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5D7398">
        <w:trPr>
          <w:trHeight w:val="1115"/>
        </w:trPr>
        <w:tc>
          <w:tcPr>
            <w:tcW w:w="4928" w:type="dxa"/>
          </w:tcPr>
          <w:p w:rsidR="001E3526" w:rsidRPr="00ED1D2D" w:rsidRDefault="00F8110C" w:rsidP="003F3DEA">
            <w:pPr>
              <w:jc w:val="center"/>
              <w:rPr>
                <w:rFonts w:ascii="Verdana" w:hAnsi="Verdana" w:cs="Arial"/>
                <w:sz w:val="24"/>
              </w:rPr>
            </w:pPr>
            <w:r w:rsidRPr="00ED1D2D">
              <w:rPr>
                <w:rFonts w:ascii="Verdana" w:hAnsi="Verdana"/>
                <w:b/>
                <w:noProof/>
              </w:rPr>
              <w:drawing>
                <wp:inline distT="0" distB="0" distL="0" distR="0">
                  <wp:extent cx="2933700" cy="74295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933700" cy="742950"/>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4D368A">
              <w:rPr>
                <w:rFonts w:ascii="Verdana" w:hAnsi="Verdana" w:cs="Arial"/>
                <w:b/>
                <w:sz w:val="24"/>
              </w:rPr>
              <w:t xml:space="preserve"> 2.2</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1E3526" w:rsidRPr="00ED1D2D" w:rsidRDefault="00ED45D5" w:rsidP="00D05391">
            <w:pPr>
              <w:jc w:val="right"/>
              <w:rPr>
                <w:rFonts w:ascii="Verdana" w:hAnsi="Verdana" w:cs="Arial"/>
                <w:sz w:val="24"/>
              </w:rPr>
            </w:pPr>
            <w:r>
              <w:rPr>
                <w:rFonts w:ascii="Verdana" w:hAnsi="Verdana" w:cs="Arial"/>
                <w:b/>
                <w:sz w:val="24"/>
              </w:rPr>
              <w:t>5 February 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1E3526" w:rsidRPr="00ED1D2D" w:rsidRDefault="001E3526" w:rsidP="008E52F3">
            <w:pPr>
              <w:rPr>
                <w:rFonts w:ascii="Verdana" w:hAnsi="Verdana" w:cs="Arial"/>
                <w:sz w:val="24"/>
              </w:rPr>
            </w:pPr>
          </w:p>
          <w:p w:rsidR="001E3526" w:rsidRPr="00ED1D2D" w:rsidRDefault="001E3526" w:rsidP="008E52F3">
            <w:pPr>
              <w:jc w:val="center"/>
              <w:rPr>
                <w:rFonts w:ascii="Verdana" w:hAnsi="Verdana" w:cs="Arial"/>
                <w:b/>
                <w:sz w:val="24"/>
              </w:rPr>
            </w:pPr>
            <w:r w:rsidRPr="00ED1D2D">
              <w:rPr>
                <w:rFonts w:ascii="Verdana" w:hAnsi="Verdana" w:cs="Arial"/>
                <w:b/>
                <w:sz w:val="24"/>
              </w:rPr>
              <w:t>CHIEF AMBULANCE SERVICES COMMISSIONER’S UPDATE REPORT</w:t>
            </w:r>
          </w:p>
          <w:p w:rsidR="001E3526" w:rsidRPr="00ED1D2D" w:rsidRDefault="001E3526" w:rsidP="008E52F3">
            <w:pP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877D27">
            <w:pPr>
              <w:rPr>
                <w:rFonts w:ascii="Verdana" w:hAnsi="Verdana" w:cs="Arial"/>
              </w:rPr>
            </w:pPr>
            <w:r w:rsidRPr="00ED1D2D">
              <w:rPr>
                <w:rFonts w:ascii="Verdana" w:hAnsi="Verdana" w:cs="Arial"/>
                <w:b/>
                <w:bCs/>
                <w:sz w:val="24"/>
              </w:rPr>
              <w:t xml:space="preserve">Executive Lead:  </w:t>
            </w:r>
            <w:r w:rsidRPr="00ED1D2D">
              <w:rPr>
                <w:rFonts w:ascii="Verdana" w:hAnsi="Verdana" w:cs="Arial"/>
                <w:sz w:val="24"/>
              </w:rPr>
              <w:t>Chief Ambulance Services Commissioner</w:t>
            </w:r>
            <w:r w:rsidRPr="00ED1D2D">
              <w:rPr>
                <w:rFonts w:ascii="Verdana" w:hAnsi="Verdana" w:cs="Arial"/>
              </w:rPr>
              <w:t xml:space="preserve"> </w:t>
            </w:r>
          </w:p>
        </w:tc>
      </w:tr>
      <w:tr w:rsidR="001E3526" w:rsidRPr="00ED1D2D" w:rsidTr="00E33ACD">
        <w:trPr>
          <w:trHeight w:val="402"/>
        </w:trPr>
        <w:tc>
          <w:tcPr>
            <w:tcW w:w="9288" w:type="dxa"/>
          </w:tcPr>
          <w:p w:rsidR="001E3526" w:rsidRPr="00ED1D2D" w:rsidRDefault="001E3526" w:rsidP="00C67819">
            <w:pPr>
              <w:rPr>
                <w:rFonts w:ascii="Verdana" w:hAnsi="Verdana" w:cs="Arial"/>
                <w:sz w:val="24"/>
              </w:rPr>
            </w:pPr>
            <w:r w:rsidRPr="00ED1D2D">
              <w:rPr>
                <w:rFonts w:ascii="Verdana" w:hAnsi="Verdana" w:cs="Arial"/>
                <w:b/>
                <w:bCs/>
                <w:sz w:val="24"/>
              </w:rPr>
              <w:t xml:space="preserve">Author: </w:t>
            </w:r>
            <w:r w:rsidRPr="00ED1D2D">
              <w:rPr>
                <w:rFonts w:ascii="Verdana" w:hAnsi="Verdana" w:cs="Arial"/>
                <w:sz w:val="24"/>
              </w:rPr>
              <w:t>Chief Ambulance Services Commissioner</w:t>
            </w:r>
          </w:p>
        </w:tc>
      </w:tr>
      <w:tr w:rsidR="001E3526" w:rsidRPr="00ED1D2D" w:rsidTr="00877D27">
        <w:trPr>
          <w:trHeight w:val="425"/>
        </w:trPr>
        <w:tc>
          <w:tcPr>
            <w:tcW w:w="9288" w:type="dxa"/>
          </w:tcPr>
          <w:p w:rsidR="001E3526" w:rsidRPr="00ED1D2D" w:rsidRDefault="001E3526" w:rsidP="00662ADB">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662ADB" w:rsidRPr="00ED1D2D">
                <w:rPr>
                  <w:rStyle w:val="Hyperlink"/>
                  <w:rFonts w:ascii="Verdana" w:hAnsi="Verdana" w:cs="Arial"/>
                  <w:bCs/>
                  <w:sz w:val="24"/>
                </w:rPr>
                <w:t>Stephen.harrhy@wales.nhs.uk</w:t>
              </w:r>
            </w:hyperlink>
            <w:r w:rsidR="00662ADB" w:rsidRPr="00ED1D2D">
              <w:rPr>
                <w:rFonts w:ascii="Verdana" w:hAnsi="Verdana" w:cs="Arial"/>
                <w:bCs/>
                <w:sz w:val="24"/>
              </w:rPr>
              <w:t xml:space="preserve"> 01443 744946</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C66705">
            <w:pPr>
              <w:jc w:val="both"/>
              <w:rPr>
                <w:rFonts w:ascii="Verdana" w:hAnsi="Verdana" w:cs="Arial"/>
                <w:color w:val="000000"/>
                <w:sz w:val="24"/>
              </w:rPr>
            </w:pPr>
            <w:r w:rsidRPr="00ED1D2D">
              <w:rPr>
                <w:rFonts w:ascii="Verdana" w:hAnsi="Verdana" w:cs="Arial"/>
                <w:sz w:val="24"/>
              </w:rPr>
              <w:t>The purpose of this report is for the Committee to receive an update on key matters related to the work of the Chief Ambulance Services Commissioner.</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ED1D2D" w:rsidTr="00E82F3E">
        <w:trPr>
          <w:gridAfter w:val="1"/>
          <w:wAfter w:w="11" w:type="dxa"/>
          <w:trHeight w:val="425"/>
        </w:trPr>
        <w:tc>
          <w:tcPr>
            <w:tcW w:w="9277"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‘Triple Aim’ are being progressed. </w:t>
            </w:r>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3"/>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3"/>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bl>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ED1D2D" w:rsidTr="00877D27">
        <w:trPr>
          <w:trHeight w:val="425"/>
        </w:trPr>
        <w:tc>
          <w:tcPr>
            <w:tcW w:w="9288" w:type="dxa"/>
            <w:gridSpan w:val="9"/>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1E3526" w:rsidP="00877D27">
            <w:pPr>
              <w:jc w:val="center"/>
              <w:rPr>
                <w:rFonts w:ascii="Verdana" w:hAnsi="Verdana" w:cs="Arial"/>
                <w:sz w:val="24"/>
              </w:rPr>
            </w:pP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tcPr>
          <w:p w:rsidR="001E3526" w:rsidRPr="00ED1D2D" w:rsidRDefault="001E3526" w:rsidP="00877D27">
            <w:pPr>
              <w:jc w:val="center"/>
              <w:rPr>
                <w:rFonts w:ascii="Verdana" w:hAnsi="Verdana" w:cs="Arial"/>
                <w:sz w:val="24"/>
              </w:rPr>
            </w:pPr>
            <w:r w:rsidRPr="00ED1D2D">
              <w:rPr>
                <w:rFonts w:ascii="Verdana" w:hAnsi="Verdana" w:cs="Arial"/>
                <w:b/>
                <w:sz w:val="24"/>
              </w:rPr>
              <w:t>√</w:t>
            </w:r>
          </w:p>
        </w:tc>
      </w:tr>
      <w:tr w:rsidR="001E3526" w:rsidRPr="00ED1D2D" w:rsidTr="00877D27">
        <w:trPr>
          <w:trHeight w:val="425"/>
        </w:trPr>
        <w:tc>
          <w:tcPr>
            <w:tcW w:w="298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7"/>
          </w:tcPr>
          <w:p w:rsidR="001E3526" w:rsidRPr="00ED1D2D" w:rsidRDefault="001E3526" w:rsidP="0092603F">
            <w:pPr>
              <w:rPr>
                <w:rFonts w:ascii="Verdana" w:hAnsi="Verdana" w:cs="Arial"/>
                <w:sz w:val="24"/>
              </w:rPr>
            </w:pPr>
            <w:r w:rsidRPr="00ED1D2D">
              <w:rPr>
                <w:rFonts w:ascii="Verdana" w:hAnsi="Verdana" w:cs="Arial"/>
                <w:sz w:val="24"/>
              </w:rPr>
              <w:t>The Emergency Ambulance Services Committee is asked to:</w:t>
            </w:r>
          </w:p>
          <w:p w:rsidR="00662ADB" w:rsidRPr="00ED1D2D" w:rsidRDefault="00353FED" w:rsidP="00662ADB">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Pr="00ED1D2D">
              <w:rPr>
                <w:rFonts w:ascii="Verdana" w:hAnsi="Verdana" w:cs="Arial"/>
                <w:b/>
                <w:color w:val="000000"/>
                <w:sz w:val="24"/>
              </w:rPr>
              <w:t xml:space="preserve">NOTE </w:t>
            </w:r>
            <w:r w:rsidRPr="00ED1D2D">
              <w:rPr>
                <w:rFonts w:ascii="Verdana" w:hAnsi="Verdana" w:cs="Arial"/>
                <w:color w:val="000000"/>
                <w:sz w:val="24"/>
              </w:rPr>
              <w:t>the repor</w:t>
            </w:r>
            <w:r w:rsidR="003A060A" w:rsidRPr="00ED1D2D">
              <w:rPr>
                <w:rFonts w:ascii="Verdana" w:hAnsi="Verdana" w:cs="Arial"/>
                <w:color w:val="000000"/>
                <w:sz w:val="24"/>
              </w:rPr>
              <w:t>t</w:t>
            </w:r>
          </w:p>
          <w:p w:rsidR="003A060A" w:rsidRPr="00ED1D2D" w:rsidRDefault="003A060A" w:rsidP="00106192">
            <w:pPr>
              <w:autoSpaceDE w:val="0"/>
              <w:autoSpaceDN w:val="0"/>
              <w:adjustRightInd w:val="0"/>
              <w:ind w:left="360"/>
              <w:jc w:val="both"/>
              <w:rPr>
                <w:rFonts w:ascii="Verdana" w:hAnsi="Verdana" w:cs="Tahoma"/>
                <w:b/>
                <w:sz w:val="24"/>
              </w:rPr>
            </w:pPr>
          </w:p>
        </w:tc>
      </w:tr>
      <w:tr w:rsidR="001E3526" w:rsidRPr="00ED1D2D" w:rsidTr="00877D27">
        <w:trPr>
          <w:trHeight w:val="425"/>
        </w:trPr>
        <w:tc>
          <w:tcPr>
            <w:tcW w:w="9288" w:type="dxa"/>
            <w:gridSpan w:val="9"/>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6"/>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3"/>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6"/>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F9243E"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1E3526" w:rsidRPr="00ED1D2D" w:rsidRDefault="001E3526" w:rsidP="00C66705">
      <w:pPr>
        <w:jc w:val="center"/>
        <w:rPr>
          <w:rFonts w:ascii="Verdana" w:hAnsi="Verdana" w:cs="Arial"/>
          <w:b/>
          <w:sz w:val="24"/>
        </w:rPr>
      </w:pPr>
      <w:r w:rsidRPr="00ED1D2D">
        <w:rPr>
          <w:rFonts w:ascii="Verdana" w:hAnsi="Verdana" w:cs="Arial"/>
          <w:b/>
          <w:sz w:val="24"/>
        </w:rPr>
        <w:lastRenderedPageBreak/>
        <w:t>CHIEF AMBULANCE SERVICES COMMISSIONER’S UPDATE REPORT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1E3526" w:rsidRPr="00ED1D2D" w:rsidRDefault="001E3526" w:rsidP="00877D27">
      <w:pPr>
        <w:pStyle w:val="Footer"/>
        <w:tabs>
          <w:tab w:val="clear" w:pos="8306"/>
          <w:tab w:val="right" w:pos="9000"/>
        </w:tabs>
        <w:jc w:val="both"/>
        <w:rPr>
          <w:rFonts w:ascii="Verdana" w:hAnsi="Verdana" w:cs="Arial"/>
          <w:sz w:val="24"/>
        </w:rPr>
      </w:pPr>
    </w:p>
    <w:p w:rsidR="001E3526" w:rsidRPr="00ED1D2D" w:rsidRDefault="001E3526" w:rsidP="00F408AF">
      <w:pPr>
        <w:jc w:val="both"/>
        <w:rPr>
          <w:rFonts w:ascii="Verdana" w:hAnsi="Verdana" w:cs="Arial"/>
          <w:sz w:val="24"/>
        </w:rPr>
      </w:pPr>
      <w:r w:rsidRPr="00ED1D2D">
        <w:rPr>
          <w:rFonts w:ascii="Verdana" w:hAnsi="Verdana" w:cs="Arial"/>
          <w:sz w:val="24"/>
        </w:rPr>
        <w:t>The purpose of this report is for the Committee to receive an update on key matters related to the work of the Chief Ambulance Services Commissioner (CASC).</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Pr="00ED1D2D" w:rsidRDefault="001E3526" w:rsidP="00F408AF">
      <w:pPr>
        <w:pStyle w:val="Footer"/>
        <w:tabs>
          <w:tab w:val="clear" w:pos="8306"/>
          <w:tab w:val="right" w:pos="9000"/>
        </w:tabs>
        <w:jc w:val="both"/>
        <w:rPr>
          <w:rFonts w:ascii="Verdana" w:hAnsi="Verdana" w:cs="Arial"/>
          <w:sz w:val="24"/>
        </w:rPr>
      </w:pPr>
    </w:p>
    <w:p w:rsidR="00077DE5" w:rsidRPr="00ED1D2D" w:rsidRDefault="001E3526" w:rsidP="00F408AF">
      <w:pPr>
        <w:jc w:val="both"/>
        <w:rPr>
          <w:rFonts w:ascii="Verdana" w:hAnsi="Verdana"/>
          <w:b/>
          <w:sz w:val="24"/>
        </w:rPr>
      </w:pPr>
      <w:r w:rsidRPr="00ED1D2D">
        <w:rPr>
          <w:rFonts w:ascii="Verdana" w:hAnsi="Verdana" w:cs="Arial"/>
          <w:sz w:val="24"/>
        </w:rPr>
        <w:t>Since the last Committee meeting progress has been made against a number of key areas which for ease of reference are listed below:</w:t>
      </w:r>
    </w:p>
    <w:p w:rsidR="00ED45D5" w:rsidRPr="00ED45D5" w:rsidRDefault="00ED45D5" w:rsidP="00ED45D5">
      <w:pPr>
        <w:framePr w:hSpace="180" w:wrap="around" w:vAnchor="text" w:hAnchor="margin" w:xAlign="center" w:y="250"/>
        <w:numPr>
          <w:ilvl w:val="0"/>
          <w:numId w:val="25"/>
        </w:numPr>
        <w:jc w:val="both"/>
        <w:rPr>
          <w:rFonts w:ascii="Verdana" w:hAnsi="Verdana" w:cs="Tahoma"/>
          <w:sz w:val="24"/>
        </w:rPr>
      </w:pPr>
      <w:r w:rsidRPr="00ED45D5">
        <w:rPr>
          <w:rFonts w:ascii="Verdana" w:hAnsi="Verdana" w:cs="Tahoma"/>
          <w:sz w:val="24"/>
        </w:rPr>
        <w:t xml:space="preserve">Mental Health </w:t>
      </w:r>
      <w:r>
        <w:rPr>
          <w:rFonts w:ascii="Verdana" w:hAnsi="Verdana" w:cs="Tahoma"/>
          <w:sz w:val="24"/>
        </w:rPr>
        <w:t xml:space="preserve">staff </w:t>
      </w:r>
      <w:r w:rsidRPr="00ED45D5">
        <w:rPr>
          <w:rFonts w:ascii="Verdana" w:hAnsi="Verdana" w:cs="Tahoma"/>
          <w:sz w:val="24"/>
        </w:rPr>
        <w:t xml:space="preserve">and </w:t>
      </w:r>
      <w:r>
        <w:rPr>
          <w:rFonts w:ascii="Verdana" w:hAnsi="Verdana" w:cs="Tahoma"/>
          <w:sz w:val="24"/>
        </w:rPr>
        <w:t xml:space="preserve">the </w:t>
      </w:r>
      <w:r w:rsidRPr="00ED45D5">
        <w:rPr>
          <w:rFonts w:ascii="Verdana" w:hAnsi="Verdana" w:cs="Tahoma"/>
          <w:sz w:val="24"/>
        </w:rPr>
        <w:t>Clinical Desk</w:t>
      </w:r>
    </w:p>
    <w:p w:rsidR="00ED45D5" w:rsidRPr="00ED45D5" w:rsidRDefault="00ED45D5" w:rsidP="00ED45D5">
      <w:pPr>
        <w:framePr w:hSpace="180" w:wrap="around" w:vAnchor="text" w:hAnchor="margin" w:xAlign="center" w:y="250"/>
        <w:numPr>
          <w:ilvl w:val="0"/>
          <w:numId w:val="25"/>
        </w:numPr>
        <w:jc w:val="both"/>
        <w:rPr>
          <w:rFonts w:ascii="Verdana" w:hAnsi="Verdana" w:cs="Tahoma"/>
          <w:sz w:val="24"/>
        </w:rPr>
      </w:pPr>
      <w:r w:rsidRPr="00ED45D5">
        <w:rPr>
          <w:rFonts w:ascii="Verdana" w:hAnsi="Verdana" w:cs="Tahoma"/>
          <w:sz w:val="24"/>
        </w:rPr>
        <w:t>Attendance at Audit Committee</w:t>
      </w:r>
    </w:p>
    <w:p w:rsidR="00ED45D5" w:rsidRPr="00ED45D5" w:rsidRDefault="00ED45D5" w:rsidP="00ED45D5">
      <w:pPr>
        <w:framePr w:hSpace="180" w:wrap="around" w:vAnchor="text" w:hAnchor="margin" w:xAlign="center" w:y="250"/>
        <w:numPr>
          <w:ilvl w:val="0"/>
          <w:numId w:val="25"/>
        </w:numPr>
        <w:jc w:val="both"/>
        <w:rPr>
          <w:rFonts w:ascii="Verdana" w:hAnsi="Verdana" w:cs="Tahoma"/>
          <w:sz w:val="24"/>
        </w:rPr>
      </w:pPr>
      <w:r w:rsidRPr="00ED45D5">
        <w:rPr>
          <w:rFonts w:ascii="Verdana" w:hAnsi="Verdana" w:cs="Arial"/>
          <w:sz w:val="24"/>
          <w:szCs w:val="22"/>
        </w:rPr>
        <w:t>Update on emergency medical retrieva</w:t>
      </w:r>
      <w:r>
        <w:rPr>
          <w:rFonts w:ascii="Verdana" w:hAnsi="Verdana" w:cs="Arial"/>
          <w:sz w:val="24"/>
          <w:szCs w:val="22"/>
        </w:rPr>
        <w:t>l and transport services (EMRTS</w:t>
      </w:r>
    </w:p>
    <w:p w:rsidR="002C712B" w:rsidRPr="00ED45D5" w:rsidRDefault="00ED45D5" w:rsidP="00ED45D5">
      <w:pPr>
        <w:framePr w:hSpace="180" w:wrap="around" w:vAnchor="text" w:hAnchor="margin" w:xAlign="center" w:y="250"/>
        <w:numPr>
          <w:ilvl w:val="0"/>
          <w:numId w:val="25"/>
        </w:numPr>
        <w:jc w:val="both"/>
        <w:rPr>
          <w:rFonts w:ascii="Verdana" w:hAnsi="Verdana" w:cs="Tahoma"/>
          <w:sz w:val="24"/>
        </w:rPr>
      </w:pPr>
      <w:r w:rsidRPr="00ED45D5">
        <w:rPr>
          <w:rFonts w:ascii="Verdana" w:hAnsi="Verdana" w:cs="Arial"/>
          <w:sz w:val="24"/>
          <w:szCs w:val="22"/>
        </w:rPr>
        <w:t>Cross Border and Regional Activity (WAO Report) - as part of IMTP developments, quarter 3/4 (2018/19)</w:t>
      </w:r>
    </w:p>
    <w:p w:rsidR="00ED45D5" w:rsidRDefault="00ED45D5" w:rsidP="00F408AF">
      <w:pPr>
        <w:pStyle w:val="Footer"/>
        <w:tabs>
          <w:tab w:val="clear" w:pos="8306"/>
          <w:tab w:val="right" w:pos="9000"/>
        </w:tabs>
        <w:jc w:val="both"/>
        <w:rPr>
          <w:rFonts w:ascii="Verdana" w:hAnsi="Verdana"/>
          <w:b/>
          <w:iCs/>
          <w:sz w:val="24"/>
        </w:rPr>
      </w:pPr>
    </w:p>
    <w:p w:rsidR="001E3526" w:rsidRPr="00ED1D2D" w:rsidRDefault="001E3526" w:rsidP="00F408AF">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D05391" w:rsidRDefault="00D05391" w:rsidP="00F408AF">
      <w:pPr>
        <w:jc w:val="both"/>
        <w:rPr>
          <w:rFonts w:ascii="Verdana" w:hAnsi="Verdana"/>
          <w:sz w:val="24"/>
        </w:rPr>
      </w:pPr>
    </w:p>
    <w:p w:rsidR="00ED45D5" w:rsidRPr="00DE1509" w:rsidRDefault="00ED45D5" w:rsidP="00697C02">
      <w:pPr>
        <w:pStyle w:val="ListParagraph"/>
        <w:widowControl w:val="0"/>
        <w:numPr>
          <w:ilvl w:val="0"/>
          <w:numId w:val="18"/>
        </w:numPr>
        <w:spacing w:before="9"/>
        <w:ind w:left="284" w:hanging="284"/>
        <w:jc w:val="both"/>
        <w:rPr>
          <w:b/>
          <w:sz w:val="24"/>
        </w:rPr>
      </w:pPr>
      <w:r w:rsidRPr="00DE1509">
        <w:rPr>
          <w:b/>
          <w:sz w:val="24"/>
        </w:rPr>
        <w:t>Mental Health Staff and the Clinical Desk</w:t>
      </w:r>
    </w:p>
    <w:p w:rsidR="00F9243E" w:rsidRDefault="00F9243E" w:rsidP="009F5E64">
      <w:pPr>
        <w:widowControl w:val="0"/>
        <w:spacing w:before="9"/>
        <w:ind w:left="284"/>
        <w:jc w:val="both"/>
        <w:rPr>
          <w:rFonts w:ascii="Verdana" w:hAnsi="Verdana"/>
          <w:sz w:val="24"/>
        </w:rPr>
      </w:pPr>
    </w:p>
    <w:p w:rsidR="00DE1509" w:rsidRDefault="00DE1509" w:rsidP="009F5E64">
      <w:pPr>
        <w:widowControl w:val="0"/>
        <w:spacing w:before="9"/>
        <w:ind w:left="284"/>
        <w:jc w:val="both"/>
        <w:rPr>
          <w:rFonts w:ascii="Verdana" w:hAnsi="Verdana"/>
          <w:sz w:val="24"/>
        </w:rPr>
      </w:pPr>
      <w:r w:rsidRPr="00DE1509">
        <w:rPr>
          <w:rFonts w:ascii="Verdana" w:hAnsi="Verdana"/>
          <w:sz w:val="24"/>
        </w:rPr>
        <w:t>Members will wish to note that work is underway with an audit</w:t>
      </w:r>
      <w:r>
        <w:rPr>
          <w:rFonts w:ascii="Verdana" w:hAnsi="Verdana"/>
          <w:sz w:val="24"/>
        </w:rPr>
        <w:t xml:space="preserve"> of calls being received by the Ambulance Service to establish the number of callers with mental health issues and the number of callers with wellbeing issues.  The Committee will receive the findings of this audit in due course.</w:t>
      </w:r>
    </w:p>
    <w:p w:rsidR="00DE1509" w:rsidRDefault="00DE1509" w:rsidP="009F5E64">
      <w:pPr>
        <w:widowControl w:val="0"/>
        <w:spacing w:before="9"/>
        <w:ind w:left="284"/>
        <w:jc w:val="both"/>
        <w:rPr>
          <w:rFonts w:ascii="Verdana" w:hAnsi="Verdana"/>
          <w:sz w:val="24"/>
        </w:rPr>
      </w:pPr>
    </w:p>
    <w:p w:rsidR="00DE1509" w:rsidRDefault="000B1B39" w:rsidP="009F5E64">
      <w:pPr>
        <w:widowControl w:val="0"/>
        <w:spacing w:before="9"/>
        <w:ind w:left="284"/>
        <w:jc w:val="both"/>
        <w:rPr>
          <w:rFonts w:ascii="Verdana" w:hAnsi="Verdana"/>
          <w:sz w:val="24"/>
        </w:rPr>
      </w:pPr>
      <w:r>
        <w:rPr>
          <w:rFonts w:ascii="Verdana" w:hAnsi="Verdana"/>
          <w:sz w:val="24"/>
        </w:rPr>
        <w:t>Members</w:t>
      </w:r>
      <w:r w:rsidR="00DE1509">
        <w:rPr>
          <w:rFonts w:ascii="Verdana" w:hAnsi="Verdana"/>
          <w:sz w:val="24"/>
        </w:rPr>
        <w:t xml:space="preserve"> will also wish to note the pilot that has commenced in Betsi Cadwaladr </w:t>
      </w:r>
      <w:r w:rsidR="00F9243E">
        <w:rPr>
          <w:rFonts w:ascii="Verdana" w:hAnsi="Verdana"/>
          <w:sz w:val="24"/>
        </w:rPr>
        <w:t xml:space="preserve">UHB </w:t>
      </w:r>
      <w:r w:rsidR="00DE1509">
        <w:rPr>
          <w:rFonts w:ascii="Verdana" w:hAnsi="Verdana"/>
          <w:sz w:val="24"/>
        </w:rPr>
        <w:t xml:space="preserve">on </w:t>
      </w:r>
      <w:r>
        <w:rPr>
          <w:rFonts w:ascii="Verdana" w:hAnsi="Verdana"/>
          <w:sz w:val="24"/>
        </w:rPr>
        <w:t>an</w:t>
      </w:r>
      <w:r w:rsidR="00DE1509">
        <w:rPr>
          <w:rFonts w:ascii="Verdana" w:hAnsi="Verdana"/>
          <w:sz w:val="24"/>
        </w:rPr>
        <w:t xml:space="preserve"> urgent care service in conjunction with the third sector for patients with mental health or wellbeing issues.  </w:t>
      </w:r>
    </w:p>
    <w:p w:rsidR="00DE1509" w:rsidRDefault="00DE1509" w:rsidP="009F5E64">
      <w:pPr>
        <w:widowControl w:val="0"/>
        <w:spacing w:before="9"/>
        <w:ind w:left="284"/>
        <w:jc w:val="both"/>
        <w:rPr>
          <w:rFonts w:ascii="Verdana" w:hAnsi="Verdana"/>
          <w:sz w:val="24"/>
        </w:rPr>
      </w:pPr>
    </w:p>
    <w:p w:rsidR="00DE1509" w:rsidRDefault="00DE1509" w:rsidP="009F5E64">
      <w:pPr>
        <w:widowControl w:val="0"/>
        <w:spacing w:before="9"/>
        <w:ind w:left="284"/>
        <w:jc w:val="both"/>
        <w:rPr>
          <w:rFonts w:ascii="Verdana" w:hAnsi="Verdana"/>
          <w:sz w:val="24"/>
        </w:rPr>
      </w:pPr>
      <w:r>
        <w:rPr>
          <w:rFonts w:ascii="Verdana" w:hAnsi="Verdana"/>
          <w:sz w:val="24"/>
        </w:rPr>
        <w:t>Members will receive as part of a broader evaluation the impact of the additional clinicians employed in the ambulance controls centres.</w:t>
      </w:r>
    </w:p>
    <w:p w:rsidR="00ED45D5" w:rsidRPr="003D4E0D" w:rsidRDefault="00ED45D5" w:rsidP="00ED45D5">
      <w:pPr>
        <w:widowControl w:val="0"/>
        <w:spacing w:before="9"/>
        <w:jc w:val="both"/>
        <w:rPr>
          <w:rFonts w:ascii="Verdana" w:hAnsi="Verdana"/>
          <w:sz w:val="24"/>
        </w:rPr>
      </w:pPr>
    </w:p>
    <w:p w:rsidR="00ED45D5" w:rsidRPr="00ED45D5" w:rsidRDefault="00ED45D5" w:rsidP="00ED45D5">
      <w:pPr>
        <w:pStyle w:val="ListParagraph"/>
        <w:widowControl w:val="0"/>
        <w:numPr>
          <w:ilvl w:val="0"/>
          <w:numId w:val="18"/>
        </w:numPr>
        <w:spacing w:before="9"/>
        <w:ind w:left="284" w:hanging="284"/>
        <w:jc w:val="both"/>
        <w:rPr>
          <w:b/>
          <w:sz w:val="24"/>
        </w:rPr>
      </w:pPr>
      <w:r>
        <w:rPr>
          <w:b/>
          <w:sz w:val="24"/>
        </w:rPr>
        <w:t>Attendance at Audit Committee</w:t>
      </w:r>
    </w:p>
    <w:p w:rsidR="00F9243E" w:rsidRDefault="00F9243E" w:rsidP="00DE1509">
      <w:pPr>
        <w:widowControl w:val="0"/>
        <w:spacing w:before="9"/>
        <w:ind w:left="284"/>
        <w:jc w:val="both"/>
        <w:rPr>
          <w:rFonts w:ascii="Verdana" w:hAnsi="Verdana"/>
          <w:sz w:val="24"/>
        </w:rPr>
      </w:pPr>
    </w:p>
    <w:p w:rsidR="00ED45D5" w:rsidRPr="003D4E0D" w:rsidRDefault="00DE1509" w:rsidP="00DE1509">
      <w:pPr>
        <w:widowControl w:val="0"/>
        <w:spacing w:before="9"/>
        <w:ind w:left="284"/>
        <w:jc w:val="both"/>
        <w:rPr>
          <w:rFonts w:ascii="Verdana" w:hAnsi="Verdana"/>
          <w:sz w:val="24"/>
        </w:rPr>
      </w:pPr>
      <w:r>
        <w:rPr>
          <w:rFonts w:ascii="Verdana" w:hAnsi="Verdana"/>
          <w:sz w:val="24"/>
        </w:rPr>
        <w:t xml:space="preserve">I attended the last meeting of the Cwm Taf Audit Committee to discuss the internal audit report recently commissioned on </w:t>
      </w:r>
      <w:r w:rsidR="000B1B39">
        <w:rPr>
          <w:rFonts w:ascii="Verdana" w:hAnsi="Verdana"/>
          <w:sz w:val="24"/>
        </w:rPr>
        <w:t>non-emergency</w:t>
      </w:r>
      <w:r>
        <w:rPr>
          <w:rFonts w:ascii="Verdana" w:hAnsi="Verdana"/>
          <w:sz w:val="24"/>
        </w:rPr>
        <w:t xml:space="preserve"> transport services. The report is available to members upon request but provided reasonable assurance on the progress made with the commissioning of </w:t>
      </w:r>
      <w:r w:rsidR="000B1B39">
        <w:rPr>
          <w:rFonts w:ascii="Verdana" w:hAnsi="Verdana"/>
          <w:sz w:val="24"/>
        </w:rPr>
        <w:t>non-emergency</w:t>
      </w:r>
      <w:r>
        <w:rPr>
          <w:rFonts w:ascii="Verdana" w:hAnsi="Verdana"/>
          <w:sz w:val="24"/>
        </w:rPr>
        <w:t xml:space="preserve"> patient transport services and confirming that the process being followed is providing the best means of taking forward the deliverables required by the Minister. </w:t>
      </w:r>
    </w:p>
    <w:p w:rsidR="00ED45D5" w:rsidRDefault="00ED45D5" w:rsidP="003D4E0D">
      <w:pPr>
        <w:widowControl w:val="0"/>
        <w:spacing w:before="9"/>
        <w:jc w:val="both"/>
        <w:rPr>
          <w:rFonts w:ascii="Verdana" w:hAnsi="Verdana"/>
          <w:sz w:val="24"/>
        </w:rPr>
      </w:pPr>
    </w:p>
    <w:p w:rsidR="00F9243E" w:rsidRDefault="00F9243E" w:rsidP="003D4E0D">
      <w:pPr>
        <w:widowControl w:val="0"/>
        <w:spacing w:before="9"/>
        <w:jc w:val="both"/>
        <w:rPr>
          <w:rFonts w:ascii="Verdana" w:hAnsi="Verdana"/>
          <w:sz w:val="24"/>
        </w:rPr>
      </w:pPr>
    </w:p>
    <w:p w:rsidR="00F9243E" w:rsidRDefault="00F9243E" w:rsidP="003D4E0D">
      <w:pPr>
        <w:widowControl w:val="0"/>
        <w:spacing w:before="9"/>
        <w:jc w:val="both"/>
        <w:rPr>
          <w:rFonts w:ascii="Verdana" w:hAnsi="Verdana"/>
          <w:sz w:val="24"/>
        </w:rPr>
      </w:pPr>
    </w:p>
    <w:p w:rsidR="00F9243E" w:rsidRPr="003D4E0D" w:rsidRDefault="00F9243E" w:rsidP="003D4E0D">
      <w:pPr>
        <w:widowControl w:val="0"/>
        <w:spacing w:before="9"/>
        <w:jc w:val="both"/>
        <w:rPr>
          <w:rFonts w:ascii="Verdana" w:hAnsi="Verdana"/>
          <w:sz w:val="24"/>
        </w:rPr>
      </w:pPr>
    </w:p>
    <w:p w:rsidR="00697C02" w:rsidRDefault="00ED45D5" w:rsidP="00697C02">
      <w:pPr>
        <w:pStyle w:val="ListParagraph"/>
        <w:widowControl w:val="0"/>
        <w:numPr>
          <w:ilvl w:val="0"/>
          <w:numId w:val="18"/>
        </w:numPr>
        <w:spacing w:before="9"/>
        <w:ind w:left="284" w:hanging="284"/>
        <w:jc w:val="both"/>
        <w:rPr>
          <w:b/>
          <w:sz w:val="24"/>
        </w:rPr>
      </w:pPr>
      <w:r>
        <w:rPr>
          <w:b/>
          <w:sz w:val="24"/>
        </w:rPr>
        <w:lastRenderedPageBreak/>
        <w:t>Update on</w:t>
      </w:r>
      <w:r w:rsidR="00697C02" w:rsidRPr="002C46C5">
        <w:rPr>
          <w:b/>
          <w:sz w:val="24"/>
        </w:rPr>
        <w:t xml:space="preserve"> Emergency Medical Retrieval Service (EMRTS) </w:t>
      </w:r>
    </w:p>
    <w:p w:rsidR="00F9243E" w:rsidRDefault="00F9243E" w:rsidP="00DE1509">
      <w:pPr>
        <w:widowControl w:val="0"/>
        <w:spacing w:before="9"/>
        <w:ind w:left="284"/>
        <w:jc w:val="both"/>
        <w:rPr>
          <w:rFonts w:ascii="Verdana" w:hAnsi="Verdana"/>
          <w:sz w:val="24"/>
        </w:rPr>
      </w:pPr>
    </w:p>
    <w:p w:rsidR="007B50B2" w:rsidRDefault="00DE1509" w:rsidP="00F9243E">
      <w:pPr>
        <w:widowControl w:val="0"/>
        <w:spacing w:before="9"/>
        <w:ind w:left="284"/>
        <w:jc w:val="both"/>
        <w:rPr>
          <w:rFonts w:ascii="Verdana" w:hAnsi="Verdana"/>
          <w:sz w:val="24"/>
        </w:rPr>
      </w:pPr>
      <w:r w:rsidRPr="00DE1509">
        <w:rPr>
          <w:rFonts w:ascii="Verdana" w:hAnsi="Verdana"/>
          <w:sz w:val="24"/>
        </w:rPr>
        <w:t xml:space="preserve">Members will be aware </w:t>
      </w:r>
      <w:r>
        <w:rPr>
          <w:rFonts w:ascii="Verdana" w:hAnsi="Verdana"/>
          <w:sz w:val="24"/>
        </w:rPr>
        <w:t>of the work being undertaken</w:t>
      </w:r>
      <w:r w:rsidR="00F9243E">
        <w:rPr>
          <w:rFonts w:ascii="Verdana" w:hAnsi="Verdana"/>
          <w:sz w:val="24"/>
        </w:rPr>
        <w:t xml:space="preserve"> on the commissioning of EMRTS. </w:t>
      </w:r>
      <w:r>
        <w:rPr>
          <w:rFonts w:ascii="Verdana" w:hAnsi="Verdana"/>
          <w:sz w:val="24"/>
        </w:rPr>
        <w:t>At the last meeting of the Delivery Assurance Group the option appraisal business case considered by EASC was discussed further and it was agreed that a staged approach to expanding the operating hours of the service should be supported and at the end of each stage an evaluation would be undertaken.  This approach has been reflected in the EASC IMTP.</w:t>
      </w:r>
    </w:p>
    <w:p w:rsidR="007B50B2" w:rsidRDefault="007B50B2" w:rsidP="00DE1509">
      <w:pPr>
        <w:widowControl w:val="0"/>
        <w:spacing w:before="9"/>
        <w:ind w:left="284"/>
        <w:jc w:val="both"/>
        <w:rPr>
          <w:rFonts w:ascii="Verdana" w:hAnsi="Verdana"/>
          <w:sz w:val="24"/>
        </w:rPr>
      </w:pPr>
    </w:p>
    <w:p w:rsidR="003D4E0D" w:rsidRPr="00DE1509" w:rsidRDefault="007B50B2" w:rsidP="00DE1509">
      <w:pPr>
        <w:widowControl w:val="0"/>
        <w:spacing w:before="9"/>
        <w:ind w:left="284"/>
        <w:jc w:val="both"/>
        <w:rPr>
          <w:rFonts w:ascii="Verdana" w:hAnsi="Verdana"/>
          <w:sz w:val="24"/>
        </w:rPr>
      </w:pPr>
      <w:r>
        <w:rPr>
          <w:rFonts w:ascii="Verdana" w:hAnsi="Verdana"/>
          <w:sz w:val="24"/>
        </w:rPr>
        <w:t xml:space="preserve">The key task for the service in the next year will be to consolidate service delivery against the current model, prepare for the implementation of stage I of the expanded delivery model in quarter 4 of 2019/20 and to work with colleagues in Health </w:t>
      </w:r>
      <w:r w:rsidR="000B1B39">
        <w:rPr>
          <w:rFonts w:ascii="Verdana" w:hAnsi="Verdana"/>
          <w:sz w:val="24"/>
        </w:rPr>
        <w:t>Boards and</w:t>
      </w:r>
      <w:r>
        <w:rPr>
          <w:rFonts w:ascii="Verdana" w:hAnsi="Verdana"/>
          <w:sz w:val="24"/>
        </w:rPr>
        <w:t xml:space="preserve"> the Major Trauma Board to ensure that service changes are supported appropriately.  EMRT</w:t>
      </w:r>
      <w:r w:rsidR="00F9243E">
        <w:rPr>
          <w:rFonts w:ascii="Verdana" w:hAnsi="Verdana"/>
          <w:sz w:val="24"/>
        </w:rPr>
        <w:t>S’</w:t>
      </w:r>
      <w:r>
        <w:rPr>
          <w:rFonts w:ascii="Verdana" w:hAnsi="Verdana"/>
          <w:sz w:val="24"/>
        </w:rPr>
        <w:t xml:space="preserve"> colleagues will also work with other transfer and stabilisation services to ensure that there are close working relationships and to avoid duplication of services.   </w:t>
      </w:r>
    </w:p>
    <w:p w:rsidR="003D4E0D" w:rsidRPr="003D4E0D" w:rsidRDefault="003D4E0D" w:rsidP="003D4E0D">
      <w:pPr>
        <w:widowControl w:val="0"/>
        <w:spacing w:before="9"/>
        <w:jc w:val="both"/>
        <w:rPr>
          <w:rFonts w:ascii="Verdana" w:hAnsi="Verdana"/>
          <w:sz w:val="24"/>
        </w:rPr>
      </w:pPr>
    </w:p>
    <w:p w:rsidR="00DB4CFD" w:rsidRPr="00DB4CFD" w:rsidRDefault="00ED45D5" w:rsidP="00DB4CFD">
      <w:pPr>
        <w:numPr>
          <w:ilvl w:val="0"/>
          <w:numId w:val="25"/>
        </w:numPr>
        <w:ind w:left="284" w:hanging="284"/>
        <w:jc w:val="both"/>
        <w:rPr>
          <w:rFonts w:ascii="Verdana" w:hAnsi="Verdana" w:cs="Tahoma"/>
          <w:sz w:val="24"/>
        </w:rPr>
      </w:pPr>
      <w:r w:rsidRPr="00ED45D5">
        <w:rPr>
          <w:rFonts w:ascii="Verdana" w:hAnsi="Verdana"/>
          <w:b/>
          <w:sz w:val="24"/>
          <w:lang w:eastAsia="en-US"/>
        </w:rPr>
        <w:t>Cross Border and Regional Activity (WAO Report) - as part of IMTP</w:t>
      </w:r>
      <w:r w:rsidRPr="00ED45D5">
        <w:rPr>
          <w:rFonts w:ascii="Verdana" w:hAnsi="Verdana" w:cs="Arial"/>
          <w:sz w:val="24"/>
          <w:szCs w:val="22"/>
        </w:rPr>
        <w:t xml:space="preserve"> </w:t>
      </w:r>
      <w:r w:rsidRPr="00ED45D5">
        <w:rPr>
          <w:rFonts w:ascii="Verdana" w:hAnsi="Verdana" w:cs="Arial"/>
          <w:b/>
          <w:sz w:val="24"/>
          <w:szCs w:val="22"/>
        </w:rPr>
        <w:t>developments, quarter 3/4 (2018/19)</w:t>
      </w:r>
    </w:p>
    <w:p w:rsidR="00F9243E" w:rsidRDefault="00F9243E" w:rsidP="00DB4CFD">
      <w:pPr>
        <w:ind w:left="284"/>
        <w:jc w:val="both"/>
        <w:rPr>
          <w:rFonts w:ascii="Verdana" w:hAnsi="Verdana" w:cs="Tahoma"/>
          <w:sz w:val="24"/>
        </w:rPr>
      </w:pPr>
    </w:p>
    <w:p w:rsidR="00DB4CFD" w:rsidRPr="00DB4CFD" w:rsidRDefault="001C3E2F" w:rsidP="00DB4CFD">
      <w:pPr>
        <w:ind w:left="284"/>
        <w:jc w:val="both"/>
        <w:rPr>
          <w:rFonts w:ascii="Verdana" w:hAnsi="Verdana" w:cs="Tahoma"/>
          <w:sz w:val="24"/>
        </w:rPr>
      </w:pPr>
      <w:bookmarkStart w:id="0" w:name="_GoBack"/>
      <w:bookmarkEnd w:id="0"/>
      <w:r>
        <w:rPr>
          <w:rFonts w:ascii="Verdana" w:hAnsi="Verdana" w:cs="Tahoma"/>
          <w:sz w:val="24"/>
        </w:rPr>
        <w:t xml:space="preserve">Members will recall that one of the recommendations in the Wales Audit Report on EASC related to cross border and regional activity.  The </w:t>
      </w:r>
      <w:r w:rsidR="000B1B39">
        <w:rPr>
          <w:rFonts w:ascii="Verdana" w:hAnsi="Verdana" w:cs="Tahoma"/>
          <w:sz w:val="24"/>
        </w:rPr>
        <w:t>regional issues</w:t>
      </w:r>
      <w:r>
        <w:rPr>
          <w:rFonts w:ascii="Verdana" w:hAnsi="Verdana" w:cs="Tahoma"/>
          <w:sz w:val="24"/>
        </w:rPr>
        <w:t xml:space="preserve"> have been picked up in the IMTP and the matters relating to cross border issues are monitored closely.  There is no need to make any changes to the existing commissioning arrangements at this point in time. </w:t>
      </w:r>
    </w:p>
    <w:p w:rsidR="00697C02" w:rsidRPr="002C46C5" w:rsidRDefault="00697C02" w:rsidP="00697C02">
      <w:pPr>
        <w:pStyle w:val="BodyText"/>
        <w:spacing w:before="64" w:line="244" w:lineRule="auto"/>
        <w:ind w:left="0"/>
        <w:jc w:val="both"/>
        <w:rPr>
          <w:sz w:val="24"/>
          <w:szCs w:val="24"/>
        </w:rPr>
      </w:pP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ED1D2D" w:rsidRDefault="001E3526" w:rsidP="00BD538A">
      <w:pPr>
        <w:jc w:val="both"/>
        <w:rPr>
          <w:rFonts w:ascii="Verdana" w:hAnsi="Verdana" w:cs="Arial"/>
          <w:sz w:val="24"/>
        </w:rPr>
      </w:pPr>
    </w:p>
    <w:p w:rsidR="001E3526" w:rsidRPr="00ED1D2D"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1E3526" w:rsidRPr="00ED1D2D" w:rsidRDefault="001E3526" w:rsidP="00BD538A">
      <w:pPr>
        <w:jc w:val="both"/>
        <w:rPr>
          <w:rFonts w:ascii="Verdana" w:hAnsi="Verdana" w:cs="Arial"/>
          <w:sz w:val="24"/>
        </w:rPr>
      </w:pPr>
    </w:p>
    <w:p w:rsidR="00662ADB" w:rsidRPr="00ED1D2D"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1E3526" w:rsidRPr="00ED1D2D">
        <w:rPr>
          <w:rFonts w:ascii="Verdana" w:hAnsi="Verdana" w:cs="Arial"/>
          <w:b/>
          <w:color w:val="000000"/>
          <w:sz w:val="24"/>
        </w:rPr>
        <w:t xml:space="preserve">NOTE </w:t>
      </w:r>
      <w:r w:rsidR="00D32BF0" w:rsidRPr="00ED1D2D">
        <w:rPr>
          <w:rFonts w:ascii="Verdana" w:hAnsi="Verdana" w:cs="Arial"/>
          <w:color w:val="000000"/>
          <w:sz w:val="24"/>
        </w:rPr>
        <w:t>the report</w:t>
      </w:r>
      <w:r w:rsidR="00D32BF0" w:rsidRPr="00ED1D2D">
        <w:rPr>
          <w:rFonts w:ascii="Verdana" w:hAnsi="Verdana" w:cs="Arial"/>
          <w:b/>
          <w:color w:val="000000"/>
          <w:sz w:val="24"/>
        </w:rPr>
        <w:t>.</w:t>
      </w:r>
    </w:p>
    <w:p w:rsidR="00353FED" w:rsidRPr="00ED1D2D" w:rsidRDefault="00353FED" w:rsidP="00BD538A">
      <w:pPr>
        <w:autoSpaceDE w:val="0"/>
        <w:autoSpaceDN w:val="0"/>
        <w:adjustRightInd w:val="0"/>
        <w:jc w:val="both"/>
        <w:rPr>
          <w:rFonts w:ascii="Verdana" w:hAnsi="Verdana" w:cs="Tahoma"/>
          <w:b/>
          <w:sz w:val="24"/>
        </w:rPr>
      </w:pPr>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29"/>
      </w:tblGrid>
      <w:tr w:rsidR="001E3526" w:rsidRPr="00ED1D2D" w:rsidTr="00E33ACD">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829" w:type="dxa"/>
          </w:tcPr>
          <w:p w:rsidR="001E3526" w:rsidRPr="00ED1D2D" w:rsidRDefault="001E3526" w:rsidP="000B1A50">
            <w:pPr>
              <w:jc w:val="both"/>
              <w:rPr>
                <w:rFonts w:ascii="Verdana" w:hAnsi="Verdana" w:cs="Arial"/>
                <w:sz w:val="24"/>
              </w:rPr>
            </w:pPr>
            <w:r w:rsidRPr="00ED1D2D">
              <w:rPr>
                <w:rFonts w:ascii="Verdana" w:hAnsi="Verdana" w:cs="Arial"/>
                <w:sz w:val="24"/>
              </w:rPr>
              <w:t>Open</w:t>
            </w:r>
          </w:p>
        </w:tc>
      </w:tr>
    </w:tbl>
    <w:p w:rsidR="00B74D29" w:rsidRPr="00ED1D2D" w:rsidRDefault="00B74D29" w:rsidP="00AB3D5A">
      <w:pPr>
        <w:tabs>
          <w:tab w:val="left" w:pos="720"/>
          <w:tab w:val="left" w:pos="5505"/>
        </w:tabs>
        <w:jc w:val="both"/>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p>
    <w:sectPr w:rsidR="001E3526" w:rsidRPr="00ED1D2D" w:rsidSect="002C712B">
      <w:footerReference w:type="default" r:id="rId11"/>
      <w:pgSz w:w="11906" w:h="16838"/>
      <w:pgMar w:top="902" w:right="924" w:bottom="1560"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52B" w:rsidRDefault="004A052B">
      <w:r>
        <w:separator/>
      </w:r>
    </w:p>
  </w:endnote>
  <w:endnote w:type="continuationSeparator" w:id="0">
    <w:p w:rsidR="004A052B" w:rsidRDefault="004A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font>
  <w:font w:name=".SF UI Tex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5C2C88" w:rsidRPr="009F5737" w:rsidRDefault="005C2C88" w:rsidP="002C712B">
          <w:pPr>
            <w:pStyle w:val="Footer"/>
            <w:tabs>
              <w:tab w:val="clear" w:pos="8306"/>
              <w:tab w:val="right" w:pos="9000"/>
            </w:tabs>
            <w:rPr>
              <w:rFonts w:ascii="Verdana" w:hAnsi="Verdana" w:cs="Arial"/>
              <w:b/>
              <w:sz w:val="18"/>
              <w:szCs w:val="18"/>
            </w:rPr>
          </w:pPr>
          <w:r>
            <w:rPr>
              <w:rFonts w:ascii="Verdana" w:hAnsi="Verdana" w:cs="Arial"/>
              <w:b/>
              <w:sz w:val="18"/>
              <w:szCs w:val="18"/>
            </w:rPr>
            <w:t xml:space="preserve">Update from the </w:t>
          </w:r>
          <w:r w:rsidRPr="009F5737">
            <w:rPr>
              <w:rFonts w:ascii="Verdana" w:hAnsi="Verdana" w:cs="Arial"/>
              <w:b/>
              <w:sz w:val="18"/>
              <w:szCs w:val="18"/>
            </w:rPr>
            <w:t>C</w:t>
          </w:r>
          <w:r>
            <w:rPr>
              <w:rFonts w:ascii="Verdana" w:hAnsi="Verdana" w:cs="Arial"/>
              <w:b/>
              <w:sz w:val="18"/>
              <w:szCs w:val="18"/>
            </w:rPr>
            <w:t xml:space="preserve">hief </w:t>
          </w:r>
          <w:r w:rsidRPr="009F5737">
            <w:rPr>
              <w:rFonts w:ascii="Verdana" w:hAnsi="Verdana" w:cs="Arial"/>
              <w:b/>
              <w:sz w:val="18"/>
              <w:szCs w:val="18"/>
            </w:rPr>
            <w:t>A</w:t>
          </w:r>
          <w:r>
            <w:rPr>
              <w:rFonts w:ascii="Verdana" w:hAnsi="Verdana" w:cs="Arial"/>
              <w:b/>
              <w:sz w:val="18"/>
              <w:szCs w:val="18"/>
            </w:rPr>
            <w:t>mbulance Services Commissioner</w:t>
          </w:r>
          <w:r w:rsidRPr="009F5737">
            <w:rPr>
              <w:rFonts w:ascii="Verdana" w:hAnsi="Verdana" w:cs="Arial"/>
              <w:b/>
              <w:sz w:val="18"/>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F9243E">
            <w:rPr>
              <w:rFonts w:ascii="Verdana" w:hAnsi="Verdana" w:cs="Arial"/>
              <w:b/>
              <w:noProof/>
              <w:sz w:val="18"/>
              <w:szCs w:val="18"/>
            </w:rPr>
            <w:t>2</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F9243E">
            <w:rPr>
              <w:rFonts w:ascii="Verdana" w:hAnsi="Verdana" w:cs="Arial"/>
              <w:b/>
              <w:noProof/>
              <w:sz w:val="18"/>
              <w:szCs w:val="18"/>
            </w:rPr>
            <w:t>4</w:t>
          </w:r>
          <w:r w:rsidR="00180848" w:rsidRPr="009F5737">
            <w:rPr>
              <w:rFonts w:ascii="Verdana" w:hAnsi="Verdana" w:cs="Arial"/>
              <w:b/>
              <w:sz w:val="18"/>
              <w:szCs w:val="18"/>
            </w:rPr>
            <w:fldChar w:fldCharType="end"/>
          </w:r>
        </w:p>
      </w:tc>
      <w:tc>
        <w:tcPr>
          <w:tcW w:w="3685" w:type="dxa"/>
        </w:tcPr>
        <w:p w:rsidR="005C2C88" w:rsidRPr="009F5737" w:rsidRDefault="005C2C88" w:rsidP="00ED45D5">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ED45D5">
            <w:rPr>
              <w:rFonts w:ascii="Verdana" w:hAnsi="Verdana" w:cs="Arial"/>
              <w:b/>
              <w:sz w:val="18"/>
              <w:szCs w:val="18"/>
            </w:rPr>
            <w:t>5 February 2019</w:t>
          </w:r>
        </w:p>
      </w:tc>
    </w:tr>
  </w:tbl>
  <w:p w:rsidR="005C2C88" w:rsidRPr="00C66705" w:rsidRDefault="005C2C88"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52B" w:rsidRDefault="004A052B">
      <w:r>
        <w:separator/>
      </w:r>
    </w:p>
  </w:footnote>
  <w:footnote w:type="continuationSeparator" w:id="0">
    <w:p w:rsidR="004A052B" w:rsidRDefault="004A0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51902"/>
    <w:multiLevelType w:val="hybridMultilevel"/>
    <w:tmpl w:val="467A269C"/>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8" w15:restartNumberingAfterBreak="0">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635A1E"/>
    <w:multiLevelType w:val="hybridMultilevel"/>
    <w:tmpl w:val="EF34241C"/>
    <w:lvl w:ilvl="0" w:tplc="A7748AEE">
      <w:start w:val="1"/>
      <w:numFmt w:val="decimal"/>
      <w:lvlText w:val="%1."/>
      <w:lvlJc w:val="left"/>
      <w:pPr>
        <w:ind w:left="1806" w:hanging="479"/>
        <w:jc w:val="left"/>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22" w15:restartNumberingAfterBreak="0">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0"/>
  </w:num>
  <w:num w:numId="3">
    <w:abstractNumId w:val="15"/>
  </w:num>
  <w:num w:numId="4">
    <w:abstractNumId w:val="20"/>
  </w:num>
  <w:num w:numId="5">
    <w:abstractNumId w:val="17"/>
  </w:num>
  <w:num w:numId="6">
    <w:abstractNumId w:val="11"/>
  </w:num>
  <w:num w:numId="7">
    <w:abstractNumId w:val="12"/>
  </w:num>
  <w:num w:numId="8">
    <w:abstractNumId w:val="2"/>
  </w:num>
  <w:num w:numId="9">
    <w:abstractNumId w:val="24"/>
  </w:num>
  <w:num w:numId="10">
    <w:abstractNumId w:val="6"/>
  </w:num>
  <w:num w:numId="11">
    <w:abstractNumId w:val="13"/>
  </w:num>
  <w:num w:numId="12">
    <w:abstractNumId w:val="1"/>
  </w:num>
  <w:num w:numId="13">
    <w:abstractNumId w:val="0"/>
  </w:num>
  <w:num w:numId="14">
    <w:abstractNumId w:val="23"/>
  </w:num>
  <w:num w:numId="15">
    <w:abstractNumId w:val="22"/>
  </w:num>
  <w:num w:numId="16">
    <w:abstractNumId w:val="16"/>
  </w:num>
  <w:num w:numId="17">
    <w:abstractNumId w:val="3"/>
  </w:num>
  <w:num w:numId="18">
    <w:abstractNumId w:val="7"/>
  </w:num>
  <w:num w:numId="19">
    <w:abstractNumId w:val="21"/>
  </w:num>
  <w:num w:numId="20">
    <w:abstractNumId w:val="8"/>
  </w:num>
  <w:num w:numId="21">
    <w:abstractNumId w:val="4"/>
  </w:num>
  <w:num w:numId="22">
    <w:abstractNumId w:val="18"/>
  </w:num>
  <w:num w:numId="23">
    <w:abstractNumId w:val="9"/>
  </w:num>
  <w:num w:numId="24">
    <w:abstractNumId w:val="5"/>
  </w:num>
  <w:num w:numId="2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3008B"/>
    <w:rsid w:val="000426F8"/>
    <w:rsid w:val="0004329A"/>
    <w:rsid w:val="0005747D"/>
    <w:rsid w:val="000618A6"/>
    <w:rsid w:val="00063779"/>
    <w:rsid w:val="00067861"/>
    <w:rsid w:val="00067D34"/>
    <w:rsid w:val="00070593"/>
    <w:rsid w:val="00070BB3"/>
    <w:rsid w:val="00073B8F"/>
    <w:rsid w:val="00073DE6"/>
    <w:rsid w:val="00075E07"/>
    <w:rsid w:val="00077345"/>
    <w:rsid w:val="00077DE5"/>
    <w:rsid w:val="00083F73"/>
    <w:rsid w:val="0008581C"/>
    <w:rsid w:val="00092A35"/>
    <w:rsid w:val="000978A0"/>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7A1B"/>
    <w:rsid w:val="000F0FD5"/>
    <w:rsid w:val="000F24B4"/>
    <w:rsid w:val="000F4756"/>
    <w:rsid w:val="000F65E7"/>
    <w:rsid w:val="00106192"/>
    <w:rsid w:val="00106528"/>
    <w:rsid w:val="00106AAF"/>
    <w:rsid w:val="00106DF8"/>
    <w:rsid w:val="00113243"/>
    <w:rsid w:val="001154C5"/>
    <w:rsid w:val="00120BAD"/>
    <w:rsid w:val="001211FB"/>
    <w:rsid w:val="00121A5F"/>
    <w:rsid w:val="00122E22"/>
    <w:rsid w:val="0012476E"/>
    <w:rsid w:val="0013654A"/>
    <w:rsid w:val="0014149E"/>
    <w:rsid w:val="001416F8"/>
    <w:rsid w:val="00154628"/>
    <w:rsid w:val="00155203"/>
    <w:rsid w:val="00155A71"/>
    <w:rsid w:val="00156760"/>
    <w:rsid w:val="00163F5E"/>
    <w:rsid w:val="001642DB"/>
    <w:rsid w:val="00164C98"/>
    <w:rsid w:val="001667B1"/>
    <w:rsid w:val="00171057"/>
    <w:rsid w:val="00172B8A"/>
    <w:rsid w:val="00180848"/>
    <w:rsid w:val="00182840"/>
    <w:rsid w:val="00193083"/>
    <w:rsid w:val="00197FDB"/>
    <w:rsid w:val="001A59D9"/>
    <w:rsid w:val="001A610C"/>
    <w:rsid w:val="001A64C0"/>
    <w:rsid w:val="001A699F"/>
    <w:rsid w:val="001B0378"/>
    <w:rsid w:val="001B2AE0"/>
    <w:rsid w:val="001B48A7"/>
    <w:rsid w:val="001C3E2F"/>
    <w:rsid w:val="001D74D9"/>
    <w:rsid w:val="001E3526"/>
    <w:rsid w:val="001E3B34"/>
    <w:rsid w:val="001E4496"/>
    <w:rsid w:val="001E4CAA"/>
    <w:rsid w:val="001E5AD9"/>
    <w:rsid w:val="001F0B38"/>
    <w:rsid w:val="001F1FBA"/>
    <w:rsid w:val="001F2FF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3C19"/>
    <w:rsid w:val="00244519"/>
    <w:rsid w:val="00244E49"/>
    <w:rsid w:val="002451E0"/>
    <w:rsid w:val="0025550D"/>
    <w:rsid w:val="00260487"/>
    <w:rsid w:val="00267C5D"/>
    <w:rsid w:val="002729D8"/>
    <w:rsid w:val="00272D6A"/>
    <w:rsid w:val="002740F1"/>
    <w:rsid w:val="00280160"/>
    <w:rsid w:val="00283221"/>
    <w:rsid w:val="00283485"/>
    <w:rsid w:val="00290C0E"/>
    <w:rsid w:val="00291340"/>
    <w:rsid w:val="00291BBD"/>
    <w:rsid w:val="0029447F"/>
    <w:rsid w:val="00295F18"/>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3193"/>
    <w:rsid w:val="003A060A"/>
    <w:rsid w:val="003A22F2"/>
    <w:rsid w:val="003A3B5A"/>
    <w:rsid w:val="003A5EBF"/>
    <w:rsid w:val="003B075E"/>
    <w:rsid w:val="003B26FD"/>
    <w:rsid w:val="003B658D"/>
    <w:rsid w:val="003C0692"/>
    <w:rsid w:val="003C1C52"/>
    <w:rsid w:val="003C4C2E"/>
    <w:rsid w:val="003C5FD8"/>
    <w:rsid w:val="003C722B"/>
    <w:rsid w:val="003D16E9"/>
    <w:rsid w:val="003D288E"/>
    <w:rsid w:val="003D2FE3"/>
    <w:rsid w:val="003D3CDD"/>
    <w:rsid w:val="003D4E0D"/>
    <w:rsid w:val="003E1E5E"/>
    <w:rsid w:val="003E5705"/>
    <w:rsid w:val="003F3834"/>
    <w:rsid w:val="003F3DEA"/>
    <w:rsid w:val="00401D4E"/>
    <w:rsid w:val="004031CB"/>
    <w:rsid w:val="0040376C"/>
    <w:rsid w:val="00404466"/>
    <w:rsid w:val="00411C6A"/>
    <w:rsid w:val="004140E0"/>
    <w:rsid w:val="00427770"/>
    <w:rsid w:val="004278A2"/>
    <w:rsid w:val="0043560B"/>
    <w:rsid w:val="00440520"/>
    <w:rsid w:val="0044140E"/>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2C33"/>
    <w:rsid w:val="004D368A"/>
    <w:rsid w:val="004D4BF5"/>
    <w:rsid w:val="004D559E"/>
    <w:rsid w:val="004D6349"/>
    <w:rsid w:val="004E10EB"/>
    <w:rsid w:val="004E28C9"/>
    <w:rsid w:val="004E2B64"/>
    <w:rsid w:val="004E33F8"/>
    <w:rsid w:val="004E3F0E"/>
    <w:rsid w:val="004E5B4C"/>
    <w:rsid w:val="004F658A"/>
    <w:rsid w:val="004F7F17"/>
    <w:rsid w:val="0050053C"/>
    <w:rsid w:val="005016DA"/>
    <w:rsid w:val="0050331B"/>
    <w:rsid w:val="005041E4"/>
    <w:rsid w:val="00506EB6"/>
    <w:rsid w:val="00514110"/>
    <w:rsid w:val="005163E3"/>
    <w:rsid w:val="0051688A"/>
    <w:rsid w:val="005222DE"/>
    <w:rsid w:val="0052465F"/>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4AF6"/>
    <w:rsid w:val="006474AB"/>
    <w:rsid w:val="0065229B"/>
    <w:rsid w:val="00655173"/>
    <w:rsid w:val="00662ADB"/>
    <w:rsid w:val="00667CA5"/>
    <w:rsid w:val="006725CC"/>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52B1"/>
    <w:rsid w:val="006D5DA2"/>
    <w:rsid w:val="006E301A"/>
    <w:rsid w:val="006E43DC"/>
    <w:rsid w:val="006F3942"/>
    <w:rsid w:val="006F4F76"/>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4376"/>
    <w:rsid w:val="00745121"/>
    <w:rsid w:val="00747D0C"/>
    <w:rsid w:val="00757049"/>
    <w:rsid w:val="00765319"/>
    <w:rsid w:val="00767E1D"/>
    <w:rsid w:val="0077677B"/>
    <w:rsid w:val="00780462"/>
    <w:rsid w:val="00780EDC"/>
    <w:rsid w:val="00783B45"/>
    <w:rsid w:val="00785D68"/>
    <w:rsid w:val="00786747"/>
    <w:rsid w:val="00791DE1"/>
    <w:rsid w:val="00793241"/>
    <w:rsid w:val="007A0673"/>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23D96"/>
    <w:rsid w:val="0082518F"/>
    <w:rsid w:val="00827832"/>
    <w:rsid w:val="00833084"/>
    <w:rsid w:val="0083574F"/>
    <w:rsid w:val="00837B08"/>
    <w:rsid w:val="00850B0C"/>
    <w:rsid w:val="00851969"/>
    <w:rsid w:val="00860298"/>
    <w:rsid w:val="0086371D"/>
    <w:rsid w:val="0086637E"/>
    <w:rsid w:val="00870FAF"/>
    <w:rsid w:val="00873460"/>
    <w:rsid w:val="0087393D"/>
    <w:rsid w:val="00876460"/>
    <w:rsid w:val="00877D27"/>
    <w:rsid w:val="008806BE"/>
    <w:rsid w:val="00892D58"/>
    <w:rsid w:val="008A2025"/>
    <w:rsid w:val="008A5262"/>
    <w:rsid w:val="008B0EDC"/>
    <w:rsid w:val="008B18FD"/>
    <w:rsid w:val="008B434F"/>
    <w:rsid w:val="008C032E"/>
    <w:rsid w:val="008C2E4D"/>
    <w:rsid w:val="008C73D8"/>
    <w:rsid w:val="008D25CD"/>
    <w:rsid w:val="008E10C0"/>
    <w:rsid w:val="008E15D5"/>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F6A"/>
    <w:rsid w:val="00A07327"/>
    <w:rsid w:val="00A13C8B"/>
    <w:rsid w:val="00A16A6D"/>
    <w:rsid w:val="00A16C1D"/>
    <w:rsid w:val="00A23BEC"/>
    <w:rsid w:val="00A3403C"/>
    <w:rsid w:val="00A340B1"/>
    <w:rsid w:val="00A35ED8"/>
    <w:rsid w:val="00A367B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6064"/>
    <w:rsid w:val="00AA75A2"/>
    <w:rsid w:val="00AB3D5A"/>
    <w:rsid w:val="00AB5EAE"/>
    <w:rsid w:val="00AB7441"/>
    <w:rsid w:val="00AC36EB"/>
    <w:rsid w:val="00AC66BD"/>
    <w:rsid w:val="00AC7046"/>
    <w:rsid w:val="00AD0984"/>
    <w:rsid w:val="00AD19E1"/>
    <w:rsid w:val="00AD1E63"/>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309B"/>
    <w:rsid w:val="00BA1981"/>
    <w:rsid w:val="00BA4846"/>
    <w:rsid w:val="00BA4C60"/>
    <w:rsid w:val="00BB1130"/>
    <w:rsid w:val="00BB329E"/>
    <w:rsid w:val="00BB56F5"/>
    <w:rsid w:val="00BC17FB"/>
    <w:rsid w:val="00BC18E2"/>
    <w:rsid w:val="00BC1D65"/>
    <w:rsid w:val="00BC2038"/>
    <w:rsid w:val="00BC3162"/>
    <w:rsid w:val="00BC3543"/>
    <w:rsid w:val="00BD0E55"/>
    <w:rsid w:val="00BD28C5"/>
    <w:rsid w:val="00BD538A"/>
    <w:rsid w:val="00BE1E77"/>
    <w:rsid w:val="00BE2D70"/>
    <w:rsid w:val="00BF214F"/>
    <w:rsid w:val="00BF4C67"/>
    <w:rsid w:val="00BF6F78"/>
    <w:rsid w:val="00C04F03"/>
    <w:rsid w:val="00C05A75"/>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7F9D"/>
    <w:rsid w:val="00D72972"/>
    <w:rsid w:val="00D75064"/>
    <w:rsid w:val="00D75277"/>
    <w:rsid w:val="00D80937"/>
    <w:rsid w:val="00D85EBA"/>
    <w:rsid w:val="00D906EE"/>
    <w:rsid w:val="00D91846"/>
    <w:rsid w:val="00D91884"/>
    <w:rsid w:val="00D95F72"/>
    <w:rsid w:val="00D97823"/>
    <w:rsid w:val="00DA2C61"/>
    <w:rsid w:val="00DA7AF8"/>
    <w:rsid w:val="00DB0115"/>
    <w:rsid w:val="00DB0921"/>
    <w:rsid w:val="00DB2BF6"/>
    <w:rsid w:val="00DB4CFD"/>
    <w:rsid w:val="00DC0735"/>
    <w:rsid w:val="00DC079F"/>
    <w:rsid w:val="00DC328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7B5B"/>
    <w:rsid w:val="00E90229"/>
    <w:rsid w:val="00E96AAD"/>
    <w:rsid w:val="00EA3022"/>
    <w:rsid w:val="00EA7442"/>
    <w:rsid w:val="00EB282C"/>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F06B1D"/>
    <w:rsid w:val="00F10885"/>
    <w:rsid w:val="00F11F22"/>
    <w:rsid w:val="00F12149"/>
    <w:rsid w:val="00F154AF"/>
    <w:rsid w:val="00F3118A"/>
    <w:rsid w:val="00F316B1"/>
    <w:rsid w:val="00F408AF"/>
    <w:rsid w:val="00F408F5"/>
    <w:rsid w:val="00F47B7F"/>
    <w:rsid w:val="00F5070C"/>
    <w:rsid w:val="00F5270E"/>
    <w:rsid w:val="00F52E7D"/>
    <w:rsid w:val="00F641B7"/>
    <w:rsid w:val="00F658D7"/>
    <w:rsid w:val="00F65AD1"/>
    <w:rsid w:val="00F8110C"/>
    <w:rsid w:val="00F82B2A"/>
    <w:rsid w:val="00F83EC5"/>
    <w:rsid w:val="00F8577E"/>
    <w:rsid w:val="00F85F5F"/>
    <w:rsid w:val="00F871D4"/>
    <w:rsid w:val="00F91074"/>
    <w:rsid w:val="00F9243E"/>
    <w:rsid w:val="00F97163"/>
    <w:rsid w:val="00FA29E5"/>
    <w:rsid w:val="00FB36A7"/>
    <w:rsid w:val="00FB790D"/>
    <w:rsid w:val="00FC6DDF"/>
    <w:rsid w:val="00FD156F"/>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Stephen.harrhy@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D204697-DC95-4D33-AD92-03B178092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84E45386</Template>
  <TotalTime>28</TotalTime>
  <Pages>4</Pages>
  <Words>976</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ngt_citrixprovision</cp:lastModifiedBy>
  <cp:revision>6</cp:revision>
  <cp:lastPrinted>2019-02-04T14:13:00Z</cp:lastPrinted>
  <dcterms:created xsi:type="dcterms:W3CDTF">2019-02-04T14:16:00Z</dcterms:created>
  <dcterms:modified xsi:type="dcterms:W3CDTF">2019-02-04T15:40:00Z</dcterms:modified>
</cp:coreProperties>
</file>