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DF358FD" w14:textId="7B25E612" w:rsidR="00F765BC" w:rsidRPr="00276102" w:rsidRDefault="002173AF" w:rsidP="00F765BC">
      <w:pPr>
        <w:spacing w:after="0" w:line="240" w:lineRule="auto"/>
        <w:jc w:val="both"/>
        <w:rPr>
          <w:rFonts w:ascii="Verdana" w:hAnsi="Verdana"/>
          <w:color w:val="285D7F"/>
          <w:sz w:val="24"/>
          <w:szCs w:val="24"/>
          <w:u w:val="single"/>
        </w:rPr>
      </w:pPr>
      <w:r w:rsidRPr="00276102">
        <w:rPr>
          <w:rFonts w:ascii="Verdana" w:hAnsi="Verdana"/>
          <w:noProof/>
          <w:color w:val="285D7F"/>
          <w:sz w:val="24"/>
          <w:szCs w:val="24"/>
          <w:u w:val="single"/>
          <w:lang w:eastAsia="en-GB"/>
        </w:rPr>
        <mc:AlternateContent>
          <mc:Choice Requires="wps">
            <w:drawing>
              <wp:anchor distT="45720" distB="45720" distL="114300" distR="114300" simplePos="0" relativeHeight="251664386" behindDoc="0" locked="0" layoutInCell="1" allowOverlap="1" wp14:anchorId="31E3A6AB" wp14:editId="00803C64">
                <wp:simplePos x="0" y="0"/>
                <wp:positionH relativeFrom="margin">
                  <wp:posOffset>0</wp:posOffset>
                </wp:positionH>
                <wp:positionV relativeFrom="paragraph">
                  <wp:posOffset>2149254</wp:posOffset>
                </wp:positionV>
                <wp:extent cx="6438900" cy="1404620"/>
                <wp:effectExtent l="0" t="0" r="0" b="0"/>
                <wp:wrapSquare wrapText="bothSides"/>
                <wp:docPr id="879447714"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8900" cy="1404620"/>
                        </a:xfrm>
                        <a:prstGeom prst="rect">
                          <a:avLst/>
                        </a:prstGeom>
                        <a:solidFill>
                          <a:srgbClr val="FFFFFF"/>
                        </a:solidFill>
                        <a:ln w="9525">
                          <a:noFill/>
                          <a:miter lim="800000"/>
                          <a:headEnd/>
                          <a:tailEnd/>
                        </a:ln>
                      </wps:spPr>
                      <wps:txbx>
                        <w:txbxContent>
                          <w:p w14:paraId="39D53900" w14:textId="63957697" w:rsidR="00347B3A" w:rsidRPr="00654024" w:rsidRDefault="00347B3A" w:rsidP="00F765BC">
                            <w:pPr>
                              <w:spacing w:after="0"/>
                              <w:rPr>
                                <w:rFonts w:ascii="Verdana" w:hAnsi="Verdana"/>
                                <w:sz w:val="72"/>
                                <w:szCs w:val="72"/>
                              </w:rPr>
                            </w:pPr>
                            <w:r>
                              <w:rPr>
                                <w:rStyle w:val="oypena"/>
                                <w:rFonts w:ascii="Verdana" w:hAnsi="Verdana"/>
                                <w:b/>
                                <w:bCs/>
                                <w:color w:val="285D7F"/>
                                <w:sz w:val="72"/>
                                <w:szCs w:val="72"/>
                              </w:rPr>
                              <w:t>Combined NHS Wales Joint Commissioning Committee High Level Performance Report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1E3A6AB" id="_x0000_t202" coordsize="21600,21600" o:spt="202" path="m,l,21600r21600,l21600,xe">
                <v:stroke joinstyle="miter"/>
                <v:path gradientshapeok="t" o:connecttype="rect"/>
              </v:shapetype>
              <v:shape id="Text Box 2" o:spid="_x0000_s1026" type="#_x0000_t202" alt="&quot;&quot;" style="position:absolute;left:0;text-align:left;margin-left:0;margin-top:169.25pt;width:507pt;height:110.6pt;z-index:25166438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" stroked="f">
                <v:textbox style="mso-fit-shape-to-text:t">
                  <w:txbxContent>
                    <w:p w14:paraId="39D53900" w14:textId="63957697" w:rsidR="00347B3A" w:rsidRPr="00654024" w:rsidRDefault="00347B3A" w:rsidP="00F765BC">
                      <w:pPr>
                        <w:spacing w:after="0"/>
                        <w:rPr>
                          <w:rFonts w:ascii="Verdana" w:hAnsi="Verdana"/>
                          <w:sz w:val="72"/>
                          <w:szCs w:val="72"/>
                        </w:rPr>
                      </w:pPr>
                      <w:r>
                        <w:rPr>
                          <w:rStyle w:val="oypena"/>
                          <w:rFonts w:ascii="Verdana" w:hAnsi="Verdana"/>
                          <w:b/>
                          <w:bCs/>
                          <w:color w:val="285D7F"/>
                          <w:sz w:val="72"/>
                          <w:szCs w:val="72"/>
                        </w:rPr>
                        <w:t>Combined NHS Wales Joint Commissioning Committee High Level Performance Report</w:t>
                      </w:r>
                    </w:p>
                  </w:txbxContent>
                </v:textbox>
                <w10:wrap type="square" anchorx="margin"/>
              </v:shape>
            </w:pict>
          </mc:Fallback>
        </mc:AlternateContent>
      </w:r>
      <w:r w:rsidR="00F765BC" w:rsidRPr="00276102">
        <w:rPr>
          <w:rFonts w:ascii="Verdana" w:hAnsi="Verdana"/>
          <w:noProof/>
          <w:color w:val="285D7F"/>
          <w:sz w:val="24"/>
          <w:szCs w:val="24"/>
          <w:u w:val="single"/>
          <w:lang w:eastAsia="en-GB"/>
        </w:rPr>
        <mc:AlternateContent>
          <mc:Choice Requires="wps">
            <w:drawing>
              <wp:anchor distT="0" distB="0" distL="114300" distR="114300" simplePos="0" relativeHeight="251666434" behindDoc="0" locked="0" layoutInCell="1" allowOverlap="1" wp14:anchorId="7390431B" wp14:editId="0D1F43A9">
                <wp:simplePos x="0" y="0"/>
                <wp:positionH relativeFrom="column">
                  <wp:posOffset>132080</wp:posOffset>
                </wp:positionH>
                <wp:positionV relativeFrom="paragraph">
                  <wp:posOffset>4859655</wp:posOffset>
                </wp:positionV>
                <wp:extent cx="3303270" cy="12065"/>
                <wp:effectExtent l="19050" t="19050" r="30480" b="26035"/>
                <wp:wrapNone/>
                <wp:docPr id="1361050501" name="Straight Connector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3303270" cy="12065"/>
                        </a:xfrm>
                        <a:prstGeom prst="line">
                          <a:avLst/>
                        </a:prstGeom>
                        <a:ln w="28575">
                          <a:solidFill>
                            <a:srgbClr val="285D7F"/>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D1887C8" id="Straight Connector 3" o:spid="_x0000_s1026" alt="&quot;&quot;" style="position:absolute;z-index:2516664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4pt,382.65pt" to="270.5pt,38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" strokecolor="#285d7f" strokeweight="2.25pt">
                <v:stroke joinstyle="miter"/>
              </v:line>
            </w:pict>
          </mc:Fallback>
        </mc:AlternateContent>
      </w:r>
      <w:r w:rsidR="00F765BC" w:rsidRPr="00276102">
        <w:rPr>
          <w:rFonts w:ascii="Verdana" w:hAnsi="Verdana"/>
          <w:noProof/>
          <w:color w:val="285D7F"/>
          <w:sz w:val="24"/>
          <w:szCs w:val="24"/>
          <w:u w:val="single"/>
          <w:lang w:eastAsia="en-GB"/>
        </w:rPr>
        <mc:AlternateContent>
          <mc:Choice Requires="wps">
            <w:drawing>
              <wp:anchor distT="45720" distB="45720" distL="114300" distR="114300" simplePos="0" relativeHeight="251665410" behindDoc="0" locked="0" layoutInCell="1" allowOverlap="1" wp14:anchorId="40FAAD41" wp14:editId="64E1227F">
                <wp:simplePos x="0" y="0"/>
                <wp:positionH relativeFrom="margin">
                  <wp:posOffset>57785</wp:posOffset>
                </wp:positionH>
                <wp:positionV relativeFrom="paragraph">
                  <wp:posOffset>5346065</wp:posOffset>
                </wp:positionV>
                <wp:extent cx="6242685" cy="771525"/>
                <wp:effectExtent l="0" t="0" r="5715" b="9525"/>
                <wp:wrapSquare wrapText="bothSides"/>
                <wp:docPr id="1969826525" name="Text Box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42685" cy="771525"/>
                        </a:xfrm>
                        <a:prstGeom prst="rect">
                          <a:avLst/>
                        </a:prstGeom>
                        <a:solidFill>
                          <a:srgbClr val="FFFFFF"/>
                        </a:solidFill>
                        <a:ln w="9525">
                          <a:noFill/>
                          <a:miter lim="800000"/>
                          <a:headEnd/>
                          <a:tailEnd/>
                        </a:ln>
                      </wps:spPr>
                      <wps:txbx>
                        <w:txbxContent>
                          <w:p w14:paraId="3061AD3A" w14:textId="77777777" w:rsidR="00347B3A" w:rsidRDefault="00347B3A" w:rsidP="00F765BC">
                            <w:pPr>
                              <w:spacing w:after="0"/>
                              <w:rPr>
                                <w:rStyle w:val="oypena"/>
                                <w:rFonts w:ascii="Verdana" w:hAnsi="Verdana"/>
                                <w:b/>
                                <w:bCs/>
                                <w:color w:val="285D7F"/>
                              </w:rPr>
                            </w:pPr>
                            <w:r>
                              <w:rPr>
                                <w:rStyle w:val="oypena"/>
                                <w:rFonts w:ascii="Verdana" w:hAnsi="Verdana"/>
                                <w:b/>
                                <w:bCs/>
                                <w:color w:val="285D7F"/>
                              </w:rPr>
                              <w:t>Report Date: September 2025</w:t>
                            </w:r>
                          </w:p>
                          <w:p w14:paraId="2E3F6A0E" w14:textId="77777777" w:rsidR="00347B3A" w:rsidRPr="00654024" w:rsidRDefault="00347B3A" w:rsidP="00F765BC">
                            <w:pPr>
                              <w:spacing w:after="0"/>
                              <w:rPr>
                                <w:rStyle w:val="oypena"/>
                                <w:rFonts w:ascii="Verdana" w:hAnsi="Verdana"/>
                                <w:b/>
                                <w:bCs/>
                                <w:color w:val="285D7F"/>
                                <w:sz w:val="40"/>
                                <w:szCs w:val="40"/>
                              </w:rPr>
                            </w:pPr>
                            <w:r>
                              <w:rPr>
                                <w:rStyle w:val="oypena"/>
                                <w:rFonts w:ascii="Verdana" w:hAnsi="Verdana"/>
                                <w:b/>
                                <w:bCs/>
                                <w:color w:val="285D7F"/>
                              </w:rPr>
                              <w:t>Author: Richard Thomas – Head of Information and Performance</w:t>
                            </w:r>
                          </w:p>
                          <w:p w14:paraId="51D468B6" w14:textId="77777777" w:rsidR="00347B3A" w:rsidRPr="00654024" w:rsidRDefault="00347B3A" w:rsidP="00F765BC">
                            <w:pPr>
                              <w:spacing w:after="0"/>
                              <w:rPr>
                                <w:rStyle w:val="oypena"/>
                                <w:rFonts w:ascii="Verdana" w:hAnsi="Verdana"/>
                                <w:b/>
                                <w:bCs/>
                                <w:color w:val="285D7F"/>
                                <w:sz w:val="40"/>
                                <w:szCs w:val="40"/>
                              </w:rPr>
                            </w:pPr>
                          </w:p>
                          <w:p w14:paraId="5CC1EED9" w14:textId="77777777" w:rsidR="00347B3A" w:rsidRPr="00654024" w:rsidRDefault="00347B3A" w:rsidP="00F765BC">
                            <w:pPr>
                              <w:spacing w:after="0"/>
                              <w:rPr>
                                <w:rStyle w:val="oypena"/>
                                <w:rFonts w:ascii="Verdana" w:hAnsi="Verdana"/>
                                <w:b/>
                                <w:bCs/>
                                <w:color w:val="285D7F"/>
                                <w:sz w:val="40"/>
                                <w:szCs w:val="40"/>
                              </w:rPr>
                            </w:pPr>
                          </w:p>
                          <w:p w14:paraId="16F4E7C8" w14:textId="77777777" w:rsidR="00347B3A" w:rsidRPr="00347D39" w:rsidRDefault="00347B3A" w:rsidP="00F765BC">
                            <w:pPr>
                              <w:spacing w:after="0"/>
                              <w:rPr>
                                <w:rFonts w:ascii="Verdana" w:hAnsi="Verdana"/>
                                <w:sz w:val="40"/>
                                <w:szCs w:val="4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0FAAD41" id="Text Box 1" o:spid="_x0000_s1027" type="#_x0000_t202" alt="&quot;&quot;" style="position:absolute;left:0;text-align:left;margin-left:4.55pt;margin-top:420.95pt;width:491.55pt;height:60.75pt;z-index:25166541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" stroked="f">
                <v:textbox>
                  <w:txbxContent>
                    <w:p w14:paraId="3061AD3A" w14:textId="77777777" w:rsidR="00347B3A" w:rsidRDefault="00347B3A" w:rsidP="00F765BC">
                      <w:pPr>
                        <w:spacing w:after="0"/>
                        <w:rPr>
                          <w:rStyle w:val="oypena"/>
                          <w:rFonts w:ascii="Verdana" w:hAnsi="Verdana"/>
                          <w:b/>
                          <w:bCs/>
                          <w:color w:val="285D7F"/>
                        </w:rPr>
                      </w:pPr>
                      <w:r>
                        <w:rPr>
                          <w:rStyle w:val="oypena"/>
                          <w:rFonts w:ascii="Verdana" w:hAnsi="Verdana"/>
                          <w:b/>
                          <w:bCs/>
                          <w:color w:val="285D7F"/>
                        </w:rPr>
                        <w:t>Report Date: September 2025</w:t>
                      </w:r>
                    </w:p>
                    <w:p w14:paraId="2E3F6A0E" w14:textId="77777777" w:rsidR="00347B3A" w:rsidRPr="00654024" w:rsidRDefault="00347B3A" w:rsidP="00F765BC">
                      <w:pPr>
                        <w:spacing w:after="0"/>
                        <w:rPr>
                          <w:rStyle w:val="oypena"/>
                          <w:rFonts w:ascii="Verdana" w:hAnsi="Verdana"/>
                          <w:b/>
                          <w:bCs/>
                          <w:color w:val="285D7F"/>
                          <w:sz w:val="40"/>
                          <w:szCs w:val="40"/>
                        </w:rPr>
                      </w:pPr>
                      <w:r>
                        <w:rPr>
                          <w:rStyle w:val="oypena"/>
                          <w:rFonts w:ascii="Verdana" w:hAnsi="Verdana"/>
                          <w:b/>
                          <w:bCs/>
                          <w:color w:val="285D7F"/>
                        </w:rPr>
                        <w:t>Author: Richard Thomas – Head of Information and Performance</w:t>
                      </w:r>
                    </w:p>
                    <w:p w14:paraId="51D468B6" w14:textId="77777777" w:rsidR="00347B3A" w:rsidRPr="00654024" w:rsidRDefault="00347B3A" w:rsidP="00F765BC">
                      <w:pPr>
                        <w:spacing w:after="0"/>
                        <w:rPr>
                          <w:rStyle w:val="oypena"/>
                          <w:rFonts w:ascii="Verdana" w:hAnsi="Verdana"/>
                          <w:b/>
                          <w:bCs/>
                          <w:color w:val="285D7F"/>
                          <w:sz w:val="40"/>
                          <w:szCs w:val="40"/>
                        </w:rPr>
                      </w:pPr>
                    </w:p>
                    <w:p w14:paraId="5CC1EED9" w14:textId="77777777" w:rsidR="00347B3A" w:rsidRPr="00654024" w:rsidRDefault="00347B3A" w:rsidP="00F765BC">
                      <w:pPr>
                        <w:spacing w:after="0"/>
                        <w:rPr>
                          <w:rStyle w:val="oypena"/>
                          <w:rFonts w:ascii="Verdana" w:hAnsi="Verdana"/>
                          <w:b/>
                          <w:bCs/>
                          <w:color w:val="285D7F"/>
                          <w:sz w:val="40"/>
                          <w:szCs w:val="40"/>
                        </w:rPr>
                      </w:pPr>
                    </w:p>
                    <w:p w14:paraId="16F4E7C8" w14:textId="77777777" w:rsidR="00347B3A" w:rsidRPr="00347D39" w:rsidRDefault="00347B3A" w:rsidP="00F765BC">
                      <w:pPr>
                        <w:spacing w:after="0"/>
                        <w:rPr>
                          <w:rFonts w:ascii="Verdana" w:hAnsi="Verdana"/>
                          <w:sz w:val="40"/>
                          <w:szCs w:val="40"/>
                        </w:rPr>
                      </w:pPr>
                    </w:p>
                  </w:txbxContent>
                </v:textbox>
                <w10:wrap type="square" anchorx="margin"/>
              </v:shape>
            </w:pict>
          </mc:Fallback>
        </mc:AlternateContent>
      </w:r>
      <w:r w:rsidR="00F765BC">
        <w:rPr>
          <w:rFonts w:ascii="Verdana" w:hAnsi="Verdana"/>
          <w:color w:val="285D7F"/>
          <w:sz w:val="24"/>
          <w:szCs w:val="24"/>
        </w:rPr>
        <w:br w:type="page"/>
      </w:r>
    </w:p>
    <w:p w14:paraId="3F58D11D" w14:textId="3928AE3C" w:rsidR="00F765BC" w:rsidRPr="00F765BC" w:rsidRDefault="00F765BC" w:rsidP="00F765BC">
      <w:pPr>
        <w:pStyle w:val="Heading1"/>
        <w:rPr>
          <w:rFonts w:ascii="Verdana" w:hAnsi="Verdana"/>
          <w:b/>
          <w:bCs/>
          <w:color w:val="auto"/>
          <w:sz w:val="24"/>
          <w:szCs w:val="24"/>
        </w:rPr>
      </w:pPr>
      <w:bookmarkStart w:id="0" w:name="_Toc208473106"/>
      <w:r w:rsidRPr="00F765BC">
        <w:rPr>
          <w:rFonts w:ascii="Verdana" w:hAnsi="Verdana"/>
          <w:b/>
          <w:bCs/>
          <w:color w:val="auto"/>
          <w:sz w:val="40"/>
          <w:szCs w:val="40"/>
        </w:rPr>
        <w:lastRenderedPageBreak/>
        <w:t>Introduction</w:t>
      </w:r>
      <w:bookmarkEnd w:id="0"/>
    </w:p>
    <w:p w14:paraId="1D3F81C2" w14:textId="77777777" w:rsidR="00FE6750" w:rsidRDefault="00FE6750" w:rsidP="00FE6750">
      <w:pPr>
        <w:spacing w:after="0" w:line="240" w:lineRule="auto"/>
        <w:rPr>
          <w:rFonts w:ascii="Verdana" w:hAnsi="Verdana"/>
          <w:color w:val="285D7F"/>
          <w:sz w:val="24"/>
          <w:szCs w:val="24"/>
        </w:rPr>
      </w:pPr>
    </w:p>
    <w:p w14:paraId="738E68F7" w14:textId="1C2385E2" w:rsidR="00FE6750" w:rsidRDefault="00331326" w:rsidP="00FE6750">
      <w:pPr>
        <w:spacing w:after="0" w:line="240" w:lineRule="auto"/>
        <w:jc w:val="both"/>
        <w:rPr>
          <w:rFonts w:ascii="Verdana" w:hAnsi="Verdana"/>
          <w:sz w:val="24"/>
          <w:szCs w:val="24"/>
        </w:rPr>
      </w:pPr>
      <w:r>
        <w:rPr>
          <w:rFonts w:ascii="Verdana" w:hAnsi="Verdana"/>
          <w:sz w:val="24"/>
          <w:szCs w:val="24"/>
        </w:rPr>
        <w:t xml:space="preserve">This report provides a high-level summary of key performance information </w:t>
      </w:r>
      <w:proofErr w:type="gramStart"/>
      <w:r>
        <w:rPr>
          <w:rFonts w:ascii="Verdana" w:hAnsi="Verdana"/>
          <w:sz w:val="24"/>
          <w:szCs w:val="24"/>
        </w:rPr>
        <w:t>including;</w:t>
      </w:r>
      <w:proofErr w:type="gramEnd"/>
    </w:p>
    <w:p w14:paraId="0680CB02" w14:textId="4CEE5C08" w:rsidR="00331326" w:rsidRDefault="00331326" w:rsidP="00331326">
      <w:pPr>
        <w:pStyle w:val="ListParagraph"/>
        <w:numPr>
          <w:ilvl w:val="0"/>
          <w:numId w:val="34"/>
        </w:numPr>
        <w:spacing w:after="0" w:line="240" w:lineRule="auto"/>
        <w:jc w:val="both"/>
        <w:rPr>
          <w:rFonts w:ascii="Verdana" w:hAnsi="Verdana"/>
          <w:sz w:val="24"/>
          <w:szCs w:val="24"/>
        </w:rPr>
      </w:pPr>
      <w:r>
        <w:rPr>
          <w:rFonts w:ascii="Verdana" w:hAnsi="Verdana"/>
          <w:sz w:val="24"/>
          <w:szCs w:val="24"/>
        </w:rPr>
        <w:t xml:space="preserve">Operational performance of commissioned </w:t>
      </w:r>
      <w:proofErr w:type="gramStart"/>
      <w:r>
        <w:rPr>
          <w:rFonts w:ascii="Verdana" w:hAnsi="Verdana"/>
          <w:sz w:val="24"/>
          <w:szCs w:val="24"/>
        </w:rPr>
        <w:t>portfolios;</w:t>
      </w:r>
      <w:proofErr w:type="gramEnd"/>
    </w:p>
    <w:p w14:paraId="5907F9F0" w14:textId="65E5B9EA" w:rsidR="00331326" w:rsidRDefault="00331326" w:rsidP="00331326">
      <w:pPr>
        <w:pStyle w:val="ListParagraph"/>
        <w:numPr>
          <w:ilvl w:val="0"/>
          <w:numId w:val="34"/>
        </w:numPr>
        <w:spacing w:after="0" w:line="240" w:lineRule="auto"/>
        <w:jc w:val="both"/>
        <w:rPr>
          <w:rFonts w:ascii="Verdana" w:hAnsi="Verdana"/>
          <w:sz w:val="24"/>
          <w:szCs w:val="24"/>
        </w:rPr>
      </w:pPr>
      <w:r>
        <w:rPr>
          <w:rFonts w:ascii="Verdana" w:hAnsi="Verdana"/>
          <w:sz w:val="24"/>
          <w:szCs w:val="24"/>
        </w:rPr>
        <w:t>Position against delivery of the 2025/2026 Foundation Plan; and</w:t>
      </w:r>
    </w:p>
    <w:p w14:paraId="1BB74004" w14:textId="37CC3C2C" w:rsidR="00331326" w:rsidRDefault="00331326" w:rsidP="00331326">
      <w:pPr>
        <w:pStyle w:val="ListParagraph"/>
        <w:numPr>
          <w:ilvl w:val="0"/>
          <w:numId w:val="34"/>
        </w:numPr>
        <w:spacing w:after="0" w:line="240" w:lineRule="auto"/>
        <w:jc w:val="both"/>
        <w:rPr>
          <w:rFonts w:ascii="Verdana" w:hAnsi="Verdana"/>
          <w:sz w:val="24"/>
          <w:szCs w:val="24"/>
        </w:rPr>
      </w:pPr>
      <w:r>
        <w:rPr>
          <w:rFonts w:ascii="Verdana" w:hAnsi="Verdana"/>
          <w:sz w:val="24"/>
          <w:szCs w:val="24"/>
        </w:rPr>
        <w:t>Workforce performance &amp; compliance.</w:t>
      </w:r>
    </w:p>
    <w:p w14:paraId="756A44F0" w14:textId="77777777" w:rsidR="00331326" w:rsidRPr="00331326" w:rsidRDefault="00331326" w:rsidP="00331326">
      <w:pPr>
        <w:spacing w:after="0" w:line="240" w:lineRule="auto"/>
        <w:jc w:val="both"/>
        <w:rPr>
          <w:rFonts w:ascii="Verdana" w:hAnsi="Verdana"/>
          <w:sz w:val="24"/>
          <w:szCs w:val="24"/>
        </w:rPr>
      </w:pPr>
    </w:p>
    <w:p w14:paraId="6882156C" w14:textId="0E690FAF" w:rsidR="00FE6750" w:rsidRDefault="00A37ABA" w:rsidP="00FE6750">
      <w:pPr>
        <w:spacing w:after="0" w:line="240" w:lineRule="auto"/>
        <w:jc w:val="both"/>
        <w:rPr>
          <w:rFonts w:ascii="Verdana" w:hAnsi="Verdana"/>
          <w:b/>
          <w:bCs/>
          <w:sz w:val="24"/>
          <w:szCs w:val="24"/>
        </w:rPr>
      </w:pPr>
      <w:r>
        <w:rPr>
          <w:rFonts w:ascii="Verdana" w:hAnsi="Verdana"/>
          <w:b/>
          <w:bCs/>
          <w:sz w:val="24"/>
          <w:szCs w:val="24"/>
        </w:rPr>
        <w:t>a)</w:t>
      </w:r>
      <w:r w:rsidR="00347B3A">
        <w:rPr>
          <w:rFonts w:ascii="Verdana" w:hAnsi="Verdana"/>
          <w:b/>
          <w:bCs/>
          <w:sz w:val="24"/>
          <w:szCs w:val="24"/>
        </w:rPr>
        <w:t xml:space="preserve"> </w:t>
      </w:r>
      <w:r w:rsidR="00FE6750" w:rsidRPr="00FE6750">
        <w:rPr>
          <w:rFonts w:ascii="Verdana" w:hAnsi="Verdana"/>
          <w:b/>
          <w:bCs/>
          <w:sz w:val="24"/>
          <w:szCs w:val="24"/>
        </w:rPr>
        <w:t xml:space="preserve">Month </w:t>
      </w:r>
      <w:r w:rsidR="0048179E">
        <w:rPr>
          <w:rFonts w:ascii="Verdana" w:hAnsi="Verdana"/>
          <w:b/>
          <w:bCs/>
          <w:sz w:val="24"/>
          <w:szCs w:val="24"/>
        </w:rPr>
        <w:t>4</w:t>
      </w:r>
      <w:r w:rsidR="00FE6750" w:rsidRPr="00FE6750">
        <w:rPr>
          <w:rFonts w:ascii="Verdana" w:hAnsi="Verdana"/>
          <w:b/>
          <w:bCs/>
          <w:sz w:val="24"/>
          <w:szCs w:val="24"/>
        </w:rPr>
        <w:t xml:space="preserve"> Operational Performance Report (</w:t>
      </w:r>
      <w:r w:rsidR="00DF5CC9">
        <w:rPr>
          <w:rFonts w:ascii="Verdana" w:hAnsi="Verdana"/>
          <w:b/>
          <w:bCs/>
          <w:sz w:val="24"/>
          <w:szCs w:val="24"/>
        </w:rPr>
        <w:t>Section</w:t>
      </w:r>
      <w:r w:rsidR="00FE6750" w:rsidRPr="00FE6750">
        <w:rPr>
          <w:rFonts w:ascii="Verdana" w:hAnsi="Verdana"/>
          <w:b/>
          <w:bCs/>
          <w:sz w:val="24"/>
          <w:szCs w:val="24"/>
        </w:rPr>
        <w:t xml:space="preserve"> 1)</w:t>
      </w:r>
    </w:p>
    <w:p w14:paraId="57F8ADEA" w14:textId="77777777" w:rsidR="00FE6750" w:rsidRPr="00FE6750" w:rsidRDefault="00FE6750" w:rsidP="00FE6750">
      <w:pPr>
        <w:spacing w:after="0" w:line="240" w:lineRule="auto"/>
        <w:jc w:val="both"/>
        <w:rPr>
          <w:rFonts w:ascii="Verdana" w:hAnsi="Verdana"/>
          <w:b/>
          <w:bCs/>
          <w:sz w:val="24"/>
          <w:szCs w:val="24"/>
        </w:rPr>
      </w:pPr>
    </w:p>
    <w:p w14:paraId="0828EAB3" w14:textId="3452D87E" w:rsidR="00C22458" w:rsidRPr="00A37ABA" w:rsidRDefault="00C22458" w:rsidP="00C22458">
      <w:pPr>
        <w:spacing w:after="0" w:line="240" w:lineRule="auto"/>
        <w:jc w:val="both"/>
        <w:rPr>
          <w:rFonts w:ascii="Verdana" w:hAnsi="Verdana"/>
        </w:rPr>
      </w:pPr>
      <w:r w:rsidRPr="00A37ABA">
        <w:rPr>
          <w:rFonts w:ascii="Verdana" w:hAnsi="Verdana"/>
        </w:rPr>
        <w:t xml:space="preserve">To support the main body of this report, a high-level version of the Month 4 Operational Performance Report is </w:t>
      </w:r>
      <w:r w:rsidR="00DF5CC9">
        <w:rPr>
          <w:rFonts w:ascii="Verdana" w:hAnsi="Verdana"/>
        </w:rPr>
        <w:t>outlined in section 1</w:t>
      </w:r>
      <w:r w:rsidRPr="00A37ABA">
        <w:rPr>
          <w:rFonts w:ascii="Verdana" w:hAnsi="Verdana"/>
        </w:rPr>
        <w:t>. This summary provides a strategic overview of performance across the JCC-commissioned portfolios, highlighting key areas of assurance, escalation, and emerging system pressures.</w:t>
      </w:r>
    </w:p>
    <w:p w14:paraId="0BFF0686" w14:textId="77777777" w:rsidR="00C22458" w:rsidRPr="00A37ABA" w:rsidRDefault="00C22458" w:rsidP="00C22458">
      <w:pPr>
        <w:spacing w:after="0" w:line="240" w:lineRule="auto"/>
        <w:jc w:val="both"/>
        <w:rPr>
          <w:rFonts w:ascii="Verdana" w:hAnsi="Verdana"/>
        </w:rPr>
      </w:pPr>
    </w:p>
    <w:p w14:paraId="24C09398" w14:textId="5125F097" w:rsidR="00C22458" w:rsidRPr="00A37ABA" w:rsidRDefault="007F64F7" w:rsidP="00C22458">
      <w:pPr>
        <w:spacing w:after="0" w:line="240" w:lineRule="auto"/>
        <w:jc w:val="both"/>
        <w:rPr>
          <w:rFonts w:ascii="Verdana" w:hAnsi="Verdana"/>
        </w:rPr>
      </w:pPr>
      <w:r w:rsidRPr="00A37ABA">
        <w:rPr>
          <w:rFonts w:ascii="Verdana" w:hAnsi="Verdana"/>
        </w:rPr>
        <w:t>T</w:t>
      </w:r>
      <w:r w:rsidR="00C22458" w:rsidRPr="00A37ABA">
        <w:rPr>
          <w:rFonts w:ascii="Verdana" w:hAnsi="Verdana"/>
        </w:rPr>
        <w:t xml:space="preserve">his version draws attention to services performing well and those requiring </w:t>
      </w:r>
      <w:r w:rsidRPr="00A37ABA">
        <w:rPr>
          <w:rFonts w:ascii="Verdana" w:hAnsi="Verdana"/>
        </w:rPr>
        <w:t>improvement</w:t>
      </w:r>
      <w:r w:rsidR="00C22458" w:rsidRPr="00A37ABA">
        <w:rPr>
          <w:rFonts w:ascii="Verdana" w:hAnsi="Verdana"/>
        </w:rPr>
        <w:t>. It is designed to support strategic oversight by the Committee and focus attention on the most pressing operational challenges.</w:t>
      </w:r>
    </w:p>
    <w:p w14:paraId="76766A6C" w14:textId="77777777" w:rsidR="00BC5529" w:rsidRPr="00A37ABA" w:rsidRDefault="00BC5529" w:rsidP="00C22458">
      <w:pPr>
        <w:spacing w:after="0" w:line="240" w:lineRule="auto"/>
        <w:jc w:val="both"/>
        <w:rPr>
          <w:rFonts w:ascii="Verdana" w:hAnsi="Verdana"/>
        </w:rPr>
      </w:pPr>
    </w:p>
    <w:p w14:paraId="07BBB531" w14:textId="4F18588A" w:rsidR="00FE6750" w:rsidRPr="00FE6750" w:rsidRDefault="00FE6750" w:rsidP="00C22458">
      <w:pPr>
        <w:spacing w:after="0" w:line="240" w:lineRule="auto"/>
        <w:jc w:val="both"/>
        <w:rPr>
          <w:rFonts w:ascii="Verdana" w:hAnsi="Verdana"/>
        </w:rPr>
      </w:pPr>
      <w:r w:rsidRPr="00FE6750">
        <w:rPr>
          <w:rFonts w:ascii="Verdana" w:hAnsi="Verdana"/>
        </w:rPr>
        <w:t xml:space="preserve">An interactive </w:t>
      </w:r>
      <w:hyperlink r:id="rId11" w:history="1">
        <w:r w:rsidRPr="009E2B5C">
          <w:rPr>
            <w:rStyle w:val="Hyperlink"/>
            <w:rFonts w:ascii="Verdana" w:hAnsi="Verdana"/>
          </w:rPr>
          <w:t>Power BI dashboard</w:t>
        </w:r>
      </w:hyperlink>
      <w:r w:rsidRPr="00FE6750">
        <w:rPr>
          <w:rFonts w:ascii="Verdana" w:hAnsi="Verdana"/>
        </w:rPr>
        <w:t xml:space="preserve"> </w:t>
      </w:r>
      <w:r w:rsidR="00C22458" w:rsidRPr="00C22458">
        <w:rPr>
          <w:rFonts w:ascii="Verdana" w:hAnsi="Verdana"/>
        </w:rPr>
        <w:t>is available alongside this report, enabling members and stakeholders to explore the underlying data in greater depth.</w:t>
      </w:r>
    </w:p>
    <w:p w14:paraId="63D23FA2" w14:textId="77777777" w:rsidR="00FE6750" w:rsidRDefault="00FE6750" w:rsidP="00FE6750">
      <w:pPr>
        <w:spacing w:after="0" w:line="240" w:lineRule="auto"/>
        <w:jc w:val="both"/>
        <w:rPr>
          <w:rFonts w:ascii="Verdana" w:hAnsi="Verdana"/>
          <w:sz w:val="24"/>
          <w:szCs w:val="24"/>
        </w:rPr>
      </w:pPr>
    </w:p>
    <w:p w14:paraId="36402F3E" w14:textId="374781F1" w:rsidR="00FE6750" w:rsidRDefault="00A37ABA" w:rsidP="00FE6750">
      <w:pPr>
        <w:spacing w:after="0" w:line="240" w:lineRule="auto"/>
        <w:jc w:val="both"/>
        <w:rPr>
          <w:rFonts w:ascii="Verdana" w:hAnsi="Verdana"/>
          <w:b/>
          <w:bCs/>
          <w:sz w:val="24"/>
          <w:szCs w:val="24"/>
        </w:rPr>
      </w:pPr>
      <w:r>
        <w:rPr>
          <w:rFonts w:ascii="Verdana" w:hAnsi="Verdana"/>
          <w:b/>
          <w:bCs/>
          <w:sz w:val="24"/>
          <w:szCs w:val="24"/>
        </w:rPr>
        <w:t>b)</w:t>
      </w:r>
      <w:r w:rsidR="00347B3A">
        <w:rPr>
          <w:rFonts w:ascii="Verdana" w:hAnsi="Verdana"/>
          <w:b/>
          <w:bCs/>
          <w:sz w:val="24"/>
          <w:szCs w:val="24"/>
        </w:rPr>
        <w:t xml:space="preserve"> </w:t>
      </w:r>
      <w:r w:rsidR="00FE6750" w:rsidRPr="00FE6750">
        <w:rPr>
          <w:rFonts w:ascii="Verdana" w:hAnsi="Verdana"/>
          <w:b/>
          <w:bCs/>
          <w:sz w:val="24"/>
          <w:szCs w:val="24"/>
        </w:rPr>
        <w:t>Quarter 1 Position Report against Plan (</w:t>
      </w:r>
      <w:r w:rsidR="00DF5CC9">
        <w:rPr>
          <w:rFonts w:ascii="Verdana" w:hAnsi="Verdana"/>
          <w:b/>
          <w:bCs/>
          <w:sz w:val="24"/>
          <w:szCs w:val="24"/>
        </w:rPr>
        <w:t>Section</w:t>
      </w:r>
      <w:r w:rsidR="00FE6750" w:rsidRPr="00FE6750">
        <w:rPr>
          <w:rFonts w:ascii="Verdana" w:hAnsi="Verdana"/>
          <w:b/>
          <w:bCs/>
          <w:sz w:val="24"/>
          <w:szCs w:val="24"/>
        </w:rPr>
        <w:t xml:space="preserve"> 2)</w:t>
      </w:r>
    </w:p>
    <w:p w14:paraId="5118DA22" w14:textId="77777777" w:rsidR="00FE6750" w:rsidRPr="00FE6750" w:rsidRDefault="00FE6750" w:rsidP="00FE6750">
      <w:pPr>
        <w:spacing w:after="0" w:line="240" w:lineRule="auto"/>
        <w:jc w:val="both"/>
        <w:rPr>
          <w:rFonts w:ascii="Verdana" w:hAnsi="Verdana"/>
          <w:b/>
          <w:bCs/>
          <w:sz w:val="24"/>
          <w:szCs w:val="24"/>
        </w:rPr>
      </w:pPr>
    </w:p>
    <w:p w14:paraId="0EFF7375" w14:textId="65206836" w:rsidR="00C22458" w:rsidRPr="00A37ABA" w:rsidRDefault="00C22458" w:rsidP="00C22458">
      <w:pPr>
        <w:rPr>
          <w:rFonts w:ascii="Verdana" w:hAnsi="Verdana"/>
        </w:rPr>
      </w:pPr>
      <w:r w:rsidRPr="00A37ABA">
        <w:rPr>
          <w:rFonts w:ascii="Verdana" w:hAnsi="Verdana"/>
        </w:rPr>
        <w:t xml:space="preserve">The Joint Commissioning Committee approved the Foundation Plan 2025/26 at its March meeting, and this was subsequently submitted to Welsh Government. Programme and project management arrangements have been embedded to support delivery, with progress tracked and reported </w:t>
      </w:r>
      <w:r w:rsidR="00331326" w:rsidRPr="00A37ABA">
        <w:rPr>
          <w:rFonts w:ascii="Verdana" w:hAnsi="Verdana"/>
        </w:rPr>
        <w:t>on a</w:t>
      </w:r>
      <w:r w:rsidRPr="00A37ABA">
        <w:rPr>
          <w:rFonts w:ascii="Verdana" w:hAnsi="Verdana"/>
        </w:rPr>
        <w:t xml:space="preserve"> quarterly </w:t>
      </w:r>
      <w:r w:rsidR="00331326" w:rsidRPr="00A37ABA">
        <w:rPr>
          <w:rFonts w:ascii="Verdana" w:hAnsi="Verdana"/>
        </w:rPr>
        <w:t>basis</w:t>
      </w:r>
      <w:r w:rsidRPr="00A37ABA">
        <w:rPr>
          <w:rFonts w:ascii="Verdana" w:hAnsi="Verdana"/>
        </w:rPr>
        <w:t>.</w:t>
      </w:r>
    </w:p>
    <w:p w14:paraId="05917E98" w14:textId="77777777" w:rsidR="00331326" w:rsidRPr="00A37ABA" w:rsidRDefault="00C22458" w:rsidP="00331326">
      <w:pPr>
        <w:rPr>
          <w:rFonts w:ascii="Verdana" w:hAnsi="Verdana"/>
        </w:rPr>
      </w:pPr>
      <w:r w:rsidRPr="00A37ABA">
        <w:rPr>
          <w:rFonts w:ascii="Verdana" w:hAnsi="Verdana"/>
        </w:rPr>
        <w:t>The Quarter 1 position was formally presented to the Committee at its meeting on 15 July 2025.</w:t>
      </w:r>
      <w:r w:rsidR="00331326" w:rsidRPr="00A37ABA">
        <w:rPr>
          <w:rFonts w:ascii="Verdana" w:hAnsi="Verdana"/>
        </w:rPr>
        <w:t xml:space="preserve"> </w:t>
      </w:r>
      <w:r w:rsidRPr="00A37ABA">
        <w:rPr>
          <w:rFonts w:ascii="Verdana" w:hAnsi="Verdana"/>
        </w:rPr>
        <w:t>The next update, covering Quarter 2, will be presented to the Committee in November 2025.</w:t>
      </w:r>
      <w:r w:rsidR="00331326" w:rsidRPr="00A37ABA">
        <w:rPr>
          <w:rFonts w:ascii="Verdana" w:hAnsi="Verdana"/>
        </w:rPr>
        <w:t xml:space="preserve"> This report therefore contains information previously reported to the Committee at its previous meeting.</w:t>
      </w:r>
    </w:p>
    <w:p w14:paraId="769C3C7D" w14:textId="01DB183B" w:rsidR="00FE6750" w:rsidRDefault="00A37ABA" w:rsidP="00331326">
      <w:pPr>
        <w:rPr>
          <w:rFonts w:ascii="Verdana" w:hAnsi="Verdana"/>
          <w:b/>
          <w:bCs/>
          <w:sz w:val="24"/>
          <w:szCs w:val="24"/>
        </w:rPr>
      </w:pPr>
      <w:r>
        <w:rPr>
          <w:rFonts w:ascii="Verdana" w:hAnsi="Verdana"/>
          <w:b/>
          <w:bCs/>
          <w:sz w:val="24"/>
          <w:szCs w:val="24"/>
        </w:rPr>
        <w:t>c)</w:t>
      </w:r>
      <w:r w:rsidR="00347B3A">
        <w:rPr>
          <w:rFonts w:ascii="Verdana" w:hAnsi="Verdana"/>
          <w:b/>
          <w:bCs/>
          <w:sz w:val="24"/>
          <w:szCs w:val="24"/>
        </w:rPr>
        <w:t xml:space="preserve"> </w:t>
      </w:r>
      <w:r w:rsidR="00FE6750" w:rsidRPr="00FE6750">
        <w:rPr>
          <w:rFonts w:ascii="Verdana" w:hAnsi="Verdana"/>
          <w:b/>
          <w:bCs/>
          <w:sz w:val="24"/>
          <w:szCs w:val="24"/>
        </w:rPr>
        <w:t xml:space="preserve">Workforce Report </w:t>
      </w:r>
      <w:r w:rsidR="006C1264">
        <w:rPr>
          <w:rFonts w:ascii="Verdana" w:hAnsi="Verdana"/>
          <w:b/>
          <w:bCs/>
          <w:sz w:val="24"/>
          <w:szCs w:val="24"/>
        </w:rPr>
        <w:t xml:space="preserve">to August 2025 </w:t>
      </w:r>
      <w:r w:rsidR="00FE6750" w:rsidRPr="00FE6750">
        <w:rPr>
          <w:rFonts w:ascii="Verdana" w:hAnsi="Verdana"/>
          <w:b/>
          <w:bCs/>
          <w:sz w:val="24"/>
          <w:szCs w:val="24"/>
        </w:rPr>
        <w:t>(</w:t>
      </w:r>
      <w:r w:rsidR="00DF5CC9">
        <w:rPr>
          <w:rFonts w:ascii="Verdana" w:hAnsi="Verdana"/>
          <w:b/>
          <w:bCs/>
          <w:sz w:val="24"/>
          <w:szCs w:val="24"/>
        </w:rPr>
        <w:t>Section</w:t>
      </w:r>
      <w:r w:rsidR="00FE6750" w:rsidRPr="00FE6750">
        <w:rPr>
          <w:rFonts w:ascii="Verdana" w:hAnsi="Verdana"/>
          <w:b/>
          <w:bCs/>
          <w:sz w:val="24"/>
          <w:szCs w:val="24"/>
        </w:rPr>
        <w:t xml:space="preserve"> 3)</w:t>
      </w:r>
    </w:p>
    <w:p w14:paraId="3F320066" w14:textId="2E1AB103" w:rsidR="009102E5" w:rsidRPr="00A37ABA" w:rsidRDefault="009102E5" w:rsidP="009102E5">
      <w:pPr>
        <w:spacing w:after="0" w:line="240" w:lineRule="auto"/>
        <w:jc w:val="both"/>
        <w:rPr>
          <w:rFonts w:ascii="Verdana" w:hAnsi="Verdana"/>
        </w:rPr>
      </w:pPr>
      <w:r w:rsidRPr="00A37ABA">
        <w:rPr>
          <w:rFonts w:ascii="Verdana" w:hAnsi="Verdana"/>
        </w:rPr>
        <w:t>The Workforce Report provides assurance on key staffing matters</w:t>
      </w:r>
      <w:r w:rsidR="006C1264" w:rsidRPr="00A37ABA">
        <w:rPr>
          <w:rFonts w:ascii="Verdana" w:hAnsi="Verdana"/>
        </w:rPr>
        <w:t xml:space="preserve"> to August 2025</w:t>
      </w:r>
      <w:r w:rsidRPr="00A37ABA">
        <w:rPr>
          <w:rFonts w:ascii="Verdana" w:hAnsi="Verdana"/>
        </w:rPr>
        <w:t>, consolidating performance indicators across sickness absence, staff turnover, PADRs, statutory and mandatory training compliance, and staff movements.</w:t>
      </w:r>
    </w:p>
    <w:p w14:paraId="7C461C39" w14:textId="77777777" w:rsidR="009102E5" w:rsidRPr="00A37ABA" w:rsidRDefault="009102E5" w:rsidP="009102E5">
      <w:pPr>
        <w:spacing w:after="0" w:line="240" w:lineRule="auto"/>
        <w:jc w:val="both"/>
        <w:rPr>
          <w:rFonts w:ascii="Verdana" w:hAnsi="Verdana"/>
        </w:rPr>
      </w:pPr>
    </w:p>
    <w:p w14:paraId="20D745A3" w14:textId="2364B4A2" w:rsidR="009330BF" w:rsidRDefault="00DF5CC9" w:rsidP="009102E5">
      <w:pPr>
        <w:spacing w:after="0" w:line="240" w:lineRule="auto"/>
        <w:jc w:val="both"/>
        <w:rPr>
          <w:rFonts w:ascii="Verdana" w:hAnsi="Verdana"/>
        </w:rPr>
      </w:pPr>
      <w:r>
        <w:rPr>
          <w:rFonts w:ascii="Verdana" w:hAnsi="Verdana"/>
        </w:rPr>
        <w:t>Section</w:t>
      </w:r>
      <w:r w:rsidR="009102E5" w:rsidRPr="009102E5">
        <w:rPr>
          <w:rFonts w:ascii="Verdana" w:hAnsi="Verdana"/>
        </w:rPr>
        <w:t xml:space="preserve"> 3 </w:t>
      </w:r>
      <w:r>
        <w:rPr>
          <w:rFonts w:ascii="Verdana" w:hAnsi="Verdana"/>
        </w:rPr>
        <w:t xml:space="preserve">of this report </w:t>
      </w:r>
      <w:r w:rsidR="009102E5" w:rsidRPr="009102E5">
        <w:rPr>
          <w:rFonts w:ascii="Verdana" w:hAnsi="Verdana"/>
        </w:rPr>
        <w:t>provides a summary of these latest indicators and highlights areas requiring attention ahead of the next scheduled update.</w:t>
      </w:r>
    </w:p>
    <w:p w14:paraId="3C220DDB" w14:textId="651E7978" w:rsidR="006C1264" w:rsidRDefault="006C1264">
      <w:pPr>
        <w:rPr>
          <w:rFonts w:ascii="Verdana" w:hAnsi="Verdana"/>
        </w:rPr>
      </w:pPr>
      <w:r>
        <w:rPr>
          <w:rFonts w:ascii="Verdana" w:hAnsi="Verdana"/>
        </w:rPr>
        <w:br w:type="page"/>
      </w:r>
    </w:p>
    <w:p w14:paraId="7EA64195" w14:textId="59164973" w:rsidR="00F765BC" w:rsidRDefault="00DF5CC9" w:rsidP="00FB1AFC">
      <w:pPr>
        <w:pStyle w:val="Heading1"/>
        <w:rPr>
          <w:rFonts w:ascii="Verdana" w:hAnsi="Verdana"/>
          <w:b/>
          <w:bCs/>
          <w:color w:val="auto"/>
          <w:sz w:val="40"/>
          <w:szCs w:val="40"/>
        </w:rPr>
      </w:pPr>
      <w:bookmarkStart w:id="1" w:name="_Toc208473107"/>
      <w:r>
        <w:rPr>
          <w:rFonts w:ascii="Verdana" w:hAnsi="Verdana"/>
          <w:b/>
          <w:bCs/>
          <w:color w:val="auto"/>
          <w:sz w:val="40"/>
          <w:szCs w:val="40"/>
        </w:rPr>
        <w:lastRenderedPageBreak/>
        <w:t>1.</w:t>
      </w:r>
      <w:r w:rsidR="00FB1AFC" w:rsidRPr="00FB1AFC">
        <w:rPr>
          <w:rFonts w:ascii="Verdana" w:hAnsi="Verdana"/>
          <w:b/>
          <w:bCs/>
          <w:color w:val="auto"/>
          <w:sz w:val="40"/>
          <w:szCs w:val="40"/>
        </w:rPr>
        <w:t xml:space="preserve"> Month </w:t>
      </w:r>
      <w:r w:rsidR="00F062A8">
        <w:rPr>
          <w:rFonts w:ascii="Verdana" w:hAnsi="Verdana"/>
          <w:b/>
          <w:bCs/>
          <w:color w:val="auto"/>
          <w:sz w:val="40"/>
          <w:szCs w:val="40"/>
        </w:rPr>
        <w:t>4</w:t>
      </w:r>
      <w:r w:rsidR="00FB1AFC" w:rsidRPr="00FB1AFC">
        <w:rPr>
          <w:rFonts w:ascii="Verdana" w:hAnsi="Verdana"/>
          <w:b/>
          <w:bCs/>
          <w:color w:val="auto"/>
          <w:sz w:val="40"/>
          <w:szCs w:val="40"/>
        </w:rPr>
        <w:t xml:space="preserve"> Operational Performance Report</w:t>
      </w:r>
      <w:bookmarkEnd w:id="1"/>
    </w:p>
    <w:p w14:paraId="416EB585" w14:textId="77777777" w:rsidR="00FB1AFC" w:rsidRPr="00FB1AFC" w:rsidRDefault="00FB1AFC" w:rsidP="00FB1AFC">
      <w:pPr>
        <w:spacing w:after="0" w:line="240" w:lineRule="auto"/>
      </w:pPr>
    </w:p>
    <w:p w14:paraId="1CA406CB" w14:textId="7E9B498D" w:rsidR="00531BDC" w:rsidRPr="00DF5CC9" w:rsidRDefault="00FE6667" w:rsidP="00FB1AFC">
      <w:pPr>
        <w:pStyle w:val="Heading1"/>
        <w:spacing w:before="0" w:line="240" w:lineRule="auto"/>
        <w:rPr>
          <w:rFonts w:ascii="Verdana" w:hAnsi="Verdana"/>
          <w:b/>
          <w:bCs/>
          <w:color w:val="auto"/>
          <w:sz w:val="28"/>
          <w:szCs w:val="28"/>
        </w:rPr>
      </w:pPr>
      <w:bookmarkStart w:id="2" w:name="_Appendix_1:_Operational"/>
      <w:bookmarkStart w:id="3" w:name="_Toc208473108"/>
      <w:bookmarkEnd w:id="2"/>
      <w:r w:rsidRPr="00DF5CC9">
        <w:rPr>
          <w:rFonts w:ascii="Verdana" w:hAnsi="Verdana"/>
          <w:b/>
          <w:bCs/>
          <w:color w:val="auto"/>
          <w:sz w:val="28"/>
          <w:szCs w:val="28"/>
        </w:rPr>
        <w:t>S</w:t>
      </w:r>
      <w:r w:rsidR="00531BDC" w:rsidRPr="00DF5CC9">
        <w:rPr>
          <w:rFonts w:ascii="Verdana" w:hAnsi="Verdana"/>
          <w:b/>
          <w:bCs/>
          <w:color w:val="auto"/>
          <w:sz w:val="28"/>
          <w:szCs w:val="28"/>
        </w:rPr>
        <w:t>ummary</w:t>
      </w:r>
      <w:bookmarkEnd w:id="3"/>
    </w:p>
    <w:p w14:paraId="1F3EEBD4" w14:textId="77777777" w:rsidR="0094397A" w:rsidRPr="00B64785" w:rsidRDefault="0094397A" w:rsidP="0094397A">
      <w:pPr>
        <w:spacing w:after="0" w:line="240" w:lineRule="auto"/>
        <w:rPr>
          <w:rFonts w:ascii="Verdana" w:hAnsi="Verdana"/>
          <w:sz w:val="24"/>
          <w:szCs w:val="24"/>
        </w:rPr>
      </w:pPr>
    </w:p>
    <w:p w14:paraId="655C8A50" w14:textId="50D2E40F" w:rsidR="00EB51EA" w:rsidRDefault="00EB51EA" w:rsidP="00EB51EA">
      <w:pPr>
        <w:spacing w:after="0" w:line="240" w:lineRule="auto"/>
        <w:jc w:val="both"/>
        <w:rPr>
          <w:rFonts w:ascii="Verdana" w:hAnsi="Verdana"/>
        </w:rPr>
      </w:pPr>
      <w:r w:rsidRPr="00EB51EA">
        <w:rPr>
          <w:rFonts w:ascii="Verdana" w:hAnsi="Verdana"/>
        </w:rPr>
        <w:t>The Month 4 Operational Performance Report presents a consolidated view of performance across NWJCC-commissioned services, including Ambulance and NHS 111, Specialised Services, NEPTS, and elements of Mental Health and Quality. While some areas show resilience and targeted improvement, the overall system picture remains one of fragility, variation, and constrained capacity. This summary highlights areas where assurance is strong and, crucially, where immediate attention is required.</w:t>
      </w:r>
    </w:p>
    <w:p w14:paraId="04EA54E6" w14:textId="77777777" w:rsidR="00EB51EA" w:rsidRDefault="00EB51EA" w:rsidP="00EB51EA">
      <w:pPr>
        <w:spacing w:after="0" w:line="240" w:lineRule="auto"/>
        <w:jc w:val="both"/>
        <w:rPr>
          <w:rFonts w:ascii="Verdana" w:hAnsi="Verdana"/>
        </w:rPr>
      </w:pPr>
    </w:p>
    <w:tbl>
      <w:tblPr>
        <w:tblStyle w:val="TableGrid1"/>
        <w:tblW w:w="0" w:type="auto"/>
        <w:tblLook w:val="04A0" w:firstRow="1" w:lastRow="0" w:firstColumn="1" w:lastColumn="0" w:noHBand="0" w:noVBand="1"/>
      </w:tblPr>
      <w:tblGrid>
        <w:gridCol w:w="1838"/>
        <w:gridCol w:w="1985"/>
        <w:gridCol w:w="2268"/>
        <w:gridCol w:w="2126"/>
        <w:gridCol w:w="2545"/>
      </w:tblGrid>
      <w:tr w:rsidR="00EB51EA" w:rsidRPr="00EB51EA" w14:paraId="209488A1" w14:textId="77777777" w:rsidTr="00217FC7">
        <w:trPr>
          <w:trHeight w:val="419"/>
        </w:trPr>
        <w:tc>
          <w:tcPr>
            <w:tcW w:w="1838" w:type="dxa"/>
            <w:shd w:val="clear" w:color="auto" w:fill="285D7F"/>
            <w:vAlign w:val="center"/>
            <w:hideMark/>
          </w:tcPr>
          <w:p w14:paraId="1297839C" w14:textId="77777777" w:rsidR="00EB51EA" w:rsidRPr="00EB51EA" w:rsidRDefault="00EB51EA" w:rsidP="00EB51EA">
            <w:pPr>
              <w:rPr>
                <w:rFonts w:ascii="Verdana" w:hAnsi="Verdana"/>
                <w:b/>
                <w:bCs/>
                <w:color w:val="FFFFFF" w:themeColor="background1"/>
                <w:sz w:val="14"/>
                <w:szCs w:val="14"/>
              </w:rPr>
            </w:pPr>
            <w:r w:rsidRPr="00EB51EA">
              <w:rPr>
                <w:rFonts w:ascii="Verdana" w:hAnsi="Verdana"/>
                <w:b/>
                <w:bCs/>
                <w:color w:val="FFFFFF" w:themeColor="background1"/>
                <w:sz w:val="14"/>
                <w:szCs w:val="14"/>
              </w:rPr>
              <w:t>Theme</w:t>
            </w:r>
          </w:p>
        </w:tc>
        <w:tc>
          <w:tcPr>
            <w:tcW w:w="1985" w:type="dxa"/>
            <w:shd w:val="clear" w:color="auto" w:fill="285D7F"/>
            <w:vAlign w:val="center"/>
            <w:hideMark/>
          </w:tcPr>
          <w:p w14:paraId="59A0BE67" w14:textId="77777777" w:rsidR="00EB51EA" w:rsidRPr="00EB51EA" w:rsidRDefault="00EB51EA" w:rsidP="00EB51EA">
            <w:pPr>
              <w:rPr>
                <w:rFonts w:ascii="Verdana" w:hAnsi="Verdana"/>
                <w:b/>
                <w:bCs/>
                <w:color w:val="FFFFFF" w:themeColor="background1"/>
                <w:sz w:val="14"/>
                <w:szCs w:val="14"/>
              </w:rPr>
            </w:pPr>
            <w:r w:rsidRPr="00EB51EA">
              <w:rPr>
                <w:rFonts w:ascii="Verdana" w:hAnsi="Verdana"/>
                <w:b/>
                <w:bCs/>
                <w:color w:val="FFFFFF" w:themeColor="background1"/>
                <w:sz w:val="14"/>
                <w:szCs w:val="14"/>
              </w:rPr>
              <w:t>Focus Area</w:t>
            </w:r>
          </w:p>
        </w:tc>
        <w:tc>
          <w:tcPr>
            <w:tcW w:w="2268" w:type="dxa"/>
            <w:shd w:val="clear" w:color="auto" w:fill="285D7F"/>
            <w:vAlign w:val="center"/>
            <w:hideMark/>
          </w:tcPr>
          <w:p w14:paraId="06B5613E" w14:textId="77777777" w:rsidR="00EB51EA" w:rsidRPr="00EB51EA" w:rsidRDefault="00EB51EA" w:rsidP="00EB51EA">
            <w:pPr>
              <w:rPr>
                <w:rFonts w:ascii="Verdana" w:hAnsi="Verdana"/>
                <w:b/>
                <w:bCs/>
                <w:color w:val="FFFFFF" w:themeColor="background1"/>
                <w:sz w:val="14"/>
                <w:szCs w:val="14"/>
              </w:rPr>
            </w:pPr>
            <w:r w:rsidRPr="00EB51EA">
              <w:rPr>
                <w:rFonts w:ascii="Verdana" w:hAnsi="Verdana"/>
                <w:b/>
                <w:bCs/>
                <w:color w:val="FFFFFF" w:themeColor="background1"/>
                <w:sz w:val="14"/>
                <w:szCs w:val="14"/>
              </w:rPr>
              <w:t>Key Issues</w:t>
            </w:r>
          </w:p>
        </w:tc>
        <w:tc>
          <w:tcPr>
            <w:tcW w:w="2126" w:type="dxa"/>
            <w:shd w:val="clear" w:color="auto" w:fill="285D7F"/>
            <w:vAlign w:val="center"/>
            <w:hideMark/>
          </w:tcPr>
          <w:p w14:paraId="7760499B" w14:textId="77777777" w:rsidR="00EB51EA" w:rsidRPr="00EB51EA" w:rsidRDefault="00EB51EA" w:rsidP="00EB51EA">
            <w:pPr>
              <w:rPr>
                <w:rFonts w:ascii="Verdana" w:hAnsi="Verdana"/>
                <w:b/>
                <w:bCs/>
                <w:color w:val="FFFFFF" w:themeColor="background1"/>
                <w:sz w:val="14"/>
                <w:szCs w:val="14"/>
              </w:rPr>
            </w:pPr>
            <w:r w:rsidRPr="00EB51EA">
              <w:rPr>
                <w:rFonts w:ascii="Verdana" w:hAnsi="Verdana"/>
                <w:b/>
                <w:bCs/>
                <w:color w:val="FFFFFF" w:themeColor="background1"/>
                <w:sz w:val="14"/>
                <w:szCs w:val="14"/>
              </w:rPr>
              <w:t>Impact</w:t>
            </w:r>
          </w:p>
        </w:tc>
        <w:tc>
          <w:tcPr>
            <w:tcW w:w="2545" w:type="dxa"/>
            <w:shd w:val="clear" w:color="auto" w:fill="285D7F"/>
            <w:vAlign w:val="center"/>
            <w:hideMark/>
          </w:tcPr>
          <w:p w14:paraId="43F4C774" w14:textId="77777777" w:rsidR="00EB51EA" w:rsidRPr="00EB51EA" w:rsidRDefault="00EB51EA" w:rsidP="00EB51EA">
            <w:pPr>
              <w:rPr>
                <w:rFonts w:ascii="Verdana" w:hAnsi="Verdana"/>
                <w:b/>
                <w:bCs/>
                <w:color w:val="FFFFFF" w:themeColor="background1"/>
                <w:sz w:val="14"/>
                <w:szCs w:val="14"/>
              </w:rPr>
            </w:pPr>
            <w:r w:rsidRPr="00EB51EA">
              <w:rPr>
                <w:rFonts w:ascii="Verdana" w:hAnsi="Verdana"/>
                <w:b/>
                <w:bCs/>
                <w:color w:val="FFFFFF" w:themeColor="background1"/>
                <w:sz w:val="14"/>
                <w:szCs w:val="14"/>
              </w:rPr>
              <w:t>Immediate Priorities</w:t>
            </w:r>
          </w:p>
        </w:tc>
      </w:tr>
      <w:tr w:rsidR="00217FC7" w:rsidRPr="00EB51EA" w14:paraId="437BFA6F" w14:textId="77777777" w:rsidTr="00217FC7">
        <w:tc>
          <w:tcPr>
            <w:tcW w:w="1838" w:type="dxa"/>
            <w:vAlign w:val="center"/>
            <w:hideMark/>
          </w:tcPr>
          <w:p w14:paraId="7D4A5A02" w14:textId="77777777" w:rsidR="00EB51EA" w:rsidRPr="00EB51EA" w:rsidRDefault="00EB51EA" w:rsidP="00217FC7">
            <w:pPr>
              <w:rPr>
                <w:rFonts w:ascii="Verdana" w:hAnsi="Verdana"/>
                <w:b/>
                <w:bCs/>
                <w:sz w:val="14"/>
                <w:szCs w:val="14"/>
              </w:rPr>
            </w:pPr>
            <w:r w:rsidRPr="00EB51EA">
              <w:rPr>
                <w:rFonts w:ascii="Verdana" w:hAnsi="Verdana"/>
                <w:b/>
                <w:bCs/>
                <w:sz w:val="14"/>
                <w:szCs w:val="14"/>
              </w:rPr>
              <w:t>Ambulance Services</w:t>
            </w:r>
          </w:p>
        </w:tc>
        <w:tc>
          <w:tcPr>
            <w:tcW w:w="1985" w:type="dxa"/>
            <w:vAlign w:val="center"/>
            <w:hideMark/>
          </w:tcPr>
          <w:p w14:paraId="0A028B99" w14:textId="77777777" w:rsidR="00217FC7" w:rsidRPr="00217FC7" w:rsidRDefault="00EB51EA" w:rsidP="00217FC7">
            <w:pPr>
              <w:rPr>
                <w:rFonts w:ascii="Verdana" w:hAnsi="Verdana"/>
                <w:sz w:val="14"/>
                <w:szCs w:val="14"/>
              </w:rPr>
            </w:pPr>
            <w:r w:rsidRPr="00EB51EA">
              <w:rPr>
                <w:rFonts w:ascii="Verdana" w:hAnsi="Verdana"/>
                <w:sz w:val="14"/>
                <w:szCs w:val="14"/>
              </w:rPr>
              <w:t>Amber response delays</w:t>
            </w:r>
          </w:p>
          <w:p w14:paraId="286BF08B" w14:textId="702D0415" w:rsidR="00EB51EA" w:rsidRPr="00EB51EA" w:rsidRDefault="00EB51EA" w:rsidP="00217FC7">
            <w:pPr>
              <w:rPr>
                <w:rFonts w:ascii="Verdana" w:hAnsi="Verdana"/>
                <w:sz w:val="14"/>
                <w:szCs w:val="14"/>
              </w:rPr>
            </w:pPr>
            <w:r w:rsidRPr="00EB51EA">
              <w:rPr>
                <w:rFonts w:ascii="Verdana" w:hAnsi="Verdana"/>
                <w:sz w:val="14"/>
                <w:szCs w:val="14"/>
              </w:rPr>
              <w:t>Hospital handover waits</w:t>
            </w:r>
          </w:p>
        </w:tc>
        <w:tc>
          <w:tcPr>
            <w:tcW w:w="2268" w:type="dxa"/>
            <w:vAlign w:val="center"/>
            <w:hideMark/>
          </w:tcPr>
          <w:p w14:paraId="4FF7DB0A" w14:textId="77777777" w:rsidR="00EB51EA" w:rsidRPr="00EB51EA" w:rsidRDefault="00EB51EA" w:rsidP="00217FC7">
            <w:pPr>
              <w:rPr>
                <w:rFonts w:ascii="Verdana" w:hAnsi="Verdana"/>
                <w:sz w:val="14"/>
                <w:szCs w:val="14"/>
              </w:rPr>
            </w:pPr>
            <w:r w:rsidRPr="00EB51EA">
              <w:rPr>
                <w:rFonts w:ascii="Verdana" w:hAnsi="Verdana"/>
                <w:sz w:val="14"/>
                <w:szCs w:val="14"/>
              </w:rPr>
              <w:t>Median wait &gt;1hr12,500+ hours lost in July</w:t>
            </w:r>
          </w:p>
        </w:tc>
        <w:tc>
          <w:tcPr>
            <w:tcW w:w="2126" w:type="dxa"/>
            <w:vAlign w:val="center"/>
            <w:hideMark/>
          </w:tcPr>
          <w:p w14:paraId="729AE09A" w14:textId="77777777" w:rsidR="00EB51EA" w:rsidRPr="00EB51EA" w:rsidRDefault="00EB51EA" w:rsidP="00217FC7">
            <w:pPr>
              <w:rPr>
                <w:rFonts w:ascii="Verdana" w:hAnsi="Verdana"/>
                <w:sz w:val="14"/>
                <w:szCs w:val="14"/>
              </w:rPr>
            </w:pPr>
            <w:r w:rsidRPr="00EB51EA">
              <w:rPr>
                <w:rFonts w:ascii="Verdana" w:hAnsi="Verdana"/>
                <w:sz w:val="14"/>
                <w:szCs w:val="14"/>
              </w:rPr>
              <w:t>Sustained patient safety risk and major system inefficiency</w:t>
            </w:r>
          </w:p>
        </w:tc>
        <w:tc>
          <w:tcPr>
            <w:tcW w:w="2545" w:type="dxa"/>
            <w:vAlign w:val="center"/>
            <w:hideMark/>
          </w:tcPr>
          <w:p w14:paraId="3AA76935" w14:textId="77777777" w:rsidR="00EB51EA" w:rsidRPr="00EB51EA" w:rsidRDefault="00EB51EA" w:rsidP="00217FC7">
            <w:pPr>
              <w:rPr>
                <w:rFonts w:ascii="Verdana" w:hAnsi="Verdana"/>
                <w:sz w:val="14"/>
                <w:szCs w:val="14"/>
              </w:rPr>
            </w:pPr>
            <w:r w:rsidRPr="00EB51EA">
              <w:rPr>
                <w:rFonts w:ascii="Verdana" w:hAnsi="Verdana"/>
                <w:sz w:val="14"/>
                <w:szCs w:val="14"/>
              </w:rPr>
              <w:t>Prioritise HB-level escalation; strengthen joint handover improvement plans</w:t>
            </w:r>
          </w:p>
        </w:tc>
      </w:tr>
      <w:tr w:rsidR="00217FC7" w:rsidRPr="00EB51EA" w14:paraId="2BA88FE8" w14:textId="77777777" w:rsidTr="00217FC7">
        <w:tc>
          <w:tcPr>
            <w:tcW w:w="1838" w:type="dxa"/>
            <w:vAlign w:val="center"/>
            <w:hideMark/>
          </w:tcPr>
          <w:p w14:paraId="0643488C" w14:textId="77777777" w:rsidR="00EB51EA" w:rsidRPr="00EB51EA" w:rsidRDefault="00EB51EA" w:rsidP="00217FC7">
            <w:pPr>
              <w:rPr>
                <w:rFonts w:ascii="Verdana" w:hAnsi="Verdana"/>
                <w:b/>
                <w:bCs/>
                <w:sz w:val="14"/>
                <w:szCs w:val="14"/>
              </w:rPr>
            </w:pPr>
            <w:r w:rsidRPr="00EB51EA">
              <w:rPr>
                <w:rFonts w:ascii="Verdana" w:hAnsi="Verdana"/>
                <w:b/>
                <w:bCs/>
                <w:sz w:val="14"/>
                <w:szCs w:val="14"/>
              </w:rPr>
              <w:t>Referral to Treatment (RTT)</w:t>
            </w:r>
          </w:p>
        </w:tc>
        <w:tc>
          <w:tcPr>
            <w:tcW w:w="1985" w:type="dxa"/>
            <w:vAlign w:val="center"/>
            <w:hideMark/>
          </w:tcPr>
          <w:p w14:paraId="5E42DCA1" w14:textId="77777777" w:rsidR="00EB51EA" w:rsidRPr="00EB51EA" w:rsidRDefault="00EB51EA" w:rsidP="00217FC7">
            <w:pPr>
              <w:rPr>
                <w:rFonts w:ascii="Verdana" w:hAnsi="Verdana"/>
                <w:sz w:val="14"/>
                <w:szCs w:val="14"/>
              </w:rPr>
            </w:pPr>
            <w:r w:rsidRPr="00EB51EA">
              <w:rPr>
                <w:rFonts w:ascii="Verdana" w:hAnsi="Verdana"/>
                <w:sz w:val="14"/>
                <w:szCs w:val="14"/>
              </w:rPr>
              <w:t>Very long waits (52+ and 104+ weeks)</w:t>
            </w:r>
          </w:p>
        </w:tc>
        <w:tc>
          <w:tcPr>
            <w:tcW w:w="2268" w:type="dxa"/>
            <w:vAlign w:val="center"/>
            <w:hideMark/>
          </w:tcPr>
          <w:p w14:paraId="4616E80D" w14:textId="77777777" w:rsidR="00EB51EA" w:rsidRPr="00EB51EA" w:rsidRDefault="00EB51EA" w:rsidP="00217FC7">
            <w:pPr>
              <w:rPr>
                <w:rFonts w:ascii="Verdana" w:hAnsi="Verdana"/>
                <w:sz w:val="14"/>
                <w:szCs w:val="14"/>
              </w:rPr>
            </w:pPr>
            <w:r w:rsidRPr="00EB51EA">
              <w:rPr>
                <w:rFonts w:ascii="Verdana" w:hAnsi="Verdana"/>
                <w:sz w:val="14"/>
                <w:szCs w:val="14"/>
              </w:rPr>
              <w:t>Over 30% of patients waiting &gt;1 year; 11% &gt;2 years</w:t>
            </w:r>
          </w:p>
        </w:tc>
        <w:tc>
          <w:tcPr>
            <w:tcW w:w="2126" w:type="dxa"/>
            <w:vAlign w:val="center"/>
            <w:hideMark/>
          </w:tcPr>
          <w:p w14:paraId="77D11336" w14:textId="77777777" w:rsidR="00EB51EA" w:rsidRPr="00EB51EA" w:rsidRDefault="00EB51EA" w:rsidP="00217FC7">
            <w:pPr>
              <w:rPr>
                <w:rFonts w:ascii="Verdana" w:hAnsi="Verdana"/>
                <w:sz w:val="14"/>
                <w:szCs w:val="14"/>
              </w:rPr>
            </w:pPr>
            <w:r w:rsidRPr="00EB51EA">
              <w:rPr>
                <w:rFonts w:ascii="Verdana" w:hAnsi="Verdana"/>
                <w:sz w:val="14"/>
                <w:szCs w:val="14"/>
              </w:rPr>
              <w:t>Equity, safety, and reputational risk; weak recovery trajectory</w:t>
            </w:r>
          </w:p>
        </w:tc>
        <w:tc>
          <w:tcPr>
            <w:tcW w:w="2545" w:type="dxa"/>
            <w:vAlign w:val="center"/>
            <w:hideMark/>
          </w:tcPr>
          <w:p w14:paraId="2ADAEC50" w14:textId="77777777" w:rsidR="00EB51EA" w:rsidRPr="00EB51EA" w:rsidRDefault="00EB51EA" w:rsidP="00217FC7">
            <w:pPr>
              <w:rPr>
                <w:rFonts w:ascii="Verdana" w:hAnsi="Verdana"/>
                <w:sz w:val="14"/>
                <w:szCs w:val="14"/>
              </w:rPr>
            </w:pPr>
            <w:r w:rsidRPr="00EB51EA">
              <w:rPr>
                <w:rFonts w:ascii="Verdana" w:hAnsi="Verdana"/>
                <w:sz w:val="14"/>
                <w:szCs w:val="14"/>
              </w:rPr>
              <w:t>Continue focus on longest waiters; prevent re-accumulation through new pathway strategies</w:t>
            </w:r>
          </w:p>
        </w:tc>
      </w:tr>
      <w:tr w:rsidR="00217FC7" w:rsidRPr="00EB51EA" w14:paraId="02FCC4B9" w14:textId="77777777" w:rsidTr="00217FC7">
        <w:tc>
          <w:tcPr>
            <w:tcW w:w="1838" w:type="dxa"/>
            <w:vAlign w:val="center"/>
            <w:hideMark/>
          </w:tcPr>
          <w:p w14:paraId="7CA57EC2" w14:textId="77777777" w:rsidR="00EB51EA" w:rsidRPr="00EB51EA" w:rsidRDefault="00EB51EA" w:rsidP="00217FC7">
            <w:pPr>
              <w:rPr>
                <w:rFonts w:ascii="Verdana" w:hAnsi="Verdana"/>
                <w:b/>
                <w:bCs/>
                <w:sz w:val="14"/>
                <w:szCs w:val="14"/>
              </w:rPr>
            </w:pPr>
            <w:r w:rsidRPr="00EB51EA">
              <w:rPr>
                <w:rFonts w:ascii="Verdana" w:hAnsi="Verdana"/>
                <w:b/>
                <w:bCs/>
                <w:sz w:val="14"/>
                <w:szCs w:val="14"/>
              </w:rPr>
              <w:t>Specialised Surgery</w:t>
            </w:r>
          </w:p>
        </w:tc>
        <w:tc>
          <w:tcPr>
            <w:tcW w:w="1985" w:type="dxa"/>
            <w:vAlign w:val="center"/>
            <w:hideMark/>
          </w:tcPr>
          <w:p w14:paraId="73FCE39E" w14:textId="77777777" w:rsidR="00EB51EA" w:rsidRPr="00EB51EA" w:rsidRDefault="00EB51EA" w:rsidP="00217FC7">
            <w:pPr>
              <w:rPr>
                <w:rFonts w:ascii="Verdana" w:hAnsi="Verdana"/>
                <w:sz w:val="14"/>
                <w:szCs w:val="14"/>
              </w:rPr>
            </w:pPr>
            <w:r w:rsidRPr="00EB51EA">
              <w:rPr>
                <w:rFonts w:ascii="Verdana" w:hAnsi="Verdana"/>
                <w:sz w:val="14"/>
                <w:szCs w:val="14"/>
              </w:rPr>
              <w:t>Plastic, Spinal, Bariatric</w:t>
            </w:r>
          </w:p>
        </w:tc>
        <w:tc>
          <w:tcPr>
            <w:tcW w:w="2268" w:type="dxa"/>
            <w:vAlign w:val="center"/>
            <w:hideMark/>
          </w:tcPr>
          <w:p w14:paraId="47B50A13" w14:textId="77777777" w:rsidR="00EB51EA" w:rsidRPr="00EB51EA" w:rsidRDefault="00EB51EA" w:rsidP="00217FC7">
            <w:pPr>
              <w:rPr>
                <w:rFonts w:ascii="Verdana" w:hAnsi="Verdana"/>
                <w:sz w:val="14"/>
                <w:szCs w:val="14"/>
              </w:rPr>
            </w:pPr>
            <w:r w:rsidRPr="00EB51EA">
              <w:rPr>
                <w:rFonts w:ascii="Verdana" w:hAnsi="Verdana"/>
                <w:sz w:val="14"/>
                <w:szCs w:val="14"/>
              </w:rPr>
              <w:t>RTT &lt;36 weeks admissions consistently &lt;75%; some &lt;45%</w:t>
            </w:r>
          </w:p>
        </w:tc>
        <w:tc>
          <w:tcPr>
            <w:tcW w:w="2126" w:type="dxa"/>
            <w:vAlign w:val="center"/>
            <w:hideMark/>
          </w:tcPr>
          <w:p w14:paraId="0750677A" w14:textId="77777777" w:rsidR="00EB51EA" w:rsidRPr="00EB51EA" w:rsidRDefault="00EB51EA" w:rsidP="00217FC7">
            <w:pPr>
              <w:rPr>
                <w:rFonts w:ascii="Verdana" w:hAnsi="Verdana"/>
                <w:sz w:val="14"/>
                <w:szCs w:val="14"/>
              </w:rPr>
            </w:pPr>
            <w:r w:rsidRPr="00EB51EA">
              <w:rPr>
                <w:rFonts w:ascii="Verdana" w:hAnsi="Verdana"/>
                <w:sz w:val="14"/>
                <w:szCs w:val="14"/>
              </w:rPr>
              <w:t>Fragile throughput; vulnerable to local disruption</w:t>
            </w:r>
          </w:p>
        </w:tc>
        <w:tc>
          <w:tcPr>
            <w:tcW w:w="2545" w:type="dxa"/>
            <w:vAlign w:val="center"/>
            <w:hideMark/>
          </w:tcPr>
          <w:p w14:paraId="329E6E5D" w14:textId="77777777" w:rsidR="00EB51EA" w:rsidRPr="00EB51EA" w:rsidRDefault="00EB51EA" w:rsidP="00217FC7">
            <w:pPr>
              <w:rPr>
                <w:rFonts w:ascii="Verdana" w:hAnsi="Verdana"/>
                <w:sz w:val="14"/>
                <w:szCs w:val="14"/>
              </w:rPr>
            </w:pPr>
            <w:r w:rsidRPr="00EB51EA">
              <w:rPr>
                <w:rFonts w:ascii="Verdana" w:hAnsi="Verdana"/>
                <w:sz w:val="14"/>
                <w:szCs w:val="14"/>
              </w:rPr>
              <w:t>Targeted commissioning intervention; build capacity resilience</w:t>
            </w:r>
          </w:p>
        </w:tc>
      </w:tr>
      <w:tr w:rsidR="00217FC7" w:rsidRPr="00EB51EA" w14:paraId="065AF7A0" w14:textId="77777777" w:rsidTr="00217FC7">
        <w:tc>
          <w:tcPr>
            <w:tcW w:w="1838" w:type="dxa"/>
            <w:vAlign w:val="center"/>
            <w:hideMark/>
          </w:tcPr>
          <w:p w14:paraId="3613A601" w14:textId="77777777" w:rsidR="00EB51EA" w:rsidRPr="00EB51EA" w:rsidRDefault="00EB51EA" w:rsidP="00217FC7">
            <w:pPr>
              <w:rPr>
                <w:rFonts w:ascii="Verdana" w:hAnsi="Verdana"/>
                <w:b/>
                <w:bCs/>
                <w:sz w:val="14"/>
                <w:szCs w:val="14"/>
              </w:rPr>
            </w:pPr>
            <w:r w:rsidRPr="00EB51EA">
              <w:rPr>
                <w:rFonts w:ascii="Verdana" w:hAnsi="Verdana"/>
                <w:b/>
                <w:bCs/>
                <w:sz w:val="14"/>
                <w:szCs w:val="14"/>
              </w:rPr>
              <w:t>NEPTS</w:t>
            </w:r>
          </w:p>
        </w:tc>
        <w:tc>
          <w:tcPr>
            <w:tcW w:w="1985" w:type="dxa"/>
            <w:vAlign w:val="center"/>
            <w:hideMark/>
          </w:tcPr>
          <w:p w14:paraId="0D6510B0" w14:textId="77777777" w:rsidR="00217FC7" w:rsidRPr="00217FC7" w:rsidRDefault="00EB51EA" w:rsidP="00217FC7">
            <w:pPr>
              <w:rPr>
                <w:rFonts w:ascii="Verdana" w:hAnsi="Verdana"/>
                <w:sz w:val="14"/>
                <w:szCs w:val="14"/>
              </w:rPr>
            </w:pPr>
            <w:r w:rsidRPr="00EB51EA">
              <w:rPr>
                <w:rFonts w:ascii="Verdana" w:hAnsi="Verdana"/>
                <w:sz w:val="14"/>
                <w:szCs w:val="14"/>
              </w:rPr>
              <w:t>Renal and Oncology punctuality</w:t>
            </w:r>
          </w:p>
          <w:p w14:paraId="2AD44211" w14:textId="529A8820" w:rsidR="00EB51EA" w:rsidRPr="00EB51EA" w:rsidRDefault="00EB51EA" w:rsidP="00217FC7">
            <w:pPr>
              <w:rPr>
                <w:rFonts w:ascii="Verdana" w:hAnsi="Verdana"/>
                <w:sz w:val="14"/>
                <w:szCs w:val="14"/>
              </w:rPr>
            </w:pPr>
            <w:r w:rsidRPr="00EB51EA">
              <w:rPr>
                <w:rFonts w:ascii="Verdana" w:hAnsi="Verdana"/>
                <w:sz w:val="14"/>
                <w:szCs w:val="14"/>
              </w:rPr>
              <w:t>Post-appointment waits</w:t>
            </w:r>
          </w:p>
        </w:tc>
        <w:tc>
          <w:tcPr>
            <w:tcW w:w="2268" w:type="dxa"/>
            <w:vAlign w:val="center"/>
            <w:hideMark/>
          </w:tcPr>
          <w:p w14:paraId="2BF75E85" w14:textId="2B4B5A8F" w:rsidR="00EB51EA" w:rsidRPr="00EB51EA" w:rsidRDefault="00EB51EA" w:rsidP="00217FC7">
            <w:pPr>
              <w:rPr>
                <w:rFonts w:ascii="Verdana" w:hAnsi="Verdana"/>
                <w:sz w:val="14"/>
                <w:szCs w:val="14"/>
              </w:rPr>
            </w:pPr>
            <w:r w:rsidRPr="00EB51EA">
              <w:rPr>
                <w:rFonts w:ascii="Verdana" w:hAnsi="Verdana"/>
                <w:sz w:val="14"/>
                <w:szCs w:val="14"/>
              </w:rPr>
              <w:t>Late arrivals and &gt;1hr waits for collection remain</w:t>
            </w:r>
            <w:r w:rsidR="006C1264">
              <w:rPr>
                <w:rFonts w:ascii="Verdana" w:hAnsi="Verdana"/>
                <w:sz w:val="14"/>
                <w:szCs w:val="14"/>
              </w:rPr>
              <w:t xml:space="preserve"> an issue</w:t>
            </w:r>
          </w:p>
        </w:tc>
        <w:tc>
          <w:tcPr>
            <w:tcW w:w="2126" w:type="dxa"/>
            <w:vAlign w:val="center"/>
            <w:hideMark/>
          </w:tcPr>
          <w:p w14:paraId="4BF1CDB6" w14:textId="77777777" w:rsidR="00EB51EA" w:rsidRPr="00EB51EA" w:rsidRDefault="00EB51EA" w:rsidP="00217FC7">
            <w:pPr>
              <w:rPr>
                <w:rFonts w:ascii="Verdana" w:hAnsi="Verdana"/>
                <w:sz w:val="14"/>
                <w:szCs w:val="14"/>
              </w:rPr>
            </w:pPr>
            <w:r w:rsidRPr="00EB51EA">
              <w:rPr>
                <w:rFonts w:ascii="Verdana" w:hAnsi="Verdana"/>
                <w:sz w:val="14"/>
                <w:szCs w:val="14"/>
              </w:rPr>
              <w:t>Safety and experience risk for time-sensitive patients</w:t>
            </w:r>
          </w:p>
        </w:tc>
        <w:tc>
          <w:tcPr>
            <w:tcW w:w="2545" w:type="dxa"/>
            <w:vAlign w:val="center"/>
            <w:hideMark/>
          </w:tcPr>
          <w:p w14:paraId="166D9E34" w14:textId="77777777" w:rsidR="00EB51EA" w:rsidRPr="00EB51EA" w:rsidRDefault="00EB51EA" w:rsidP="00217FC7">
            <w:pPr>
              <w:rPr>
                <w:rFonts w:ascii="Verdana" w:hAnsi="Verdana"/>
                <w:sz w:val="14"/>
                <w:szCs w:val="14"/>
              </w:rPr>
            </w:pPr>
            <w:r w:rsidRPr="00EB51EA">
              <w:rPr>
                <w:rFonts w:ascii="Verdana" w:hAnsi="Verdana"/>
                <w:sz w:val="14"/>
                <w:szCs w:val="14"/>
              </w:rPr>
              <w:t>Contract management escalation; redesign collection protocols</w:t>
            </w:r>
          </w:p>
        </w:tc>
      </w:tr>
      <w:tr w:rsidR="00217FC7" w:rsidRPr="00EB51EA" w14:paraId="47833D87" w14:textId="77777777" w:rsidTr="00217FC7">
        <w:tc>
          <w:tcPr>
            <w:tcW w:w="1838" w:type="dxa"/>
            <w:vAlign w:val="center"/>
            <w:hideMark/>
          </w:tcPr>
          <w:p w14:paraId="6ADA7A95" w14:textId="77777777" w:rsidR="00EB51EA" w:rsidRPr="00EB51EA" w:rsidRDefault="00EB51EA" w:rsidP="00217FC7">
            <w:pPr>
              <w:rPr>
                <w:rFonts w:ascii="Verdana" w:hAnsi="Verdana"/>
                <w:b/>
                <w:bCs/>
                <w:sz w:val="14"/>
                <w:szCs w:val="14"/>
              </w:rPr>
            </w:pPr>
            <w:r w:rsidRPr="00EB51EA">
              <w:rPr>
                <w:rFonts w:ascii="Verdana" w:hAnsi="Verdana"/>
                <w:b/>
                <w:bCs/>
                <w:sz w:val="14"/>
                <w:szCs w:val="14"/>
              </w:rPr>
              <w:t>PET Scans</w:t>
            </w:r>
          </w:p>
        </w:tc>
        <w:tc>
          <w:tcPr>
            <w:tcW w:w="1985" w:type="dxa"/>
            <w:vAlign w:val="center"/>
            <w:hideMark/>
          </w:tcPr>
          <w:p w14:paraId="341CDEC2" w14:textId="77777777" w:rsidR="00217FC7" w:rsidRPr="00217FC7" w:rsidRDefault="00EB51EA" w:rsidP="00217FC7">
            <w:pPr>
              <w:rPr>
                <w:rFonts w:ascii="Verdana" w:hAnsi="Verdana"/>
                <w:sz w:val="14"/>
                <w:szCs w:val="14"/>
              </w:rPr>
            </w:pPr>
            <w:r w:rsidRPr="00EB51EA">
              <w:rPr>
                <w:rFonts w:ascii="Verdana" w:hAnsi="Verdana"/>
                <w:sz w:val="14"/>
                <w:szCs w:val="14"/>
              </w:rPr>
              <w:t>Sub-90% compliance</w:t>
            </w:r>
          </w:p>
          <w:p w14:paraId="5A9D8E94" w14:textId="1EB22AB3" w:rsidR="00EB51EA" w:rsidRPr="00EB51EA" w:rsidRDefault="00EB51EA" w:rsidP="00217FC7">
            <w:pPr>
              <w:rPr>
                <w:rFonts w:ascii="Verdana" w:hAnsi="Verdana"/>
                <w:sz w:val="14"/>
                <w:szCs w:val="14"/>
              </w:rPr>
            </w:pPr>
            <w:r w:rsidRPr="00EB51EA">
              <w:rPr>
                <w:rFonts w:ascii="Verdana" w:hAnsi="Verdana"/>
                <w:sz w:val="14"/>
                <w:szCs w:val="14"/>
              </w:rPr>
              <w:t>Dropped to 69% in June</w:t>
            </w:r>
          </w:p>
        </w:tc>
        <w:tc>
          <w:tcPr>
            <w:tcW w:w="2268" w:type="dxa"/>
            <w:vAlign w:val="center"/>
            <w:hideMark/>
          </w:tcPr>
          <w:p w14:paraId="6973A5B2" w14:textId="77777777" w:rsidR="00EB51EA" w:rsidRPr="00EB51EA" w:rsidRDefault="00EB51EA" w:rsidP="00217FC7">
            <w:pPr>
              <w:rPr>
                <w:rFonts w:ascii="Verdana" w:hAnsi="Verdana"/>
                <w:sz w:val="14"/>
                <w:szCs w:val="14"/>
              </w:rPr>
            </w:pPr>
            <w:r w:rsidRPr="00EB51EA">
              <w:rPr>
                <w:rFonts w:ascii="Verdana" w:hAnsi="Verdana"/>
                <w:sz w:val="14"/>
                <w:szCs w:val="14"/>
              </w:rPr>
              <w:t>Bottlenecks in oncology staging; site variation</w:t>
            </w:r>
          </w:p>
        </w:tc>
        <w:tc>
          <w:tcPr>
            <w:tcW w:w="2126" w:type="dxa"/>
            <w:vAlign w:val="center"/>
            <w:hideMark/>
          </w:tcPr>
          <w:p w14:paraId="14A88704" w14:textId="77777777" w:rsidR="00EB51EA" w:rsidRPr="00EB51EA" w:rsidRDefault="00EB51EA" w:rsidP="00217FC7">
            <w:pPr>
              <w:rPr>
                <w:rFonts w:ascii="Verdana" w:hAnsi="Verdana"/>
                <w:sz w:val="14"/>
                <w:szCs w:val="14"/>
              </w:rPr>
            </w:pPr>
            <w:r w:rsidRPr="00EB51EA">
              <w:rPr>
                <w:rFonts w:ascii="Verdana" w:hAnsi="Verdana"/>
                <w:sz w:val="14"/>
                <w:szCs w:val="14"/>
              </w:rPr>
              <w:t>Delayed diagnosis and knock-on treatment delays</w:t>
            </w:r>
          </w:p>
        </w:tc>
        <w:tc>
          <w:tcPr>
            <w:tcW w:w="2545" w:type="dxa"/>
            <w:vAlign w:val="center"/>
            <w:hideMark/>
          </w:tcPr>
          <w:p w14:paraId="205066C4" w14:textId="77777777" w:rsidR="00EB51EA" w:rsidRPr="00EB51EA" w:rsidRDefault="00EB51EA" w:rsidP="00217FC7">
            <w:pPr>
              <w:rPr>
                <w:rFonts w:ascii="Verdana" w:hAnsi="Verdana"/>
                <w:sz w:val="14"/>
                <w:szCs w:val="14"/>
              </w:rPr>
            </w:pPr>
            <w:r w:rsidRPr="00EB51EA">
              <w:rPr>
                <w:rFonts w:ascii="Verdana" w:hAnsi="Verdana"/>
                <w:sz w:val="14"/>
                <w:szCs w:val="14"/>
              </w:rPr>
              <w:t>Monitor radioisotope supply expansion; review mobile scan logistics</w:t>
            </w:r>
          </w:p>
        </w:tc>
      </w:tr>
      <w:tr w:rsidR="00217FC7" w:rsidRPr="00EB51EA" w14:paraId="6EC994C7" w14:textId="77777777" w:rsidTr="00217FC7">
        <w:trPr>
          <w:trHeight w:val="519"/>
        </w:trPr>
        <w:tc>
          <w:tcPr>
            <w:tcW w:w="1838" w:type="dxa"/>
            <w:vAlign w:val="center"/>
            <w:hideMark/>
          </w:tcPr>
          <w:p w14:paraId="10DC3318" w14:textId="77777777" w:rsidR="00EB51EA" w:rsidRPr="00EB51EA" w:rsidRDefault="00EB51EA" w:rsidP="00217FC7">
            <w:pPr>
              <w:rPr>
                <w:rFonts w:ascii="Verdana" w:hAnsi="Verdana"/>
                <w:b/>
                <w:bCs/>
                <w:sz w:val="14"/>
                <w:szCs w:val="14"/>
              </w:rPr>
            </w:pPr>
            <w:r w:rsidRPr="00EB51EA">
              <w:rPr>
                <w:rFonts w:ascii="Verdana" w:hAnsi="Verdana"/>
                <w:b/>
                <w:bCs/>
                <w:sz w:val="14"/>
                <w:szCs w:val="14"/>
              </w:rPr>
              <w:t>Mental Health Beds</w:t>
            </w:r>
          </w:p>
        </w:tc>
        <w:tc>
          <w:tcPr>
            <w:tcW w:w="1985" w:type="dxa"/>
            <w:vAlign w:val="center"/>
            <w:hideMark/>
          </w:tcPr>
          <w:p w14:paraId="6AA0EB65" w14:textId="77777777" w:rsidR="00EB51EA" w:rsidRPr="00EB51EA" w:rsidRDefault="00EB51EA" w:rsidP="00217FC7">
            <w:pPr>
              <w:rPr>
                <w:rFonts w:ascii="Verdana" w:hAnsi="Verdana"/>
                <w:sz w:val="14"/>
                <w:szCs w:val="14"/>
              </w:rPr>
            </w:pPr>
            <w:r w:rsidRPr="00EB51EA">
              <w:rPr>
                <w:rFonts w:ascii="Verdana" w:hAnsi="Verdana"/>
                <w:sz w:val="14"/>
                <w:szCs w:val="14"/>
              </w:rPr>
              <w:t>CAMHS and Medium Secure Units (MSUs)</w:t>
            </w:r>
          </w:p>
        </w:tc>
        <w:tc>
          <w:tcPr>
            <w:tcW w:w="2268" w:type="dxa"/>
            <w:vAlign w:val="center"/>
            <w:hideMark/>
          </w:tcPr>
          <w:p w14:paraId="3A736D10" w14:textId="77777777" w:rsidR="00EB51EA" w:rsidRPr="00EB51EA" w:rsidRDefault="00EB51EA" w:rsidP="00217FC7">
            <w:pPr>
              <w:rPr>
                <w:rFonts w:ascii="Verdana" w:hAnsi="Verdana"/>
                <w:sz w:val="14"/>
                <w:szCs w:val="14"/>
              </w:rPr>
            </w:pPr>
            <w:r w:rsidRPr="00EB51EA">
              <w:rPr>
                <w:rFonts w:ascii="Verdana" w:hAnsi="Verdana"/>
                <w:sz w:val="14"/>
                <w:szCs w:val="14"/>
              </w:rPr>
              <w:t>Occupancy at or near 100%; delayed discharges</w:t>
            </w:r>
          </w:p>
        </w:tc>
        <w:tc>
          <w:tcPr>
            <w:tcW w:w="2126" w:type="dxa"/>
            <w:vAlign w:val="center"/>
            <w:hideMark/>
          </w:tcPr>
          <w:p w14:paraId="792BE3D0" w14:textId="77777777" w:rsidR="00EB51EA" w:rsidRPr="00EB51EA" w:rsidRDefault="00EB51EA" w:rsidP="00217FC7">
            <w:pPr>
              <w:rPr>
                <w:rFonts w:ascii="Verdana" w:hAnsi="Verdana"/>
                <w:sz w:val="14"/>
                <w:szCs w:val="14"/>
              </w:rPr>
            </w:pPr>
            <w:r w:rsidRPr="00EB51EA">
              <w:rPr>
                <w:rFonts w:ascii="Verdana" w:hAnsi="Verdana"/>
                <w:sz w:val="14"/>
                <w:szCs w:val="14"/>
              </w:rPr>
              <w:t>Blocked patient flow; limited crisis responsiveness</w:t>
            </w:r>
          </w:p>
        </w:tc>
        <w:tc>
          <w:tcPr>
            <w:tcW w:w="2545" w:type="dxa"/>
            <w:vAlign w:val="center"/>
            <w:hideMark/>
          </w:tcPr>
          <w:p w14:paraId="23CF9D13" w14:textId="77777777" w:rsidR="00EB51EA" w:rsidRPr="00EB51EA" w:rsidRDefault="00EB51EA" w:rsidP="00217FC7">
            <w:pPr>
              <w:rPr>
                <w:rFonts w:ascii="Verdana" w:hAnsi="Verdana"/>
                <w:sz w:val="14"/>
                <w:szCs w:val="14"/>
              </w:rPr>
            </w:pPr>
            <w:r w:rsidRPr="00EB51EA">
              <w:rPr>
                <w:rFonts w:ascii="Verdana" w:hAnsi="Verdana"/>
                <w:sz w:val="14"/>
                <w:szCs w:val="14"/>
              </w:rPr>
              <w:t>Strengthen escalation pathways and step-down coordination</w:t>
            </w:r>
          </w:p>
        </w:tc>
      </w:tr>
      <w:tr w:rsidR="00217FC7" w:rsidRPr="00EB51EA" w14:paraId="62E21C38" w14:textId="77777777" w:rsidTr="00217FC7">
        <w:trPr>
          <w:trHeight w:val="555"/>
        </w:trPr>
        <w:tc>
          <w:tcPr>
            <w:tcW w:w="1838" w:type="dxa"/>
            <w:vAlign w:val="center"/>
            <w:hideMark/>
          </w:tcPr>
          <w:p w14:paraId="465D7CF2" w14:textId="77777777" w:rsidR="00EB51EA" w:rsidRPr="00EB51EA" w:rsidRDefault="00EB51EA" w:rsidP="00217FC7">
            <w:pPr>
              <w:rPr>
                <w:rFonts w:ascii="Verdana" w:hAnsi="Verdana"/>
                <w:b/>
                <w:bCs/>
                <w:sz w:val="14"/>
                <w:szCs w:val="14"/>
              </w:rPr>
            </w:pPr>
            <w:r w:rsidRPr="00EB51EA">
              <w:rPr>
                <w:rFonts w:ascii="Verdana" w:hAnsi="Verdana"/>
                <w:b/>
                <w:bCs/>
                <w:sz w:val="14"/>
                <w:szCs w:val="14"/>
              </w:rPr>
              <w:t>Quality &amp; Experience</w:t>
            </w:r>
          </w:p>
        </w:tc>
        <w:tc>
          <w:tcPr>
            <w:tcW w:w="1985" w:type="dxa"/>
            <w:vAlign w:val="center"/>
            <w:hideMark/>
          </w:tcPr>
          <w:p w14:paraId="0B8F2410" w14:textId="77777777" w:rsidR="00EB51EA" w:rsidRPr="00EB51EA" w:rsidRDefault="00EB51EA" w:rsidP="00217FC7">
            <w:pPr>
              <w:rPr>
                <w:rFonts w:ascii="Verdana" w:hAnsi="Verdana"/>
                <w:sz w:val="14"/>
                <w:szCs w:val="14"/>
              </w:rPr>
            </w:pPr>
            <w:r w:rsidRPr="00EB51EA">
              <w:rPr>
                <w:rFonts w:ascii="Verdana" w:hAnsi="Verdana"/>
                <w:sz w:val="14"/>
                <w:szCs w:val="14"/>
              </w:rPr>
              <w:t>Complaints (delays, communication)</w:t>
            </w:r>
          </w:p>
        </w:tc>
        <w:tc>
          <w:tcPr>
            <w:tcW w:w="2268" w:type="dxa"/>
            <w:vAlign w:val="center"/>
            <w:hideMark/>
          </w:tcPr>
          <w:p w14:paraId="0D672C9E" w14:textId="77777777" w:rsidR="00EB51EA" w:rsidRPr="00EB51EA" w:rsidRDefault="00EB51EA" w:rsidP="00217FC7">
            <w:pPr>
              <w:rPr>
                <w:rFonts w:ascii="Verdana" w:hAnsi="Verdana"/>
                <w:sz w:val="14"/>
                <w:szCs w:val="14"/>
              </w:rPr>
            </w:pPr>
            <w:r w:rsidRPr="00EB51EA">
              <w:rPr>
                <w:rFonts w:ascii="Verdana" w:hAnsi="Verdana"/>
                <w:sz w:val="14"/>
                <w:szCs w:val="14"/>
              </w:rPr>
              <w:t>Stable volumes but persistent themes</w:t>
            </w:r>
          </w:p>
        </w:tc>
        <w:tc>
          <w:tcPr>
            <w:tcW w:w="2126" w:type="dxa"/>
            <w:vAlign w:val="center"/>
            <w:hideMark/>
          </w:tcPr>
          <w:p w14:paraId="4A2762B8" w14:textId="77777777" w:rsidR="00EB51EA" w:rsidRPr="00EB51EA" w:rsidRDefault="00EB51EA" w:rsidP="00217FC7">
            <w:pPr>
              <w:rPr>
                <w:rFonts w:ascii="Verdana" w:hAnsi="Verdana"/>
                <w:sz w:val="14"/>
                <w:szCs w:val="14"/>
              </w:rPr>
            </w:pPr>
            <w:r w:rsidRPr="00EB51EA">
              <w:rPr>
                <w:rFonts w:ascii="Verdana" w:hAnsi="Verdana"/>
                <w:sz w:val="14"/>
                <w:szCs w:val="14"/>
              </w:rPr>
              <w:t>Reflects system strain; limits recovery credibility</w:t>
            </w:r>
          </w:p>
        </w:tc>
        <w:tc>
          <w:tcPr>
            <w:tcW w:w="2545" w:type="dxa"/>
            <w:vAlign w:val="center"/>
            <w:hideMark/>
          </w:tcPr>
          <w:p w14:paraId="640304F5" w14:textId="77777777" w:rsidR="00EB51EA" w:rsidRPr="00EB51EA" w:rsidRDefault="00EB51EA" w:rsidP="00217FC7">
            <w:pPr>
              <w:rPr>
                <w:rFonts w:ascii="Verdana" w:hAnsi="Verdana"/>
                <w:sz w:val="14"/>
                <w:szCs w:val="14"/>
              </w:rPr>
            </w:pPr>
            <w:r w:rsidRPr="00EB51EA">
              <w:rPr>
                <w:rFonts w:ascii="Verdana" w:hAnsi="Verdana"/>
                <w:sz w:val="14"/>
                <w:szCs w:val="14"/>
              </w:rPr>
              <w:t>Drive consistent service user feedback into improvement cycles</w:t>
            </w:r>
          </w:p>
        </w:tc>
      </w:tr>
    </w:tbl>
    <w:p w14:paraId="4EE3AEDA" w14:textId="77777777" w:rsidR="00226FB6" w:rsidRDefault="00226FB6" w:rsidP="00217FC7">
      <w:pPr>
        <w:pStyle w:val="Heading2"/>
        <w:spacing w:line="240" w:lineRule="auto"/>
        <w:jc w:val="both"/>
        <w:rPr>
          <w:rFonts w:ascii="Verdana" w:hAnsi="Verdana"/>
          <w:b/>
          <w:bCs/>
          <w:color w:val="auto"/>
          <w:sz w:val="28"/>
          <w:szCs w:val="28"/>
        </w:rPr>
      </w:pPr>
    </w:p>
    <w:p w14:paraId="1AAED6B8" w14:textId="0ABEDAD6" w:rsidR="00217FC7" w:rsidRPr="00B64785" w:rsidRDefault="007E391B" w:rsidP="00154ACC">
      <w:pPr>
        <w:pStyle w:val="Heading2"/>
        <w:spacing w:line="240" w:lineRule="auto"/>
        <w:ind w:left="567"/>
        <w:jc w:val="both"/>
        <w:rPr>
          <w:rFonts w:ascii="Verdana" w:hAnsi="Verdana"/>
          <w:b/>
          <w:bCs/>
          <w:color w:val="auto"/>
          <w:sz w:val="28"/>
          <w:szCs w:val="28"/>
        </w:rPr>
      </w:pPr>
      <w:r>
        <w:rPr>
          <w:rFonts w:ascii="Verdana" w:hAnsi="Verdana"/>
          <w:b/>
          <w:bCs/>
          <w:color w:val="auto"/>
          <w:sz w:val="28"/>
          <w:szCs w:val="28"/>
        </w:rPr>
        <w:t>1.</w:t>
      </w:r>
      <w:r w:rsidR="00DF5CC9">
        <w:rPr>
          <w:rFonts w:ascii="Verdana" w:hAnsi="Verdana"/>
          <w:b/>
          <w:bCs/>
          <w:color w:val="auto"/>
          <w:sz w:val="28"/>
          <w:szCs w:val="28"/>
        </w:rPr>
        <w:t>1</w:t>
      </w:r>
      <w:r>
        <w:rPr>
          <w:rFonts w:ascii="Verdana" w:hAnsi="Verdana"/>
          <w:b/>
          <w:bCs/>
          <w:color w:val="auto"/>
          <w:sz w:val="28"/>
          <w:szCs w:val="28"/>
        </w:rPr>
        <w:t xml:space="preserve"> </w:t>
      </w:r>
      <w:r w:rsidR="006C1264">
        <w:rPr>
          <w:rFonts w:ascii="Verdana" w:hAnsi="Verdana"/>
          <w:b/>
          <w:bCs/>
          <w:color w:val="auto"/>
          <w:sz w:val="28"/>
          <w:szCs w:val="28"/>
        </w:rPr>
        <w:t>Ambulance</w:t>
      </w:r>
      <w:r w:rsidR="00DF5CC9">
        <w:rPr>
          <w:rFonts w:ascii="Verdana" w:hAnsi="Verdana"/>
          <w:b/>
          <w:bCs/>
          <w:color w:val="auto"/>
          <w:sz w:val="28"/>
          <w:szCs w:val="28"/>
        </w:rPr>
        <w:t xml:space="preserve"> Services</w:t>
      </w:r>
    </w:p>
    <w:p w14:paraId="2693163F" w14:textId="77777777" w:rsidR="00217FC7" w:rsidRDefault="00217FC7" w:rsidP="00217FC7">
      <w:pPr>
        <w:spacing w:after="0" w:line="240" w:lineRule="auto"/>
        <w:jc w:val="both"/>
        <w:rPr>
          <w:rFonts w:ascii="Verdana" w:hAnsi="Verdana"/>
        </w:rPr>
      </w:pPr>
    </w:p>
    <w:p w14:paraId="398EFC9F" w14:textId="77777777" w:rsidR="0049785B" w:rsidRDefault="0049785B" w:rsidP="0049785B">
      <w:pPr>
        <w:spacing w:after="0" w:line="240" w:lineRule="auto"/>
        <w:jc w:val="both"/>
        <w:rPr>
          <w:rFonts w:ascii="Verdana" w:hAnsi="Verdana"/>
        </w:rPr>
      </w:pPr>
      <w:r w:rsidRPr="0049785B">
        <w:rPr>
          <w:rFonts w:ascii="Verdana" w:hAnsi="Verdana"/>
        </w:rPr>
        <w:t xml:space="preserve">The introduction of the new </w:t>
      </w:r>
      <w:r w:rsidRPr="0049785B">
        <w:rPr>
          <w:rFonts w:ascii="Verdana" w:hAnsi="Verdana"/>
          <w:b/>
          <w:bCs/>
        </w:rPr>
        <w:t>Ambulance Service Indicator (ASI) Framework</w:t>
      </w:r>
      <w:r w:rsidRPr="0049785B">
        <w:rPr>
          <w:rFonts w:ascii="Verdana" w:hAnsi="Verdana"/>
        </w:rPr>
        <w:t xml:space="preserve"> in July 2025 has shifted the focus from response time targets to include clinical outcomes.</w:t>
      </w:r>
    </w:p>
    <w:p w14:paraId="1B1A8D60" w14:textId="77777777" w:rsidR="0049785B" w:rsidRPr="0049785B" w:rsidRDefault="0049785B" w:rsidP="0049785B">
      <w:pPr>
        <w:spacing w:after="0" w:line="240" w:lineRule="auto"/>
        <w:jc w:val="both"/>
        <w:rPr>
          <w:rFonts w:ascii="Verdana" w:hAnsi="Verdana"/>
        </w:rPr>
      </w:pPr>
    </w:p>
    <w:p w14:paraId="3D7E25AC" w14:textId="77777777" w:rsidR="0049785B" w:rsidRDefault="0049785B" w:rsidP="0049785B">
      <w:pPr>
        <w:spacing w:after="0" w:line="240" w:lineRule="auto"/>
        <w:jc w:val="both"/>
        <w:rPr>
          <w:rFonts w:ascii="Verdana" w:hAnsi="Verdana"/>
        </w:rPr>
      </w:pPr>
      <w:r w:rsidRPr="0049785B">
        <w:rPr>
          <w:rFonts w:ascii="Verdana" w:hAnsi="Verdana"/>
        </w:rPr>
        <w:t>In July 2025 there were 814 purple calls to the ambulance service (2.3% of all calls, and 4,449 red calls (12.6% of all calls.)</w:t>
      </w:r>
    </w:p>
    <w:p w14:paraId="3916E655" w14:textId="77777777" w:rsidR="0049785B" w:rsidRPr="0049785B" w:rsidRDefault="0049785B" w:rsidP="0049785B">
      <w:pPr>
        <w:spacing w:after="0" w:line="240" w:lineRule="auto"/>
        <w:jc w:val="both"/>
        <w:rPr>
          <w:rFonts w:ascii="Verdana" w:hAnsi="Verdana"/>
        </w:rPr>
      </w:pPr>
    </w:p>
    <w:p w14:paraId="353271DF" w14:textId="3005D8AF" w:rsidR="0049785B" w:rsidRDefault="0049785B" w:rsidP="0049785B">
      <w:pPr>
        <w:spacing w:after="0" w:line="240" w:lineRule="auto"/>
        <w:jc w:val="both"/>
        <w:rPr>
          <w:rFonts w:ascii="Verdana" w:hAnsi="Verdana"/>
        </w:rPr>
      </w:pPr>
      <w:r w:rsidRPr="0049785B">
        <w:rPr>
          <w:rFonts w:ascii="Verdana" w:hAnsi="Verdana"/>
        </w:rPr>
        <w:t xml:space="preserve">For patients in cardiac arrest where resuscitation was attempted, </w:t>
      </w:r>
      <w:r w:rsidRPr="00C851CE">
        <w:rPr>
          <w:rFonts w:ascii="Verdana" w:hAnsi="Verdana"/>
          <w:b/>
          <w:bCs/>
        </w:rPr>
        <w:t>21.4%</w:t>
      </w:r>
      <w:r w:rsidRPr="0049785B">
        <w:rPr>
          <w:rFonts w:ascii="Verdana" w:hAnsi="Verdana"/>
        </w:rPr>
        <w:t xml:space="preserve"> had a return of spontaneous circulation (ROSC) at the time of arrival to hospital.  The median response times for purple and red calls were 7 minutes 35 seconds and 8 minutes 47 seconds respectively</w:t>
      </w:r>
      <w:r w:rsidR="002A6E47">
        <w:rPr>
          <w:rFonts w:ascii="Verdana" w:hAnsi="Verdana"/>
        </w:rPr>
        <w:t xml:space="preserve">. </w:t>
      </w:r>
      <w:r w:rsidRPr="0049785B">
        <w:rPr>
          <w:rFonts w:ascii="Verdana" w:hAnsi="Verdana"/>
        </w:rPr>
        <w:t>There were over 15,000 amber calls to the ambulance service during July 2025 with amber median response times remain challenging at 1 hour and 23 minutes and some patients waiting longer than 5 hours.</w:t>
      </w:r>
    </w:p>
    <w:p w14:paraId="0E02BD04" w14:textId="3B36A908" w:rsidR="0049785B" w:rsidRDefault="0049785B">
      <w:pPr>
        <w:rPr>
          <w:rFonts w:ascii="Verdana" w:hAnsi="Verdana"/>
        </w:rPr>
      </w:pPr>
      <w:r>
        <w:rPr>
          <w:rFonts w:ascii="Verdana" w:hAnsi="Verdana"/>
        </w:rPr>
        <w:br w:type="page"/>
      </w:r>
    </w:p>
    <w:p w14:paraId="178C7A4E" w14:textId="481840D8" w:rsidR="000C0DFD" w:rsidRDefault="0049785B" w:rsidP="0049785B">
      <w:pPr>
        <w:spacing w:after="0" w:line="240" w:lineRule="auto"/>
        <w:jc w:val="both"/>
        <w:rPr>
          <w:rFonts w:ascii="Verdana" w:hAnsi="Verdana"/>
        </w:rPr>
      </w:pPr>
      <w:r w:rsidRPr="0049785B">
        <w:rPr>
          <w:rFonts w:ascii="Verdana" w:hAnsi="Verdana"/>
        </w:rPr>
        <w:lastRenderedPageBreak/>
        <w:t>Ambulance handover delays have continued to improve across Wales and for July 2025 were at the lowest reported level since July 2021.   However, performance of individual hospital sites remains variable with over 12,000 hours lost during handover in July 2025 continuing to present a risk to patient safety and response capacity.</w:t>
      </w:r>
    </w:p>
    <w:p w14:paraId="0599DA8A" w14:textId="77777777" w:rsidR="000C0DFD" w:rsidRPr="0049785B" w:rsidRDefault="000C0DFD" w:rsidP="0049785B">
      <w:pPr>
        <w:spacing w:after="0" w:line="240" w:lineRule="auto"/>
        <w:jc w:val="both"/>
        <w:rPr>
          <w:rFonts w:ascii="Verdana" w:hAnsi="Verdana"/>
        </w:rPr>
      </w:pPr>
    </w:p>
    <w:p w14:paraId="7819D80B" w14:textId="1A202B03" w:rsidR="00226FB6" w:rsidRDefault="00B61E27" w:rsidP="00154ACC">
      <w:pPr>
        <w:pStyle w:val="Heading2"/>
        <w:spacing w:line="240" w:lineRule="auto"/>
        <w:ind w:left="567"/>
        <w:jc w:val="both"/>
        <w:rPr>
          <w:rFonts w:ascii="Verdana" w:hAnsi="Verdana"/>
          <w:b/>
          <w:bCs/>
          <w:color w:val="auto"/>
          <w:sz w:val="28"/>
          <w:szCs w:val="28"/>
        </w:rPr>
      </w:pPr>
      <w:r>
        <w:rPr>
          <w:rFonts w:ascii="Verdana" w:hAnsi="Verdana"/>
          <w:b/>
          <w:bCs/>
          <w:color w:val="auto"/>
          <w:sz w:val="28"/>
          <w:szCs w:val="28"/>
        </w:rPr>
        <w:t>1.</w:t>
      </w:r>
      <w:r w:rsidR="00DF5CC9">
        <w:rPr>
          <w:rFonts w:ascii="Verdana" w:hAnsi="Verdana"/>
          <w:b/>
          <w:bCs/>
          <w:color w:val="auto"/>
          <w:sz w:val="28"/>
          <w:szCs w:val="28"/>
        </w:rPr>
        <w:t>2 Referral to Treatment (RTT)</w:t>
      </w:r>
    </w:p>
    <w:p w14:paraId="3B3D5AF2" w14:textId="77777777" w:rsidR="00226FB6" w:rsidRPr="00217FC7" w:rsidRDefault="00226FB6" w:rsidP="00217FC7">
      <w:pPr>
        <w:spacing w:after="0" w:line="240" w:lineRule="auto"/>
        <w:jc w:val="both"/>
        <w:rPr>
          <w:rFonts w:ascii="Verdana" w:hAnsi="Verdana"/>
        </w:rPr>
      </w:pPr>
    </w:p>
    <w:p w14:paraId="34C3495F" w14:textId="5132FB38" w:rsidR="00217FC7" w:rsidRDefault="000C0DFD" w:rsidP="00226FB6">
      <w:pPr>
        <w:spacing w:after="0" w:line="240" w:lineRule="auto"/>
        <w:jc w:val="both"/>
        <w:rPr>
          <w:rFonts w:ascii="Verdana" w:hAnsi="Verdana"/>
        </w:rPr>
      </w:pPr>
      <w:r>
        <w:rPr>
          <w:rFonts w:ascii="Verdana" w:hAnsi="Verdana"/>
          <w:b/>
          <w:bCs/>
        </w:rPr>
        <w:t>P</w:t>
      </w:r>
      <w:r w:rsidR="00217FC7" w:rsidRPr="00217FC7">
        <w:rPr>
          <w:rFonts w:ascii="Verdana" w:hAnsi="Verdana"/>
          <w:b/>
          <w:bCs/>
        </w:rPr>
        <w:t>lanned care</w:t>
      </w:r>
      <w:r>
        <w:rPr>
          <w:rFonts w:ascii="Verdana" w:hAnsi="Verdana"/>
          <w:b/>
          <w:bCs/>
        </w:rPr>
        <w:t xml:space="preserve"> -</w:t>
      </w:r>
      <w:r w:rsidR="00217FC7" w:rsidRPr="00217FC7">
        <w:rPr>
          <w:rFonts w:ascii="Verdana" w:hAnsi="Verdana"/>
        </w:rPr>
        <w:t xml:space="preserve"> the long-standing challenge of reducing very long waits (&gt;52 and &gt;104 weeks) continues. Wales has a proportionally higher burden than England</w:t>
      </w:r>
      <w:r w:rsidR="003A3F7C">
        <w:rPr>
          <w:rFonts w:ascii="Verdana" w:hAnsi="Verdana"/>
        </w:rPr>
        <w:t xml:space="preserve"> overall</w:t>
      </w:r>
      <w:r w:rsidR="00217FC7" w:rsidRPr="00217FC7">
        <w:rPr>
          <w:rFonts w:ascii="Verdana" w:hAnsi="Verdana"/>
        </w:rPr>
        <w:t xml:space="preserve">, and </w:t>
      </w:r>
      <w:r w:rsidR="00226FB6">
        <w:rPr>
          <w:rFonts w:ascii="Verdana" w:hAnsi="Verdana"/>
        </w:rPr>
        <w:t>t</w:t>
      </w:r>
      <w:r w:rsidR="003A3F7C">
        <w:rPr>
          <w:rFonts w:ascii="Verdana" w:hAnsi="Verdana"/>
        </w:rPr>
        <w:t>here remain o</w:t>
      </w:r>
      <w:r w:rsidR="00217FC7" w:rsidRPr="00217FC7">
        <w:rPr>
          <w:rFonts w:ascii="Verdana" w:hAnsi="Verdana"/>
        </w:rPr>
        <w:t>perational</w:t>
      </w:r>
      <w:r w:rsidR="003A3F7C">
        <w:rPr>
          <w:rFonts w:ascii="Verdana" w:hAnsi="Verdana"/>
        </w:rPr>
        <w:t xml:space="preserve"> challenges</w:t>
      </w:r>
      <w:r w:rsidR="00217FC7" w:rsidRPr="00217FC7">
        <w:rPr>
          <w:rFonts w:ascii="Verdana" w:hAnsi="Verdana"/>
        </w:rPr>
        <w:t xml:space="preserve"> between </w:t>
      </w:r>
      <w:r w:rsidR="003A3F7C">
        <w:rPr>
          <w:rFonts w:ascii="Verdana" w:hAnsi="Verdana"/>
        </w:rPr>
        <w:t xml:space="preserve">commissioning equitable and timely care, </w:t>
      </w:r>
      <w:r w:rsidR="00217FC7" w:rsidRPr="00217FC7">
        <w:rPr>
          <w:rFonts w:ascii="Verdana" w:hAnsi="Verdana"/>
        </w:rPr>
        <w:t>clearing the</w:t>
      </w:r>
      <w:r w:rsidR="003A3F7C">
        <w:rPr>
          <w:rFonts w:ascii="Verdana" w:hAnsi="Verdana"/>
        </w:rPr>
        <w:t xml:space="preserve"> clinically urgent</w:t>
      </w:r>
      <w:r w:rsidR="00217FC7" w:rsidRPr="00217FC7">
        <w:rPr>
          <w:rFonts w:ascii="Verdana" w:hAnsi="Verdana"/>
        </w:rPr>
        <w:t xml:space="preserve"> longest waits and preventing future backlog re-accumulation remain a delicate balance.</w:t>
      </w:r>
    </w:p>
    <w:p w14:paraId="0E242857" w14:textId="77777777" w:rsidR="00226FB6" w:rsidRDefault="00226FB6" w:rsidP="00226FB6">
      <w:pPr>
        <w:spacing w:after="0" w:line="240" w:lineRule="auto"/>
        <w:jc w:val="both"/>
        <w:rPr>
          <w:rFonts w:ascii="Verdana" w:hAnsi="Verdana"/>
        </w:rPr>
      </w:pPr>
    </w:p>
    <w:p w14:paraId="332ED382" w14:textId="3DE3D6F0" w:rsidR="00DF5CC9" w:rsidRDefault="00DF5CC9" w:rsidP="00154ACC">
      <w:pPr>
        <w:pStyle w:val="Heading2"/>
        <w:spacing w:line="240" w:lineRule="auto"/>
        <w:ind w:left="567"/>
        <w:jc w:val="both"/>
        <w:rPr>
          <w:rFonts w:ascii="Verdana" w:hAnsi="Verdana"/>
          <w:b/>
          <w:bCs/>
          <w:color w:val="auto"/>
          <w:sz w:val="28"/>
          <w:szCs w:val="28"/>
        </w:rPr>
      </w:pPr>
      <w:r>
        <w:rPr>
          <w:rFonts w:ascii="Verdana" w:hAnsi="Verdana"/>
          <w:b/>
          <w:bCs/>
          <w:color w:val="auto"/>
          <w:sz w:val="28"/>
          <w:szCs w:val="28"/>
        </w:rPr>
        <w:t>1.</w:t>
      </w:r>
      <w:r>
        <w:rPr>
          <w:rFonts w:ascii="Verdana" w:hAnsi="Verdana"/>
          <w:b/>
          <w:bCs/>
          <w:color w:val="auto"/>
          <w:sz w:val="28"/>
          <w:szCs w:val="28"/>
        </w:rPr>
        <w:t>3 Specialised Surgery</w:t>
      </w:r>
    </w:p>
    <w:p w14:paraId="4407596C" w14:textId="77777777" w:rsidR="00DF5CC9" w:rsidRDefault="00DF5CC9" w:rsidP="00217FC7">
      <w:pPr>
        <w:spacing w:after="0" w:line="240" w:lineRule="auto"/>
        <w:jc w:val="both"/>
      </w:pPr>
    </w:p>
    <w:p w14:paraId="0D709184" w14:textId="657C8C16" w:rsidR="00DF5CC9" w:rsidRDefault="000C0DFD" w:rsidP="00217FC7">
      <w:pPr>
        <w:spacing w:after="0" w:line="240" w:lineRule="auto"/>
        <w:jc w:val="both"/>
        <w:rPr>
          <w:rFonts w:ascii="Verdana" w:hAnsi="Verdana"/>
        </w:rPr>
      </w:pPr>
      <w:r w:rsidRPr="00217FC7">
        <w:rPr>
          <w:rFonts w:ascii="Verdana" w:hAnsi="Verdana"/>
          <w:b/>
          <w:bCs/>
        </w:rPr>
        <w:t>Spinal, Bariatric</w:t>
      </w:r>
      <w:r w:rsidRPr="00217FC7">
        <w:rPr>
          <w:rFonts w:ascii="Verdana" w:hAnsi="Verdana"/>
        </w:rPr>
        <w:t xml:space="preserve">, and </w:t>
      </w:r>
      <w:r w:rsidRPr="00217FC7">
        <w:rPr>
          <w:rFonts w:ascii="Verdana" w:hAnsi="Verdana"/>
          <w:b/>
          <w:bCs/>
        </w:rPr>
        <w:t>Plastic Surgery</w:t>
      </w:r>
      <w:r>
        <w:rPr>
          <w:rFonts w:ascii="Verdana" w:hAnsi="Verdana"/>
        </w:rPr>
        <w:t xml:space="preserve"> - </w:t>
      </w:r>
      <w:r w:rsidR="00226FB6">
        <w:rPr>
          <w:rFonts w:ascii="Verdana" w:hAnsi="Verdana"/>
        </w:rPr>
        <w:t>A</w:t>
      </w:r>
      <w:r w:rsidR="00217FC7" w:rsidRPr="00217FC7">
        <w:rPr>
          <w:rFonts w:ascii="Verdana" w:hAnsi="Verdana"/>
        </w:rPr>
        <w:t xml:space="preserve">reas of </w:t>
      </w:r>
      <w:r w:rsidR="003A3F7C">
        <w:rPr>
          <w:rFonts w:ascii="Verdana" w:hAnsi="Verdana"/>
        </w:rPr>
        <w:t>longer waits</w:t>
      </w:r>
      <w:r w:rsidR="00217FC7" w:rsidRPr="00217FC7">
        <w:rPr>
          <w:rFonts w:ascii="Verdana" w:hAnsi="Verdana"/>
        </w:rPr>
        <w:t xml:space="preserve">. </w:t>
      </w:r>
      <w:r w:rsidR="00C91959">
        <w:rPr>
          <w:rFonts w:ascii="Verdana" w:hAnsi="Verdana"/>
        </w:rPr>
        <w:t>July</w:t>
      </w:r>
      <w:r w:rsidR="00C91959" w:rsidRPr="00217FC7">
        <w:rPr>
          <w:rFonts w:ascii="Verdana" w:hAnsi="Verdana"/>
        </w:rPr>
        <w:t xml:space="preserve"> </w:t>
      </w:r>
      <w:r w:rsidR="00217FC7" w:rsidRPr="00217FC7">
        <w:rPr>
          <w:rFonts w:ascii="Verdana" w:hAnsi="Verdana"/>
        </w:rPr>
        <w:t xml:space="preserve">results show declining or flat-lined compliance in all three, with Spinal Surgery RTT &lt;36-week performance now below 45%. </w:t>
      </w:r>
    </w:p>
    <w:p w14:paraId="6BD0CD9C" w14:textId="1DB02668" w:rsidR="008D4738" w:rsidRDefault="008D4738" w:rsidP="00217FC7">
      <w:pPr>
        <w:spacing w:after="0" w:line="240" w:lineRule="auto"/>
        <w:jc w:val="both"/>
        <w:rPr>
          <w:rFonts w:ascii="Verdana" w:hAnsi="Verdana"/>
        </w:rPr>
      </w:pPr>
    </w:p>
    <w:p w14:paraId="10FCCF87" w14:textId="322C6BA8" w:rsidR="00DF5CC9" w:rsidRDefault="00DF5CC9" w:rsidP="00154ACC">
      <w:pPr>
        <w:pStyle w:val="Heading2"/>
        <w:spacing w:line="240" w:lineRule="auto"/>
        <w:ind w:left="567"/>
        <w:jc w:val="both"/>
        <w:rPr>
          <w:rFonts w:ascii="Verdana" w:hAnsi="Verdana"/>
          <w:b/>
          <w:bCs/>
          <w:color w:val="auto"/>
          <w:sz w:val="28"/>
          <w:szCs w:val="28"/>
        </w:rPr>
      </w:pPr>
      <w:r>
        <w:rPr>
          <w:rFonts w:ascii="Verdana" w:hAnsi="Verdana"/>
          <w:b/>
          <w:bCs/>
          <w:color w:val="auto"/>
          <w:sz w:val="28"/>
          <w:szCs w:val="28"/>
        </w:rPr>
        <w:t xml:space="preserve">1.4 NEPTS </w:t>
      </w:r>
    </w:p>
    <w:p w14:paraId="674C74FC" w14:textId="77777777" w:rsidR="00DF5CC9" w:rsidRDefault="00DF5CC9" w:rsidP="00DF5CC9">
      <w:pPr>
        <w:spacing w:after="0" w:line="240" w:lineRule="auto"/>
        <w:jc w:val="both"/>
        <w:rPr>
          <w:rFonts w:ascii="Verdana" w:hAnsi="Verdana"/>
          <w:b/>
          <w:bCs/>
        </w:rPr>
      </w:pPr>
    </w:p>
    <w:p w14:paraId="5D826CB3" w14:textId="7B30D6F6" w:rsidR="00DF5CC9" w:rsidRPr="00217FC7" w:rsidRDefault="00DF5CC9" w:rsidP="00DF5CC9">
      <w:pPr>
        <w:spacing w:after="0" w:line="240" w:lineRule="auto"/>
        <w:jc w:val="both"/>
        <w:rPr>
          <w:rFonts w:ascii="Verdana" w:hAnsi="Verdana"/>
        </w:rPr>
      </w:pPr>
      <w:r w:rsidRPr="00217FC7">
        <w:rPr>
          <w:rFonts w:ascii="Verdana" w:hAnsi="Verdana"/>
          <w:b/>
          <w:bCs/>
        </w:rPr>
        <w:t>NEPTS</w:t>
      </w:r>
      <w:r>
        <w:rPr>
          <w:rFonts w:ascii="Verdana" w:hAnsi="Verdana"/>
        </w:rPr>
        <w:t xml:space="preserve"> -</w:t>
      </w:r>
      <w:r w:rsidRPr="00217FC7">
        <w:rPr>
          <w:rFonts w:ascii="Verdana" w:hAnsi="Verdana"/>
          <w:b/>
          <w:bCs/>
        </w:rPr>
        <w:t xml:space="preserve"> </w:t>
      </w:r>
      <w:r w:rsidRPr="000C0DFD">
        <w:rPr>
          <w:rFonts w:ascii="Verdana" w:hAnsi="Verdana"/>
        </w:rPr>
        <w:t>punctuality f</w:t>
      </w:r>
      <w:r w:rsidRPr="00217FC7">
        <w:rPr>
          <w:rFonts w:ascii="Verdana" w:hAnsi="Verdana"/>
        </w:rPr>
        <w:t xml:space="preserve">or renal and oncology patients remains </w:t>
      </w:r>
      <w:r>
        <w:rPr>
          <w:rFonts w:ascii="Verdana" w:hAnsi="Verdana"/>
        </w:rPr>
        <w:t>an area for concern</w:t>
      </w:r>
      <w:r w:rsidRPr="00217FC7">
        <w:rPr>
          <w:rFonts w:ascii="Verdana" w:hAnsi="Verdana"/>
        </w:rPr>
        <w:t xml:space="preserve">, with significant proportions arriving late for time-sensitive appointments or facing long waits for collection. </w:t>
      </w:r>
    </w:p>
    <w:p w14:paraId="249B5D82" w14:textId="77777777" w:rsidR="00DF5CC9" w:rsidRDefault="00DF5CC9" w:rsidP="00DF5CC9"/>
    <w:p w14:paraId="16E6D21F" w14:textId="1E20F775" w:rsidR="00DF5CC9" w:rsidRDefault="00DF5CC9" w:rsidP="00154ACC">
      <w:pPr>
        <w:pStyle w:val="Heading2"/>
        <w:spacing w:line="240" w:lineRule="auto"/>
        <w:ind w:left="567"/>
        <w:jc w:val="both"/>
        <w:rPr>
          <w:rFonts w:ascii="Verdana" w:hAnsi="Verdana"/>
          <w:b/>
          <w:bCs/>
          <w:color w:val="auto"/>
          <w:sz w:val="28"/>
          <w:szCs w:val="28"/>
        </w:rPr>
      </w:pPr>
      <w:r>
        <w:rPr>
          <w:rFonts w:ascii="Verdana" w:hAnsi="Verdana"/>
          <w:b/>
          <w:bCs/>
          <w:color w:val="auto"/>
          <w:sz w:val="28"/>
          <w:szCs w:val="28"/>
        </w:rPr>
        <w:t>1.5 PET</w:t>
      </w:r>
    </w:p>
    <w:p w14:paraId="7E56EF67" w14:textId="77777777" w:rsidR="00DF5CC9" w:rsidRDefault="00DF5CC9" w:rsidP="00DF5CC9">
      <w:pPr>
        <w:spacing w:after="0" w:line="240" w:lineRule="auto"/>
        <w:jc w:val="both"/>
        <w:rPr>
          <w:rFonts w:ascii="Verdana" w:hAnsi="Verdana"/>
        </w:rPr>
      </w:pPr>
    </w:p>
    <w:p w14:paraId="1EE23BC3" w14:textId="681B674D" w:rsidR="00DF5CC9" w:rsidRDefault="00DF5CC9" w:rsidP="00DF5CC9">
      <w:pPr>
        <w:spacing w:after="0" w:line="240" w:lineRule="auto"/>
        <w:jc w:val="both"/>
        <w:rPr>
          <w:rFonts w:ascii="Verdana" w:hAnsi="Verdana"/>
        </w:rPr>
      </w:pPr>
      <w:r w:rsidRPr="00217FC7">
        <w:rPr>
          <w:rFonts w:ascii="Verdana" w:hAnsi="Verdana"/>
        </w:rPr>
        <w:t xml:space="preserve">While </w:t>
      </w:r>
      <w:r w:rsidRPr="00217FC7">
        <w:rPr>
          <w:rFonts w:ascii="Verdana" w:hAnsi="Verdana"/>
          <w:b/>
          <w:bCs/>
        </w:rPr>
        <w:t>PET scanning</w:t>
      </w:r>
      <w:r w:rsidRPr="00217FC7">
        <w:rPr>
          <w:rFonts w:ascii="Verdana" w:hAnsi="Verdana"/>
        </w:rPr>
        <w:t xml:space="preserve"> had shown improvement earlier in the year, performance dipped sharply in June, failing to meet the 90% timeliness threshold, placing oncology pathways at risk.</w:t>
      </w:r>
    </w:p>
    <w:p w14:paraId="7131CF15" w14:textId="77777777" w:rsidR="00DF5CC9" w:rsidRPr="00DF5CC9" w:rsidRDefault="00DF5CC9" w:rsidP="00DF5CC9"/>
    <w:p w14:paraId="7602487E" w14:textId="3D209F55" w:rsidR="00DF5CC9" w:rsidRDefault="00DF5CC9" w:rsidP="00154ACC">
      <w:pPr>
        <w:pStyle w:val="Heading2"/>
        <w:spacing w:line="240" w:lineRule="auto"/>
        <w:ind w:left="567"/>
        <w:jc w:val="both"/>
        <w:rPr>
          <w:rFonts w:ascii="Verdana" w:hAnsi="Verdana"/>
          <w:b/>
          <w:bCs/>
          <w:color w:val="auto"/>
          <w:sz w:val="28"/>
          <w:szCs w:val="28"/>
        </w:rPr>
      </w:pPr>
      <w:r>
        <w:rPr>
          <w:rFonts w:ascii="Verdana" w:hAnsi="Verdana"/>
          <w:b/>
          <w:bCs/>
          <w:color w:val="auto"/>
          <w:sz w:val="28"/>
          <w:szCs w:val="28"/>
        </w:rPr>
        <w:t>1.</w:t>
      </w:r>
      <w:r>
        <w:rPr>
          <w:rFonts w:ascii="Verdana" w:hAnsi="Verdana"/>
          <w:b/>
          <w:bCs/>
          <w:color w:val="auto"/>
          <w:sz w:val="28"/>
          <w:szCs w:val="28"/>
        </w:rPr>
        <w:t>6</w:t>
      </w:r>
      <w:r>
        <w:rPr>
          <w:rFonts w:ascii="Verdana" w:hAnsi="Verdana"/>
          <w:b/>
          <w:bCs/>
          <w:color w:val="auto"/>
          <w:sz w:val="28"/>
          <w:szCs w:val="28"/>
        </w:rPr>
        <w:t xml:space="preserve"> </w:t>
      </w:r>
      <w:r>
        <w:rPr>
          <w:rFonts w:ascii="Verdana" w:hAnsi="Verdana"/>
          <w:b/>
          <w:bCs/>
          <w:color w:val="auto"/>
          <w:sz w:val="28"/>
          <w:szCs w:val="28"/>
        </w:rPr>
        <w:t>NICU/PICU</w:t>
      </w:r>
    </w:p>
    <w:p w14:paraId="5B0BFD53" w14:textId="77777777" w:rsidR="00DF5CC9" w:rsidRDefault="00DF5CC9" w:rsidP="00217FC7">
      <w:pPr>
        <w:spacing w:after="0" w:line="240" w:lineRule="auto"/>
        <w:jc w:val="both"/>
        <w:rPr>
          <w:rFonts w:ascii="Verdana" w:hAnsi="Verdana"/>
        </w:rPr>
      </w:pPr>
    </w:p>
    <w:p w14:paraId="2A86F833" w14:textId="3FFF90D3" w:rsidR="00634A2F" w:rsidRPr="000C0DFD" w:rsidRDefault="00634A2F" w:rsidP="00634A2F">
      <w:pPr>
        <w:spacing w:after="0" w:line="240" w:lineRule="auto"/>
        <w:jc w:val="both"/>
        <w:rPr>
          <w:rFonts w:ascii="Verdana" w:hAnsi="Verdana"/>
        </w:rPr>
      </w:pPr>
      <w:r w:rsidRPr="00634A2F">
        <w:rPr>
          <w:rFonts w:ascii="Verdana" w:hAnsi="Verdana"/>
          <w:b/>
          <w:bCs/>
        </w:rPr>
        <w:t>Neonatal and Paediatric Intensive Care (NICU / PICU)</w:t>
      </w:r>
      <w:r w:rsidR="000C0DFD">
        <w:rPr>
          <w:rFonts w:ascii="Verdana" w:hAnsi="Verdana"/>
          <w:b/>
          <w:bCs/>
        </w:rPr>
        <w:t xml:space="preserve"> </w:t>
      </w:r>
      <w:r w:rsidR="000C0DFD">
        <w:rPr>
          <w:rFonts w:ascii="Verdana" w:hAnsi="Verdana"/>
        </w:rPr>
        <w:t>-</w:t>
      </w:r>
      <w:r>
        <w:rPr>
          <w:rFonts w:ascii="Verdana" w:hAnsi="Verdana"/>
          <w:b/>
          <w:bCs/>
        </w:rPr>
        <w:t xml:space="preserve"> </w:t>
      </w:r>
      <w:r w:rsidRPr="00226FB6">
        <w:rPr>
          <w:rFonts w:ascii="Verdana" w:hAnsi="Verdana"/>
        </w:rPr>
        <w:t>t</w:t>
      </w:r>
      <w:r w:rsidRPr="00634A2F">
        <w:rPr>
          <w:rFonts w:ascii="Verdana" w:hAnsi="Verdana"/>
        </w:rPr>
        <w:t xml:space="preserve">he Month 5 finance position highlights </w:t>
      </w:r>
      <w:r w:rsidRPr="000C0DFD">
        <w:rPr>
          <w:rFonts w:ascii="Verdana" w:hAnsi="Verdana"/>
        </w:rPr>
        <w:t>ongoing cost pressures within</w:t>
      </w:r>
      <w:r w:rsidRPr="00634A2F">
        <w:rPr>
          <w:rFonts w:ascii="Verdana" w:hAnsi="Verdana"/>
          <w:b/>
          <w:bCs/>
        </w:rPr>
        <w:t xml:space="preserve"> </w:t>
      </w:r>
      <w:r w:rsidRPr="000C0DFD">
        <w:rPr>
          <w:rFonts w:ascii="Verdana" w:hAnsi="Verdana"/>
        </w:rPr>
        <w:t>NICU and PICU services</w:t>
      </w:r>
      <w:r w:rsidRPr="00634A2F">
        <w:rPr>
          <w:rFonts w:ascii="Verdana" w:hAnsi="Verdana"/>
        </w:rPr>
        <w:t xml:space="preserve"> across key providers in South Wales and the </w:t>
      </w:r>
      <w:proofErr w:type="gramStart"/>
      <w:r w:rsidRPr="00634A2F">
        <w:rPr>
          <w:rFonts w:ascii="Verdana" w:hAnsi="Verdana"/>
        </w:rPr>
        <w:t>South West</w:t>
      </w:r>
      <w:proofErr w:type="gramEnd"/>
      <w:r w:rsidRPr="00634A2F">
        <w:rPr>
          <w:rFonts w:ascii="Verdana" w:hAnsi="Verdana"/>
        </w:rPr>
        <w:t xml:space="preserve"> of England.</w:t>
      </w:r>
      <w:r w:rsidR="000C0DFD">
        <w:rPr>
          <w:rFonts w:ascii="Verdana" w:hAnsi="Verdana"/>
        </w:rPr>
        <w:t xml:space="preserve"> </w:t>
      </w:r>
      <w:r w:rsidRPr="000C0DFD">
        <w:rPr>
          <w:rFonts w:ascii="Verdana" w:hAnsi="Verdana"/>
        </w:rPr>
        <w:t xml:space="preserve">At Cardiff and Vale UHB, a forecast </w:t>
      </w:r>
      <w:proofErr w:type="gramStart"/>
      <w:r w:rsidRPr="000C0DFD">
        <w:rPr>
          <w:rFonts w:ascii="Verdana" w:hAnsi="Verdana"/>
        </w:rPr>
        <w:t>overspend</w:t>
      </w:r>
      <w:proofErr w:type="gramEnd"/>
      <w:r w:rsidRPr="000C0DFD">
        <w:rPr>
          <w:rFonts w:ascii="Verdana" w:hAnsi="Verdana"/>
        </w:rPr>
        <w:t xml:space="preserve"> of £1.5 million in NICU and £0.9 million in PICU is reported for 2025/26. Activity remains above baseline across both services, with the health board attributing this to an increase in patient acuity and complexity of clinical need. Similarly, Swansea Bay UHB is forecasting a £0.2 million overspend in neonatal services, also driven by activity above planned levels.</w:t>
      </w:r>
    </w:p>
    <w:p w14:paraId="33A60A0E" w14:textId="77777777" w:rsidR="00634A2F" w:rsidRPr="00634A2F" w:rsidRDefault="00634A2F" w:rsidP="00634A2F">
      <w:pPr>
        <w:spacing w:after="0" w:line="240" w:lineRule="auto"/>
        <w:jc w:val="both"/>
        <w:rPr>
          <w:rFonts w:ascii="Verdana" w:hAnsi="Verdana"/>
        </w:rPr>
      </w:pPr>
    </w:p>
    <w:p w14:paraId="16EC7926" w14:textId="77777777" w:rsidR="00634A2F" w:rsidRPr="000C0DFD" w:rsidRDefault="00634A2F" w:rsidP="00634A2F">
      <w:pPr>
        <w:spacing w:after="0" w:line="240" w:lineRule="auto"/>
        <w:jc w:val="both"/>
        <w:rPr>
          <w:rFonts w:ascii="Verdana" w:hAnsi="Verdana"/>
        </w:rPr>
      </w:pPr>
      <w:r w:rsidRPr="000C0DFD">
        <w:rPr>
          <w:rFonts w:ascii="Verdana" w:hAnsi="Verdana"/>
        </w:rPr>
        <w:t xml:space="preserve">Across the border, University Hospitals Bristol and Weston is projecting a £1.9 million overspend in PICU and NICU combined. This reflects a 70% increase in total cost compared to the same period in 2024/25 (to Month 4), largely due to a significant rise in patient length of stay and </w:t>
      </w:r>
      <w:proofErr w:type="gramStart"/>
      <w:r w:rsidRPr="000C0DFD">
        <w:rPr>
          <w:rFonts w:ascii="Verdana" w:hAnsi="Verdana"/>
        </w:rPr>
        <w:t>a number of</w:t>
      </w:r>
      <w:proofErr w:type="gramEnd"/>
      <w:r w:rsidRPr="000C0DFD">
        <w:rPr>
          <w:rFonts w:ascii="Verdana" w:hAnsi="Verdana"/>
        </w:rPr>
        <w:t xml:space="preserve"> high-cost, complex cases.</w:t>
      </w:r>
    </w:p>
    <w:p w14:paraId="62AF3C75" w14:textId="77777777" w:rsidR="00634A2F" w:rsidRPr="00634A2F" w:rsidRDefault="00634A2F" w:rsidP="00634A2F">
      <w:pPr>
        <w:spacing w:after="0" w:line="240" w:lineRule="auto"/>
        <w:jc w:val="both"/>
        <w:rPr>
          <w:rFonts w:ascii="Verdana" w:hAnsi="Verdana"/>
        </w:rPr>
      </w:pPr>
    </w:p>
    <w:p w14:paraId="08F05843" w14:textId="77777777" w:rsidR="00634A2F" w:rsidRDefault="00634A2F" w:rsidP="00634A2F">
      <w:pPr>
        <w:spacing w:after="0" w:line="240" w:lineRule="auto"/>
        <w:jc w:val="both"/>
        <w:rPr>
          <w:rFonts w:ascii="Verdana" w:hAnsi="Verdana"/>
        </w:rPr>
      </w:pPr>
      <w:r w:rsidRPr="00634A2F">
        <w:rPr>
          <w:rFonts w:ascii="Verdana" w:hAnsi="Verdana"/>
        </w:rPr>
        <w:t>The scale of the overspend across all three providers underscores the sustained demand and financial volatility associated with specialist critical care services. Work is ongoing to monitor activity trends, validate forecasts, and explore options for service planning and pathway review, in collaboration with commissioning and provider teams.</w:t>
      </w:r>
    </w:p>
    <w:p w14:paraId="4371CA65" w14:textId="77777777" w:rsidR="00DF5CC9" w:rsidRDefault="00DF5CC9" w:rsidP="00DF5CC9">
      <w:pPr>
        <w:spacing w:after="0" w:line="240" w:lineRule="auto"/>
        <w:jc w:val="both"/>
        <w:rPr>
          <w:rFonts w:ascii="Verdana" w:hAnsi="Verdana"/>
          <w:b/>
          <w:bCs/>
        </w:rPr>
      </w:pPr>
    </w:p>
    <w:p w14:paraId="52F8C157" w14:textId="0AD27D29" w:rsidR="000C0DFD" w:rsidRPr="00634A2F" w:rsidRDefault="00DF5CC9" w:rsidP="00634A2F">
      <w:pPr>
        <w:spacing w:after="0" w:line="240" w:lineRule="auto"/>
        <w:jc w:val="both"/>
        <w:rPr>
          <w:rFonts w:ascii="Verdana" w:hAnsi="Verdana"/>
        </w:rPr>
      </w:pPr>
      <w:r>
        <w:rPr>
          <w:rFonts w:ascii="Verdana" w:hAnsi="Verdana"/>
        </w:rPr>
        <w:lastRenderedPageBreak/>
        <w:t>Neonatal services</w:t>
      </w:r>
      <w:r w:rsidR="000C0DFD">
        <w:rPr>
          <w:rFonts w:ascii="Verdana" w:hAnsi="Verdana"/>
        </w:rPr>
        <w:t xml:space="preserve"> </w:t>
      </w:r>
      <w:r w:rsidR="000C0DFD" w:rsidRPr="001914BE">
        <w:rPr>
          <w:rFonts w:ascii="Verdana" w:hAnsi="Verdana"/>
        </w:rPr>
        <w:t xml:space="preserve">remain at escalation level 3 whilst the details of Phase 1 of the neonatal programme are finalised.  In addition, the JCC will work with the Neonatal Network and the engage in the Wales maternity and neonatal assurance assessment announced by the Cabinet Secretary on </w:t>
      </w:r>
      <w:r w:rsidR="000C0DFD" w:rsidRPr="00DF5CC9">
        <w:rPr>
          <w:rFonts w:ascii="Verdana" w:hAnsi="Verdana"/>
        </w:rPr>
        <w:t xml:space="preserve">the </w:t>
      </w:r>
      <w:proofErr w:type="gramStart"/>
      <w:r w:rsidR="000C0DFD" w:rsidRPr="00DF5CC9">
        <w:rPr>
          <w:rFonts w:ascii="Verdana" w:hAnsi="Verdana"/>
        </w:rPr>
        <w:t>4</w:t>
      </w:r>
      <w:r w:rsidRPr="00DF5CC9">
        <w:rPr>
          <w:rFonts w:ascii="Verdana" w:hAnsi="Verdana"/>
          <w:vertAlign w:val="superscript"/>
        </w:rPr>
        <w:t>th</w:t>
      </w:r>
      <w:proofErr w:type="gramEnd"/>
      <w:r>
        <w:rPr>
          <w:rFonts w:ascii="Verdana" w:hAnsi="Verdana"/>
        </w:rPr>
        <w:t xml:space="preserve"> </w:t>
      </w:r>
      <w:r w:rsidR="000C0DFD" w:rsidRPr="00DF5CC9">
        <w:rPr>
          <w:rFonts w:ascii="Verdana" w:hAnsi="Verdana"/>
        </w:rPr>
        <w:t>September</w:t>
      </w:r>
      <w:r>
        <w:rPr>
          <w:rFonts w:ascii="Verdana" w:hAnsi="Verdana"/>
        </w:rPr>
        <w:t xml:space="preserve"> 2025</w:t>
      </w:r>
      <w:r w:rsidR="000C0DFD">
        <w:rPr>
          <w:rFonts w:ascii="Verdana" w:hAnsi="Verdana"/>
        </w:rPr>
        <w:t>.</w:t>
      </w:r>
    </w:p>
    <w:p w14:paraId="06248EC6" w14:textId="77777777" w:rsidR="00217FC7" w:rsidRPr="00217FC7" w:rsidRDefault="00217FC7" w:rsidP="00217FC7">
      <w:pPr>
        <w:spacing w:after="0" w:line="240" w:lineRule="auto"/>
        <w:jc w:val="both"/>
        <w:rPr>
          <w:rFonts w:ascii="Verdana" w:hAnsi="Verdana"/>
        </w:rPr>
      </w:pPr>
    </w:p>
    <w:p w14:paraId="4C511023" w14:textId="75C02D9D" w:rsidR="000C0DFD" w:rsidRDefault="00B61E27" w:rsidP="00154ACC">
      <w:pPr>
        <w:pStyle w:val="Heading2"/>
        <w:spacing w:line="240" w:lineRule="auto"/>
        <w:ind w:left="567"/>
        <w:jc w:val="both"/>
        <w:rPr>
          <w:rFonts w:ascii="Verdana" w:hAnsi="Verdana"/>
          <w:b/>
          <w:bCs/>
          <w:color w:val="auto"/>
          <w:sz w:val="28"/>
          <w:szCs w:val="28"/>
        </w:rPr>
      </w:pPr>
      <w:r>
        <w:rPr>
          <w:rFonts w:ascii="Verdana" w:hAnsi="Verdana"/>
          <w:b/>
          <w:bCs/>
          <w:color w:val="auto"/>
          <w:sz w:val="28"/>
          <w:szCs w:val="28"/>
        </w:rPr>
        <w:t>1.</w:t>
      </w:r>
      <w:r w:rsidR="00DF5CC9">
        <w:rPr>
          <w:rFonts w:ascii="Verdana" w:hAnsi="Verdana"/>
          <w:b/>
          <w:bCs/>
          <w:color w:val="auto"/>
          <w:sz w:val="28"/>
          <w:szCs w:val="28"/>
        </w:rPr>
        <w:t>7</w:t>
      </w:r>
      <w:r>
        <w:rPr>
          <w:rFonts w:ascii="Verdana" w:hAnsi="Verdana"/>
          <w:b/>
          <w:bCs/>
          <w:color w:val="auto"/>
          <w:sz w:val="28"/>
          <w:szCs w:val="28"/>
        </w:rPr>
        <w:t xml:space="preserve"> </w:t>
      </w:r>
      <w:r w:rsidR="000C0DFD">
        <w:rPr>
          <w:rFonts w:ascii="Verdana" w:hAnsi="Verdana"/>
          <w:b/>
          <w:bCs/>
          <w:color w:val="auto"/>
          <w:sz w:val="28"/>
          <w:szCs w:val="28"/>
        </w:rPr>
        <w:t>Mental Health</w:t>
      </w:r>
      <w:r w:rsidR="00DF5CC9">
        <w:rPr>
          <w:rFonts w:ascii="Verdana" w:hAnsi="Verdana"/>
          <w:b/>
          <w:bCs/>
          <w:color w:val="auto"/>
          <w:sz w:val="28"/>
          <w:szCs w:val="28"/>
        </w:rPr>
        <w:t xml:space="preserve"> Beds</w:t>
      </w:r>
    </w:p>
    <w:p w14:paraId="0546E6E8" w14:textId="77777777" w:rsidR="00217FC7" w:rsidRPr="00217FC7" w:rsidRDefault="00217FC7" w:rsidP="00217FC7">
      <w:pPr>
        <w:spacing w:after="0" w:line="240" w:lineRule="auto"/>
        <w:jc w:val="both"/>
        <w:rPr>
          <w:rFonts w:ascii="Verdana" w:hAnsi="Verdana"/>
        </w:rPr>
      </w:pPr>
    </w:p>
    <w:p w14:paraId="0C14FA39" w14:textId="260223A1" w:rsidR="00217FC7" w:rsidRDefault="00217FC7" w:rsidP="00217FC7">
      <w:pPr>
        <w:spacing w:after="0" w:line="240" w:lineRule="auto"/>
        <w:jc w:val="both"/>
        <w:rPr>
          <w:rFonts w:ascii="Verdana" w:hAnsi="Verdana"/>
        </w:rPr>
      </w:pPr>
      <w:r w:rsidRPr="000C0DFD">
        <w:rPr>
          <w:rFonts w:ascii="Verdana" w:hAnsi="Verdana"/>
          <w:b/>
          <w:bCs/>
        </w:rPr>
        <w:t>CAMHS and MSUs</w:t>
      </w:r>
      <w:r w:rsidRPr="00217FC7">
        <w:rPr>
          <w:rFonts w:ascii="Verdana" w:hAnsi="Verdana"/>
        </w:rPr>
        <w:t xml:space="preserve"> </w:t>
      </w:r>
      <w:r w:rsidR="000C0DFD">
        <w:rPr>
          <w:rFonts w:ascii="Verdana" w:hAnsi="Verdana"/>
        </w:rPr>
        <w:t xml:space="preserve">- </w:t>
      </w:r>
      <w:r w:rsidRPr="00217FC7">
        <w:rPr>
          <w:rFonts w:ascii="Verdana" w:hAnsi="Verdana"/>
        </w:rPr>
        <w:t xml:space="preserve">continue to operate </w:t>
      </w:r>
      <w:r w:rsidRPr="000C0DFD">
        <w:rPr>
          <w:rFonts w:ascii="Verdana" w:hAnsi="Verdana"/>
        </w:rPr>
        <w:t>with minimal spare capacity.</w:t>
      </w:r>
      <w:r w:rsidRPr="00217FC7">
        <w:rPr>
          <w:rFonts w:ascii="Verdana" w:hAnsi="Verdana"/>
        </w:rPr>
        <w:t xml:space="preserve"> Flow is constrained by delayed discharges and placement bottlenecks, particularly for step-down provision. These risks are structural and cannot be resolved by the provider alone.</w:t>
      </w:r>
    </w:p>
    <w:p w14:paraId="6F3199A1" w14:textId="77777777" w:rsidR="00DF5CC9" w:rsidRDefault="00DF5CC9" w:rsidP="00DF5CC9">
      <w:pPr>
        <w:rPr>
          <w:rFonts w:ascii="Verdana" w:hAnsi="Verdana"/>
        </w:rPr>
      </w:pPr>
    </w:p>
    <w:p w14:paraId="0E43A409" w14:textId="7EA3DBBB" w:rsidR="001914BE" w:rsidRPr="001914BE" w:rsidRDefault="000C0DFD" w:rsidP="00DF5CC9">
      <w:pPr>
        <w:rPr>
          <w:rFonts w:ascii="Verdana" w:hAnsi="Verdana"/>
        </w:rPr>
      </w:pPr>
      <w:r>
        <w:rPr>
          <w:rFonts w:ascii="Verdana" w:hAnsi="Verdana"/>
          <w:b/>
          <w:bCs/>
        </w:rPr>
        <w:t xml:space="preserve">Inpatient Concern - </w:t>
      </w:r>
      <w:r w:rsidR="001914BE" w:rsidRPr="001914BE">
        <w:rPr>
          <w:rFonts w:ascii="Verdana" w:hAnsi="Verdana"/>
        </w:rPr>
        <w:t>St Andrews Healthcare are a provider of secure and non-secure mental health and learning disabilities inpatient services. They provide services to Welsh patients as a provider under the NHS Wales Framework Agreement. As a result of serious concerns</w:t>
      </w:r>
      <w:r>
        <w:rPr>
          <w:rFonts w:ascii="Verdana" w:hAnsi="Verdana"/>
        </w:rPr>
        <w:t>,</w:t>
      </w:r>
      <w:r w:rsidR="001914BE" w:rsidRPr="001914BE">
        <w:rPr>
          <w:rFonts w:ascii="Verdana" w:hAnsi="Verdana"/>
        </w:rPr>
        <w:t xml:space="preserve"> CQC have taken serious urgent enforcement action by imposing a condition on St Andrew's Healthcare registration on 14</w:t>
      </w:r>
      <w:r w:rsidR="001914BE" w:rsidRPr="001914BE">
        <w:rPr>
          <w:rFonts w:ascii="Verdana" w:hAnsi="Verdana"/>
          <w:i/>
          <w:iCs/>
        </w:rPr>
        <w:t>th</w:t>
      </w:r>
      <w:r w:rsidR="001914BE" w:rsidRPr="001914BE">
        <w:rPr>
          <w:rFonts w:ascii="Verdana" w:hAnsi="Verdana"/>
        </w:rPr>
        <w:t> July to keep services users safe by restricting new admissions at St Andrews healthcare Northampton. They have also been suspended from the framework. The JCC are working with NSE England and CQC to monitor improvement.</w:t>
      </w:r>
    </w:p>
    <w:p w14:paraId="6086EF3D" w14:textId="77777777" w:rsidR="00154ACC" w:rsidRDefault="00154ACC" w:rsidP="00154ACC">
      <w:pPr>
        <w:pStyle w:val="Heading1"/>
        <w:spacing w:before="0"/>
        <w:rPr>
          <w:rFonts w:ascii="Verdana" w:hAnsi="Verdana"/>
          <w:b/>
          <w:bCs/>
          <w:color w:val="auto"/>
          <w:sz w:val="28"/>
          <w:szCs w:val="28"/>
        </w:rPr>
      </w:pPr>
      <w:bookmarkStart w:id="4" w:name="_Toc208473112"/>
    </w:p>
    <w:p w14:paraId="6A50049F" w14:textId="2C5C005E" w:rsidR="00154ACC" w:rsidRPr="00F26A7D" w:rsidRDefault="00154ACC" w:rsidP="00154ACC">
      <w:pPr>
        <w:pStyle w:val="Heading1"/>
        <w:spacing w:before="0"/>
        <w:ind w:left="567"/>
        <w:rPr>
          <w:rFonts w:ascii="Verdana" w:hAnsi="Verdana"/>
          <w:b/>
          <w:bCs/>
          <w:color w:val="auto"/>
          <w:sz w:val="28"/>
          <w:szCs w:val="28"/>
        </w:rPr>
      </w:pPr>
      <w:r>
        <w:rPr>
          <w:rFonts w:ascii="Verdana" w:hAnsi="Verdana"/>
          <w:b/>
          <w:bCs/>
          <w:color w:val="auto"/>
          <w:sz w:val="28"/>
          <w:szCs w:val="28"/>
        </w:rPr>
        <w:t>1.</w:t>
      </w:r>
      <w:r>
        <w:rPr>
          <w:rFonts w:ascii="Verdana" w:hAnsi="Verdana"/>
          <w:b/>
          <w:bCs/>
          <w:color w:val="auto"/>
          <w:sz w:val="28"/>
          <w:szCs w:val="28"/>
        </w:rPr>
        <w:t>8</w:t>
      </w:r>
      <w:r>
        <w:rPr>
          <w:rFonts w:ascii="Verdana" w:hAnsi="Verdana"/>
          <w:b/>
          <w:bCs/>
          <w:color w:val="auto"/>
          <w:sz w:val="28"/>
          <w:szCs w:val="28"/>
        </w:rPr>
        <w:t xml:space="preserve"> </w:t>
      </w:r>
      <w:r w:rsidRPr="00F26A7D">
        <w:rPr>
          <w:rFonts w:ascii="Verdana" w:hAnsi="Verdana"/>
          <w:b/>
          <w:bCs/>
          <w:color w:val="auto"/>
          <w:sz w:val="28"/>
          <w:szCs w:val="28"/>
        </w:rPr>
        <w:t>Quality – Complaints, Incidents and Escalation</w:t>
      </w:r>
      <w:bookmarkEnd w:id="4"/>
    </w:p>
    <w:p w14:paraId="1ACE3A68" w14:textId="77777777" w:rsidR="00154ACC" w:rsidRPr="00B64785" w:rsidRDefault="00154ACC" w:rsidP="00154ACC">
      <w:pPr>
        <w:spacing w:after="0" w:line="240" w:lineRule="auto"/>
        <w:jc w:val="both"/>
        <w:rPr>
          <w:rFonts w:ascii="Verdana" w:hAnsi="Verdana"/>
          <w:sz w:val="24"/>
          <w:szCs w:val="24"/>
        </w:rPr>
      </w:pPr>
    </w:p>
    <w:p w14:paraId="74A357CF" w14:textId="77777777" w:rsidR="00154ACC" w:rsidRDefault="00154ACC" w:rsidP="00154ACC">
      <w:pPr>
        <w:spacing w:after="0" w:line="240" w:lineRule="auto"/>
        <w:jc w:val="both"/>
        <w:rPr>
          <w:rFonts w:ascii="Verdana" w:hAnsi="Verdana"/>
        </w:rPr>
      </w:pPr>
      <w:r>
        <w:rPr>
          <w:rFonts w:ascii="Verdana" w:hAnsi="Verdana"/>
        </w:rPr>
        <w:t>A focus on quality metrics</w:t>
      </w:r>
      <w:r w:rsidRPr="00D436BB">
        <w:rPr>
          <w:rFonts w:ascii="Verdana" w:hAnsi="Verdana"/>
        </w:rPr>
        <w:t xml:space="preserve"> provides assurance on patient experience and safety through the monitoring of complaints and incidents. Complaints reflect patient and family perspectives on care, while incident reporting highlights operational and clinical safety within commissioned services. Together, these indicators offer a balanced view of quality performance – focusing not only on outcomes but also on the processes and experiences that shape patient trust and confidence in services.</w:t>
      </w:r>
    </w:p>
    <w:p w14:paraId="396C8A99" w14:textId="77777777" w:rsidR="00154ACC" w:rsidRPr="00B64785" w:rsidRDefault="00154ACC" w:rsidP="00154ACC">
      <w:pPr>
        <w:spacing w:after="0" w:line="240" w:lineRule="auto"/>
        <w:jc w:val="both"/>
        <w:rPr>
          <w:rFonts w:ascii="Verdana" w:hAnsi="Verdana"/>
          <w:b/>
          <w:bCs/>
          <w:sz w:val="24"/>
          <w:szCs w:val="24"/>
        </w:rPr>
      </w:pPr>
    </w:p>
    <w:p w14:paraId="140DE6BA" w14:textId="7CB7A5AE" w:rsidR="00154ACC" w:rsidRPr="00B64785" w:rsidRDefault="00154ACC" w:rsidP="00154ACC">
      <w:pPr>
        <w:pStyle w:val="Heading2"/>
        <w:spacing w:line="240" w:lineRule="auto"/>
        <w:ind w:left="851"/>
        <w:jc w:val="both"/>
        <w:rPr>
          <w:rFonts w:ascii="Verdana" w:hAnsi="Verdana"/>
          <w:b/>
          <w:bCs/>
          <w:color w:val="auto"/>
          <w:sz w:val="28"/>
          <w:szCs w:val="28"/>
        </w:rPr>
      </w:pPr>
      <w:bookmarkStart w:id="5" w:name="_Toc208473113"/>
      <w:r>
        <w:rPr>
          <w:rFonts w:ascii="Verdana" w:hAnsi="Verdana"/>
          <w:b/>
          <w:bCs/>
          <w:color w:val="auto"/>
          <w:sz w:val="28"/>
          <w:szCs w:val="28"/>
        </w:rPr>
        <w:t>1.</w:t>
      </w:r>
      <w:r>
        <w:rPr>
          <w:rFonts w:ascii="Verdana" w:hAnsi="Verdana"/>
          <w:b/>
          <w:bCs/>
          <w:color w:val="auto"/>
          <w:sz w:val="28"/>
          <w:szCs w:val="28"/>
        </w:rPr>
        <w:t>8</w:t>
      </w:r>
      <w:r>
        <w:rPr>
          <w:rFonts w:ascii="Verdana" w:hAnsi="Verdana"/>
          <w:b/>
          <w:bCs/>
          <w:color w:val="auto"/>
          <w:sz w:val="28"/>
          <w:szCs w:val="28"/>
        </w:rPr>
        <w:t xml:space="preserve">.1 </w:t>
      </w:r>
      <w:r w:rsidRPr="00B64785">
        <w:rPr>
          <w:rFonts w:ascii="Verdana" w:hAnsi="Verdana"/>
          <w:b/>
          <w:bCs/>
          <w:color w:val="auto"/>
          <w:sz w:val="28"/>
          <w:szCs w:val="28"/>
        </w:rPr>
        <w:t>Complaints</w:t>
      </w:r>
      <w:bookmarkEnd w:id="5"/>
    </w:p>
    <w:p w14:paraId="74592A8F" w14:textId="77777777" w:rsidR="00154ACC" w:rsidRPr="00B64785" w:rsidRDefault="00154ACC" w:rsidP="00154ACC">
      <w:pPr>
        <w:spacing w:after="0" w:line="240" w:lineRule="auto"/>
        <w:jc w:val="both"/>
        <w:rPr>
          <w:rFonts w:ascii="Verdana" w:hAnsi="Verdana"/>
          <w:sz w:val="24"/>
          <w:szCs w:val="24"/>
        </w:rPr>
      </w:pPr>
    </w:p>
    <w:p w14:paraId="1BC2AA9C" w14:textId="77777777" w:rsidR="00154ACC" w:rsidRPr="00C667BB" w:rsidRDefault="00154ACC" w:rsidP="00154ACC">
      <w:pPr>
        <w:spacing w:after="0" w:line="240" w:lineRule="auto"/>
        <w:jc w:val="both"/>
        <w:rPr>
          <w:rFonts w:ascii="Verdana" w:hAnsi="Verdana"/>
        </w:rPr>
      </w:pPr>
      <w:r w:rsidRPr="00B47CCF">
        <w:rPr>
          <w:rFonts w:ascii="Verdana" w:hAnsi="Verdana"/>
        </w:rPr>
        <w:t xml:space="preserve">Complaints provide valuable insight into patient and family experience. Volumes </w:t>
      </w:r>
      <w:r>
        <w:rPr>
          <w:rFonts w:ascii="Verdana" w:hAnsi="Verdana"/>
        </w:rPr>
        <w:t xml:space="preserve">of complaints relating to the services commissioned by the JCC </w:t>
      </w:r>
      <w:r w:rsidRPr="00B47CCF">
        <w:rPr>
          <w:rFonts w:ascii="Verdana" w:hAnsi="Verdana"/>
        </w:rPr>
        <w:t>remain modest compared to overall activity, but recurring themes highlight where service pressures most affect patients.</w:t>
      </w:r>
    </w:p>
    <w:p w14:paraId="1617E37D" w14:textId="77777777" w:rsidR="00154ACC" w:rsidRPr="00B64785" w:rsidRDefault="00154ACC" w:rsidP="00154ACC">
      <w:pPr>
        <w:spacing w:after="0" w:line="240" w:lineRule="auto"/>
        <w:jc w:val="both"/>
        <w:rPr>
          <w:rFonts w:ascii="Verdana" w:hAnsi="Verdana"/>
          <w:b/>
          <w:bCs/>
        </w:rPr>
      </w:pPr>
    </w:p>
    <w:p w14:paraId="2D7EEA75" w14:textId="77777777" w:rsidR="00154ACC" w:rsidRPr="00B64785" w:rsidRDefault="00154ACC" w:rsidP="00154ACC">
      <w:pPr>
        <w:spacing w:after="0" w:line="240" w:lineRule="auto"/>
        <w:jc w:val="both"/>
        <w:rPr>
          <w:rFonts w:ascii="Verdana" w:hAnsi="Verdana"/>
          <w:b/>
          <w:bCs/>
        </w:rPr>
      </w:pPr>
      <w:r w:rsidRPr="00C667BB">
        <w:rPr>
          <w:rFonts w:ascii="Verdana" w:hAnsi="Verdana"/>
          <w:b/>
          <w:bCs/>
        </w:rPr>
        <w:t>Current Performance:</w:t>
      </w:r>
    </w:p>
    <w:p w14:paraId="78F55F3F" w14:textId="77777777" w:rsidR="00154ACC" w:rsidRPr="00C667BB" w:rsidRDefault="00154ACC" w:rsidP="00154ACC">
      <w:pPr>
        <w:spacing w:after="0" w:line="240" w:lineRule="auto"/>
        <w:jc w:val="both"/>
        <w:rPr>
          <w:rFonts w:ascii="Verdana" w:hAnsi="Verdana"/>
        </w:rPr>
      </w:pPr>
    </w:p>
    <w:p w14:paraId="7853DE6F" w14:textId="77777777" w:rsidR="00154ACC" w:rsidRPr="00B47CCF" w:rsidRDefault="00154ACC" w:rsidP="00154ACC">
      <w:pPr>
        <w:pStyle w:val="ListParagraph"/>
        <w:numPr>
          <w:ilvl w:val="0"/>
          <w:numId w:val="30"/>
        </w:numPr>
        <w:spacing w:after="0" w:line="240" w:lineRule="auto"/>
        <w:jc w:val="both"/>
        <w:rPr>
          <w:rFonts w:ascii="Verdana" w:hAnsi="Verdana"/>
        </w:rPr>
      </w:pPr>
      <w:r w:rsidRPr="00B47CCF">
        <w:rPr>
          <w:rFonts w:ascii="Verdana" w:hAnsi="Verdana"/>
        </w:rPr>
        <w:t>A total of 12 complaints were recorded in Q1, reducing to 5 in Q2.</w:t>
      </w:r>
    </w:p>
    <w:p w14:paraId="44892D8D" w14:textId="77777777" w:rsidR="00154ACC" w:rsidRPr="00B47CCF" w:rsidRDefault="00154ACC" w:rsidP="00154ACC">
      <w:pPr>
        <w:pStyle w:val="ListParagraph"/>
        <w:numPr>
          <w:ilvl w:val="0"/>
          <w:numId w:val="30"/>
        </w:numPr>
        <w:spacing w:after="0" w:line="240" w:lineRule="auto"/>
        <w:jc w:val="both"/>
        <w:rPr>
          <w:rFonts w:ascii="Verdana" w:hAnsi="Verdana"/>
        </w:rPr>
      </w:pPr>
      <w:r w:rsidRPr="00B47CCF">
        <w:rPr>
          <w:rFonts w:ascii="Verdana" w:hAnsi="Verdana"/>
        </w:rPr>
        <w:t>Themes remain consistent: communication issues, delays in treatment/appointments, and administrative concerns dominate.</w:t>
      </w:r>
    </w:p>
    <w:p w14:paraId="5DA56358" w14:textId="77777777" w:rsidR="00154ACC" w:rsidRPr="00B47CCF" w:rsidRDefault="00154ACC" w:rsidP="00154ACC">
      <w:pPr>
        <w:pStyle w:val="ListParagraph"/>
        <w:numPr>
          <w:ilvl w:val="0"/>
          <w:numId w:val="30"/>
        </w:numPr>
        <w:spacing w:after="0" w:line="240" w:lineRule="auto"/>
        <w:jc w:val="both"/>
        <w:rPr>
          <w:rFonts w:ascii="Verdana" w:hAnsi="Verdana"/>
        </w:rPr>
      </w:pPr>
      <w:r w:rsidRPr="00B47CCF">
        <w:rPr>
          <w:rFonts w:ascii="Verdana" w:hAnsi="Verdana"/>
        </w:rPr>
        <w:t>Clinical treatment complaints remain a minority, with all escalated through formal governance.</w:t>
      </w:r>
    </w:p>
    <w:p w14:paraId="2CE1211A" w14:textId="77777777" w:rsidR="00154ACC" w:rsidRPr="00B47CCF" w:rsidRDefault="00154ACC" w:rsidP="00154ACC">
      <w:pPr>
        <w:pStyle w:val="ListParagraph"/>
        <w:numPr>
          <w:ilvl w:val="0"/>
          <w:numId w:val="30"/>
        </w:numPr>
        <w:spacing w:after="0" w:line="240" w:lineRule="auto"/>
        <w:jc w:val="both"/>
        <w:rPr>
          <w:rFonts w:ascii="Verdana" w:hAnsi="Verdana"/>
        </w:rPr>
      </w:pPr>
      <w:r w:rsidRPr="00B47CCF">
        <w:rPr>
          <w:rFonts w:ascii="Verdana" w:hAnsi="Verdana"/>
        </w:rPr>
        <w:t>Seasonal peaks continue to align with periods of greatest service pressure (e.g. winter).</w:t>
      </w:r>
    </w:p>
    <w:p w14:paraId="53BFBF21" w14:textId="77777777" w:rsidR="00154ACC" w:rsidRPr="00C667BB" w:rsidRDefault="00154ACC" w:rsidP="00154ACC">
      <w:pPr>
        <w:numPr>
          <w:ilvl w:val="0"/>
          <w:numId w:val="2"/>
        </w:numPr>
        <w:spacing w:after="0" w:line="240" w:lineRule="auto"/>
        <w:jc w:val="both"/>
        <w:rPr>
          <w:rFonts w:ascii="Verdana" w:hAnsi="Verdana"/>
        </w:rPr>
      </w:pPr>
      <w:r>
        <w:rPr>
          <w:rFonts w:ascii="Verdana" w:hAnsi="Verdana"/>
        </w:rPr>
        <w:t>E</w:t>
      </w:r>
      <w:r w:rsidRPr="00B47CCF">
        <w:rPr>
          <w:rFonts w:ascii="Verdana" w:hAnsi="Verdana"/>
        </w:rPr>
        <w:t>scalations to Ombudsman review remain rare.</w:t>
      </w:r>
    </w:p>
    <w:p w14:paraId="7E144946" w14:textId="77777777" w:rsidR="00154ACC" w:rsidRPr="00B64785" w:rsidRDefault="00154ACC" w:rsidP="00154ACC">
      <w:pPr>
        <w:spacing w:after="0" w:line="240" w:lineRule="auto"/>
        <w:jc w:val="both"/>
        <w:rPr>
          <w:rFonts w:ascii="Verdana" w:hAnsi="Verdana"/>
          <w:b/>
          <w:bCs/>
        </w:rPr>
      </w:pPr>
    </w:p>
    <w:p w14:paraId="6B4BFF08" w14:textId="77777777" w:rsidR="00154ACC" w:rsidRPr="00C667BB" w:rsidRDefault="00154ACC" w:rsidP="00154ACC">
      <w:pPr>
        <w:spacing w:after="0" w:line="240" w:lineRule="auto"/>
        <w:jc w:val="both"/>
        <w:rPr>
          <w:rFonts w:ascii="Verdana" w:hAnsi="Verdana"/>
        </w:rPr>
      </w:pPr>
      <w:r w:rsidRPr="00C667BB">
        <w:rPr>
          <w:rFonts w:ascii="Verdana" w:hAnsi="Verdana"/>
          <w:b/>
          <w:bCs/>
        </w:rPr>
        <w:t>Risks and Issues:</w:t>
      </w:r>
    </w:p>
    <w:p w14:paraId="5D83D8CE" w14:textId="77777777" w:rsidR="00154ACC" w:rsidRPr="00B8021E" w:rsidRDefault="00154ACC" w:rsidP="00154ACC">
      <w:pPr>
        <w:spacing w:after="0" w:line="240" w:lineRule="auto"/>
        <w:jc w:val="both"/>
        <w:rPr>
          <w:rFonts w:ascii="Verdana" w:hAnsi="Verdana"/>
        </w:rPr>
      </w:pPr>
    </w:p>
    <w:p w14:paraId="26213D44" w14:textId="77777777" w:rsidR="00154ACC" w:rsidRPr="00B8021E" w:rsidRDefault="00154ACC" w:rsidP="00154ACC">
      <w:pPr>
        <w:pStyle w:val="ListParagraph"/>
        <w:numPr>
          <w:ilvl w:val="0"/>
          <w:numId w:val="2"/>
        </w:numPr>
        <w:spacing w:after="0" w:line="240" w:lineRule="auto"/>
        <w:jc w:val="both"/>
        <w:rPr>
          <w:rFonts w:ascii="Verdana" w:hAnsi="Verdana"/>
        </w:rPr>
      </w:pPr>
      <w:r w:rsidRPr="00B8021E">
        <w:rPr>
          <w:rFonts w:ascii="Verdana" w:hAnsi="Verdana"/>
        </w:rPr>
        <w:t>Variable compliance with national response timeframes continues to be noted.</w:t>
      </w:r>
    </w:p>
    <w:p w14:paraId="643818CA" w14:textId="77777777" w:rsidR="00154ACC" w:rsidRPr="00B8021E" w:rsidRDefault="00154ACC" w:rsidP="00154ACC">
      <w:pPr>
        <w:pStyle w:val="ListParagraph"/>
        <w:numPr>
          <w:ilvl w:val="0"/>
          <w:numId w:val="2"/>
        </w:numPr>
        <w:spacing w:after="0" w:line="240" w:lineRule="auto"/>
        <w:jc w:val="both"/>
        <w:rPr>
          <w:rFonts w:ascii="Verdana" w:hAnsi="Verdana"/>
        </w:rPr>
      </w:pPr>
      <w:r w:rsidRPr="00B8021E">
        <w:rPr>
          <w:rFonts w:ascii="Verdana" w:hAnsi="Verdana"/>
        </w:rPr>
        <w:lastRenderedPageBreak/>
        <w:t>Recurring complaint themes suggest systemic capacity pressures rather than isolated failings.</w:t>
      </w:r>
    </w:p>
    <w:p w14:paraId="571BFB56" w14:textId="77777777" w:rsidR="00154ACC" w:rsidRPr="00E926FC" w:rsidRDefault="00154ACC" w:rsidP="00154ACC">
      <w:pPr>
        <w:pStyle w:val="ListParagraph"/>
        <w:numPr>
          <w:ilvl w:val="0"/>
          <w:numId w:val="2"/>
        </w:numPr>
        <w:spacing w:after="0" w:line="240" w:lineRule="auto"/>
        <w:jc w:val="both"/>
        <w:rPr>
          <w:rFonts w:ascii="Verdana" w:hAnsi="Verdana"/>
        </w:rPr>
      </w:pPr>
      <w:r w:rsidRPr="00B8021E">
        <w:rPr>
          <w:rFonts w:ascii="Verdana" w:hAnsi="Verdana"/>
        </w:rPr>
        <w:t>Limited evidence that lessons from complaints are consistently applied across providers.</w:t>
      </w:r>
    </w:p>
    <w:p w14:paraId="6785F90B" w14:textId="77777777" w:rsidR="00154ACC" w:rsidRPr="00B64785" w:rsidRDefault="00154ACC" w:rsidP="00154ACC">
      <w:pPr>
        <w:spacing w:after="0" w:line="240" w:lineRule="auto"/>
        <w:jc w:val="both"/>
        <w:rPr>
          <w:rFonts w:ascii="Verdana" w:hAnsi="Verdana"/>
          <w:b/>
          <w:bCs/>
        </w:rPr>
      </w:pPr>
    </w:p>
    <w:p w14:paraId="19AFFCEE" w14:textId="77777777" w:rsidR="00154ACC" w:rsidRPr="00B64785" w:rsidRDefault="00154ACC" w:rsidP="00154ACC">
      <w:pPr>
        <w:spacing w:after="0" w:line="240" w:lineRule="auto"/>
        <w:jc w:val="both"/>
        <w:rPr>
          <w:rFonts w:ascii="Verdana" w:hAnsi="Verdana"/>
          <w:i/>
          <w:iCs/>
        </w:rPr>
      </w:pPr>
      <w:r w:rsidRPr="00C667BB">
        <w:rPr>
          <w:rFonts w:ascii="Verdana" w:hAnsi="Verdana"/>
          <w:b/>
          <w:bCs/>
        </w:rPr>
        <w:t>Summary:</w:t>
      </w:r>
      <w:r w:rsidRPr="00C667BB">
        <w:rPr>
          <w:rFonts w:ascii="Verdana" w:hAnsi="Verdana"/>
        </w:rPr>
        <w:t xml:space="preserve"> </w:t>
      </w:r>
      <w:r w:rsidRPr="004852A8">
        <w:rPr>
          <w:rFonts w:ascii="Verdana" w:hAnsi="Verdana"/>
          <w:i/>
          <w:iCs/>
        </w:rPr>
        <w:t>Complaint volumes reduced from Q1 to Q2, but recurring themes around delays and communication underline the pressure patients experience across services. Strengthening learning loops so complaints directly inform service improvement</w:t>
      </w:r>
      <w:r>
        <w:rPr>
          <w:rFonts w:ascii="Verdana" w:hAnsi="Verdana"/>
          <w:i/>
          <w:iCs/>
        </w:rPr>
        <w:t xml:space="preserve"> and subsequently inform commissioning decisions</w:t>
      </w:r>
      <w:r w:rsidRPr="004852A8">
        <w:rPr>
          <w:rFonts w:ascii="Verdana" w:hAnsi="Verdana"/>
          <w:i/>
          <w:iCs/>
        </w:rPr>
        <w:t xml:space="preserve"> remains a key priority.</w:t>
      </w:r>
    </w:p>
    <w:p w14:paraId="0F86F973" w14:textId="77777777" w:rsidR="00154ACC" w:rsidRDefault="00154ACC" w:rsidP="00154ACC">
      <w:pPr>
        <w:rPr>
          <w:rFonts w:ascii="Verdana" w:hAnsi="Verdana"/>
          <w:i/>
          <w:iCs/>
        </w:rPr>
      </w:pPr>
      <w:bookmarkStart w:id="6" w:name="_Toc208473114"/>
    </w:p>
    <w:p w14:paraId="481C7317" w14:textId="048CCF57" w:rsidR="00154ACC" w:rsidRPr="00B64785" w:rsidRDefault="00154ACC" w:rsidP="00154ACC">
      <w:pPr>
        <w:ind w:left="851"/>
        <w:rPr>
          <w:rFonts w:ascii="Verdana" w:hAnsi="Verdana"/>
          <w:b/>
          <w:bCs/>
          <w:sz w:val="28"/>
          <w:szCs w:val="28"/>
        </w:rPr>
      </w:pPr>
      <w:r>
        <w:rPr>
          <w:rFonts w:ascii="Verdana" w:hAnsi="Verdana"/>
          <w:b/>
          <w:bCs/>
          <w:sz w:val="28"/>
          <w:szCs w:val="28"/>
        </w:rPr>
        <w:t>1.</w:t>
      </w:r>
      <w:r>
        <w:rPr>
          <w:rFonts w:ascii="Verdana" w:hAnsi="Verdana"/>
          <w:b/>
          <w:bCs/>
          <w:sz w:val="28"/>
          <w:szCs w:val="28"/>
        </w:rPr>
        <w:t>8.2</w:t>
      </w:r>
      <w:r>
        <w:rPr>
          <w:rFonts w:ascii="Verdana" w:hAnsi="Verdana"/>
          <w:b/>
          <w:bCs/>
          <w:sz w:val="28"/>
          <w:szCs w:val="28"/>
        </w:rPr>
        <w:t xml:space="preserve"> </w:t>
      </w:r>
      <w:r w:rsidRPr="00B64785">
        <w:rPr>
          <w:rFonts w:ascii="Verdana" w:hAnsi="Verdana"/>
          <w:b/>
          <w:bCs/>
          <w:sz w:val="28"/>
          <w:szCs w:val="28"/>
        </w:rPr>
        <w:t>Incidents</w:t>
      </w:r>
      <w:bookmarkEnd w:id="6"/>
    </w:p>
    <w:p w14:paraId="067809AF" w14:textId="77777777" w:rsidR="00154ACC" w:rsidRPr="00B64785" w:rsidRDefault="00154ACC" w:rsidP="00154ACC">
      <w:pPr>
        <w:spacing w:after="0" w:line="240" w:lineRule="auto"/>
        <w:jc w:val="both"/>
        <w:rPr>
          <w:rFonts w:ascii="Verdana" w:hAnsi="Verdana"/>
          <w:sz w:val="24"/>
          <w:szCs w:val="24"/>
        </w:rPr>
      </w:pPr>
    </w:p>
    <w:p w14:paraId="46182743" w14:textId="77777777" w:rsidR="00154ACC" w:rsidRDefault="00154ACC" w:rsidP="00154ACC">
      <w:pPr>
        <w:jc w:val="both"/>
        <w:rPr>
          <w:rFonts w:ascii="Verdana" w:hAnsi="Verdana"/>
          <w:b/>
          <w:bCs/>
        </w:rPr>
      </w:pPr>
      <w:r w:rsidRPr="004852A8">
        <w:rPr>
          <w:rFonts w:ascii="Verdana" w:hAnsi="Verdana"/>
        </w:rPr>
        <w:t>Incident reporting continues to provide assurance of a proactive reporting culture. Most incidents are categorised as low or no harm, with serious incidents rare but requiring full investigation and oversight.</w:t>
      </w:r>
    </w:p>
    <w:p w14:paraId="27A70105" w14:textId="77777777" w:rsidR="00154ACC" w:rsidRPr="00C667BB" w:rsidRDefault="00154ACC" w:rsidP="00154ACC">
      <w:pPr>
        <w:jc w:val="both"/>
        <w:rPr>
          <w:rFonts w:ascii="Verdana" w:hAnsi="Verdana"/>
          <w:b/>
          <w:bCs/>
        </w:rPr>
      </w:pPr>
      <w:r w:rsidRPr="00C667BB">
        <w:rPr>
          <w:rFonts w:ascii="Verdana" w:hAnsi="Verdana"/>
          <w:b/>
          <w:bCs/>
        </w:rPr>
        <w:t>Current Performance</w:t>
      </w:r>
      <w:r>
        <w:rPr>
          <w:rFonts w:ascii="Verdana" w:hAnsi="Verdana"/>
          <w:b/>
          <w:bCs/>
        </w:rPr>
        <w:t>:</w:t>
      </w:r>
    </w:p>
    <w:p w14:paraId="4CDEE1D3" w14:textId="77777777" w:rsidR="00154ACC" w:rsidRPr="00634A2F" w:rsidRDefault="00154ACC" w:rsidP="00154ACC">
      <w:pPr>
        <w:pStyle w:val="ListParagraph"/>
        <w:numPr>
          <w:ilvl w:val="0"/>
          <w:numId w:val="32"/>
        </w:numPr>
        <w:spacing w:after="0" w:line="240" w:lineRule="auto"/>
        <w:jc w:val="both"/>
        <w:rPr>
          <w:rFonts w:ascii="Verdana" w:hAnsi="Verdana"/>
        </w:rPr>
      </w:pPr>
      <w:r w:rsidRPr="00D02B00">
        <w:rPr>
          <w:rFonts w:ascii="Verdana" w:hAnsi="Verdana"/>
        </w:rPr>
        <w:t>16 incidents were reported in Q1, reducing slightly to 12 in Q2.</w:t>
      </w:r>
    </w:p>
    <w:p w14:paraId="1D8A40A8" w14:textId="77777777" w:rsidR="00154ACC" w:rsidRPr="00634A2F" w:rsidRDefault="00154ACC" w:rsidP="00154ACC">
      <w:pPr>
        <w:pStyle w:val="ListParagraph"/>
        <w:numPr>
          <w:ilvl w:val="0"/>
          <w:numId w:val="32"/>
        </w:numPr>
        <w:spacing w:after="0" w:line="240" w:lineRule="auto"/>
        <w:jc w:val="both"/>
        <w:rPr>
          <w:rFonts w:ascii="Verdana" w:hAnsi="Verdana"/>
        </w:rPr>
      </w:pPr>
      <w:r w:rsidRPr="00D02B00">
        <w:rPr>
          <w:rFonts w:ascii="Verdana" w:hAnsi="Verdana"/>
        </w:rPr>
        <w:t>Most incidents are categorised as low or no harm, reflecting positive reporting behaviours.</w:t>
      </w:r>
    </w:p>
    <w:p w14:paraId="5BDF412D" w14:textId="77777777" w:rsidR="00154ACC" w:rsidRPr="00634A2F" w:rsidRDefault="00154ACC" w:rsidP="00154ACC">
      <w:pPr>
        <w:pStyle w:val="ListParagraph"/>
        <w:numPr>
          <w:ilvl w:val="0"/>
          <w:numId w:val="32"/>
        </w:numPr>
        <w:spacing w:after="0" w:line="240" w:lineRule="auto"/>
        <w:jc w:val="both"/>
        <w:rPr>
          <w:rFonts w:ascii="Verdana" w:hAnsi="Verdana"/>
        </w:rPr>
      </w:pPr>
      <w:r w:rsidRPr="00D02B00">
        <w:rPr>
          <w:rFonts w:ascii="Verdana" w:hAnsi="Verdana"/>
        </w:rPr>
        <w:t>Commonly reported themes remain administrative errors, delays in transfers, and equipment issues.</w:t>
      </w:r>
    </w:p>
    <w:p w14:paraId="1ED43484" w14:textId="77777777" w:rsidR="00154ACC" w:rsidRPr="00D02B00" w:rsidRDefault="00154ACC" w:rsidP="00154ACC">
      <w:pPr>
        <w:pStyle w:val="ListParagraph"/>
        <w:numPr>
          <w:ilvl w:val="0"/>
          <w:numId w:val="32"/>
        </w:numPr>
        <w:spacing w:after="0" w:line="240" w:lineRule="auto"/>
        <w:jc w:val="both"/>
        <w:rPr>
          <w:rFonts w:ascii="Verdana" w:hAnsi="Verdana"/>
        </w:rPr>
      </w:pPr>
      <w:r w:rsidRPr="00D02B00">
        <w:rPr>
          <w:rFonts w:ascii="Verdana" w:hAnsi="Verdana"/>
        </w:rPr>
        <w:t>A small number of serious incidents were recorded in Q2, all subject to formal review and escalation processes.</w:t>
      </w:r>
    </w:p>
    <w:p w14:paraId="4DEF6546" w14:textId="77777777" w:rsidR="00154ACC" w:rsidRPr="00B64785" w:rsidRDefault="00154ACC" w:rsidP="00154ACC">
      <w:pPr>
        <w:spacing w:after="0" w:line="240" w:lineRule="auto"/>
        <w:jc w:val="both"/>
        <w:rPr>
          <w:rFonts w:ascii="Verdana" w:hAnsi="Verdana"/>
        </w:rPr>
      </w:pPr>
    </w:p>
    <w:p w14:paraId="740D068B" w14:textId="77777777" w:rsidR="00154ACC" w:rsidRPr="00B64785" w:rsidRDefault="00154ACC" w:rsidP="00154ACC">
      <w:pPr>
        <w:spacing w:after="0" w:line="240" w:lineRule="auto"/>
        <w:jc w:val="both"/>
        <w:rPr>
          <w:rFonts w:ascii="Verdana" w:hAnsi="Verdana"/>
          <w:b/>
          <w:bCs/>
        </w:rPr>
      </w:pPr>
      <w:r w:rsidRPr="00C667BB">
        <w:rPr>
          <w:rFonts w:ascii="Verdana" w:hAnsi="Verdana"/>
          <w:b/>
          <w:bCs/>
        </w:rPr>
        <w:t>Risks and Issues:</w:t>
      </w:r>
    </w:p>
    <w:p w14:paraId="32C0F3B7" w14:textId="77777777" w:rsidR="00154ACC" w:rsidRPr="00C667BB" w:rsidRDefault="00154ACC" w:rsidP="00154ACC">
      <w:pPr>
        <w:spacing w:after="0" w:line="240" w:lineRule="auto"/>
        <w:jc w:val="both"/>
        <w:rPr>
          <w:rFonts w:ascii="Verdana" w:hAnsi="Verdana"/>
          <w:b/>
          <w:bCs/>
        </w:rPr>
      </w:pPr>
    </w:p>
    <w:p w14:paraId="2F5278A4" w14:textId="77777777" w:rsidR="00154ACC" w:rsidRPr="00FB7F4F" w:rsidRDefault="00154ACC" w:rsidP="00154ACC">
      <w:pPr>
        <w:pStyle w:val="ListParagraph"/>
        <w:numPr>
          <w:ilvl w:val="0"/>
          <w:numId w:val="33"/>
        </w:numPr>
        <w:spacing w:after="0" w:line="240" w:lineRule="auto"/>
        <w:jc w:val="both"/>
        <w:rPr>
          <w:rFonts w:ascii="Verdana" w:hAnsi="Verdana"/>
        </w:rPr>
      </w:pPr>
      <w:r w:rsidRPr="00FB7F4F">
        <w:rPr>
          <w:rFonts w:ascii="Verdana" w:hAnsi="Verdana"/>
        </w:rPr>
        <w:t>Ensuring lessons from incidents are systematically shared across teams.</w:t>
      </w:r>
    </w:p>
    <w:p w14:paraId="09EAF829" w14:textId="77777777" w:rsidR="00154ACC" w:rsidRPr="00FB7F4F" w:rsidRDefault="00154ACC" w:rsidP="00154ACC">
      <w:pPr>
        <w:pStyle w:val="ListParagraph"/>
        <w:numPr>
          <w:ilvl w:val="0"/>
          <w:numId w:val="33"/>
        </w:numPr>
        <w:spacing w:after="0" w:line="240" w:lineRule="auto"/>
        <w:jc w:val="both"/>
        <w:rPr>
          <w:rFonts w:ascii="Verdana" w:hAnsi="Verdana"/>
        </w:rPr>
      </w:pPr>
      <w:r w:rsidRPr="00FB7F4F">
        <w:rPr>
          <w:rFonts w:ascii="Verdana" w:hAnsi="Verdana"/>
        </w:rPr>
        <w:t>Ongoing staff and resource pressures contribute to repeated operational incidents.</w:t>
      </w:r>
    </w:p>
    <w:p w14:paraId="163EE270" w14:textId="77777777" w:rsidR="00154ACC" w:rsidRPr="00C667BB" w:rsidRDefault="00154ACC" w:rsidP="00154ACC">
      <w:pPr>
        <w:numPr>
          <w:ilvl w:val="0"/>
          <w:numId w:val="5"/>
        </w:numPr>
        <w:spacing w:after="0" w:line="240" w:lineRule="auto"/>
        <w:jc w:val="both"/>
        <w:rPr>
          <w:rFonts w:ascii="Verdana" w:hAnsi="Verdana"/>
        </w:rPr>
      </w:pPr>
      <w:r w:rsidRPr="00FB7F4F">
        <w:rPr>
          <w:rFonts w:ascii="Verdana" w:hAnsi="Verdana"/>
        </w:rPr>
        <w:t>Need to maintain staff engagement with reporting during sustained service pressure.</w:t>
      </w:r>
    </w:p>
    <w:p w14:paraId="0581963E" w14:textId="77777777" w:rsidR="00154ACC" w:rsidRPr="00B64785" w:rsidRDefault="00154ACC" w:rsidP="00154ACC">
      <w:pPr>
        <w:spacing w:after="0" w:line="240" w:lineRule="auto"/>
        <w:rPr>
          <w:rFonts w:ascii="Verdana" w:hAnsi="Verdana"/>
        </w:rPr>
      </w:pPr>
    </w:p>
    <w:p w14:paraId="576D7ACD" w14:textId="77777777" w:rsidR="00154ACC" w:rsidRPr="00C667BB" w:rsidRDefault="00154ACC" w:rsidP="00154ACC">
      <w:pPr>
        <w:spacing w:after="0" w:line="240" w:lineRule="auto"/>
        <w:jc w:val="both"/>
        <w:rPr>
          <w:rFonts w:ascii="Verdana" w:hAnsi="Verdana"/>
          <w:i/>
          <w:iCs/>
        </w:rPr>
      </w:pPr>
      <w:r w:rsidRPr="00C667BB">
        <w:rPr>
          <w:rFonts w:ascii="Verdana" w:hAnsi="Verdana"/>
          <w:b/>
          <w:bCs/>
          <w:i/>
          <w:iCs/>
        </w:rPr>
        <w:t>Summary:</w:t>
      </w:r>
      <w:r w:rsidRPr="00C667BB">
        <w:rPr>
          <w:rFonts w:ascii="Verdana" w:hAnsi="Verdana"/>
          <w:i/>
          <w:iCs/>
        </w:rPr>
        <w:t xml:space="preserve"> </w:t>
      </w:r>
      <w:r w:rsidRPr="00471BD8">
        <w:rPr>
          <w:rFonts w:ascii="Verdana" w:hAnsi="Verdana"/>
          <w:i/>
          <w:iCs/>
        </w:rPr>
        <w:t>Incident levels fell slightly between Q1 and Q2, with the majority classified as low/no harm. This indicates a mature reporting culture, but ensuring consistent learning and embedding improvements across all providers remains essential.</w:t>
      </w:r>
    </w:p>
    <w:p w14:paraId="1E0CDFBE" w14:textId="77777777" w:rsidR="00154ACC" w:rsidRPr="00B64785" w:rsidRDefault="00154ACC" w:rsidP="00154ACC">
      <w:pPr>
        <w:spacing w:after="0" w:line="240" w:lineRule="auto"/>
        <w:rPr>
          <w:rFonts w:ascii="Verdana" w:hAnsi="Verdana"/>
        </w:rPr>
      </w:pPr>
    </w:p>
    <w:p w14:paraId="6EF04A9F" w14:textId="77777777" w:rsidR="00154ACC" w:rsidRPr="00C667BB" w:rsidRDefault="00154ACC" w:rsidP="00154ACC">
      <w:pPr>
        <w:spacing w:after="0" w:line="240" w:lineRule="auto"/>
        <w:jc w:val="both"/>
        <w:rPr>
          <w:rFonts w:ascii="Verdana" w:hAnsi="Verdana"/>
          <w:i/>
          <w:iCs/>
          <w:sz w:val="20"/>
          <w:szCs w:val="20"/>
        </w:rPr>
      </w:pPr>
      <w:r w:rsidRPr="00B64785">
        <w:rPr>
          <w:rFonts w:ascii="Segoe UI Emoji" w:hAnsi="Segoe UI Emoji" w:cs="Segoe UI Emoji"/>
          <w:i/>
          <w:iCs/>
          <w:sz w:val="20"/>
          <w:szCs w:val="20"/>
        </w:rPr>
        <w:t>📌</w:t>
      </w:r>
      <w:r w:rsidRPr="00B64785">
        <w:rPr>
          <w:rFonts w:ascii="Verdana" w:hAnsi="Verdana"/>
          <w:i/>
          <w:iCs/>
          <w:sz w:val="20"/>
          <w:szCs w:val="20"/>
        </w:rPr>
        <w:t xml:space="preserve"> </w:t>
      </w:r>
      <w:r w:rsidRPr="00B64785">
        <w:rPr>
          <w:rFonts w:ascii="Verdana" w:hAnsi="Verdana"/>
          <w:b/>
          <w:bCs/>
          <w:i/>
          <w:iCs/>
          <w:sz w:val="20"/>
          <w:szCs w:val="20"/>
        </w:rPr>
        <w:t>Data Note:</w:t>
      </w:r>
      <w:r w:rsidRPr="00B64785">
        <w:rPr>
          <w:rFonts w:ascii="Verdana" w:hAnsi="Verdana"/>
          <w:i/>
          <w:iCs/>
          <w:sz w:val="20"/>
          <w:szCs w:val="20"/>
        </w:rPr>
        <w:t xml:space="preserve"> </w:t>
      </w:r>
      <w:r w:rsidRPr="00AB19F8">
        <w:rPr>
          <w:rFonts w:ascii="Verdana" w:hAnsi="Verdana"/>
          <w:i/>
          <w:iCs/>
          <w:sz w:val="20"/>
          <w:szCs w:val="20"/>
        </w:rPr>
        <w:t xml:space="preserve">Complaints and incidents data is available to </w:t>
      </w:r>
      <w:r w:rsidRPr="00AB19F8">
        <w:rPr>
          <w:rFonts w:ascii="Verdana" w:hAnsi="Verdana"/>
          <w:b/>
          <w:bCs/>
          <w:i/>
          <w:iCs/>
          <w:sz w:val="20"/>
          <w:szCs w:val="20"/>
        </w:rPr>
        <w:t>September 2025</w:t>
      </w:r>
      <w:r w:rsidRPr="00AB19F8">
        <w:rPr>
          <w:rFonts w:ascii="Verdana" w:hAnsi="Verdana"/>
          <w:i/>
          <w:iCs/>
          <w:sz w:val="20"/>
          <w:szCs w:val="20"/>
        </w:rPr>
        <w:t xml:space="preserve"> (Q2 2025/26). While volumes declined in Q2, recurring themes across both domains highlight the need for improved system learning and consistent feedback into service redesign.</w:t>
      </w:r>
    </w:p>
    <w:p w14:paraId="136BA45C" w14:textId="77777777" w:rsidR="00154ACC" w:rsidRPr="00B64785" w:rsidRDefault="00154ACC" w:rsidP="00154ACC">
      <w:pPr>
        <w:spacing w:after="0" w:line="240" w:lineRule="auto"/>
        <w:rPr>
          <w:rFonts w:ascii="Verdana" w:hAnsi="Verdana"/>
        </w:rPr>
      </w:pPr>
    </w:p>
    <w:p w14:paraId="44957508" w14:textId="77777777" w:rsidR="00154ACC" w:rsidRDefault="00154ACC">
      <w:pPr>
        <w:rPr>
          <w:rFonts w:ascii="Verdana" w:hAnsi="Verdana"/>
          <w:b/>
          <w:bCs/>
          <w:sz w:val="28"/>
          <w:szCs w:val="28"/>
        </w:rPr>
      </w:pPr>
      <w:bookmarkStart w:id="7" w:name="_Toc208473115"/>
      <w:r>
        <w:rPr>
          <w:rFonts w:ascii="Verdana" w:hAnsi="Verdana"/>
          <w:b/>
          <w:bCs/>
          <w:sz w:val="28"/>
          <w:szCs w:val="28"/>
        </w:rPr>
        <w:br w:type="page"/>
      </w:r>
    </w:p>
    <w:p w14:paraId="76639280" w14:textId="3072F107" w:rsidR="00154ACC" w:rsidRPr="00154ACC" w:rsidRDefault="00154ACC" w:rsidP="00154ACC">
      <w:pPr>
        <w:ind w:left="851"/>
        <w:rPr>
          <w:rFonts w:ascii="Verdana" w:hAnsi="Verdana"/>
          <w:b/>
          <w:bCs/>
          <w:sz w:val="28"/>
          <w:szCs w:val="28"/>
        </w:rPr>
      </w:pPr>
      <w:r>
        <w:rPr>
          <w:rFonts w:ascii="Verdana" w:hAnsi="Verdana"/>
          <w:b/>
          <w:bCs/>
          <w:sz w:val="28"/>
          <w:szCs w:val="28"/>
        </w:rPr>
        <w:lastRenderedPageBreak/>
        <w:t>1.8.</w:t>
      </w:r>
      <w:r>
        <w:rPr>
          <w:rFonts w:ascii="Verdana" w:hAnsi="Verdana"/>
          <w:b/>
          <w:bCs/>
          <w:sz w:val="28"/>
          <w:szCs w:val="28"/>
        </w:rPr>
        <w:t>3 Services in Escalation</w:t>
      </w:r>
      <w:bookmarkEnd w:id="7"/>
    </w:p>
    <w:p w14:paraId="64F821C6" w14:textId="77777777" w:rsidR="00154ACC" w:rsidRPr="00B64785" w:rsidRDefault="00154ACC" w:rsidP="00154ACC">
      <w:pPr>
        <w:spacing w:after="0" w:line="240" w:lineRule="auto"/>
        <w:jc w:val="both"/>
        <w:rPr>
          <w:rFonts w:ascii="Verdana" w:hAnsi="Verdana"/>
        </w:rPr>
      </w:pPr>
      <w:r w:rsidRPr="00B64785">
        <w:rPr>
          <w:rFonts w:ascii="Verdana" w:hAnsi="Verdana"/>
        </w:rPr>
        <w:t xml:space="preserve">Table </w:t>
      </w:r>
      <w:r>
        <w:rPr>
          <w:rFonts w:ascii="Verdana" w:hAnsi="Verdana"/>
        </w:rPr>
        <w:t>2</w:t>
      </w:r>
      <w:r w:rsidRPr="00B64785">
        <w:rPr>
          <w:rFonts w:ascii="Verdana" w:hAnsi="Verdana"/>
        </w:rPr>
        <w:t xml:space="preserve"> below shows the number of services currently in escalation, this totals </w:t>
      </w:r>
      <w:r>
        <w:rPr>
          <w:rFonts w:ascii="Verdana" w:hAnsi="Verdana"/>
          <w:b/>
          <w:bCs/>
        </w:rPr>
        <w:t>5</w:t>
      </w:r>
      <w:r w:rsidRPr="00B64785">
        <w:rPr>
          <w:rFonts w:ascii="Verdana" w:hAnsi="Verdana"/>
        </w:rPr>
        <w:t>.</w:t>
      </w:r>
    </w:p>
    <w:p w14:paraId="1E348AB7" w14:textId="77777777" w:rsidR="00154ACC" w:rsidRPr="00B64785" w:rsidRDefault="00154ACC" w:rsidP="00154ACC">
      <w:pPr>
        <w:spacing w:after="0" w:line="240" w:lineRule="auto"/>
        <w:jc w:val="both"/>
        <w:rPr>
          <w:rFonts w:ascii="Verdana" w:hAnsi="Verdana"/>
          <w:sz w:val="24"/>
          <w:szCs w:val="24"/>
        </w:rPr>
      </w:pPr>
    </w:p>
    <w:tbl>
      <w:tblPr>
        <w:tblStyle w:val="TableGrid"/>
        <w:tblW w:w="0" w:type="auto"/>
        <w:tblLook w:val="04A0" w:firstRow="1" w:lastRow="0" w:firstColumn="1" w:lastColumn="0" w:noHBand="0" w:noVBand="1"/>
      </w:tblPr>
      <w:tblGrid>
        <w:gridCol w:w="1947"/>
        <w:gridCol w:w="2203"/>
        <w:gridCol w:w="2204"/>
        <w:gridCol w:w="2204"/>
        <w:gridCol w:w="2204"/>
      </w:tblGrid>
      <w:tr w:rsidR="00154ACC" w:rsidRPr="004523AA" w14:paraId="2C246DDC" w14:textId="77777777" w:rsidTr="00D63B3C">
        <w:trPr>
          <w:trHeight w:val="311"/>
        </w:trPr>
        <w:tc>
          <w:tcPr>
            <w:tcW w:w="1947" w:type="dxa"/>
            <w:shd w:val="clear" w:color="auto" w:fill="285D7F"/>
            <w:vAlign w:val="center"/>
          </w:tcPr>
          <w:p w14:paraId="60BA4387" w14:textId="77777777" w:rsidR="00154ACC" w:rsidRPr="004523AA" w:rsidRDefault="00154ACC" w:rsidP="00D63B3C">
            <w:pPr>
              <w:jc w:val="center"/>
              <w:rPr>
                <w:rFonts w:ascii="Verdana" w:hAnsi="Verdana"/>
                <w:b/>
                <w:bCs/>
                <w:color w:val="FFFFFF" w:themeColor="background1"/>
                <w:sz w:val="16"/>
                <w:szCs w:val="16"/>
              </w:rPr>
            </w:pPr>
            <w:r w:rsidRPr="004523AA">
              <w:rPr>
                <w:rFonts w:ascii="Verdana" w:hAnsi="Verdana"/>
                <w:b/>
                <w:bCs/>
                <w:color w:val="FFFFFF" w:themeColor="background1"/>
                <w:sz w:val="16"/>
                <w:szCs w:val="16"/>
              </w:rPr>
              <w:t>Escalation Level</w:t>
            </w:r>
          </w:p>
        </w:tc>
        <w:tc>
          <w:tcPr>
            <w:tcW w:w="2203" w:type="dxa"/>
            <w:shd w:val="clear" w:color="auto" w:fill="285D7F"/>
            <w:vAlign w:val="center"/>
          </w:tcPr>
          <w:p w14:paraId="64BD82F5" w14:textId="77777777" w:rsidR="00154ACC" w:rsidRPr="004523AA" w:rsidRDefault="00154ACC" w:rsidP="00D63B3C">
            <w:pPr>
              <w:jc w:val="center"/>
              <w:rPr>
                <w:rFonts w:ascii="Verdana" w:hAnsi="Verdana"/>
                <w:b/>
                <w:bCs/>
                <w:color w:val="FFFFFF" w:themeColor="background1"/>
                <w:sz w:val="16"/>
                <w:szCs w:val="16"/>
              </w:rPr>
            </w:pPr>
            <w:r w:rsidRPr="004523AA">
              <w:rPr>
                <w:rFonts w:ascii="Verdana" w:hAnsi="Verdana"/>
                <w:b/>
                <w:bCs/>
                <w:color w:val="FFFFFF" w:themeColor="background1"/>
                <w:sz w:val="16"/>
                <w:szCs w:val="16"/>
              </w:rPr>
              <w:t>Movement</w:t>
            </w:r>
          </w:p>
        </w:tc>
        <w:tc>
          <w:tcPr>
            <w:tcW w:w="2204" w:type="dxa"/>
            <w:shd w:val="clear" w:color="auto" w:fill="285D7F"/>
            <w:vAlign w:val="center"/>
          </w:tcPr>
          <w:p w14:paraId="5555E6F1" w14:textId="77777777" w:rsidR="00154ACC" w:rsidRPr="004523AA" w:rsidRDefault="00154ACC" w:rsidP="00D63B3C">
            <w:pPr>
              <w:jc w:val="center"/>
              <w:rPr>
                <w:rFonts w:ascii="Verdana" w:hAnsi="Verdana"/>
                <w:b/>
                <w:bCs/>
                <w:color w:val="FFFFFF" w:themeColor="background1"/>
                <w:sz w:val="16"/>
                <w:szCs w:val="16"/>
              </w:rPr>
            </w:pPr>
            <w:r w:rsidRPr="004523AA">
              <w:rPr>
                <w:rFonts w:ascii="Verdana" w:hAnsi="Verdana"/>
                <w:b/>
                <w:bCs/>
                <w:color w:val="FFFFFF" w:themeColor="background1"/>
                <w:sz w:val="16"/>
                <w:szCs w:val="16"/>
              </w:rPr>
              <w:t>Provider</w:t>
            </w:r>
          </w:p>
        </w:tc>
        <w:tc>
          <w:tcPr>
            <w:tcW w:w="2204" w:type="dxa"/>
            <w:shd w:val="clear" w:color="auto" w:fill="285D7F"/>
            <w:vAlign w:val="center"/>
          </w:tcPr>
          <w:p w14:paraId="5B8981A4" w14:textId="77777777" w:rsidR="00154ACC" w:rsidRPr="004523AA" w:rsidRDefault="00154ACC" w:rsidP="00D63B3C">
            <w:pPr>
              <w:jc w:val="center"/>
              <w:rPr>
                <w:rFonts w:ascii="Verdana" w:hAnsi="Verdana"/>
                <w:b/>
                <w:bCs/>
                <w:color w:val="FFFFFF" w:themeColor="background1"/>
                <w:sz w:val="16"/>
                <w:szCs w:val="16"/>
              </w:rPr>
            </w:pPr>
            <w:r w:rsidRPr="004523AA">
              <w:rPr>
                <w:rFonts w:ascii="Verdana" w:hAnsi="Verdana"/>
                <w:b/>
                <w:bCs/>
                <w:color w:val="FFFFFF" w:themeColor="background1"/>
                <w:sz w:val="16"/>
                <w:szCs w:val="16"/>
              </w:rPr>
              <w:t>Service</w:t>
            </w:r>
          </w:p>
        </w:tc>
        <w:tc>
          <w:tcPr>
            <w:tcW w:w="2204" w:type="dxa"/>
            <w:shd w:val="clear" w:color="auto" w:fill="285D7F"/>
            <w:vAlign w:val="center"/>
          </w:tcPr>
          <w:p w14:paraId="453F6577" w14:textId="77777777" w:rsidR="00154ACC" w:rsidRPr="004523AA" w:rsidRDefault="00154ACC" w:rsidP="00D63B3C">
            <w:pPr>
              <w:jc w:val="center"/>
              <w:rPr>
                <w:rFonts w:ascii="Verdana" w:hAnsi="Verdana"/>
                <w:b/>
                <w:bCs/>
                <w:color w:val="FFFFFF" w:themeColor="background1"/>
                <w:sz w:val="16"/>
                <w:szCs w:val="16"/>
              </w:rPr>
            </w:pPr>
            <w:r w:rsidRPr="004523AA">
              <w:rPr>
                <w:rFonts w:ascii="Verdana" w:hAnsi="Verdana"/>
                <w:b/>
                <w:bCs/>
                <w:color w:val="FFFFFF" w:themeColor="background1"/>
                <w:sz w:val="16"/>
                <w:szCs w:val="16"/>
              </w:rPr>
              <w:t>Notes</w:t>
            </w:r>
          </w:p>
        </w:tc>
      </w:tr>
      <w:tr w:rsidR="00154ACC" w:rsidRPr="00B64785" w14:paraId="41B3266C" w14:textId="77777777" w:rsidTr="00D63B3C">
        <w:trPr>
          <w:trHeight w:val="607"/>
        </w:trPr>
        <w:tc>
          <w:tcPr>
            <w:tcW w:w="1947" w:type="dxa"/>
            <w:shd w:val="clear" w:color="auto" w:fill="FFFFFF" w:themeFill="background1"/>
            <w:vAlign w:val="center"/>
          </w:tcPr>
          <w:p w14:paraId="0C974C6B" w14:textId="77777777" w:rsidR="00154ACC" w:rsidRPr="00B64785" w:rsidRDefault="00154ACC" w:rsidP="00D63B3C">
            <w:pPr>
              <w:jc w:val="center"/>
              <w:rPr>
                <w:rFonts w:ascii="Verdana" w:hAnsi="Verdana"/>
                <w:b/>
                <w:bCs/>
                <w:sz w:val="16"/>
                <w:szCs w:val="16"/>
              </w:rPr>
            </w:pPr>
            <w:r w:rsidRPr="00B64785">
              <w:rPr>
                <w:rFonts w:ascii="Verdana" w:hAnsi="Verdana"/>
                <w:sz w:val="16"/>
                <w:szCs w:val="16"/>
              </w:rPr>
              <w:t>WG Escalation</w:t>
            </w:r>
          </w:p>
        </w:tc>
        <w:tc>
          <w:tcPr>
            <w:tcW w:w="2203" w:type="dxa"/>
            <w:shd w:val="clear" w:color="auto" w:fill="FFC000"/>
            <w:vAlign w:val="center"/>
          </w:tcPr>
          <w:p w14:paraId="235B60E4" w14:textId="77777777" w:rsidR="00154ACC" w:rsidRPr="00B64785" w:rsidRDefault="00154ACC" w:rsidP="00D63B3C">
            <w:pPr>
              <w:jc w:val="center"/>
              <w:rPr>
                <w:rFonts w:ascii="Verdana" w:hAnsi="Verdana"/>
                <w:sz w:val="40"/>
                <w:szCs w:val="40"/>
              </w:rPr>
            </w:pPr>
            <w:r w:rsidRPr="00B64785">
              <w:rPr>
                <w:rFonts w:ascii="Verdana" w:eastAsia="Wingdings" w:hAnsi="Verdana" w:cs="Wingdings"/>
                <w:sz w:val="40"/>
                <w:szCs w:val="40"/>
              </w:rPr>
              <w:t></w:t>
            </w:r>
          </w:p>
        </w:tc>
        <w:tc>
          <w:tcPr>
            <w:tcW w:w="2204" w:type="dxa"/>
            <w:shd w:val="clear" w:color="auto" w:fill="FFFFFF" w:themeFill="background1"/>
            <w:vAlign w:val="center"/>
          </w:tcPr>
          <w:p w14:paraId="03A0D144" w14:textId="77777777" w:rsidR="00154ACC" w:rsidRPr="00B64785" w:rsidRDefault="00154ACC" w:rsidP="00D63B3C">
            <w:pPr>
              <w:jc w:val="center"/>
              <w:rPr>
                <w:rFonts w:ascii="Verdana" w:hAnsi="Verdana"/>
                <w:b/>
                <w:bCs/>
                <w:sz w:val="16"/>
                <w:szCs w:val="16"/>
              </w:rPr>
            </w:pPr>
            <w:r w:rsidRPr="00B64785">
              <w:rPr>
                <w:rFonts w:ascii="Verdana" w:hAnsi="Verdana"/>
                <w:sz w:val="16"/>
                <w:szCs w:val="16"/>
              </w:rPr>
              <w:t>NHS England</w:t>
            </w:r>
          </w:p>
        </w:tc>
        <w:tc>
          <w:tcPr>
            <w:tcW w:w="2204" w:type="dxa"/>
            <w:shd w:val="clear" w:color="auto" w:fill="FFFFFF" w:themeFill="background1"/>
            <w:vAlign w:val="center"/>
          </w:tcPr>
          <w:p w14:paraId="4B88C74A" w14:textId="77777777" w:rsidR="00154ACC" w:rsidRPr="00B64785" w:rsidRDefault="00154ACC" w:rsidP="00D63B3C">
            <w:pPr>
              <w:jc w:val="center"/>
              <w:rPr>
                <w:rFonts w:ascii="Verdana" w:hAnsi="Verdana"/>
                <w:b/>
                <w:bCs/>
                <w:sz w:val="16"/>
                <w:szCs w:val="16"/>
              </w:rPr>
            </w:pPr>
            <w:r w:rsidRPr="00B64785">
              <w:rPr>
                <w:rFonts w:ascii="Verdana" w:hAnsi="Verdana"/>
                <w:sz w:val="16"/>
                <w:szCs w:val="16"/>
              </w:rPr>
              <w:t>Plastic Surgery Outreach</w:t>
            </w:r>
          </w:p>
        </w:tc>
        <w:tc>
          <w:tcPr>
            <w:tcW w:w="2204" w:type="dxa"/>
            <w:shd w:val="clear" w:color="auto" w:fill="FFFFFF" w:themeFill="background1"/>
            <w:vAlign w:val="center"/>
          </w:tcPr>
          <w:p w14:paraId="59523474" w14:textId="77777777" w:rsidR="00154ACC" w:rsidRPr="00B64785" w:rsidRDefault="00154ACC" w:rsidP="00D63B3C">
            <w:pPr>
              <w:jc w:val="center"/>
              <w:rPr>
                <w:rFonts w:ascii="Verdana" w:hAnsi="Verdana"/>
                <w:b/>
                <w:bCs/>
                <w:sz w:val="16"/>
                <w:szCs w:val="16"/>
              </w:rPr>
            </w:pPr>
            <w:r w:rsidRPr="00B64785">
              <w:rPr>
                <w:rFonts w:ascii="Verdana" w:hAnsi="Verdana"/>
                <w:sz w:val="16"/>
                <w:szCs w:val="16"/>
              </w:rPr>
              <w:t>WG led escalation</w:t>
            </w:r>
          </w:p>
        </w:tc>
      </w:tr>
      <w:tr w:rsidR="00154ACC" w:rsidRPr="00B64785" w14:paraId="773978D2" w14:textId="77777777" w:rsidTr="00D63B3C">
        <w:trPr>
          <w:trHeight w:val="559"/>
        </w:trPr>
        <w:tc>
          <w:tcPr>
            <w:tcW w:w="1947" w:type="dxa"/>
            <w:shd w:val="clear" w:color="auto" w:fill="FFFFFF" w:themeFill="background1"/>
            <w:vAlign w:val="center"/>
          </w:tcPr>
          <w:p w14:paraId="10D5E6BD" w14:textId="77777777" w:rsidR="00154ACC" w:rsidRPr="00B64785" w:rsidRDefault="00154ACC" w:rsidP="00D63B3C">
            <w:pPr>
              <w:jc w:val="center"/>
              <w:rPr>
                <w:rFonts w:ascii="Verdana" w:hAnsi="Verdana"/>
                <w:sz w:val="16"/>
                <w:szCs w:val="16"/>
              </w:rPr>
            </w:pPr>
            <w:r w:rsidRPr="00B64785">
              <w:rPr>
                <w:rFonts w:ascii="Verdana" w:hAnsi="Verdana"/>
                <w:sz w:val="16"/>
                <w:szCs w:val="16"/>
              </w:rPr>
              <w:t>Level 3</w:t>
            </w:r>
          </w:p>
        </w:tc>
        <w:tc>
          <w:tcPr>
            <w:tcW w:w="2203" w:type="dxa"/>
            <w:shd w:val="clear" w:color="auto" w:fill="FFC000"/>
            <w:vAlign w:val="center"/>
          </w:tcPr>
          <w:p w14:paraId="79018A8B" w14:textId="77777777" w:rsidR="00154ACC" w:rsidRPr="00B64785" w:rsidRDefault="00154ACC" w:rsidP="00D63B3C">
            <w:pPr>
              <w:jc w:val="center"/>
              <w:rPr>
                <w:rFonts w:ascii="Verdana" w:hAnsi="Verdana"/>
                <w:sz w:val="40"/>
                <w:szCs w:val="40"/>
              </w:rPr>
            </w:pPr>
            <w:r w:rsidRPr="00B64785">
              <w:rPr>
                <w:rFonts w:ascii="Verdana" w:eastAsia="Wingdings" w:hAnsi="Verdana" w:cs="Wingdings"/>
                <w:sz w:val="40"/>
                <w:szCs w:val="40"/>
              </w:rPr>
              <w:t></w:t>
            </w:r>
          </w:p>
        </w:tc>
        <w:tc>
          <w:tcPr>
            <w:tcW w:w="2204" w:type="dxa"/>
            <w:shd w:val="clear" w:color="auto" w:fill="FFFFFF" w:themeFill="background1"/>
            <w:vAlign w:val="center"/>
          </w:tcPr>
          <w:p w14:paraId="4B2CE4F1" w14:textId="77777777" w:rsidR="00154ACC" w:rsidRPr="00B64785" w:rsidRDefault="00154ACC" w:rsidP="00D63B3C">
            <w:pPr>
              <w:jc w:val="center"/>
              <w:rPr>
                <w:rFonts w:ascii="Verdana" w:hAnsi="Verdana"/>
                <w:sz w:val="16"/>
                <w:szCs w:val="16"/>
              </w:rPr>
            </w:pPr>
            <w:r w:rsidRPr="00B64785">
              <w:rPr>
                <w:rFonts w:ascii="Verdana" w:hAnsi="Verdana"/>
                <w:sz w:val="16"/>
                <w:szCs w:val="16"/>
              </w:rPr>
              <w:t>Cardiff and Vale</w:t>
            </w:r>
          </w:p>
        </w:tc>
        <w:tc>
          <w:tcPr>
            <w:tcW w:w="2204" w:type="dxa"/>
            <w:shd w:val="clear" w:color="auto" w:fill="FFFFFF" w:themeFill="background1"/>
            <w:vAlign w:val="center"/>
          </w:tcPr>
          <w:p w14:paraId="1457C181" w14:textId="77777777" w:rsidR="00154ACC" w:rsidRPr="00B64785" w:rsidRDefault="00154ACC" w:rsidP="00D63B3C">
            <w:pPr>
              <w:jc w:val="center"/>
              <w:rPr>
                <w:rFonts w:ascii="Verdana" w:hAnsi="Verdana"/>
                <w:sz w:val="16"/>
                <w:szCs w:val="16"/>
              </w:rPr>
            </w:pPr>
            <w:r w:rsidRPr="00B64785">
              <w:rPr>
                <w:rFonts w:ascii="Verdana" w:hAnsi="Verdana"/>
                <w:sz w:val="16"/>
                <w:szCs w:val="16"/>
              </w:rPr>
              <w:t>Neonatal Intensive Care</w:t>
            </w:r>
          </w:p>
        </w:tc>
        <w:tc>
          <w:tcPr>
            <w:tcW w:w="2204" w:type="dxa"/>
            <w:shd w:val="clear" w:color="auto" w:fill="FFFFFF" w:themeFill="background1"/>
            <w:vAlign w:val="center"/>
          </w:tcPr>
          <w:p w14:paraId="05A71E13" w14:textId="77777777" w:rsidR="00154ACC" w:rsidRPr="00B64785" w:rsidRDefault="00154ACC" w:rsidP="00D63B3C">
            <w:pPr>
              <w:jc w:val="center"/>
              <w:rPr>
                <w:rFonts w:ascii="Verdana" w:hAnsi="Verdana"/>
                <w:sz w:val="16"/>
                <w:szCs w:val="16"/>
              </w:rPr>
            </w:pPr>
            <w:r w:rsidRPr="00B64785">
              <w:rPr>
                <w:rFonts w:ascii="Verdana" w:hAnsi="Verdana"/>
                <w:sz w:val="16"/>
                <w:szCs w:val="16"/>
              </w:rPr>
              <w:t>Escalation since September 2023</w:t>
            </w:r>
          </w:p>
        </w:tc>
      </w:tr>
      <w:tr w:rsidR="00154ACC" w:rsidRPr="00B64785" w14:paraId="120DA0F3" w14:textId="77777777" w:rsidTr="00D63B3C">
        <w:trPr>
          <w:trHeight w:val="569"/>
        </w:trPr>
        <w:tc>
          <w:tcPr>
            <w:tcW w:w="1947" w:type="dxa"/>
            <w:shd w:val="clear" w:color="auto" w:fill="FFFFFF" w:themeFill="background1"/>
            <w:vAlign w:val="center"/>
          </w:tcPr>
          <w:p w14:paraId="72DCF9C9" w14:textId="77777777" w:rsidR="00154ACC" w:rsidRPr="00B64785" w:rsidRDefault="00154ACC" w:rsidP="00D63B3C">
            <w:pPr>
              <w:jc w:val="center"/>
              <w:rPr>
                <w:rFonts w:ascii="Verdana" w:hAnsi="Verdana"/>
                <w:sz w:val="16"/>
                <w:szCs w:val="16"/>
              </w:rPr>
            </w:pPr>
            <w:r w:rsidRPr="00B64785">
              <w:rPr>
                <w:rFonts w:ascii="Verdana" w:hAnsi="Verdana"/>
                <w:sz w:val="16"/>
                <w:szCs w:val="16"/>
              </w:rPr>
              <w:t>Level 2</w:t>
            </w:r>
          </w:p>
        </w:tc>
        <w:tc>
          <w:tcPr>
            <w:tcW w:w="2203" w:type="dxa"/>
            <w:shd w:val="clear" w:color="auto" w:fill="FFC000"/>
            <w:vAlign w:val="center"/>
          </w:tcPr>
          <w:p w14:paraId="22678AA2" w14:textId="77777777" w:rsidR="00154ACC" w:rsidRPr="00B64785" w:rsidRDefault="00154ACC" w:rsidP="00D63B3C">
            <w:pPr>
              <w:jc w:val="center"/>
              <w:rPr>
                <w:rFonts w:ascii="Verdana" w:hAnsi="Verdana"/>
                <w:sz w:val="40"/>
                <w:szCs w:val="40"/>
              </w:rPr>
            </w:pPr>
            <w:r w:rsidRPr="00B64785">
              <w:rPr>
                <w:rFonts w:ascii="Verdana" w:eastAsia="Wingdings" w:hAnsi="Verdana" w:cs="Wingdings"/>
                <w:sz w:val="40"/>
                <w:szCs w:val="40"/>
              </w:rPr>
              <w:t></w:t>
            </w:r>
          </w:p>
        </w:tc>
        <w:tc>
          <w:tcPr>
            <w:tcW w:w="2204" w:type="dxa"/>
            <w:shd w:val="clear" w:color="auto" w:fill="FFFFFF" w:themeFill="background1"/>
            <w:vAlign w:val="center"/>
          </w:tcPr>
          <w:p w14:paraId="793E3101" w14:textId="77777777" w:rsidR="00154ACC" w:rsidRPr="00B64785" w:rsidRDefault="00154ACC" w:rsidP="00D63B3C">
            <w:pPr>
              <w:jc w:val="center"/>
              <w:rPr>
                <w:rFonts w:ascii="Verdana" w:hAnsi="Verdana"/>
                <w:sz w:val="16"/>
                <w:szCs w:val="16"/>
              </w:rPr>
            </w:pPr>
            <w:r w:rsidRPr="00B64785">
              <w:rPr>
                <w:rFonts w:ascii="Verdana" w:hAnsi="Verdana"/>
                <w:sz w:val="16"/>
                <w:szCs w:val="16"/>
              </w:rPr>
              <w:t>Swansea Bay</w:t>
            </w:r>
          </w:p>
        </w:tc>
        <w:tc>
          <w:tcPr>
            <w:tcW w:w="2204" w:type="dxa"/>
            <w:shd w:val="clear" w:color="auto" w:fill="FFFFFF" w:themeFill="background1"/>
            <w:vAlign w:val="center"/>
          </w:tcPr>
          <w:p w14:paraId="61EAF07E" w14:textId="77777777" w:rsidR="00154ACC" w:rsidRPr="00B64785" w:rsidRDefault="00154ACC" w:rsidP="00D63B3C">
            <w:pPr>
              <w:jc w:val="center"/>
              <w:rPr>
                <w:rFonts w:ascii="Verdana" w:hAnsi="Verdana"/>
                <w:sz w:val="16"/>
                <w:szCs w:val="16"/>
              </w:rPr>
            </w:pPr>
            <w:r w:rsidRPr="00B64785">
              <w:rPr>
                <w:rFonts w:ascii="Verdana" w:hAnsi="Verdana"/>
                <w:sz w:val="16"/>
                <w:szCs w:val="16"/>
              </w:rPr>
              <w:t>Adult Burns</w:t>
            </w:r>
          </w:p>
        </w:tc>
        <w:tc>
          <w:tcPr>
            <w:tcW w:w="2204" w:type="dxa"/>
            <w:shd w:val="clear" w:color="auto" w:fill="FFFFFF" w:themeFill="background1"/>
            <w:vAlign w:val="center"/>
          </w:tcPr>
          <w:p w14:paraId="0D18F8CE" w14:textId="77777777" w:rsidR="00154ACC" w:rsidRPr="00B64785" w:rsidRDefault="00154ACC" w:rsidP="00D63B3C">
            <w:pPr>
              <w:jc w:val="center"/>
              <w:rPr>
                <w:rFonts w:ascii="Verdana" w:hAnsi="Verdana"/>
                <w:sz w:val="16"/>
                <w:szCs w:val="16"/>
              </w:rPr>
            </w:pPr>
            <w:r w:rsidRPr="00B64785">
              <w:rPr>
                <w:rFonts w:ascii="Verdana" w:hAnsi="Verdana"/>
                <w:sz w:val="16"/>
                <w:szCs w:val="16"/>
              </w:rPr>
              <w:t>Escalation since December 2023</w:t>
            </w:r>
          </w:p>
        </w:tc>
      </w:tr>
      <w:tr w:rsidR="00154ACC" w:rsidRPr="00B64785" w14:paraId="2BF7D6C1" w14:textId="77777777" w:rsidTr="00D63B3C">
        <w:trPr>
          <w:trHeight w:val="527"/>
        </w:trPr>
        <w:tc>
          <w:tcPr>
            <w:tcW w:w="1947" w:type="dxa"/>
            <w:shd w:val="clear" w:color="auto" w:fill="FFFFFF" w:themeFill="background1"/>
            <w:vAlign w:val="center"/>
          </w:tcPr>
          <w:p w14:paraId="2FE440E7" w14:textId="77777777" w:rsidR="00154ACC" w:rsidRPr="00B64785" w:rsidRDefault="00154ACC" w:rsidP="00D63B3C">
            <w:pPr>
              <w:jc w:val="center"/>
              <w:rPr>
                <w:rFonts w:ascii="Verdana" w:hAnsi="Verdana"/>
                <w:sz w:val="16"/>
                <w:szCs w:val="16"/>
              </w:rPr>
            </w:pPr>
            <w:r w:rsidRPr="00B64785">
              <w:rPr>
                <w:rFonts w:ascii="Verdana" w:hAnsi="Verdana"/>
                <w:sz w:val="16"/>
                <w:szCs w:val="16"/>
              </w:rPr>
              <w:t>Level 2</w:t>
            </w:r>
          </w:p>
        </w:tc>
        <w:tc>
          <w:tcPr>
            <w:tcW w:w="2203" w:type="dxa"/>
            <w:shd w:val="clear" w:color="auto" w:fill="FFC000"/>
            <w:vAlign w:val="center"/>
          </w:tcPr>
          <w:p w14:paraId="629AA15A" w14:textId="77777777" w:rsidR="00154ACC" w:rsidRPr="00B64785" w:rsidRDefault="00154ACC" w:rsidP="00D63B3C">
            <w:pPr>
              <w:jc w:val="center"/>
              <w:rPr>
                <w:rFonts w:ascii="Verdana" w:hAnsi="Verdana"/>
                <w:sz w:val="40"/>
                <w:szCs w:val="40"/>
              </w:rPr>
            </w:pPr>
            <w:r w:rsidRPr="00B64785">
              <w:rPr>
                <w:rFonts w:ascii="Verdana" w:eastAsia="Wingdings" w:hAnsi="Verdana" w:cs="Wingdings"/>
                <w:sz w:val="40"/>
                <w:szCs w:val="40"/>
              </w:rPr>
              <w:t></w:t>
            </w:r>
          </w:p>
        </w:tc>
        <w:tc>
          <w:tcPr>
            <w:tcW w:w="2204" w:type="dxa"/>
            <w:shd w:val="clear" w:color="auto" w:fill="FFFFFF" w:themeFill="background1"/>
            <w:vAlign w:val="center"/>
          </w:tcPr>
          <w:p w14:paraId="612CE5D1" w14:textId="77777777" w:rsidR="00154ACC" w:rsidRPr="00B64785" w:rsidRDefault="00154ACC" w:rsidP="00D63B3C">
            <w:pPr>
              <w:jc w:val="center"/>
              <w:rPr>
                <w:rFonts w:ascii="Verdana" w:hAnsi="Verdana"/>
                <w:sz w:val="16"/>
                <w:szCs w:val="16"/>
              </w:rPr>
            </w:pPr>
            <w:r w:rsidRPr="00B64785">
              <w:rPr>
                <w:rFonts w:ascii="Verdana" w:hAnsi="Verdana"/>
                <w:sz w:val="16"/>
                <w:szCs w:val="16"/>
              </w:rPr>
              <w:t>Swansea Bay</w:t>
            </w:r>
          </w:p>
        </w:tc>
        <w:tc>
          <w:tcPr>
            <w:tcW w:w="2204" w:type="dxa"/>
            <w:shd w:val="clear" w:color="auto" w:fill="FFFFFF" w:themeFill="background1"/>
            <w:vAlign w:val="center"/>
          </w:tcPr>
          <w:p w14:paraId="127960E4" w14:textId="77777777" w:rsidR="00154ACC" w:rsidRPr="00B64785" w:rsidRDefault="00154ACC" w:rsidP="00D63B3C">
            <w:pPr>
              <w:jc w:val="center"/>
              <w:rPr>
                <w:rFonts w:ascii="Verdana" w:hAnsi="Verdana"/>
                <w:sz w:val="16"/>
                <w:szCs w:val="16"/>
              </w:rPr>
            </w:pPr>
            <w:r w:rsidRPr="00B64785">
              <w:rPr>
                <w:rFonts w:ascii="Verdana" w:hAnsi="Verdana"/>
                <w:sz w:val="16"/>
                <w:szCs w:val="16"/>
              </w:rPr>
              <w:t>Plastic Surgery</w:t>
            </w:r>
          </w:p>
        </w:tc>
        <w:tc>
          <w:tcPr>
            <w:tcW w:w="2204" w:type="dxa"/>
            <w:shd w:val="clear" w:color="auto" w:fill="FFFFFF" w:themeFill="background1"/>
            <w:vAlign w:val="center"/>
          </w:tcPr>
          <w:p w14:paraId="5586B5C3" w14:textId="77777777" w:rsidR="00154ACC" w:rsidRPr="00B64785" w:rsidRDefault="00154ACC" w:rsidP="00D63B3C">
            <w:pPr>
              <w:jc w:val="center"/>
              <w:rPr>
                <w:rFonts w:ascii="Verdana" w:hAnsi="Verdana"/>
                <w:sz w:val="16"/>
                <w:szCs w:val="16"/>
              </w:rPr>
            </w:pPr>
            <w:r w:rsidRPr="00B64785">
              <w:rPr>
                <w:rFonts w:ascii="Verdana" w:hAnsi="Verdana"/>
                <w:sz w:val="16"/>
                <w:szCs w:val="16"/>
              </w:rPr>
              <w:t>Escalation since July 2023</w:t>
            </w:r>
          </w:p>
        </w:tc>
      </w:tr>
      <w:tr w:rsidR="00154ACC" w:rsidRPr="00B64785" w14:paraId="2ABCDA92" w14:textId="77777777" w:rsidTr="00D63B3C">
        <w:trPr>
          <w:trHeight w:val="525"/>
        </w:trPr>
        <w:tc>
          <w:tcPr>
            <w:tcW w:w="1947" w:type="dxa"/>
            <w:shd w:val="clear" w:color="auto" w:fill="FFFFFF" w:themeFill="background1"/>
            <w:vAlign w:val="center"/>
          </w:tcPr>
          <w:p w14:paraId="5DF66694" w14:textId="77777777" w:rsidR="00154ACC" w:rsidRPr="00B64785" w:rsidRDefault="00154ACC" w:rsidP="00D63B3C">
            <w:pPr>
              <w:jc w:val="center"/>
              <w:rPr>
                <w:rFonts w:ascii="Verdana" w:hAnsi="Verdana"/>
                <w:sz w:val="16"/>
                <w:szCs w:val="16"/>
              </w:rPr>
            </w:pPr>
            <w:r w:rsidRPr="00B64785">
              <w:rPr>
                <w:rFonts w:ascii="Verdana" w:hAnsi="Verdana"/>
                <w:sz w:val="16"/>
                <w:szCs w:val="16"/>
              </w:rPr>
              <w:t>Level 1</w:t>
            </w:r>
          </w:p>
        </w:tc>
        <w:tc>
          <w:tcPr>
            <w:tcW w:w="2203" w:type="dxa"/>
            <w:shd w:val="clear" w:color="auto" w:fill="FFC000"/>
            <w:vAlign w:val="center"/>
          </w:tcPr>
          <w:p w14:paraId="50CA2C02" w14:textId="77777777" w:rsidR="00154ACC" w:rsidRPr="00B64785" w:rsidRDefault="00154ACC" w:rsidP="00D63B3C">
            <w:pPr>
              <w:jc w:val="center"/>
              <w:rPr>
                <w:rFonts w:ascii="Verdana" w:hAnsi="Verdana"/>
                <w:sz w:val="40"/>
                <w:szCs w:val="40"/>
              </w:rPr>
            </w:pPr>
            <w:r w:rsidRPr="00B64785">
              <w:rPr>
                <w:rFonts w:ascii="Verdana" w:eastAsia="Wingdings" w:hAnsi="Verdana" w:cs="Wingdings"/>
                <w:sz w:val="40"/>
                <w:szCs w:val="40"/>
              </w:rPr>
              <w:t></w:t>
            </w:r>
          </w:p>
        </w:tc>
        <w:tc>
          <w:tcPr>
            <w:tcW w:w="2204" w:type="dxa"/>
            <w:shd w:val="clear" w:color="auto" w:fill="FFFFFF" w:themeFill="background1"/>
            <w:vAlign w:val="center"/>
          </w:tcPr>
          <w:p w14:paraId="7707264F" w14:textId="77777777" w:rsidR="00154ACC" w:rsidRPr="00B64785" w:rsidRDefault="00154ACC" w:rsidP="00D63B3C">
            <w:pPr>
              <w:jc w:val="center"/>
              <w:rPr>
                <w:rFonts w:ascii="Verdana" w:hAnsi="Verdana"/>
                <w:sz w:val="16"/>
                <w:szCs w:val="16"/>
              </w:rPr>
            </w:pPr>
            <w:r w:rsidRPr="00B64785">
              <w:rPr>
                <w:rFonts w:ascii="Verdana" w:hAnsi="Verdana"/>
                <w:sz w:val="16"/>
                <w:szCs w:val="16"/>
              </w:rPr>
              <w:t>Cardiff and Vale</w:t>
            </w:r>
          </w:p>
        </w:tc>
        <w:tc>
          <w:tcPr>
            <w:tcW w:w="2204" w:type="dxa"/>
            <w:shd w:val="clear" w:color="auto" w:fill="FFFFFF" w:themeFill="background1"/>
            <w:vAlign w:val="center"/>
          </w:tcPr>
          <w:p w14:paraId="68559FE1" w14:textId="77777777" w:rsidR="00154ACC" w:rsidRPr="00B64785" w:rsidRDefault="00154ACC" w:rsidP="00D63B3C">
            <w:pPr>
              <w:jc w:val="center"/>
              <w:rPr>
                <w:rFonts w:ascii="Verdana" w:hAnsi="Verdana"/>
                <w:sz w:val="16"/>
                <w:szCs w:val="16"/>
              </w:rPr>
            </w:pPr>
            <w:r w:rsidRPr="00B64785">
              <w:rPr>
                <w:rFonts w:ascii="Verdana" w:hAnsi="Verdana"/>
                <w:sz w:val="16"/>
                <w:szCs w:val="16"/>
              </w:rPr>
              <w:t>Cardiac Surgery</w:t>
            </w:r>
          </w:p>
        </w:tc>
        <w:tc>
          <w:tcPr>
            <w:tcW w:w="2204" w:type="dxa"/>
            <w:shd w:val="clear" w:color="auto" w:fill="FFFFFF" w:themeFill="background1"/>
            <w:vAlign w:val="center"/>
          </w:tcPr>
          <w:p w14:paraId="37E36C41" w14:textId="77777777" w:rsidR="00154ACC" w:rsidRPr="00B64785" w:rsidRDefault="00154ACC" w:rsidP="00D63B3C">
            <w:pPr>
              <w:keepNext/>
              <w:jc w:val="center"/>
              <w:rPr>
                <w:rFonts w:ascii="Verdana" w:hAnsi="Verdana"/>
                <w:sz w:val="16"/>
                <w:szCs w:val="16"/>
              </w:rPr>
            </w:pPr>
            <w:r w:rsidRPr="00B64785">
              <w:rPr>
                <w:rFonts w:ascii="Verdana" w:hAnsi="Verdana"/>
                <w:sz w:val="16"/>
                <w:szCs w:val="16"/>
              </w:rPr>
              <w:t>Escalation since June 2024</w:t>
            </w:r>
          </w:p>
        </w:tc>
      </w:tr>
    </w:tbl>
    <w:p w14:paraId="2A19EE87" w14:textId="77777777" w:rsidR="00154ACC" w:rsidRPr="00C926B2" w:rsidRDefault="00154ACC" w:rsidP="00154ACC">
      <w:pPr>
        <w:pStyle w:val="Caption"/>
        <w:spacing w:after="0"/>
        <w:jc w:val="center"/>
        <w:rPr>
          <w:rFonts w:ascii="Verdana" w:hAnsi="Verdana"/>
          <w:color w:val="auto"/>
          <w:sz w:val="12"/>
          <w:szCs w:val="12"/>
        </w:rPr>
      </w:pPr>
      <w:bookmarkStart w:id="8" w:name="_Toc202344431"/>
      <w:r w:rsidRPr="00C926B2">
        <w:rPr>
          <w:rFonts w:ascii="Verdana" w:hAnsi="Verdana"/>
          <w:color w:val="auto"/>
          <w:sz w:val="12"/>
          <w:szCs w:val="12"/>
        </w:rPr>
        <w:t xml:space="preserve">Table </w:t>
      </w:r>
      <w:r w:rsidRPr="00C926B2">
        <w:rPr>
          <w:rFonts w:ascii="Verdana" w:hAnsi="Verdana"/>
          <w:color w:val="auto"/>
          <w:sz w:val="12"/>
          <w:szCs w:val="12"/>
        </w:rPr>
        <w:fldChar w:fldCharType="begin"/>
      </w:r>
      <w:r w:rsidRPr="00C926B2">
        <w:rPr>
          <w:rFonts w:ascii="Verdana" w:hAnsi="Verdana"/>
          <w:color w:val="auto"/>
          <w:sz w:val="12"/>
          <w:szCs w:val="12"/>
        </w:rPr>
        <w:instrText xml:space="preserve"> SEQ Table \* ARABIC </w:instrText>
      </w:r>
      <w:r w:rsidRPr="00C926B2">
        <w:rPr>
          <w:rFonts w:ascii="Verdana" w:hAnsi="Verdana"/>
          <w:color w:val="auto"/>
          <w:sz w:val="12"/>
          <w:szCs w:val="12"/>
        </w:rPr>
        <w:fldChar w:fldCharType="separate"/>
      </w:r>
      <w:r>
        <w:rPr>
          <w:rFonts w:ascii="Verdana" w:hAnsi="Verdana"/>
          <w:noProof/>
          <w:color w:val="auto"/>
          <w:sz w:val="12"/>
          <w:szCs w:val="12"/>
        </w:rPr>
        <w:t>1</w:t>
      </w:r>
      <w:r w:rsidRPr="00C926B2">
        <w:rPr>
          <w:rFonts w:ascii="Verdana" w:hAnsi="Verdana"/>
          <w:color w:val="auto"/>
          <w:sz w:val="12"/>
          <w:szCs w:val="12"/>
        </w:rPr>
        <w:fldChar w:fldCharType="end"/>
      </w:r>
      <w:r w:rsidRPr="00C926B2">
        <w:rPr>
          <w:rFonts w:ascii="Verdana" w:hAnsi="Verdana"/>
          <w:color w:val="auto"/>
          <w:sz w:val="12"/>
          <w:szCs w:val="12"/>
        </w:rPr>
        <w:t xml:space="preserve"> - Services in Escalation</w:t>
      </w:r>
      <w:bookmarkEnd w:id="8"/>
    </w:p>
    <w:p w14:paraId="3FE08291" w14:textId="77777777" w:rsidR="00154ACC" w:rsidRPr="00B64785" w:rsidRDefault="00154ACC" w:rsidP="00154ACC">
      <w:pPr>
        <w:spacing w:after="0" w:line="240" w:lineRule="auto"/>
        <w:jc w:val="both"/>
        <w:rPr>
          <w:rFonts w:ascii="Verdana" w:hAnsi="Verdana"/>
          <w:sz w:val="24"/>
          <w:szCs w:val="24"/>
        </w:rPr>
      </w:pPr>
    </w:p>
    <w:p w14:paraId="7F869869" w14:textId="466A43FF" w:rsidR="00154ACC" w:rsidRPr="00154ACC" w:rsidRDefault="00154ACC" w:rsidP="00154ACC">
      <w:pPr>
        <w:spacing w:after="0" w:line="240" w:lineRule="auto"/>
        <w:jc w:val="both"/>
        <w:rPr>
          <w:rFonts w:ascii="Verdana" w:hAnsi="Verdana"/>
          <w:i/>
          <w:iCs/>
          <w:sz w:val="20"/>
          <w:szCs w:val="20"/>
        </w:rPr>
      </w:pPr>
      <w:r w:rsidRPr="00154ACC">
        <w:rPr>
          <w:rFonts w:ascii="Verdana" w:hAnsi="Verdana"/>
          <w:b/>
          <w:bCs/>
          <w:i/>
          <w:iCs/>
          <w:sz w:val="20"/>
          <w:szCs w:val="20"/>
        </w:rPr>
        <w:t>Summary:</w:t>
      </w:r>
      <w:r w:rsidRPr="00154ACC">
        <w:rPr>
          <w:rFonts w:ascii="Verdana" w:hAnsi="Verdana"/>
          <w:i/>
          <w:iCs/>
          <w:sz w:val="20"/>
          <w:szCs w:val="20"/>
        </w:rPr>
        <w:t xml:space="preserve"> Complaint volumes remain low relative to overall activity, with the majority resolved at local level. Incident reporting shows consistency, though variation between Health Boards reflects both local caseload and reporting culture</w:t>
      </w:r>
    </w:p>
    <w:p w14:paraId="53F8AEAE" w14:textId="77C302F3" w:rsidR="001914BE" w:rsidRDefault="001914BE" w:rsidP="001914BE">
      <w:pPr>
        <w:spacing w:after="0" w:line="240" w:lineRule="auto"/>
        <w:jc w:val="both"/>
        <w:rPr>
          <w:rFonts w:ascii="Verdana" w:hAnsi="Verdana"/>
        </w:rPr>
      </w:pPr>
    </w:p>
    <w:p w14:paraId="79CE11AF" w14:textId="3B554445" w:rsidR="000C0DFD" w:rsidRDefault="00B61E27" w:rsidP="00154ACC">
      <w:pPr>
        <w:pStyle w:val="Heading2"/>
        <w:spacing w:line="240" w:lineRule="auto"/>
        <w:ind w:left="567"/>
        <w:jc w:val="both"/>
        <w:rPr>
          <w:rFonts w:ascii="Verdana" w:hAnsi="Verdana"/>
          <w:b/>
          <w:bCs/>
          <w:color w:val="auto"/>
          <w:sz w:val="28"/>
          <w:szCs w:val="28"/>
        </w:rPr>
      </w:pPr>
      <w:r>
        <w:rPr>
          <w:rFonts w:ascii="Verdana" w:hAnsi="Verdana"/>
          <w:b/>
          <w:bCs/>
          <w:color w:val="auto"/>
          <w:sz w:val="28"/>
          <w:szCs w:val="28"/>
        </w:rPr>
        <w:t>1.</w:t>
      </w:r>
      <w:r w:rsidR="00154ACC">
        <w:rPr>
          <w:rFonts w:ascii="Verdana" w:hAnsi="Verdana"/>
          <w:b/>
          <w:bCs/>
          <w:color w:val="auto"/>
          <w:sz w:val="28"/>
          <w:szCs w:val="28"/>
        </w:rPr>
        <w:t>9</w:t>
      </w:r>
      <w:r>
        <w:rPr>
          <w:rFonts w:ascii="Verdana" w:hAnsi="Verdana"/>
          <w:b/>
          <w:bCs/>
          <w:color w:val="auto"/>
          <w:sz w:val="28"/>
          <w:szCs w:val="28"/>
        </w:rPr>
        <w:t xml:space="preserve"> </w:t>
      </w:r>
      <w:r w:rsidR="000C0DFD">
        <w:rPr>
          <w:rFonts w:ascii="Verdana" w:hAnsi="Verdana"/>
          <w:b/>
          <w:bCs/>
          <w:color w:val="auto"/>
          <w:sz w:val="28"/>
          <w:szCs w:val="28"/>
        </w:rPr>
        <w:t>Financial Position</w:t>
      </w:r>
    </w:p>
    <w:p w14:paraId="5D2C3EB6" w14:textId="6E6A0753" w:rsidR="00383307" w:rsidRDefault="00383307" w:rsidP="00634A2F">
      <w:pPr>
        <w:spacing w:after="0" w:line="240" w:lineRule="auto"/>
        <w:jc w:val="both"/>
        <w:rPr>
          <w:rFonts w:ascii="Verdana" w:hAnsi="Verdana"/>
        </w:rPr>
      </w:pPr>
    </w:p>
    <w:p w14:paraId="311D4C94" w14:textId="6232E7CE" w:rsidR="009330BF" w:rsidRPr="009330BF" w:rsidRDefault="009330BF" w:rsidP="009330BF">
      <w:pPr>
        <w:spacing w:after="0"/>
        <w:jc w:val="both"/>
        <w:rPr>
          <w:rFonts w:ascii="Verdana" w:hAnsi="Verdana"/>
        </w:rPr>
      </w:pPr>
      <w:r w:rsidRPr="00340CD8">
        <w:rPr>
          <w:rFonts w:ascii="Verdana" w:hAnsi="Verdana"/>
          <w:b/>
          <w:bCs/>
        </w:rPr>
        <w:t>Month 5</w:t>
      </w:r>
      <w:r w:rsidR="00340CD8">
        <w:rPr>
          <w:rFonts w:ascii="Verdana" w:hAnsi="Verdana"/>
        </w:rPr>
        <w:t xml:space="preserve"> -</w:t>
      </w:r>
      <w:r w:rsidRPr="009330BF">
        <w:rPr>
          <w:rFonts w:ascii="Verdana" w:hAnsi="Verdana"/>
        </w:rPr>
        <w:t xml:space="preserve"> the NWJCC is reporting a forecast deficit of </w:t>
      </w:r>
      <w:r w:rsidRPr="00340CD8">
        <w:rPr>
          <w:rFonts w:ascii="Verdana" w:hAnsi="Verdana"/>
        </w:rPr>
        <w:t>£3.7m</w:t>
      </w:r>
      <w:r w:rsidRPr="009330BF">
        <w:rPr>
          <w:rFonts w:ascii="Verdana" w:hAnsi="Verdana"/>
        </w:rPr>
        <w:t>, primarily driven by cost pressures across Welsh providers, NHS England activity, and Individual Patient Funding Requests (IPFRs).</w:t>
      </w:r>
    </w:p>
    <w:p w14:paraId="18F278C9" w14:textId="77777777" w:rsidR="009330BF" w:rsidRPr="009330BF" w:rsidRDefault="009330BF" w:rsidP="009330BF">
      <w:pPr>
        <w:spacing w:after="0"/>
        <w:jc w:val="both"/>
        <w:rPr>
          <w:rFonts w:ascii="Verdana" w:hAnsi="Verdana"/>
        </w:rPr>
      </w:pPr>
    </w:p>
    <w:p w14:paraId="4C0F9EA9" w14:textId="77777777" w:rsidR="009330BF" w:rsidRPr="00634A2F" w:rsidRDefault="009330BF" w:rsidP="009330BF">
      <w:pPr>
        <w:spacing w:after="0" w:line="240" w:lineRule="auto"/>
        <w:jc w:val="both"/>
        <w:rPr>
          <w:rFonts w:ascii="Verdana" w:hAnsi="Verdana"/>
        </w:rPr>
      </w:pPr>
      <w:r w:rsidRPr="00634A2F">
        <w:rPr>
          <w:rFonts w:ascii="Verdana" w:hAnsi="Verdana"/>
        </w:rPr>
        <w:t>The largest contributor is a £4.3m overspend by Welsh providers, with Cardiff &amp; Vale UHB forecasting a £3.0m deficit, mainly due to high-cost haemophilia blood products (</w:t>
      </w:r>
      <w:proofErr w:type="spellStart"/>
      <w:r w:rsidRPr="00634A2F">
        <w:rPr>
          <w:rFonts w:ascii="Verdana" w:hAnsi="Verdana"/>
        </w:rPr>
        <w:t>Veyvondi</w:t>
      </w:r>
      <w:proofErr w:type="spellEnd"/>
      <w:r w:rsidRPr="00634A2F">
        <w:rPr>
          <w:rFonts w:ascii="Verdana" w:hAnsi="Verdana"/>
        </w:rPr>
        <w:t xml:space="preserve">, </w:t>
      </w:r>
      <w:proofErr w:type="spellStart"/>
      <w:r w:rsidRPr="00634A2F">
        <w:rPr>
          <w:rFonts w:ascii="Verdana" w:hAnsi="Verdana"/>
        </w:rPr>
        <w:t>Idelvion</w:t>
      </w:r>
      <w:proofErr w:type="spellEnd"/>
      <w:r w:rsidRPr="00634A2F">
        <w:rPr>
          <w:rFonts w:ascii="Verdana" w:hAnsi="Verdana"/>
        </w:rPr>
        <w:t xml:space="preserve">, </w:t>
      </w:r>
      <w:proofErr w:type="spellStart"/>
      <w:r w:rsidRPr="00634A2F">
        <w:rPr>
          <w:rFonts w:ascii="Verdana" w:hAnsi="Verdana"/>
        </w:rPr>
        <w:t>Hemlibra</w:t>
      </w:r>
      <w:proofErr w:type="spellEnd"/>
      <w:r w:rsidRPr="00634A2F">
        <w:rPr>
          <w:rFonts w:ascii="Verdana" w:hAnsi="Verdana"/>
        </w:rPr>
        <w:t>) and TAVI procedures. Pressures within Neonatal and Paediatric Intensive Care (NICU/PICU) services have also been identified but are detailed separately in the finance performance update. Swansea Bay UHB reports a £0.7m overspend, driven by TAVI and NICE drugs, partly offset by a £1.4m underspend on the Medium Secure contract. Cwm Taf Morgannwg UHB is forecasting a £0.4m pressure relating to implantable cardioverter defibrillators.</w:t>
      </w:r>
    </w:p>
    <w:p w14:paraId="4BA16B11" w14:textId="77777777" w:rsidR="009330BF" w:rsidRPr="00634A2F" w:rsidRDefault="009330BF" w:rsidP="009330BF">
      <w:pPr>
        <w:spacing w:after="0" w:line="240" w:lineRule="auto"/>
        <w:jc w:val="both"/>
        <w:rPr>
          <w:rFonts w:ascii="Verdana" w:hAnsi="Verdana"/>
        </w:rPr>
      </w:pPr>
    </w:p>
    <w:p w14:paraId="0E468B85" w14:textId="77777777" w:rsidR="009330BF" w:rsidRPr="00634A2F" w:rsidRDefault="009330BF" w:rsidP="009330BF">
      <w:pPr>
        <w:spacing w:after="0" w:line="240" w:lineRule="auto"/>
        <w:jc w:val="both"/>
        <w:rPr>
          <w:rFonts w:ascii="Verdana" w:hAnsi="Verdana"/>
        </w:rPr>
      </w:pPr>
      <w:r w:rsidRPr="00634A2F">
        <w:rPr>
          <w:rFonts w:ascii="Verdana" w:hAnsi="Verdana"/>
        </w:rPr>
        <w:t>NHS England contributes a further £2.1m overspend, with activity growth continuing beyond the levels built into the 2025/26 plan. High-cost activity, particularly in PICU services at University Hospitals Bristol, is a key driver and is also covered in the broader NICU/PICU narrative.</w:t>
      </w:r>
    </w:p>
    <w:p w14:paraId="5E615571" w14:textId="77777777" w:rsidR="009330BF" w:rsidRPr="00634A2F" w:rsidRDefault="009330BF" w:rsidP="009330BF">
      <w:pPr>
        <w:spacing w:after="0" w:line="240" w:lineRule="auto"/>
        <w:jc w:val="both"/>
        <w:rPr>
          <w:rFonts w:ascii="Verdana" w:hAnsi="Verdana"/>
        </w:rPr>
      </w:pPr>
    </w:p>
    <w:p w14:paraId="436323CA" w14:textId="77777777" w:rsidR="009330BF" w:rsidRPr="00634A2F" w:rsidRDefault="009330BF" w:rsidP="009330BF">
      <w:pPr>
        <w:spacing w:after="0" w:line="240" w:lineRule="auto"/>
        <w:jc w:val="both"/>
        <w:rPr>
          <w:rFonts w:ascii="Verdana" w:hAnsi="Verdana"/>
        </w:rPr>
      </w:pPr>
      <w:r w:rsidRPr="00634A2F">
        <w:rPr>
          <w:rFonts w:ascii="Verdana" w:hAnsi="Verdana"/>
        </w:rPr>
        <w:t>IPFR expenditure is forecasting a £5.5m overspend, largely due to increased referrals for Home Parenteral Nutrition (HPN) and rising costs in Enzyme Replacement Therapy (ERT). Spend levels are being monitored closely in the context of the £3.3m NICE drugs allocation included in the 2025/26 plan.</w:t>
      </w:r>
    </w:p>
    <w:p w14:paraId="5CA39210" w14:textId="77777777" w:rsidR="009330BF" w:rsidRPr="00634A2F" w:rsidRDefault="009330BF" w:rsidP="009330BF">
      <w:pPr>
        <w:spacing w:after="0" w:line="240" w:lineRule="auto"/>
        <w:jc w:val="both"/>
        <w:rPr>
          <w:rFonts w:ascii="Verdana" w:hAnsi="Verdana"/>
        </w:rPr>
      </w:pPr>
    </w:p>
    <w:p w14:paraId="628A4952" w14:textId="6991F0F9" w:rsidR="00634A2F" w:rsidRDefault="009330BF" w:rsidP="009330BF">
      <w:pPr>
        <w:spacing w:after="0" w:line="240" w:lineRule="auto"/>
        <w:jc w:val="both"/>
        <w:rPr>
          <w:rFonts w:ascii="Verdana" w:hAnsi="Verdana"/>
        </w:rPr>
      </w:pPr>
      <w:r w:rsidRPr="00634A2F">
        <w:rPr>
          <w:rFonts w:ascii="Verdana" w:hAnsi="Verdana"/>
        </w:rPr>
        <w:t>These pressures are partially offset by a £1.7m underspend in Mental Health, where additional savings are being realised, and £6.3m in uncommitted or delayed reserves, currently under review with commissioning teams.</w:t>
      </w:r>
    </w:p>
    <w:p w14:paraId="23DF3E6B" w14:textId="77777777" w:rsidR="00154ACC" w:rsidRPr="00634A2F" w:rsidRDefault="00154ACC" w:rsidP="009330BF">
      <w:pPr>
        <w:spacing w:after="0" w:line="240" w:lineRule="auto"/>
        <w:jc w:val="both"/>
        <w:rPr>
          <w:rFonts w:ascii="Verdana" w:hAnsi="Verdana"/>
        </w:rPr>
      </w:pPr>
    </w:p>
    <w:p w14:paraId="1754B6E4" w14:textId="77777777" w:rsidR="009330BF" w:rsidRPr="00634A2F" w:rsidRDefault="009330BF" w:rsidP="009330BF">
      <w:pPr>
        <w:spacing w:after="0" w:line="240" w:lineRule="auto"/>
        <w:jc w:val="both"/>
        <w:rPr>
          <w:rFonts w:ascii="Verdana" w:hAnsi="Verdana"/>
        </w:rPr>
      </w:pPr>
      <w:r w:rsidRPr="00634A2F">
        <w:rPr>
          <w:rFonts w:ascii="Verdana" w:hAnsi="Verdana"/>
        </w:rPr>
        <w:t>Formal correspondence has been issued to providers, supported by a targeted workplan to identify recurrent pressures and potential mitigations in line with the Foundation Plan.</w:t>
      </w:r>
    </w:p>
    <w:p w14:paraId="1BD00911" w14:textId="0165F5CE" w:rsidR="00634A2F" w:rsidRDefault="00634A2F">
      <w:pPr>
        <w:rPr>
          <w:rFonts w:ascii="Verdana" w:hAnsi="Verdana"/>
        </w:rPr>
      </w:pPr>
    </w:p>
    <w:p w14:paraId="2C2B6D31" w14:textId="442E5030" w:rsidR="00217FC7" w:rsidRPr="00B64785" w:rsidRDefault="00040926" w:rsidP="00217FC7">
      <w:pPr>
        <w:pStyle w:val="Heading2"/>
        <w:spacing w:line="240" w:lineRule="auto"/>
        <w:jc w:val="both"/>
        <w:rPr>
          <w:rFonts w:ascii="Verdana" w:hAnsi="Verdana"/>
          <w:b/>
          <w:bCs/>
          <w:color w:val="auto"/>
          <w:sz w:val="28"/>
          <w:szCs w:val="28"/>
        </w:rPr>
      </w:pPr>
      <w:bookmarkStart w:id="9" w:name="_Toc208473110"/>
      <w:r>
        <w:rPr>
          <w:rFonts w:ascii="Verdana" w:hAnsi="Verdana"/>
          <w:b/>
          <w:bCs/>
          <w:color w:val="auto"/>
          <w:sz w:val="28"/>
          <w:szCs w:val="28"/>
        </w:rPr>
        <w:lastRenderedPageBreak/>
        <w:t>1.</w:t>
      </w:r>
      <w:r w:rsidR="00154ACC">
        <w:rPr>
          <w:rFonts w:ascii="Verdana" w:hAnsi="Verdana"/>
          <w:b/>
          <w:bCs/>
          <w:color w:val="auto"/>
          <w:sz w:val="28"/>
          <w:szCs w:val="28"/>
        </w:rPr>
        <w:t>10</w:t>
      </w:r>
      <w:r>
        <w:rPr>
          <w:rFonts w:ascii="Verdana" w:hAnsi="Verdana"/>
          <w:b/>
          <w:bCs/>
          <w:color w:val="auto"/>
          <w:sz w:val="28"/>
          <w:szCs w:val="28"/>
        </w:rPr>
        <w:t xml:space="preserve"> </w:t>
      </w:r>
      <w:r w:rsidR="00217FC7">
        <w:rPr>
          <w:rFonts w:ascii="Verdana" w:hAnsi="Verdana"/>
          <w:b/>
          <w:bCs/>
          <w:color w:val="auto"/>
          <w:sz w:val="28"/>
          <w:szCs w:val="28"/>
        </w:rPr>
        <w:t>Systemic Themes and Risks</w:t>
      </w:r>
      <w:bookmarkEnd w:id="9"/>
    </w:p>
    <w:p w14:paraId="1908C805" w14:textId="77777777" w:rsidR="00217FC7" w:rsidRDefault="00217FC7" w:rsidP="00217FC7">
      <w:pPr>
        <w:spacing w:after="0" w:line="240" w:lineRule="auto"/>
        <w:jc w:val="both"/>
        <w:rPr>
          <w:rFonts w:ascii="Verdana" w:hAnsi="Verdana"/>
        </w:rPr>
      </w:pPr>
    </w:p>
    <w:p w14:paraId="246E47A8" w14:textId="70217EC6" w:rsidR="00217FC7" w:rsidRPr="00217FC7" w:rsidRDefault="00217FC7" w:rsidP="00C91959">
      <w:pPr>
        <w:pStyle w:val="ListParagraph"/>
        <w:numPr>
          <w:ilvl w:val="0"/>
          <w:numId w:val="13"/>
        </w:numPr>
        <w:spacing w:after="0" w:line="240" w:lineRule="auto"/>
        <w:rPr>
          <w:rFonts w:ascii="Verdana" w:hAnsi="Verdana"/>
        </w:rPr>
      </w:pPr>
      <w:r w:rsidRPr="00217FC7">
        <w:rPr>
          <w:rFonts w:ascii="Verdana" w:hAnsi="Verdana"/>
          <w:b/>
          <w:bCs/>
        </w:rPr>
        <w:t>Variation between Health Board</w:t>
      </w:r>
      <w:r w:rsidR="008D4738">
        <w:rPr>
          <w:rFonts w:ascii="Verdana" w:hAnsi="Verdana"/>
          <w:b/>
          <w:bCs/>
        </w:rPr>
        <w:t xml:space="preserve"> and NHS England providers</w:t>
      </w:r>
      <w:r w:rsidRPr="00217FC7">
        <w:rPr>
          <w:rFonts w:ascii="Verdana" w:hAnsi="Verdana"/>
        </w:rPr>
        <w:t xml:space="preserve"> is driving performance volatility and inequity of access.</w:t>
      </w:r>
    </w:p>
    <w:p w14:paraId="35BFB420" w14:textId="77777777" w:rsidR="00217FC7" w:rsidRPr="00217FC7" w:rsidRDefault="00217FC7" w:rsidP="00217FC7">
      <w:pPr>
        <w:spacing w:after="0" w:line="240" w:lineRule="auto"/>
        <w:rPr>
          <w:rFonts w:ascii="Verdana" w:hAnsi="Verdana"/>
        </w:rPr>
      </w:pPr>
    </w:p>
    <w:p w14:paraId="166DFD07" w14:textId="77777777" w:rsidR="00217FC7" w:rsidRPr="00217FC7" w:rsidRDefault="00217FC7" w:rsidP="00C91959">
      <w:pPr>
        <w:pStyle w:val="ListParagraph"/>
        <w:numPr>
          <w:ilvl w:val="0"/>
          <w:numId w:val="13"/>
        </w:numPr>
        <w:spacing w:after="0" w:line="240" w:lineRule="auto"/>
        <w:rPr>
          <w:rFonts w:ascii="Verdana" w:hAnsi="Verdana"/>
        </w:rPr>
      </w:pPr>
      <w:r w:rsidRPr="00217FC7">
        <w:rPr>
          <w:rFonts w:ascii="Verdana" w:hAnsi="Verdana"/>
          <w:b/>
          <w:bCs/>
        </w:rPr>
        <w:t>Workforce constraints</w:t>
      </w:r>
      <w:r w:rsidRPr="00217FC7">
        <w:rPr>
          <w:rFonts w:ascii="Verdana" w:hAnsi="Verdana"/>
        </w:rPr>
        <w:t xml:space="preserve"> (theatre, transport, diagnostics) are limiting recovery across multiple pathways.</w:t>
      </w:r>
    </w:p>
    <w:p w14:paraId="1490C160" w14:textId="77777777" w:rsidR="00217FC7" w:rsidRPr="00217FC7" w:rsidRDefault="00217FC7" w:rsidP="00217FC7">
      <w:pPr>
        <w:spacing w:after="0" w:line="240" w:lineRule="auto"/>
        <w:rPr>
          <w:rFonts w:ascii="Verdana" w:hAnsi="Verdana"/>
        </w:rPr>
      </w:pPr>
    </w:p>
    <w:p w14:paraId="10572C76" w14:textId="77777777" w:rsidR="00217FC7" w:rsidRPr="00217FC7" w:rsidRDefault="00217FC7" w:rsidP="00742FDD">
      <w:pPr>
        <w:pStyle w:val="ListParagraph"/>
        <w:numPr>
          <w:ilvl w:val="0"/>
          <w:numId w:val="13"/>
        </w:numPr>
        <w:spacing w:after="0" w:line="240" w:lineRule="auto"/>
        <w:rPr>
          <w:rFonts w:ascii="Verdana" w:hAnsi="Verdana"/>
        </w:rPr>
      </w:pPr>
      <w:r w:rsidRPr="00217FC7">
        <w:rPr>
          <w:rFonts w:ascii="Verdana" w:hAnsi="Verdana"/>
          <w:b/>
          <w:bCs/>
        </w:rPr>
        <w:t>Reliance on single providers</w:t>
      </w:r>
      <w:r w:rsidRPr="00217FC7">
        <w:rPr>
          <w:rFonts w:ascii="Verdana" w:hAnsi="Verdana"/>
        </w:rPr>
        <w:t xml:space="preserve"> (e.g. for bariatrics, plastics, and PET) increases fragility in service resilience.</w:t>
      </w:r>
    </w:p>
    <w:p w14:paraId="7B516143" w14:textId="77777777" w:rsidR="00217FC7" w:rsidRPr="00217FC7" w:rsidRDefault="00217FC7" w:rsidP="00217FC7">
      <w:pPr>
        <w:spacing w:after="0" w:line="240" w:lineRule="auto"/>
        <w:rPr>
          <w:rFonts w:ascii="Verdana" w:hAnsi="Verdana"/>
        </w:rPr>
      </w:pPr>
    </w:p>
    <w:p w14:paraId="40062540" w14:textId="4E387808" w:rsidR="00634A2F" w:rsidRDefault="00217FC7" w:rsidP="00742FDD">
      <w:pPr>
        <w:pStyle w:val="ListParagraph"/>
        <w:numPr>
          <w:ilvl w:val="0"/>
          <w:numId w:val="13"/>
        </w:numPr>
        <w:spacing w:after="0" w:line="240" w:lineRule="auto"/>
        <w:rPr>
          <w:rFonts w:ascii="Verdana" w:hAnsi="Verdana"/>
        </w:rPr>
      </w:pPr>
      <w:r w:rsidRPr="00217FC7">
        <w:rPr>
          <w:rFonts w:ascii="Verdana" w:hAnsi="Verdana"/>
          <w:b/>
          <w:bCs/>
        </w:rPr>
        <w:t>Data lag</w:t>
      </w:r>
      <w:r w:rsidRPr="00217FC7">
        <w:rPr>
          <w:rFonts w:ascii="Verdana" w:hAnsi="Verdana"/>
        </w:rPr>
        <w:t xml:space="preserve"> in key areas such as NEPTS, IVF, and mental health limits current visibility and timely intervention.</w:t>
      </w:r>
    </w:p>
    <w:p w14:paraId="54B4F782" w14:textId="2F9B175F" w:rsidR="00E40E9D" w:rsidRPr="00634A2F" w:rsidRDefault="00E40E9D" w:rsidP="00634A2F">
      <w:pPr>
        <w:pStyle w:val="ListParagraph"/>
        <w:spacing w:after="0" w:line="240" w:lineRule="auto"/>
        <w:rPr>
          <w:rFonts w:ascii="Verdana" w:hAnsi="Verdana"/>
        </w:rPr>
      </w:pPr>
    </w:p>
    <w:p w14:paraId="37F5011E" w14:textId="542667B2" w:rsidR="00217FC7" w:rsidRDefault="00040926" w:rsidP="00217FC7">
      <w:pPr>
        <w:pStyle w:val="Heading2"/>
        <w:spacing w:line="240" w:lineRule="auto"/>
        <w:jc w:val="both"/>
        <w:rPr>
          <w:rFonts w:ascii="Verdana" w:hAnsi="Verdana"/>
          <w:b/>
          <w:bCs/>
          <w:color w:val="auto"/>
          <w:sz w:val="28"/>
          <w:szCs w:val="28"/>
        </w:rPr>
      </w:pPr>
      <w:bookmarkStart w:id="10" w:name="_Toc208473111"/>
      <w:r>
        <w:rPr>
          <w:rFonts w:ascii="Verdana" w:hAnsi="Verdana"/>
          <w:b/>
          <w:bCs/>
          <w:color w:val="auto"/>
          <w:sz w:val="28"/>
          <w:szCs w:val="28"/>
        </w:rPr>
        <w:t>1.</w:t>
      </w:r>
      <w:r w:rsidR="00DF5CC9">
        <w:rPr>
          <w:rFonts w:ascii="Verdana" w:hAnsi="Verdana"/>
          <w:b/>
          <w:bCs/>
          <w:color w:val="auto"/>
          <w:sz w:val="28"/>
          <w:szCs w:val="28"/>
        </w:rPr>
        <w:t>1</w:t>
      </w:r>
      <w:r w:rsidR="00154ACC">
        <w:rPr>
          <w:rFonts w:ascii="Verdana" w:hAnsi="Verdana"/>
          <w:b/>
          <w:bCs/>
          <w:color w:val="auto"/>
          <w:sz w:val="28"/>
          <w:szCs w:val="28"/>
        </w:rPr>
        <w:t>1</w:t>
      </w:r>
      <w:r>
        <w:rPr>
          <w:rFonts w:ascii="Verdana" w:hAnsi="Verdana"/>
          <w:b/>
          <w:bCs/>
          <w:color w:val="auto"/>
          <w:sz w:val="28"/>
          <w:szCs w:val="28"/>
        </w:rPr>
        <w:t xml:space="preserve"> </w:t>
      </w:r>
      <w:r w:rsidR="00217FC7">
        <w:rPr>
          <w:rFonts w:ascii="Verdana" w:hAnsi="Verdana"/>
          <w:b/>
          <w:bCs/>
          <w:color w:val="auto"/>
          <w:sz w:val="28"/>
          <w:szCs w:val="28"/>
        </w:rPr>
        <w:t>Recommendation and Next Steps</w:t>
      </w:r>
      <w:bookmarkEnd w:id="10"/>
    </w:p>
    <w:p w14:paraId="44A3627E" w14:textId="4B064953" w:rsidR="007F64F7" w:rsidRDefault="007F64F7" w:rsidP="006B0FFB">
      <w:pPr>
        <w:spacing w:after="0"/>
      </w:pPr>
    </w:p>
    <w:p w14:paraId="4B37CEEB" w14:textId="1CBDFCEA" w:rsidR="007F64F7" w:rsidRPr="00491685" w:rsidRDefault="00340CD8" w:rsidP="00491685">
      <w:pPr>
        <w:spacing w:after="0"/>
        <w:jc w:val="both"/>
        <w:rPr>
          <w:rFonts w:ascii="Verdana" w:hAnsi="Verdana"/>
        </w:rPr>
      </w:pPr>
      <w:r>
        <w:rPr>
          <w:rFonts w:ascii="Verdana" w:hAnsi="Verdana"/>
        </w:rPr>
        <w:t>The</w:t>
      </w:r>
      <w:r w:rsidR="007F64F7" w:rsidRPr="00491685">
        <w:rPr>
          <w:rFonts w:ascii="Verdana" w:hAnsi="Verdana"/>
        </w:rPr>
        <w:t xml:space="preserve"> </w:t>
      </w:r>
      <w:r>
        <w:rPr>
          <w:rFonts w:ascii="Verdana" w:hAnsi="Verdana"/>
        </w:rPr>
        <w:t>Q</w:t>
      </w:r>
      <w:r w:rsidR="007F64F7" w:rsidRPr="00491685">
        <w:rPr>
          <w:rFonts w:ascii="Verdana" w:hAnsi="Verdana"/>
        </w:rPr>
        <w:t xml:space="preserve">uarter 2 </w:t>
      </w:r>
      <w:r w:rsidR="00CB3238">
        <w:rPr>
          <w:rFonts w:ascii="Verdana" w:hAnsi="Verdana"/>
        </w:rPr>
        <w:t>Combined</w:t>
      </w:r>
      <w:r>
        <w:rPr>
          <w:rFonts w:ascii="Verdana" w:hAnsi="Verdana"/>
        </w:rPr>
        <w:t xml:space="preserve"> </w:t>
      </w:r>
      <w:r w:rsidR="007F64F7" w:rsidRPr="00491685">
        <w:rPr>
          <w:rFonts w:ascii="Verdana" w:hAnsi="Verdana"/>
        </w:rPr>
        <w:t xml:space="preserve">Performance </w:t>
      </w:r>
      <w:r w:rsidR="00706F24">
        <w:rPr>
          <w:rFonts w:ascii="Verdana" w:hAnsi="Verdana"/>
        </w:rPr>
        <w:t>R</w:t>
      </w:r>
      <w:r w:rsidR="007F64F7" w:rsidRPr="00491685">
        <w:rPr>
          <w:rFonts w:ascii="Verdana" w:hAnsi="Verdana"/>
        </w:rPr>
        <w:t xml:space="preserve">eport will be presented and discussed at Planning Performance and Finance </w:t>
      </w:r>
      <w:r>
        <w:rPr>
          <w:rFonts w:ascii="Verdana" w:hAnsi="Verdana"/>
        </w:rPr>
        <w:t>Sub-</w:t>
      </w:r>
      <w:r w:rsidR="007F64F7" w:rsidRPr="00491685">
        <w:rPr>
          <w:rFonts w:ascii="Verdana" w:hAnsi="Verdana"/>
        </w:rPr>
        <w:t xml:space="preserve">Committee </w:t>
      </w:r>
      <w:r>
        <w:rPr>
          <w:rFonts w:ascii="Verdana" w:hAnsi="Verdana"/>
        </w:rPr>
        <w:t xml:space="preserve">in </w:t>
      </w:r>
      <w:r w:rsidR="007F64F7" w:rsidRPr="00491685">
        <w:rPr>
          <w:rFonts w:ascii="Verdana" w:hAnsi="Verdana"/>
        </w:rPr>
        <w:t>October 2025 to enable detailed</w:t>
      </w:r>
      <w:r>
        <w:rPr>
          <w:rFonts w:ascii="Verdana" w:hAnsi="Verdana"/>
        </w:rPr>
        <w:t xml:space="preserve"> scrutiny and</w:t>
      </w:r>
      <w:r w:rsidR="007F64F7" w:rsidRPr="00491685">
        <w:rPr>
          <w:rFonts w:ascii="Verdana" w:hAnsi="Verdana"/>
        </w:rPr>
        <w:t xml:space="preserve"> discussion on metrics and provide assurance</w:t>
      </w:r>
      <w:r>
        <w:rPr>
          <w:rFonts w:ascii="Verdana" w:hAnsi="Verdana"/>
        </w:rPr>
        <w:t xml:space="preserve"> on improvement measures planned to address areas of concern</w:t>
      </w:r>
      <w:r w:rsidR="007F64F7" w:rsidRPr="00491685">
        <w:rPr>
          <w:rFonts w:ascii="Verdana" w:hAnsi="Verdana"/>
        </w:rPr>
        <w:t xml:space="preserve">. </w:t>
      </w:r>
    </w:p>
    <w:p w14:paraId="4D38AA59" w14:textId="77777777" w:rsidR="00217FC7" w:rsidRDefault="00217FC7" w:rsidP="00217FC7">
      <w:pPr>
        <w:spacing w:after="0" w:line="240" w:lineRule="auto"/>
        <w:jc w:val="both"/>
        <w:rPr>
          <w:rFonts w:ascii="Verdana" w:hAnsi="Verdana"/>
        </w:rPr>
      </w:pPr>
    </w:p>
    <w:p w14:paraId="7ED4DFA6" w14:textId="218051C7" w:rsidR="00217FC7" w:rsidRPr="00154ACC" w:rsidRDefault="00217FC7" w:rsidP="00154ACC">
      <w:pPr>
        <w:pStyle w:val="ListParagraph"/>
        <w:numPr>
          <w:ilvl w:val="2"/>
          <w:numId w:val="38"/>
        </w:numPr>
        <w:spacing w:after="0"/>
        <w:rPr>
          <w:rFonts w:ascii="Verdana" w:hAnsi="Verdana"/>
        </w:rPr>
      </w:pPr>
      <w:r w:rsidRPr="00154ACC">
        <w:rPr>
          <w:rFonts w:ascii="Verdana" w:hAnsi="Verdana"/>
          <w:b/>
          <w:bCs/>
        </w:rPr>
        <w:t>Ambulance &amp; 111:</w:t>
      </w:r>
    </w:p>
    <w:p w14:paraId="4794EC46" w14:textId="77777777" w:rsidR="00217FC7" w:rsidRPr="00217FC7" w:rsidRDefault="00217FC7" w:rsidP="00742FDD">
      <w:pPr>
        <w:numPr>
          <w:ilvl w:val="0"/>
          <w:numId w:val="7"/>
        </w:numPr>
        <w:tabs>
          <w:tab w:val="num" w:pos="720"/>
        </w:tabs>
        <w:spacing w:after="0"/>
        <w:rPr>
          <w:rFonts w:ascii="Verdana" w:hAnsi="Verdana"/>
        </w:rPr>
      </w:pPr>
      <w:r w:rsidRPr="00217FC7">
        <w:rPr>
          <w:rFonts w:ascii="Verdana" w:hAnsi="Verdana"/>
        </w:rPr>
        <w:t>Embed ASI framework in performance monitoring.</w:t>
      </w:r>
    </w:p>
    <w:p w14:paraId="373914C5" w14:textId="77777777" w:rsidR="00217FC7" w:rsidRDefault="00217FC7" w:rsidP="00C91959">
      <w:pPr>
        <w:numPr>
          <w:ilvl w:val="0"/>
          <w:numId w:val="7"/>
        </w:numPr>
        <w:spacing w:after="0"/>
        <w:rPr>
          <w:rFonts w:ascii="Verdana" w:hAnsi="Verdana"/>
        </w:rPr>
      </w:pPr>
      <w:r w:rsidRPr="00217FC7">
        <w:rPr>
          <w:rFonts w:ascii="Verdana" w:hAnsi="Verdana"/>
        </w:rPr>
        <w:t>Prioritise collaborative improvement on hospital handovers.</w:t>
      </w:r>
    </w:p>
    <w:p w14:paraId="4A3CFE00" w14:textId="77777777" w:rsidR="00217FC7" w:rsidRPr="00217FC7" w:rsidRDefault="00217FC7" w:rsidP="00217FC7">
      <w:pPr>
        <w:spacing w:after="0"/>
        <w:ind w:left="720"/>
        <w:rPr>
          <w:rFonts w:ascii="Verdana" w:hAnsi="Verdana"/>
        </w:rPr>
      </w:pPr>
    </w:p>
    <w:p w14:paraId="23DE8D27" w14:textId="799D28D5" w:rsidR="00217FC7" w:rsidRPr="00154ACC" w:rsidRDefault="00154ACC" w:rsidP="00154ACC">
      <w:pPr>
        <w:spacing w:after="0"/>
        <w:ind w:left="360"/>
        <w:rPr>
          <w:rFonts w:ascii="Verdana" w:hAnsi="Verdana"/>
          <w:b/>
          <w:bCs/>
        </w:rPr>
      </w:pPr>
      <w:r>
        <w:rPr>
          <w:rFonts w:ascii="Verdana" w:hAnsi="Verdana"/>
          <w:b/>
          <w:bCs/>
        </w:rPr>
        <w:t xml:space="preserve">1.11.2 </w:t>
      </w:r>
      <w:r w:rsidR="00217FC7" w:rsidRPr="00154ACC">
        <w:rPr>
          <w:rFonts w:ascii="Verdana" w:hAnsi="Verdana"/>
          <w:b/>
          <w:bCs/>
        </w:rPr>
        <w:t>RTT and Planned Care:</w:t>
      </w:r>
    </w:p>
    <w:p w14:paraId="2BD9E4DD" w14:textId="77777777" w:rsidR="00217FC7" w:rsidRPr="00217FC7" w:rsidRDefault="00217FC7" w:rsidP="00C91959">
      <w:pPr>
        <w:numPr>
          <w:ilvl w:val="0"/>
          <w:numId w:val="8"/>
        </w:numPr>
        <w:spacing w:after="0"/>
        <w:rPr>
          <w:rFonts w:ascii="Verdana" w:hAnsi="Verdana"/>
        </w:rPr>
      </w:pPr>
      <w:r w:rsidRPr="00217FC7">
        <w:rPr>
          <w:rFonts w:ascii="Verdana" w:hAnsi="Verdana"/>
        </w:rPr>
        <w:t>Maintain strategic focus on &gt;52 and &gt;</w:t>
      </w:r>
      <w:proofErr w:type="gramStart"/>
      <w:r w:rsidRPr="00217FC7">
        <w:rPr>
          <w:rFonts w:ascii="Verdana" w:hAnsi="Verdana"/>
        </w:rPr>
        <w:t>104 week</w:t>
      </w:r>
      <w:proofErr w:type="gramEnd"/>
      <w:r w:rsidRPr="00217FC7">
        <w:rPr>
          <w:rFonts w:ascii="Verdana" w:hAnsi="Verdana"/>
        </w:rPr>
        <w:t xml:space="preserve"> cohorts.</w:t>
      </w:r>
    </w:p>
    <w:p w14:paraId="612DC800" w14:textId="05C23988" w:rsidR="00217FC7" w:rsidRDefault="00217FC7" w:rsidP="00C91959">
      <w:pPr>
        <w:numPr>
          <w:ilvl w:val="0"/>
          <w:numId w:val="8"/>
        </w:numPr>
        <w:spacing w:after="0"/>
        <w:rPr>
          <w:rFonts w:ascii="Verdana" w:hAnsi="Verdana"/>
        </w:rPr>
      </w:pPr>
      <w:r w:rsidRPr="00217FC7">
        <w:rPr>
          <w:rFonts w:ascii="Verdana" w:hAnsi="Verdana"/>
        </w:rPr>
        <w:t>Develop sustainable pathways that prevent re-accumulation.</w:t>
      </w:r>
    </w:p>
    <w:p w14:paraId="0725D31A" w14:textId="352FA2FA" w:rsidR="008D4738" w:rsidRDefault="008D4738" w:rsidP="00C91959">
      <w:pPr>
        <w:numPr>
          <w:ilvl w:val="0"/>
          <w:numId w:val="8"/>
        </w:numPr>
        <w:spacing w:after="0"/>
        <w:rPr>
          <w:rFonts w:ascii="Verdana" w:hAnsi="Verdana"/>
        </w:rPr>
      </w:pPr>
      <w:r>
        <w:rPr>
          <w:rFonts w:ascii="Verdana" w:hAnsi="Verdana"/>
        </w:rPr>
        <w:t>Continuously review equitable access to pathways</w:t>
      </w:r>
    </w:p>
    <w:p w14:paraId="283586C6" w14:textId="2F8B2BB4" w:rsidR="00217FC7" w:rsidRPr="00217FC7" w:rsidRDefault="00217FC7" w:rsidP="00217FC7">
      <w:pPr>
        <w:spacing w:after="0"/>
        <w:ind w:left="720"/>
        <w:rPr>
          <w:rFonts w:ascii="Verdana" w:hAnsi="Verdana"/>
        </w:rPr>
      </w:pPr>
    </w:p>
    <w:p w14:paraId="345EA069" w14:textId="592AEF9F" w:rsidR="00217FC7" w:rsidRPr="00154ACC" w:rsidRDefault="00154ACC" w:rsidP="00154ACC">
      <w:pPr>
        <w:spacing w:after="0"/>
        <w:ind w:left="360"/>
        <w:rPr>
          <w:rFonts w:ascii="Verdana" w:hAnsi="Verdana"/>
        </w:rPr>
      </w:pPr>
      <w:r>
        <w:rPr>
          <w:rFonts w:ascii="Verdana" w:hAnsi="Verdana"/>
          <w:b/>
          <w:bCs/>
        </w:rPr>
        <w:t xml:space="preserve">1.11.3 </w:t>
      </w:r>
      <w:r w:rsidR="00217FC7" w:rsidRPr="00154ACC">
        <w:rPr>
          <w:rFonts w:ascii="Verdana" w:hAnsi="Verdana"/>
          <w:b/>
          <w:bCs/>
        </w:rPr>
        <w:t>Specialised Services:</w:t>
      </w:r>
    </w:p>
    <w:p w14:paraId="2D3CB204" w14:textId="77777777" w:rsidR="00217FC7" w:rsidRPr="00217FC7" w:rsidRDefault="00217FC7" w:rsidP="00742FDD">
      <w:pPr>
        <w:numPr>
          <w:ilvl w:val="0"/>
          <w:numId w:val="9"/>
        </w:numPr>
        <w:spacing w:after="0"/>
        <w:rPr>
          <w:rFonts w:ascii="Verdana" w:hAnsi="Verdana"/>
        </w:rPr>
      </w:pPr>
      <w:r w:rsidRPr="00217FC7">
        <w:rPr>
          <w:rFonts w:ascii="Verdana" w:hAnsi="Verdana"/>
        </w:rPr>
        <w:t>Commissioning focus on underperforming surgical pathways.</w:t>
      </w:r>
    </w:p>
    <w:p w14:paraId="0C85FD14" w14:textId="77777777" w:rsidR="00217FC7" w:rsidRDefault="00217FC7" w:rsidP="00742FDD">
      <w:pPr>
        <w:numPr>
          <w:ilvl w:val="0"/>
          <w:numId w:val="9"/>
        </w:numPr>
        <w:spacing w:after="0"/>
        <w:rPr>
          <w:rFonts w:ascii="Verdana" w:hAnsi="Verdana"/>
        </w:rPr>
      </w:pPr>
      <w:r w:rsidRPr="00217FC7">
        <w:rPr>
          <w:rFonts w:ascii="Verdana" w:hAnsi="Verdana"/>
        </w:rPr>
        <w:t>Build additional capacity and review inter-provider equity.</w:t>
      </w:r>
    </w:p>
    <w:p w14:paraId="56E4DA0B" w14:textId="77777777" w:rsidR="00217FC7" w:rsidRPr="00217FC7" w:rsidRDefault="00217FC7" w:rsidP="00217FC7">
      <w:pPr>
        <w:spacing w:after="0"/>
        <w:ind w:left="720"/>
        <w:rPr>
          <w:rFonts w:ascii="Verdana" w:hAnsi="Verdana"/>
        </w:rPr>
      </w:pPr>
    </w:p>
    <w:p w14:paraId="0B4A8F88" w14:textId="5D137F11" w:rsidR="00217FC7" w:rsidRPr="00154ACC" w:rsidRDefault="00217FC7" w:rsidP="00154ACC">
      <w:pPr>
        <w:pStyle w:val="ListParagraph"/>
        <w:numPr>
          <w:ilvl w:val="2"/>
          <w:numId w:val="39"/>
        </w:numPr>
        <w:spacing w:after="0"/>
        <w:rPr>
          <w:rFonts w:ascii="Verdana" w:hAnsi="Verdana"/>
        </w:rPr>
      </w:pPr>
      <w:r w:rsidRPr="00154ACC">
        <w:rPr>
          <w:rFonts w:ascii="Verdana" w:hAnsi="Verdana"/>
          <w:b/>
          <w:bCs/>
        </w:rPr>
        <w:t>NEPTS:</w:t>
      </w:r>
    </w:p>
    <w:p w14:paraId="46710EC6" w14:textId="77777777" w:rsidR="00217FC7" w:rsidRPr="00217FC7" w:rsidRDefault="00217FC7" w:rsidP="00952B60">
      <w:pPr>
        <w:numPr>
          <w:ilvl w:val="0"/>
          <w:numId w:val="10"/>
        </w:numPr>
        <w:spacing w:after="0"/>
        <w:rPr>
          <w:rFonts w:ascii="Verdana" w:hAnsi="Verdana"/>
        </w:rPr>
      </w:pPr>
      <w:r w:rsidRPr="00217FC7">
        <w:rPr>
          <w:rFonts w:ascii="Verdana" w:hAnsi="Verdana"/>
        </w:rPr>
        <w:t>Prioritise renal and oncology punctuality through contract enforcement and redesign.</w:t>
      </w:r>
    </w:p>
    <w:p w14:paraId="6B67CADA" w14:textId="0395A57B" w:rsidR="00217FC7" w:rsidRDefault="00217FC7" w:rsidP="00952B60">
      <w:pPr>
        <w:numPr>
          <w:ilvl w:val="0"/>
          <w:numId w:val="10"/>
        </w:numPr>
        <w:spacing w:after="0"/>
        <w:rPr>
          <w:rFonts w:ascii="Verdana" w:hAnsi="Verdana"/>
        </w:rPr>
      </w:pPr>
      <w:r w:rsidRPr="00217FC7">
        <w:rPr>
          <w:rFonts w:ascii="Verdana" w:hAnsi="Verdana"/>
        </w:rPr>
        <w:t>Address patient wait times post-appointment.</w:t>
      </w:r>
    </w:p>
    <w:p w14:paraId="22F261F6" w14:textId="77777777" w:rsidR="00405570" w:rsidRPr="00217FC7" w:rsidRDefault="00405570" w:rsidP="00405570">
      <w:pPr>
        <w:spacing w:after="0"/>
        <w:ind w:left="1080"/>
        <w:rPr>
          <w:rFonts w:ascii="Verdana" w:hAnsi="Verdana"/>
        </w:rPr>
      </w:pPr>
    </w:p>
    <w:p w14:paraId="0451A544" w14:textId="53F1F7A1" w:rsidR="00217FC7" w:rsidRPr="00154ACC" w:rsidRDefault="00154ACC" w:rsidP="00154ACC">
      <w:pPr>
        <w:pStyle w:val="ListParagraph"/>
        <w:numPr>
          <w:ilvl w:val="2"/>
          <w:numId w:val="39"/>
        </w:numPr>
        <w:spacing w:after="0"/>
        <w:rPr>
          <w:rFonts w:ascii="Verdana" w:hAnsi="Verdana"/>
        </w:rPr>
      </w:pPr>
      <w:r w:rsidRPr="00154ACC">
        <w:rPr>
          <w:rFonts w:ascii="Verdana" w:hAnsi="Verdana"/>
          <w:b/>
          <w:bCs/>
        </w:rPr>
        <w:t xml:space="preserve"> </w:t>
      </w:r>
      <w:r w:rsidR="00217FC7" w:rsidRPr="00154ACC">
        <w:rPr>
          <w:rFonts w:ascii="Verdana" w:hAnsi="Verdana"/>
          <w:b/>
          <w:bCs/>
        </w:rPr>
        <w:t>Quality &amp; Learning:</w:t>
      </w:r>
    </w:p>
    <w:p w14:paraId="4B3DC5BE" w14:textId="77777777" w:rsidR="00217FC7" w:rsidRPr="00217FC7" w:rsidRDefault="00217FC7" w:rsidP="00952B60">
      <w:pPr>
        <w:numPr>
          <w:ilvl w:val="0"/>
          <w:numId w:val="11"/>
        </w:numPr>
        <w:spacing w:after="0"/>
        <w:rPr>
          <w:rFonts w:ascii="Verdana" w:hAnsi="Verdana"/>
        </w:rPr>
      </w:pPr>
      <w:r w:rsidRPr="00217FC7">
        <w:rPr>
          <w:rFonts w:ascii="Verdana" w:hAnsi="Verdana"/>
        </w:rPr>
        <w:t>Improve incident and complaint reporting consistency across providers.</w:t>
      </w:r>
    </w:p>
    <w:p w14:paraId="1BD7F207" w14:textId="77777777" w:rsidR="00217FC7" w:rsidRPr="00217FC7" w:rsidRDefault="00217FC7" w:rsidP="00952B60">
      <w:pPr>
        <w:numPr>
          <w:ilvl w:val="0"/>
          <w:numId w:val="11"/>
        </w:numPr>
        <w:spacing w:after="0"/>
        <w:rPr>
          <w:rFonts w:ascii="Verdana" w:hAnsi="Verdana"/>
        </w:rPr>
      </w:pPr>
      <w:r w:rsidRPr="00217FC7">
        <w:rPr>
          <w:rFonts w:ascii="Verdana" w:hAnsi="Verdana"/>
        </w:rPr>
        <w:t>Embed service user feedback as a formal assurance mechanism.</w:t>
      </w:r>
    </w:p>
    <w:p w14:paraId="115DB199" w14:textId="77777777" w:rsidR="00276102" w:rsidRDefault="00276102" w:rsidP="00EB51EA">
      <w:pPr>
        <w:rPr>
          <w:rFonts w:ascii="Verdana" w:hAnsi="Verdana"/>
          <w:b/>
          <w:bCs/>
        </w:rPr>
      </w:pPr>
    </w:p>
    <w:p w14:paraId="49D36D66" w14:textId="374FF54D" w:rsidR="001914BE" w:rsidRPr="00BC5529" w:rsidRDefault="001914BE" w:rsidP="00EB51EA">
      <w:pPr>
        <w:rPr>
          <w:rFonts w:ascii="Verdana" w:hAnsi="Verdana"/>
          <w:b/>
          <w:bCs/>
        </w:rPr>
        <w:sectPr w:rsidR="001914BE" w:rsidRPr="00BC5529" w:rsidSect="00097E7F">
          <w:headerReference w:type="default" r:id="rId12"/>
          <w:footerReference w:type="default" r:id="rId13"/>
          <w:headerReference w:type="first" r:id="rId14"/>
          <w:footerReference w:type="first" r:id="rId15"/>
          <w:pgSz w:w="11906" w:h="16838"/>
          <w:pgMar w:top="1701" w:right="567" w:bottom="1440" w:left="567" w:header="708" w:footer="439" w:gutter="0"/>
          <w:cols w:space="708"/>
          <w:titlePg/>
          <w:docGrid w:linePitch="360"/>
        </w:sectPr>
      </w:pPr>
    </w:p>
    <w:p w14:paraId="0303F686" w14:textId="4D6B09DA" w:rsidR="00FB1AFC" w:rsidRDefault="00FB1AFC" w:rsidP="00FB1AFC">
      <w:pPr>
        <w:pStyle w:val="Heading1"/>
        <w:spacing w:before="0" w:line="240" w:lineRule="auto"/>
        <w:rPr>
          <w:rFonts w:ascii="Verdana" w:hAnsi="Verdana"/>
          <w:b/>
          <w:bCs/>
          <w:color w:val="auto"/>
          <w:sz w:val="40"/>
          <w:szCs w:val="40"/>
        </w:rPr>
      </w:pPr>
      <w:bookmarkStart w:id="11" w:name="_Appendix_2:_Q1"/>
      <w:bookmarkStart w:id="12" w:name="_Toc208473116"/>
      <w:bookmarkEnd w:id="11"/>
      <w:r>
        <w:rPr>
          <w:rFonts w:ascii="Verdana" w:hAnsi="Verdana"/>
          <w:b/>
          <w:bCs/>
          <w:color w:val="auto"/>
          <w:sz w:val="40"/>
          <w:szCs w:val="40"/>
        </w:rPr>
        <w:lastRenderedPageBreak/>
        <w:t>2</w:t>
      </w:r>
      <w:r w:rsidRPr="00FB1AFC">
        <w:rPr>
          <w:rFonts w:ascii="Verdana" w:hAnsi="Verdana"/>
          <w:b/>
          <w:bCs/>
          <w:color w:val="auto"/>
          <w:sz w:val="40"/>
          <w:szCs w:val="40"/>
        </w:rPr>
        <w:t>: Implementation of NWJCC Foundation Plan</w:t>
      </w:r>
      <w:bookmarkEnd w:id="12"/>
    </w:p>
    <w:p w14:paraId="2DC73CA2" w14:textId="77777777" w:rsidR="00FB1AFC" w:rsidRPr="00FB1AFC" w:rsidRDefault="00FB1AFC" w:rsidP="00FB1AFC">
      <w:pPr>
        <w:spacing w:line="240" w:lineRule="auto"/>
      </w:pPr>
    </w:p>
    <w:p w14:paraId="4A151B5E" w14:textId="2789FCC4" w:rsidR="00FB1AFC" w:rsidRPr="00FB1AFC" w:rsidRDefault="00FB1AFC" w:rsidP="00FB1AFC">
      <w:pPr>
        <w:pStyle w:val="Heading1"/>
        <w:spacing w:before="0" w:line="240" w:lineRule="auto"/>
        <w:rPr>
          <w:rFonts w:ascii="Verdana" w:hAnsi="Verdana"/>
          <w:b/>
          <w:bCs/>
          <w:color w:val="auto"/>
          <w:sz w:val="24"/>
          <w:szCs w:val="24"/>
        </w:rPr>
      </w:pPr>
      <w:bookmarkStart w:id="13" w:name="_Toc208473117"/>
      <w:r w:rsidRPr="00FB1AFC">
        <w:rPr>
          <w:rFonts w:ascii="Verdana" w:hAnsi="Verdana"/>
          <w:b/>
          <w:bCs/>
          <w:color w:val="auto"/>
          <w:sz w:val="40"/>
          <w:szCs w:val="40"/>
        </w:rPr>
        <w:t>Summary</w:t>
      </w:r>
      <w:bookmarkEnd w:id="13"/>
    </w:p>
    <w:p w14:paraId="1AD61F12" w14:textId="77777777" w:rsidR="00F765BC" w:rsidRPr="00FB1AFC" w:rsidRDefault="00F765BC" w:rsidP="00FB1AFC">
      <w:pPr>
        <w:spacing w:line="240" w:lineRule="auto"/>
        <w:rPr>
          <w:rFonts w:ascii="Verdana" w:hAnsi="Verdana"/>
          <w:i/>
          <w:iCs/>
          <w:sz w:val="20"/>
          <w:szCs w:val="20"/>
        </w:rPr>
      </w:pPr>
    </w:p>
    <w:p w14:paraId="5E2CEDA4" w14:textId="77777777" w:rsidR="00F61BDF" w:rsidRPr="000326FE" w:rsidRDefault="00F61BDF" w:rsidP="00F61BDF">
      <w:pPr>
        <w:spacing w:after="0" w:line="240" w:lineRule="auto"/>
        <w:jc w:val="both"/>
        <w:rPr>
          <w:rFonts w:ascii="Verdana" w:hAnsi="Verdana"/>
        </w:rPr>
      </w:pPr>
      <w:r w:rsidRPr="000326FE">
        <w:rPr>
          <w:rFonts w:ascii="Verdana" w:hAnsi="Verdana"/>
        </w:rPr>
        <w:t>The NHS Wales Joint Commissioning Committee (NWJCC) Foundation Plan was developed during the NWJCC’s first year of establishment, marking a transitional period as three predecessor organisations were brought together into a single national commissioning body acting on behalf of NHS Wales. The Joint Commissioning Committee formally endorsed the Foundation Plan 2025/2026 at its meeting in March 2025. The plan was subsequently submitted to Welsh Government.</w:t>
      </w:r>
    </w:p>
    <w:p w14:paraId="7CA59E04" w14:textId="77777777" w:rsidR="00F61BDF" w:rsidRPr="000326FE" w:rsidRDefault="00F61BDF" w:rsidP="00F61BDF">
      <w:pPr>
        <w:spacing w:after="0" w:line="240" w:lineRule="auto"/>
        <w:jc w:val="both"/>
        <w:rPr>
          <w:rFonts w:ascii="Verdana" w:hAnsi="Verdana"/>
        </w:rPr>
      </w:pPr>
    </w:p>
    <w:p w14:paraId="78ABFFCD" w14:textId="1C93D69D" w:rsidR="00F61BDF" w:rsidRPr="000326FE" w:rsidRDefault="00F61BDF" w:rsidP="00F61BDF">
      <w:pPr>
        <w:spacing w:after="0" w:line="240" w:lineRule="auto"/>
        <w:jc w:val="both"/>
        <w:rPr>
          <w:rFonts w:ascii="Verdana" w:hAnsi="Verdana"/>
        </w:rPr>
      </w:pPr>
      <w:r w:rsidRPr="000326FE">
        <w:rPr>
          <w:rFonts w:ascii="Verdana" w:hAnsi="Verdana"/>
        </w:rPr>
        <w:t xml:space="preserve">Programme and project management arrangements have been established to support the implementation of the plan, enabling coordination, tracking, and oversight at multiple levels. The adopted approach is pragmatic </w:t>
      </w:r>
      <w:r w:rsidR="00DC6E46" w:rsidRPr="000326FE">
        <w:rPr>
          <w:rFonts w:ascii="Verdana" w:hAnsi="Verdana"/>
        </w:rPr>
        <w:t xml:space="preserve">- </w:t>
      </w:r>
      <w:r w:rsidRPr="000326FE">
        <w:rPr>
          <w:rFonts w:ascii="Verdana" w:hAnsi="Verdana"/>
        </w:rPr>
        <w:t>striking a balance between robust governance and delivery at pace.</w:t>
      </w:r>
    </w:p>
    <w:p w14:paraId="79816184" w14:textId="77777777" w:rsidR="00F61BDF" w:rsidRPr="000326FE" w:rsidRDefault="00F61BDF" w:rsidP="00F61BDF">
      <w:pPr>
        <w:spacing w:after="0" w:line="240" w:lineRule="auto"/>
        <w:jc w:val="both"/>
        <w:rPr>
          <w:rFonts w:ascii="Verdana" w:hAnsi="Verdana"/>
        </w:rPr>
      </w:pPr>
    </w:p>
    <w:p w14:paraId="0EF5CC55" w14:textId="73B2ADBD" w:rsidR="00F61BDF" w:rsidRDefault="007F64F7" w:rsidP="00F61BDF">
      <w:pPr>
        <w:spacing w:after="0" w:line="240" w:lineRule="auto"/>
        <w:jc w:val="both"/>
        <w:rPr>
          <w:rFonts w:ascii="Verdana" w:hAnsi="Verdana"/>
        </w:rPr>
      </w:pPr>
      <w:r w:rsidRPr="000326FE">
        <w:rPr>
          <w:rFonts w:ascii="Verdana" w:hAnsi="Verdana"/>
        </w:rPr>
        <w:t>The latest progress report on the delivery of the</w:t>
      </w:r>
      <w:r w:rsidR="00F61BDF" w:rsidRPr="000326FE">
        <w:rPr>
          <w:rFonts w:ascii="Verdana" w:hAnsi="Verdana"/>
        </w:rPr>
        <w:t xml:space="preserve"> NWJCC Foundation Plan 2025/2026, </w:t>
      </w:r>
      <w:r w:rsidRPr="000326FE">
        <w:rPr>
          <w:rFonts w:ascii="Verdana" w:hAnsi="Verdana"/>
        </w:rPr>
        <w:t>w</w:t>
      </w:r>
      <w:r w:rsidR="00F61BDF" w:rsidRPr="000326FE">
        <w:rPr>
          <w:rFonts w:ascii="Verdana" w:hAnsi="Verdana"/>
        </w:rPr>
        <w:t>as the Quarter 1 position</w:t>
      </w:r>
      <w:r w:rsidRPr="000326FE">
        <w:rPr>
          <w:rFonts w:ascii="Verdana" w:hAnsi="Verdana"/>
        </w:rPr>
        <w:t xml:space="preserve"> and</w:t>
      </w:r>
      <w:r w:rsidR="00F61BDF" w:rsidRPr="000326FE">
        <w:rPr>
          <w:rFonts w:ascii="Verdana" w:hAnsi="Verdana"/>
        </w:rPr>
        <w:t xml:space="preserve"> was formally presented to the Joint Commissioning Committee on 15 July 2025. The next update, covering progress against Quarter 2 milestones, will be presented to the Committee at its meeting in November 2025</w:t>
      </w:r>
      <w:r w:rsidRPr="000326FE">
        <w:rPr>
          <w:rFonts w:ascii="Verdana" w:hAnsi="Verdana"/>
        </w:rPr>
        <w:t xml:space="preserve"> following review at Planning Performance and Finance Committee in October 2025</w:t>
      </w:r>
      <w:r w:rsidR="00F61BDF" w:rsidRPr="000326FE">
        <w:rPr>
          <w:rFonts w:ascii="Verdana" w:hAnsi="Verdana"/>
        </w:rPr>
        <w:t>.</w:t>
      </w:r>
    </w:p>
    <w:p w14:paraId="6B54BD96" w14:textId="2CFA1DA0" w:rsidR="00DF5CC9" w:rsidRDefault="00DF5CC9">
      <w:pPr>
        <w:rPr>
          <w:rFonts w:ascii="Verdana" w:hAnsi="Verdana"/>
        </w:rPr>
      </w:pPr>
      <w:r>
        <w:rPr>
          <w:rFonts w:ascii="Verdana" w:hAnsi="Verdana"/>
        </w:rPr>
        <w:br w:type="page"/>
      </w:r>
    </w:p>
    <w:p w14:paraId="08C034D5" w14:textId="18BC035C" w:rsidR="00FB1AFC" w:rsidRDefault="00FB1AFC" w:rsidP="00F61BDF">
      <w:pPr>
        <w:pStyle w:val="Heading1"/>
        <w:spacing w:before="0" w:line="240" w:lineRule="auto"/>
        <w:rPr>
          <w:rFonts w:ascii="Verdana" w:hAnsi="Verdana"/>
          <w:b/>
          <w:bCs/>
          <w:color w:val="auto"/>
          <w:sz w:val="40"/>
          <w:szCs w:val="40"/>
        </w:rPr>
      </w:pPr>
      <w:bookmarkStart w:id="14" w:name="_Toc208473118"/>
      <w:r>
        <w:rPr>
          <w:rFonts w:ascii="Verdana" w:hAnsi="Verdana"/>
          <w:b/>
          <w:bCs/>
          <w:color w:val="auto"/>
          <w:sz w:val="40"/>
          <w:szCs w:val="40"/>
        </w:rPr>
        <w:lastRenderedPageBreak/>
        <w:t>3</w:t>
      </w:r>
      <w:r w:rsidRPr="00FB1AFC">
        <w:rPr>
          <w:rFonts w:ascii="Verdana" w:hAnsi="Verdana"/>
          <w:b/>
          <w:bCs/>
          <w:color w:val="auto"/>
          <w:sz w:val="40"/>
          <w:szCs w:val="40"/>
        </w:rPr>
        <w:t xml:space="preserve">: </w:t>
      </w:r>
      <w:r>
        <w:rPr>
          <w:rFonts w:ascii="Verdana" w:hAnsi="Verdana"/>
          <w:b/>
          <w:bCs/>
          <w:color w:val="auto"/>
          <w:sz w:val="40"/>
          <w:szCs w:val="40"/>
        </w:rPr>
        <w:t>Workforce Report</w:t>
      </w:r>
      <w:bookmarkEnd w:id="14"/>
    </w:p>
    <w:p w14:paraId="461DF6D9" w14:textId="77777777" w:rsidR="00FB1AFC" w:rsidRPr="00FB1AFC" w:rsidRDefault="00FB1AFC" w:rsidP="00FB1AFC">
      <w:pPr>
        <w:spacing w:line="240" w:lineRule="auto"/>
      </w:pPr>
    </w:p>
    <w:p w14:paraId="50B78600" w14:textId="0859BA72" w:rsidR="00FB1AFC" w:rsidRPr="00FB1AFC" w:rsidRDefault="00FB1AFC" w:rsidP="00FB1AFC">
      <w:pPr>
        <w:pStyle w:val="Heading1"/>
        <w:spacing w:before="0" w:line="240" w:lineRule="auto"/>
        <w:rPr>
          <w:rFonts w:ascii="Verdana" w:hAnsi="Verdana"/>
          <w:b/>
          <w:bCs/>
          <w:color w:val="auto"/>
          <w:sz w:val="24"/>
          <w:szCs w:val="24"/>
        </w:rPr>
      </w:pPr>
      <w:bookmarkStart w:id="15" w:name="_Toc208473119"/>
      <w:r w:rsidRPr="00FB1AFC">
        <w:rPr>
          <w:rFonts w:ascii="Verdana" w:hAnsi="Verdana"/>
          <w:b/>
          <w:bCs/>
          <w:color w:val="auto"/>
          <w:sz w:val="40"/>
          <w:szCs w:val="40"/>
        </w:rPr>
        <w:t>Summary</w:t>
      </w:r>
      <w:bookmarkEnd w:id="15"/>
    </w:p>
    <w:p w14:paraId="2B9C97CD" w14:textId="77777777" w:rsidR="00FB1AFC" w:rsidRPr="00FB1AFC" w:rsidRDefault="00FB1AFC" w:rsidP="00FB1AFC">
      <w:pPr>
        <w:spacing w:line="240" w:lineRule="auto"/>
        <w:rPr>
          <w:rFonts w:ascii="Verdana" w:hAnsi="Verdana"/>
          <w:i/>
          <w:iCs/>
          <w:sz w:val="20"/>
          <w:szCs w:val="20"/>
        </w:rPr>
      </w:pPr>
    </w:p>
    <w:p w14:paraId="670896ED" w14:textId="326AF604" w:rsidR="00097E7F" w:rsidRPr="000326FE" w:rsidRDefault="00097E7F" w:rsidP="00097E7F">
      <w:pPr>
        <w:spacing w:after="0" w:line="240" w:lineRule="auto"/>
        <w:jc w:val="both"/>
        <w:rPr>
          <w:rFonts w:ascii="Verdana" w:hAnsi="Verdana"/>
        </w:rPr>
      </w:pPr>
      <w:r w:rsidRPr="000326FE">
        <w:rPr>
          <w:rFonts w:ascii="Verdana" w:hAnsi="Verdana"/>
        </w:rPr>
        <w:t xml:space="preserve">The data below consolidates key performance indicators across </w:t>
      </w:r>
      <w:r w:rsidR="00340CD8">
        <w:rPr>
          <w:rFonts w:ascii="Verdana" w:hAnsi="Verdana"/>
        </w:rPr>
        <w:t>s</w:t>
      </w:r>
      <w:r w:rsidRPr="000326FE">
        <w:rPr>
          <w:rFonts w:ascii="Verdana" w:hAnsi="Verdana"/>
        </w:rPr>
        <w:t xml:space="preserve">ickness </w:t>
      </w:r>
      <w:r w:rsidR="00340CD8">
        <w:rPr>
          <w:rFonts w:ascii="Verdana" w:hAnsi="Verdana"/>
        </w:rPr>
        <w:t>a</w:t>
      </w:r>
      <w:r w:rsidRPr="000326FE">
        <w:rPr>
          <w:rFonts w:ascii="Verdana" w:hAnsi="Verdana"/>
        </w:rPr>
        <w:t xml:space="preserve">bsence, </w:t>
      </w:r>
      <w:r w:rsidR="00340CD8">
        <w:rPr>
          <w:rFonts w:ascii="Verdana" w:hAnsi="Verdana"/>
        </w:rPr>
        <w:t>t</w:t>
      </w:r>
      <w:r w:rsidRPr="000326FE">
        <w:rPr>
          <w:rFonts w:ascii="Verdana" w:hAnsi="Verdana"/>
        </w:rPr>
        <w:t xml:space="preserve">urnover, </w:t>
      </w:r>
      <w:r w:rsidR="00340CD8">
        <w:rPr>
          <w:rFonts w:ascii="Verdana" w:hAnsi="Verdana"/>
        </w:rPr>
        <w:t>p</w:t>
      </w:r>
      <w:r w:rsidRPr="000326FE">
        <w:rPr>
          <w:rFonts w:ascii="Verdana" w:hAnsi="Verdana"/>
        </w:rPr>
        <w:t xml:space="preserve">erformance </w:t>
      </w:r>
      <w:r w:rsidR="00340CD8">
        <w:rPr>
          <w:rFonts w:ascii="Verdana" w:hAnsi="Verdana"/>
        </w:rPr>
        <w:t>a</w:t>
      </w:r>
      <w:r w:rsidRPr="000326FE">
        <w:rPr>
          <w:rFonts w:ascii="Verdana" w:hAnsi="Verdana"/>
        </w:rPr>
        <w:t xml:space="preserve">ppraisal and </w:t>
      </w:r>
      <w:r w:rsidR="00340CD8">
        <w:rPr>
          <w:rFonts w:ascii="Verdana" w:hAnsi="Verdana"/>
        </w:rPr>
        <w:t>d</w:t>
      </w:r>
      <w:r w:rsidRPr="000326FE">
        <w:rPr>
          <w:rFonts w:ascii="Verdana" w:hAnsi="Verdana"/>
        </w:rPr>
        <w:t xml:space="preserve">evelopment </w:t>
      </w:r>
      <w:r w:rsidR="00340CD8">
        <w:rPr>
          <w:rFonts w:ascii="Verdana" w:hAnsi="Verdana"/>
        </w:rPr>
        <w:t>r</w:t>
      </w:r>
      <w:r w:rsidRPr="000326FE">
        <w:rPr>
          <w:rFonts w:ascii="Verdana" w:hAnsi="Verdana"/>
        </w:rPr>
        <w:t xml:space="preserve">eview (PADR), </w:t>
      </w:r>
      <w:r w:rsidR="00340CD8">
        <w:rPr>
          <w:rFonts w:ascii="Verdana" w:hAnsi="Verdana"/>
        </w:rPr>
        <w:t>s</w:t>
      </w:r>
      <w:r w:rsidRPr="000326FE">
        <w:rPr>
          <w:rFonts w:ascii="Verdana" w:hAnsi="Verdana"/>
        </w:rPr>
        <w:t xml:space="preserve">tatutory and </w:t>
      </w:r>
      <w:r w:rsidR="00340CD8">
        <w:rPr>
          <w:rFonts w:ascii="Verdana" w:hAnsi="Verdana"/>
        </w:rPr>
        <w:t>m</w:t>
      </w:r>
      <w:r w:rsidRPr="000326FE">
        <w:rPr>
          <w:rFonts w:ascii="Verdana" w:hAnsi="Verdana"/>
        </w:rPr>
        <w:t xml:space="preserve">andatory </w:t>
      </w:r>
      <w:r w:rsidR="00340CD8">
        <w:rPr>
          <w:rFonts w:ascii="Verdana" w:hAnsi="Verdana"/>
        </w:rPr>
        <w:t>t</w:t>
      </w:r>
      <w:r w:rsidRPr="000326FE">
        <w:rPr>
          <w:rFonts w:ascii="Verdana" w:hAnsi="Verdana"/>
        </w:rPr>
        <w:t xml:space="preserve">raining </w:t>
      </w:r>
      <w:r w:rsidR="00340CD8">
        <w:rPr>
          <w:rFonts w:ascii="Verdana" w:hAnsi="Verdana"/>
        </w:rPr>
        <w:t>c</w:t>
      </w:r>
      <w:r w:rsidRPr="000326FE">
        <w:rPr>
          <w:rFonts w:ascii="Verdana" w:hAnsi="Verdana"/>
        </w:rPr>
        <w:t xml:space="preserve">ompliance, and </w:t>
      </w:r>
      <w:r w:rsidR="00340CD8">
        <w:rPr>
          <w:rFonts w:ascii="Verdana" w:hAnsi="Verdana"/>
        </w:rPr>
        <w:t>s</w:t>
      </w:r>
      <w:r w:rsidRPr="000326FE">
        <w:rPr>
          <w:rFonts w:ascii="Verdana" w:hAnsi="Verdana"/>
        </w:rPr>
        <w:t xml:space="preserve">taff </w:t>
      </w:r>
      <w:r w:rsidR="00340CD8">
        <w:rPr>
          <w:rFonts w:ascii="Verdana" w:hAnsi="Verdana"/>
        </w:rPr>
        <w:t>m</w:t>
      </w:r>
      <w:r w:rsidRPr="000326FE">
        <w:rPr>
          <w:rFonts w:ascii="Verdana" w:hAnsi="Verdana"/>
        </w:rPr>
        <w:t>ovements, covering the period</w:t>
      </w:r>
      <w:r w:rsidR="00340CD8">
        <w:rPr>
          <w:rFonts w:ascii="Verdana" w:hAnsi="Verdana"/>
        </w:rPr>
        <w:t xml:space="preserve"> </w:t>
      </w:r>
      <w:r w:rsidR="007F64F7" w:rsidRPr="000326FE">
        <w:rPr>
          <w:rFonts w:ascii="Verdana" w:hAnsi="Verdana"/>
        </w:rPr>
        <w:t>1</w:t>
      </w:r>
      <w:r w:rsidR="007F64F7" w:rsidRPr="000326FE">
        <w:rPr>
          <w:rFonts w:ascii="Verdana" w:hAnsi="Verdana"/>
          <w:vertAlign w:val="superscript"/>
        </w:rPr>
        <w:t>st</w:t>
      </w:r>
      <w:r w:rsidR="007F64F7" w:rsidRPr="000326FE">
        <w:rPr>
          <w:rFonts w:ascii="Verdana" w:hAnsi="Verdana"/>
        </w:rPr>
        <w:t xml:space="preserve"> June 2025 </w:t>
      </w:r>
      <w:r w:rsidR="00340CD8">
        <w:rPr>
          <w:rFonts w:ascii="Verdana" w:hAnsi="Verdana"/>
        </w:rPr>
        <w:t>–</w:t>
      </w:r>
      <w:r w:rsidR="007F64F7" w:rsidRPr="000326FE">
        <w:rPr>
          <w:rFonts w:ascii="Verdana" w:hAnsi="Verdana"/>
        </w:rPr>
        <w:t xml:space="preserve"> </w:t>
      </w:r>
      <w:r w:rsidR="00340CD8">
        <w:rPr>
          <w:rFonts w:ascii="Verdana" w:hAnsi="Verdana"/>
        </w:rPr>
        <w:t>31</w:t>
      </w:r>
      <w:proofErr w:type="gramStart"/>
      <w:r w:rsidR="00340CD8" w:rsidRPr="00340CD8">
        <w:rPr>
          <w:rFonts w:ascii="Verdana" w:hAnsi="Verdana"/>
          <w:vertAlign w:val="superscript"/>
        </w:rPr>
        <w:t>st</w:t>
      </w:r>
      <w:r w:rsidR="00340CD8">
        <w:rPr>
          <w:rFonts w:ascii="Verdana" w:hAnsi="Verdana"/>
        </w:rPr>
        <w:t xml:space="preserve">  </w:t>
      </w:r>
      <w:r w:rsidR="007F64F7" w:rsidRPr="000326FE">
        <w:rPr>
          <w:rFonts w:ascii="Verdana" w:hAnsi="Verdana"/>
        </w:rPr>
        <w:t>August</w:t>
      </w:r>
      <w:proofErr w:type="gramEnd"/>
      <w:r w:rsidR="007F64F7" w:rsidRPr="000326FE">
        <w:rPr>
          <w:rFonts w:ascii="Verdana" w:hAnsi="Verdana"/>
        </w:rPr>
        <w:t xml:space="preserve"> 2025</w:t>
      </w:r>
      <w:r w:rsidRPr="000326FE">
        <w:rPr>
          <w:rFonts w:ascii="Verdana" w:hAnsi="Verdana"/>
        </w:rPr>
        <w:t>. The data reflects current workforce trends and highlights areas requiring further attention and intervention.</w:t>
      </w:r>
    </w:p>
    <w:p w14:paraId="63E37019" w14:textId="77777777" w:rsidR="00C22458" w:rsidRDefault="00C22458" w:rsidP="00097E7F">
      <w:pPr>
        <w:spacing w:after="0" w:line="240" w:lineRule="auto"/>
        <w:jc w:val="both"/>
        <w:rPr>
          <w:rFonts w:ascii="Verdana" w:hAnsi="Verdana"/>
          <w:sz w:val="24"/>
          <w:szCs w:val="24"/>
        </w:rPr>
      </w:pPr>
    </w:p>
    <w:p w14:paraId="0667BF6E" w14:textId="21961AB7" w:rsidR="00C22458" w:rsidRPr="00FB1AFC" w:rsidRDefault="00C21192" w:rsidP="00154ACC">
      <w:pPr>
        <w:pStyle w:val="Heading2"/>
        <w:ind w:left="567"/>
        <w:rPr>
          <w:rFonts w:ascii="Verdana" w:hAnsi="Verdana"/>
          <w:b/>
          <w:bCs/>
          <w:color w:val="auto"/>
          <w:sz w:val="24"/>
          <w:szCs w:val="24"/>
        </w:rPr>
      </w:pPr>
      <w:bookmarkStart w:id="16" w:name="_Toc208473120"/>
      <w:r>
        <w:rPr>
          <w:rFonts w:ascii="Verdana" w:hAnsi="Verdana"/>
          <w:b/>
          <w:bCs/>
          <w:color w:val="auto"/>
          <w:sz w:val="24"/>
          <w:szCs w:val="24"/>
        </w:rPr>
        <w:t xml:space="preserve">3.1 </w:t>
      </w:r>
      <w:r w:rsidR="00C22458">
        <w:rPr>
          <w:rFonts w:ascii="Verdana" w:hAnsi="Verdana"/>
          <w:b/>
          <w:bCs/>
          <w:color w:val="auto"/>
          <w:sz w:val="24"/>
          <w:szCs w:val="24"/>
        </w:rPr>
        <w:t>Management Overview</w:t>
      </w:r>
      <w:bookmarkEnd w:id="16"/>
    </w:p>
    <w:p w14:paraId="55279582" w14:textId="77777777" w:rsidR="00C22458" w:rsidRDefault="00C22458" w:rsidP="00C22458">
      <w:pPr>
        <w:spacing w:after="0"/>
        <w:jc w:val="both"/>
        <w:rPr>
          <w:rFonts w:ascii="Verdana" w:hAnsi="Verdana"/>
          <w:sz w:val="24"/>
          <w:szCs w:val="24"/>
        </w:rPr>
      </w:pPr>
    </w:p>
    <w:p w14:paraId="7F49BC4F" w14:textId="77777777" w:rsidR="00BF6CC3" w:rsidRPr="000326FE" w:rsidRDefault="00BF6CC3" w:rsidP="00BF6CC3">
      <w:pPr>
        <w:spacing w:after="0"/>
        <w:jc w:val="both"/>
        <w:rPr>
          <w:rFonts w:ascii="Verdana" w:hAnsi="Verdana"/>
        </w:rPr>
      </w:pPr>
      <w:r w:rsidRPr="000326FE">
        <w:rPr>
          <w:rFonts w:ascii="Verdana" w:hAnsi="Verdana"/>
        </w:rPr>
        <w:t>The workforce position remained relatively stable over the three-month period, with minor fluctuations in headcount and full-time equivalent (FTE) figures.</w:t>
      </w:r>
    </w:p>
    <w:p w14:paraId="32FC77ED" w14:textId="77777777" w:rsidR="00BF6CC3" w:rsidRPr="000326FE" w:rsidRDefault="00BF6CC3" w:rsidP="00BF6CC3">
      <w:pPr>
        <w:spacing w:after="0"/>
        <w:jc w:val="both"/>
        <w:rPr>
          <w:rFonts w:ascii="Verdana" w:hAnsi="Verdana"/>
        </w:rPr>
      </w:pPr>
    </w:p>
    <w:p w14:paraId="4ACA279F" w14:textId="05585F6A" w:rsidR="00BF6CC3" w:rsidRPr="00340CD8" w:rsidRDefault="00BF6CC3" w:rsidP="00A1136D">
      <w:pPr>
        <w:numPr>
          <w:ilvl w:val="0"/>
          <w:numId w:val="14"/>
        </w:numPr>
        <w:spacing w:after="0"/>
        <w:jc w:val="both"/>
        <w:rPr>
          <w:rFonts w:ascii="Verdana" w:hAnsi="Verdana"/>
        </w:rPr>
      </w:pPr>
      <w:r w:rsidRPr="000326FE">
        <w:rPr>
          <w:rFonts w:ascii="Verdana" w:hAnsi="Verdana"/>
          <w:b/>
          <w:bCs/>
        </w:rPr>
        <w:t>Headcount</w:t>
      </w:r>
      <w:r w:rsidRPr="000326FE">
        <w:rPr>
          <w:rFonts w:ascii="Verdana" w:hAnsi="Verdana"/>
        </w:rPr>
        <w:t xml:space="preserve"> </w:t>
      </w:r>
      <w:r w:rsidR="00340CD8">
        <w:rPr>
          <w:rFonts w:ascii="Verdana" w:hAnsi="Verdana"/>
        </w:rPr>
        <w:t xml:space="preserve">- </w:t>
      </w:r>
      <w:r w:rsidRPr="000326FE">
        <w:rPr>
          <w:rFonts w:ascii="Verdana" w:hAnsi="Verdana"/>
        </w:rPr>
        <w:t xml:space="preserve">increased slightly </w:t>
      </w:r>
      <w:r w:rsidRPr="00340CD8">
        <w:rPr>
          <w:rFonts w:ascii="Verdana" w:hAnsi="Verdana"/>
        </w:rPr>
        <w:t>from 102 in June to 105 in August, following the appointment of three new starters in August.</w:t>
      </w:r>
    </w:p>
    <w:p w14:paraId="485EE198" w14:textId="039ED9F2" w:rsidR="00BF6CC3" w:rsidRPr="000326FE" w:rsidRDefault="00BF6CC3" w:rsidP="00A1136D">
      <w:pPr>
        <w:numPr>
          <w:ilvl w:val="0"/>
          <w:numId w:val="14"/>
        </w:numPr>
        <w:spacing w:after="0"/>
        <w:jc w:val="both"/>
        <w:rPr>
          <w:rFonts w:ascii="Verdana" w:hAnsi="Verdana"/>
        </w:rPr>
      </w:pPr>
      <w:r w:rsidRPr="000326FE">
        <w:rPr>
          <w:rFonts w:ascii="Verdana" w:hAnsi="Verdana"/>
          <w:b/>
          <w:bCs/>
        </w:rPr>
        <w:t>FTE</w:t>
      </w:r>
      <w:r w:rsidR="00340CD8">
        <w:rPr>
          <w:rFonts w:ascii="Verdana" w:hAnsi="Verdana"/>
          <w:b/>
          <w:bCs/>
        </w:rPr>
        <w:t xml:space="preserve"> -</w:t>
      </w:r>
      <w:r w:rsidRPr="000326FE">
        <w:rPr>
          <w:rFonts w:ascii="Verdana" w:hAnsi="Verdana"/>
        </w:rPr>
        <w:t xml:space="preserve"> rose </w:t>
      </w:r>
      <w:r w:rsidRPr="00340CD8">
        <w:rPr>
          <w:rFonts w:ascii="Verdana" w:hAnsi="Verdana"/>
        </w:rPr>
        <w:t>from 95.53 in June to 98.67 in August, reflecting the new</w:t>
      </w:r>
      <w:r w:rsidRPr="000326FE">
        <w:rPr>
          <w:rFonts w:ascii="Verdana" w:hAnsi="Verdana"/>
        </w:rPr>
        <w:t xml:space="preserve"> appointments.</w:t>
      </w:r>
    </w:p>
    <w:p w14:paraId="7C1DF2AA" w14:textId="45B0A7AC" w:rsidR="00BF6CC3" w:rsidRPr="00340CD8" w:rsidRDefault="00BF6CC3" w:rsidP="00A1136D">
      <w:pPr>
        <w:numPr>
          <w:ilvl w:val="0"/>
          <w:numId w:val="14"/>
        </w:numPr>
        <w:spacing w:after="0"/>
        <w:jc w:val="both"/>
        <w:rPr>
          <w:rFonts w:ascii="Verdana" w:hAnsi="Verdana"/>
        </w:rPr>
      </w:pPr>
      <w:r w:rsidRPr="000326FE">
        <w:rPr>
          <w:rFonts w:ascii="Verdana" w:hAnsi="Verdana"/>
          <w:b/>
          <w:bCs/>
        </w:rPr>
        <w:t xml:space="preserve">Turnover </w:t>
      </w:r>
      <w:r w:rsidR="00340CD8">
        <w:rPr>
          <w:rFonts w:ascii="Verdana" w:hAnsi="Verdana"/>
        </w:rPr>
        <w:t xml:space="preserve">- </w:t>
      </w:r>
      <w:r w:rsidRPr="00340CD8">
        <w:rPr>
          <w:rFonts w:ascii="Verdana" w:hAnsi="Verdana"/>
        </w:rPr>
        <w:t>rates</w:t>
      </w:r>
      <w:r w:rsidRPr="000326FE">
        <w:rPr>
          <w:rFonts w:ascii="Verdana" w:hAnsi="Verdana"/>
        </w:rPr>
        <w:t xml:space="preserve"> remained low throughout the </w:t>
      </w:r>
      <w:r w:rsidRPr="00340CD8">
        <w:rPr>
          <w:rFonts w:ascii="Verdana" w:hAnsi="Verdana"/>
        </w:rPr>
        <w:t>period, with a brief increase in July (Headcount Turnover: 0.97%; FTE Turnover: 1.03%)</w:t>
      </w:r>
      <w:r w:rsidR="007F64F7" w:rsidRPr="00340CD8">
        <w:rPr>
          <w:rFonts w:ascii="Verdana" w:hAnsi="Verdana"/>
        </w:rPr>
        <w:t>.</w:t>
      </w:r>
      <w:r w:rsidRPr="00340CD8">
        <w:rPr>
          <w:rFonts w:ascii="Verdana" w:hAnsi="Verdana"/>
        </w:rPr>
        <w:t xml:space="preserve"> </w:t>
      </w:r>
    </w:p>
    <w:p w14:paraId="5DF8889E" w14:textId="77777777" w:rsidR="00BF6CC3" w:rsidRPr="000326FE" w:rsidRDefault="00BF6CC3" w:rsidP="00BF6CC3">
      <w:pPr>
        <w:spacing w:after="0"/>
        <w:jc w:val="both"/>
        <w:rPr>
          <w:rFonts w:ascii="Verdana" w:hAnsi="Verdana"/>
        </w:rPr>
      </w:pPr>
    </w:p>
    <w:p w14:paraId="4A90EEA6" w14:textId="76362915" w:rsidR="00BF6CC3" w:rsidRPr="00340CD8" w:rsidRDefault="00BF6CC3" w:rsidP="00BF6CC3">
      <w:pPr>
        <w:spacing w:after="0"/>
        <w:jc w:val="both"/>
        <w:rPr>
          <w:rFonts w:ascii="Verdana" w:hAnsi="Verdana"/>
        </w:rPr>
      </w:pPr>
      <w:r w:rsidRPr="00340CD8">
        <w:rPr>
          <w:rFonts w:ascii="Verdana" w:hAnsi="Verdana"/>
        </w:rPr>
        <w:t>Overall, the data suggests a stable and growing workforce, with low turnover and a positive recruitment trend observed in August 2025</w:t>
      </w:r>
      <w:r w:rsidR="00340CD8">
        <w:rPr>
          <w:rFonts w:ascii="Verdana" w:hAnsi="Verdana"/>
        </w:rPr>
        <w:t xml:space="preserve"> which reflects the recruitment plan following the implementation of the JCC’s new operating model</w:t>
      </w:r>
      <w:r w:rsidRPr="00340CD8">
        <w:rPr>
          <w:rFonts w:ascii="Verdana" w:hAnsi="Verdana"/>
        </w:rPr>
        <w:t>.</w:t>
      </w:r>
    </w:p>
    <w:p w14:paraId="4A2F4579" w14:textId="77777777" w:rsidR="00BF6CC3" w:rsidRPr="00FB1AFC" w:rsidRDefault="00BF6CC3" w:rsidP="00C22458">
      <w:pPr>
        <w:spacing w:after="0"/>
        <w:jc w:val="both"/>
        <w:rPr>
          <w:rFonts w:ascii="Verdana" w:hAnsi="Verdana"/>
          <w:sz w:val="24"/>
          <w:szCs w:val="24"/>
        </w:rPr>
      </w:pPr>
    </w:p>
    <w:tbl>
      <w:tblPr>
        <w:tblStyle w:val="TableGrid"/>
        <w:tblW w:w="0" w:type="auto"/>
        <w:tblLook w:val="04A0" w:firstRow="1" w:lastRow="0" w:firstColumn="1" w:lastColumn="0" w:noHBand="0" w:noVBand="1"/>
      </w:tblPr>
      <w:tblGrid>
        <w:gridCol w:w="3964"/>
        <w:gridCol w:w="2266"/>
        <w:gridCol w:w="2266"/>
        <w:gridCol w:w="2266"/>
      </w:tblGrid>
      <w:tr w:rsidR="00C22458" w:rsidRPr="00E477FD" w14:paraId="5D81E1F8" w14:textId="77777777" w:rsidTr="00C22458">
        <w:tc>
          <w:tcPr>
            <w:tcW w:w="3964" w:type="dxa"/>
            <w:shd w:val="clear" w:color="auto" w:fill="285D7F"/>
          </w:tcPr>
          <w:p w14:paraId="49DE685D" w14:textId="77777777" w:rsidR="00C22458" w:rsidRPr="00E477FD" w:rsidRDefault="00C22458" w:rsidP="00340CD8">
            <w:pPr>
              <w:jc w:val="center"/>
              <w:rPr>
                <w:rFonts w:ascii="Verdana" w:hAnsi="Verdana"/>
                <w:b/>
                <w:bCs/>
                <w:color w:val="FFFFFF" w:themeColor="background1"/>
                <w:sz w:val="20"/>
                <w:szCs w:val="20"/>
              </w:rPr>
            </w:pPr>
          </w:p>
        </w:tc>
        <w:tc>
          <w:tcPr>
            <w:tcW w:w="2266" w:type="dxa"/>
            <w:shd w:val="clear" w:color="auto" w:fill="285D7F"/>
          </w:tcPr>
          <w:p w14:paraId="74569E06" w14:textId="42869033" w:rsidR="00C22458" w:rsidRPr="00E477FD" w:rsidRDefault="00BF6CC3" w:rsidP="00340CD8">
            <w:pPr>
              <w:jc w:val="center"/>
              <w:rPr>
                <w:rFonts w:ascii="Verdana" w:hAnsi="Verdana"/>
                <w:b/>
                <w:bCs/>
                <w:color w:val="FFFFFF" w:themeColor="background1"/>
                <w:sz w:val="20"/>
                <w:szCs w:val="20"/>
              </w:rPr>
            </w:pPr>
            <w:r>
              <w:rPr>
                <w:rFonts w:ascii="Verdana" w:hAnsi="Verdana"/>
                <w:b/>
                <w:bCs/>
                <w:color w:val="FFFFFF" w:themeColor="background1"/>
                <w:sz w:val="20"/>
                <w:szCs w:val="20"/>
              </w:rPr>
              <w:t>June 2025</w:t>
            </w:r>
          </w:p>
        </w:tc>
        <w:tc>
          <w:tcPr>
            <w:tcW w:w="2266" w:type="dxa"/>
            <w:shd w:val="clear" w:color="auto" w:fill="285D7F"/>
          </w:tcPr>
          <w:p w14:paraId="39F9336E" w14:textId="6A2046B8" w:rsidR="00C22458" w:rsidRPr="00E477FD" w:rsidRDefault="00BF6CC3" w:rsidP="00340CD8">
            <w:pPr>
              <w:jc w:val="center"/>
              <w:rPr>
                <w:rFonts w:ascii="Verdana" w:hAnsi="Verdana"/>
                <w:b/>
                <w:bCs/>
                <w:color w:val="FFFFFF" w:themeColor="background1"/>
                <w:sz w:val="20"/>
                <w:szCs w:val="20"/>
              </w:rPr>
            </w:pPr>
            <w:r>
              <w:rPr>
                <w:rFonts w:ascii="Verdana" w:hAnsi="Verdana"/>
                <w:b/>
                <w:bCs/>
                <w:color w:val="FFFFFF" w:themeColor="background1"/>
                <w:sz w:val="20"/>
                <w:szCs w:val="20"/>
              </w:rPr>
              <w:t>July 2025</w:t>
            </w:r>
          </w:p>
        </w:tc>
        <w:tc>
          <w:tcPr>
            <w:tcW w:w="2266" w:type="dxa"/>
            <w:shd w:val="clear" w:color="auto" w:fill="285D7F"/>
          </w:tcPr>
          <w:p w14:paraId="2836E87E" w14:textId="67C47602" w:rsidR="00C22458" w:rsidRPr="00E477FD" w:rsidRDefault="00BF6CC3" w:rsidP="00340CD8">
            <w:pPr>
              <w:jc w:val="center"/>
              <w:rPr>
                <w:rFonts w:ascii="Verdana" w:hAnsi="Verdana"/>
                <w:b/>
                <w:bCs/>
                <w:color w:val="FFFFFF" w:themeColor="background1"/>
                <w:sz w:val="20"/>
                <w:szCs w:val="20"/>
              </w:rPr>
            </w:pPr>
            <w:r>
              <w:rPr>
                <w:rFonts w:ascii="Verdana" w:hAnsi="Verdana"/>
                <w:b/>
                <w:bCs/>
                <w:color w:val="FFFFFF" w:themeColor="background1"/>
                <w:sz w:val="20"/>
                <w:szCs w:val="20"/>
              </w:rPr>
              <w:t>August 2025</w:t>
            </w:r>
          </w:p>
        </w:tc>
      </w:tr>
      <w:tr w:rsidR="00C22458" w:rsidRPr="00E477FD" w14:paraId="3FBB405C" w14:textId="77777777" w:rsidTr="00C22458">
        <w:tc>
          <w:tcPr>
            <w:tcW w:w="3964" w:type="dxa"/>
          </w:tcPr>
          <w:p w14:paraId="5AC6C9C6" w14:textId="79634925" w:rsidR="00C22458" w:rsidRPr="00E477FD" w:rsidRDefault="00C22458" w:rsidP="00097E7F">
            <w:pPr>
              <w:jc w:val="both"/>
              <w:rPr>
                <w:rFonts w:ascii="Verdana" w:hAnsi="Verdana"/>
                <w:sz w:val="20"/>
                <w:szCs w:val="20"/>
              </w:rPr>
            </w:pPr>
            <w:r w:rsidRPr="00E477FD">
              <w:rPr>
                <w:rFonts w:ascii="Verdana" w:hAnsi="Verdana"/>
                <w:sz w:val="20"/>
                <w:szCs w:val="20"/>
              </w:rPr>
              <w:t>Headcount</w:t>
            </w:r>
          </w:p>
        </w:tc>
        <w:tc>
          <w:tcPr>
            <w:tcW w:w="2266" w:type="dxa"/>
          </w:tcPr>
          <w:p w14:paraId="1737933D" w14:textId="0D114558" w:rsidR="00C22458" w:rsidRPr="00E477FD" w:rsidRDefault="00C22458" w:rsidP="00340CD8">
            <w:pPr>
              <w:jc w:val="center"/>
              <w:rPr>
                <w:rFonts w:ascii="Verdana" w:hAnsi="Verdana"/>
                <w:sz w:val="20"/>
                <w:szCs w:val="20"/>
              </w:rPr>
            </w:pPr>
            <w:r w:rsidRPr="00E477FD">
              <w:rPr>
                <w:rFonts w:ascii="Verdana" w:hAnsi="Verdana"/>
                <w:sz w:val="20"/>
                <w:szCs w:val="20"/>
              </w:rPr>
              <w:t>102</w:t>
            </w:r>
          </w:p>
        </w:tc>
        <w:tc>
          <w:tcPr>
            <w:tcW w:w="2266" w:type="dxa"/>
          </w:tcPr>
          <w:p w14:paraId="4A184AA0" w14:textId="57B68E16" w:rsidR="00C22458" w:rsidRPr="00E477FD" w:rsidRDefault="00C22458" w:rsidP="00340CD8">
            <w:pPr>
              <w:jc w:val="center"/>
              <w:rPr>
                <w:rFonts w:ascii="Verdana" w:hAnsi="Verdana"/>
                <w:sz w:val="20"/>
                <w:szCs w:val="20"/>
              </w:rPr>
            </w:pPr>
            <w:r w:rsidRPr="00E477FD">
              <w:rPr>
                <w:rFonts w:ascii="Verdana" w:hAnsi="Verdana"/>
                <w:sz w:val="20"/>
                <w:szCs w:val="20"/>
              </w:rPr>
              <w:t>101</w:t>
            </w:r>
          </w:p>
        </w:tc>
        <w:tc>
          <w:tcPr>
            <w:tcW w:w="2266" w:type="dxa"/>
          </w:tcPr>
          <w:p w14:paraId="20F3B032" w14:textId="43A576D5" w:rsidR="00C22458" w:rsidRPr="00E477FD" w:rsidRDefault="00C22458" w:rsidP="00340CD8">
            <w:pPr>
              <w:jc w:val="center"/>
              <w:rPr>
                <w:rFonts w:ascii="Verdana" w:hAnsi="Verdana"/>
                <w:sz w:val="20"/>
                <w:szCs w:val="20"/>
              </w:rPr>
            </w:pPr>
            <w:r w:rsidRPr="00E477FD">
              <w:rPr>
                <w:rFonts w:ascii="Verdana" w:hAnsi="Verdana"/>
                <w:sz w:val="20"/>
                <w:szCs w:val="20"/>
              </w:rPr>
              <w:t>105</w:t>
            </w:r>
          </w:p>
        </w:tc>
      </w:tr>
      <w:tr w:rsidR="00C22458" w:rsidRPr="00E477FD" w14:paraId="3F93714A" w14:textId="77777777" w:rsidTr="00C22458">
        <w:tc>
          <w:tcPr>
            <w:tcW w:w="3964" w:type="dxa"/>
          </w:tcPr>
          <w:p w14:paraId="0DA0ED3B" w14:textId="2F838560" w:rsidR="00C22458" w:rsidRPr="00E477FD" w:rsidRDefault="00C22458" w:rsidP="00C22458">
            <w:pPr>
              <w:jc w:val="both"/>
              <w:rPr>
                <w:rFonts w:ascii="Verdana" w:hAnsi="Verdana"/>
                <w:sz w:val="20"/>
                <w:szCs w:val="20"/>
              </w:rPr>
            </w:pPr>
            <w:r w:rsidRPr="00E477FD">
              <w:rPr>
                <w:rFonts w:ascii="Verdana" w:hAnsi="Verdana"/>
                <w:sz w:val="20"/>
                <w:szCs w:val="20"/>
              </w:rPr>
              <w:t>Full Time Equivalent (FTE)</w:t>
            </w:r>
          </w:p>
        </w:tc>
        <w:tc>
          <w:tcPr>
            <w:tcW w:w="2266" w:type="dxa"/>
          </w:tcPr>
          <w:p w14:paraId="71B9A1CF" w14:textId="20910B0B" w:rsidR="00C22458" w:rsidRPr="00E477FD" w:rsidRDefault="00C22458" w:rsidP="00340CD8">
            <w:pPr>
              <w:jc w:val="center"/>
              <w:rPr>
                <w:rFonts w:ascii="Verdana" w:hAnsi="Verdana"/>
                <w:sz w:val="20"/>
                <w:szCs w:val="20"/>
              </w:rPr>
            </w:pPr>
            <w:r w:rsidRPr="00E477FD">
              <w:rPr>
                <w:rFonts w:ascii="Verdana" w:hAnsi="Verdana"/>
                <w:sz w:val="20"/>
                <w:szCs w:val="20"/>
              </w:rPr>
              <w:t>95.53</w:t>
            </w:r>
          </w:p>
        </w:tc>
        <w:tc>
          <w:tcPr>
            <w:tcW w:w="2266" w:type="dxa"/>
          </w:tcPr>
          <w:p w14:paraId="798176EF" w14:textId="317E6BD8" w:rsidR="00C22458" w:rsidRPr="00E477FD" w:rsidRDefault="00C22458" w:rsidP="00340CD8">
            <w:pPr>
              <w:jc w:val="center"/>
              <w:rPr>
                <w:rFonts w:ascii="Verdana" w:hAnsi="Verdana"/>
                <w:sz w:val="20"/>
                <w:szCs w:val="20"/>
              </w:rPr>
            </w:pPr>
            <w:r w:rsidRPr="00E477FD">
              <w:rPr>
                <w:rFonts w:ascii="Verdana" w:hAnsi="Verdana"/>
                <w:sz w:val="20"/>
                <w:szCs w:val="20"/>
              </w:rPr>
              <w:t>94.67</w:t>
            </w:r>
          </w:p>
        </w:tc>
        <w:tc>
          <w:tcPr>
            <w:tcW w:w="2266" w:type="dxa"/>
          </w:tcPr>
          <w:p w14:paraId="76BCAF06" w14:textId="067A7864" w:rsidR="00C22458" w:rsidRPr="00E477FD" w:rsidRDefault="00C22458" w:rsidP="00340CD8">
            <w:pPr>
              <w:jc w:val="center"/>
              <w:rPr>
                <w:rFonts w:ascii="Verdana" w:hAnsi="Verdana"/>
                <w:sz w:val="20"/>
                <w:szCs w:val="20"/>
              </w:rPr>
            </w:pPr>
            <w:r w:rsidRPr="00E477FD">
              <w:rPr>
                <w:rFonts w:ascii="Verdana" w:hAnsi="Verdana"/>
                <w:sz w:val="20"/>
                <w:szCs w:val="20"/>
              </w:rPr>
              <w:t>98.67</w:t>
            </w:r>
          </w:p>
        </w:tc>
      </w:tr>
      <w:tr w:rsidR="00C22458" w:rsidRPr="00E477FD" w14:paraId="641FEA34" w14:textId="77777777" w:rsidTr="00C22458">
        <w:tc>
          <w:tcPr>
            <w:tcW w:w="3964" w:type="dxa"/>
          </w:tcPr>
          <w:p w14:paraId="166E0452" w14:textId="22386DD8" w:rsidR="00C22458" w:rsidRPr="00E477FD" w:rsidRDefault="00C22458" w:rsidP="00C22458">
            <w:pPr>
              <w:jc w:val="both"/>
              <w:rPr>
                <w:rFonts w:ascii="Verdana" w:hAnsi="Verdana"/>
                <w:sz w:val="20"/>
                <w:szCs w:val="20"/>
              </w:rPr>
            </w:pPr>
            <w:r w:rsidRPr="00E477FD">
              <w:rPr>
                <w:rFonts w:ascii="Verdana" w:hAnsi="Verdana"/>
                <w:sz w:val="20"/>
                <w:szCs w:val="20"/>
              </w:rPr>
              <w:t>Leavers Headcount</w:t>
            </w:r>
          </w:p>
        </w:tc>
        <w:tc>
          <w:tcPr>
            <w:tcW w:w="2266" w:type="dxa"/>
          </w:tcPr>
          <w:p w14:paraId="15A86880" w14:textId="77616BF3" w:rsidR="00C22458" w:rsidRPr="00E477FD" w:rsidRDefault="00C22458" w:rsidP="00340CD8">
            <w:pPr>
              <w:jc w:val="center"/>
              <w:rPr>
                <w:rFonts w:ascii="Verdana" w:hAnsi="Verdana"/>
                <w:sz w:val="20"/>
                <w:szCs w:val="20"/>
              </w:rPr>
            </w:pPr>
            <w:r w:rsidRPr="00E477FD">
              <w:rPr>
                <w:rFonts w:ascii="Verdana" w:hAnsi="Verdana"/>
                <w:sz w:val="20"/>
                <w:szCs w:val="20"/>
              </w:rPr>
              <w:t>0</w:t>
            </w:r>
          </w:p>
        </w:tc>
        <w:tc>
          <w:tcPr>
            <w:tcW w:w="2266" w:type="dxa"/>
          </w:tcPr>
          <w:p w14:paraId="78BDBE81" w14:textId="59FC0A45" w:rsidR="00C22458" w:rsidRPr="00E477FD" w:rsidRDefault="00C22458" w:rsidP="00340CD8">
            <w:pPr>
              <w:jc w:val="center"/>
              <w:rPr>
                <w:rFonts w:ascii="Verdana" w:hAnsi="Verdana"/>
                <w:sz w:val="20"/>
                <w:szCs w:val="20"/>
              </w:rPr>
            </w:pPr>
            <w:r w:rsidRPr="00E477FD">
              <w:rPr>
                <w:rFonts w:ascii="Verdana" w:hAnsi="Verdana"/>
                <w:sz w:val="20"/>
                <w:szCs w:val="20"/>
              </w:rPr>
              <w:t>1</w:t>
            </w:r>
          </w:p>
        </w:tc>
        <w:tc>
          <w:tcPr>
            <w:tcW w:w="2266" w:type="dxa"/>
          </w:tcPr>
          <w:p w14:paraId="22424A0F" w14:textId="2369560B" w:rsidR="00C22458" w:rsidRPr="00E477FD" w:rsidRDefault="00C22458" w:rsidP="00340CD8">
            <w:pPr>
              <w:jc w:val="center"/>
              <w:rPr>
                <w:rFonts w:ascii="Verdana" w:hAnsi="Verdana"/>
                <w:sz w:val="20"/>
                <w:szCs w:val="20"/>
              </w:rPr>
            </w:pPr>
            <w:r w:rsidRPr="00E477FD">
              <w:rPr>
                <w:rFonts w:ascii="Verdana" w:hAnsi="Verdana"/>
                <w:sz w:val="20"/>
                <w:szCs w:val="20"/>
              </w:rPr>
              <w:t>0</w:t>
            </w:r>
          </w:p>
        </w:tc>
      </w:tr>
      <w:tr w:rsidR="00C22458" w:rsidRPr="00E477FD" w14:paraId="26BA59EC" w14:textId="77777777" w:rsidTr="00C22458">
        <w:tc>
          <w:tcPr>
            <w:tcW w:w="3964" w:type="dxa"/>
          </w:tcPr>
          <w:p w14:paraId="3768B50B" w14:textId="065286C7" w:rsidR="00C22458" w:rsidRPr="00E477FD" w:rsidRDefault="00C22458" w:rsidP="00C22458">
            <w:pPr>
              <w:jc w:val="both"/>
              <w:rPr>
                <w:rFonts w:ascii="Verdana" w:hAnsi="Verdana"/>
                <w:sz w:val="20"/>
                <w:szCs w:val="20"/>
              </w:rPr>
            </w:pPr>
            <w:r w:rsidRPr="00E477FD">
              <w:rPr>
                <w:rFonts w:ascii="Verdana" w:hAnsi="Verdana"/>
                <w:sz w:val="20"/>
                <w:szCs w:val="20"/>
              </w:rPr>
              <w:t>Leavers FTE</w:t>
            </w:r>
          </w:p>
        </w:tc>
        <w:tc>
          <w:tcPr>
            <w:tcW w:w="2266" w:type="dxa"/>
          </w:tcPr>
          <w:p w14:paraId="46F62CE7" w14:textId="104EB671" w:rsidR="00C22458" w:rsidRPr="00E477FD" w:rsidRDefault="00340CD8" w:rsidP="00340CD8">
            <w:pPr>
              <w:jc w:val="center"/>
              <w:rPr>
                <w:rFonts w:ascii="Verdana" w:hAnsi="Verdana"/>
                <w:sz w:val="20"/>
                <w:szCs w:val="20"/>
              </w:rPr>
            </w:pPr>
            <w:r>
              <w:rPr>
                <w:rFonts w:ascii="Verdana" w:hAnsi="Verdana"/>
                <w:sz w:val="20"/>
                <w:szCs w:val="20"/>
              </w:rPr>
              <w:t>0</w:t>
            </w:r>
          </w:p>
        </w:tc>
        <w:tc>
          <w:tcPr>
            <w:tcW w:w="2266" w:type="dxa"/>
          </w:tcPr>
          <w:p w14:paraId="6D2585D0" w14:textId="602180E4" w:rsidR="00C22458" w:rsidRPr="00E477FD" w:rsidRDefault="00C22458" w:rsidP="00340CD8">
            <w:pPr>
              <w:jc w:val="center"/>
              <w:rPr>
                <w:rFonts w:ascii="Verdana" w:hAnsi="Verdana"/>
                <w:sz w:val="20"/>
                <w:szCs w:val="20"/>
              </w:rPr>
            </w:pPr>
            <w:r w:rsidRPr="00E477FD">
              <w:rPr>
                <w:rFonts w:ascii="Verdana" w:hAnsi="Verdana"/>
                <w:sz w:val="20"/>
                <w:szCs w:val="20"/>
              </w:rPr>
              <w:t>1</w:t>
            </w:r>
          </w:p>
        </w:tc>
        <w:tc>
          <w:tcPr>
            <w:tcW w:w="2266" w:type="dxa"/>
          </w:tcPr>
          <w:p w14:paraId="538B6BFB" w14:textId="36B9BAD5" w:rsidR="00C22458" w:rsidRPr="00E477FD" w:rsidRDefault="00340CD8" w:rsidP="00340CD8">
            <w:pPr>
              <w:jc w:val="center"/>
              <w:rPr>
                <w:rFonts w:ascii="Verdana" w:hAnsi="Verdana"/>
                <w:sz w:val="20"/>
                <w:szCs w:val="20"/>
              </w:rPr>
            </w:pPr>
            <w:r>
              <w:rPr>
                <w:rFonts w:ascii="Verdana" w:hAnsi="Verdana"/>
                <w:sz w:val="20"/>
                <w:szCs w:val="20"/>
              </w:rPr>
              <w:t>0</w:t>
            </w:r>
          </w:p>
        </w:tc>
      </w:tr>
      <w:tr w:rsidR="00C22458" w:rsidRPr="00E477FD" w14:paraId="34EABBEF" w14:textId="77777777" w:rsidTr="00C22458">
        <w:tc>
          <w:tcPr>
            <w:tcW w:w="3964" w:type="dxa"/>
          </w:tcPr>
          <w:p w14:paraId="202757B8" w14:textId="27365CB0" w:rsidR="00C22458" w:rsidRPr="00E477FD" w:rsidRDefault="00C22458" w:rsidP="00C22458">
            <w:pPr>
              <w:jc w:val="both"/>
              <w:rPr>
                <w:rFonts w:ascii="Verdana" w:hAnsi="Verdana"/>
                <w:sz w:val="20"/>
                <w:szCs w:val="20"/>
              </w:rPr>
            </w:pPr>
            <w:r w:rsidRPr="00E477FD">
              <w:rPr>
                <w:rFonts w:ascii="Verdana" w:hAnsi="Verdana"/>
                <w:sz w:val="20"/>
                <w:szCs w:val="20"/>
              </w:rPr>
              <w:t>Starters Headcount</w:t>
            </w:r>
          </w:p>
        </w:tc>
        <w:tc>
          <w:tcPr>
            <w:tcW w:w="2266" w:type="dxa"/>
          </w:tcPr>
          <w:p w14:paraId="205CE4EB" w14:textId="6F774A00" w:rsidR="00C22458" w:rsidRPr="00E477FD" w:rsidRDefault="00C22458" w:rsidP="00340CD8">
            <w:pPr>
              <w:jc w:val="center"/>
              <w:rPr>
                <w:rFonts w:ascii="Verdana" w:hAnsi="Verdana"/>
                <w:sz w:val="20"/>
                <w:szCs w:val="20"/>
              </w:rPr>
            </w:pPr>
            <w:r w:rsidRPr="00E477FD">
              <w:rPr>
                <w:rFonts w:ascii="Verdana" w:hAnsi="Verdana"/>
                <w:sz w:val="20"/>
                <w:szCs w:val="20"/>
              </w:rPr>
              <w:t>0</w:t>
            </w:r>
          </w:p>
        </w:tc>
        <w:tc>
          <w:tcPr>
            <w:tcW w:w="2266" w:type="dxa"/>
          </w:tcPr>
          <w:p w14:paraId="26C6D241" w14:textId="7E0C136B" w:rsidR="00C22458" w:rsidRPr="00E477FD" w:rsidRDefault="00C22458" w:rsidP="00340CD8">
            <w:pPr>
              <w:jc w:val="center"/>
              <w:rPr>
                <w:rFonts w:ascii="Verdana" w:hAnsi="Verdana"/>
                <w:sz w:val="20"/>
                <w:szCs w:val="20"/>
              </w:rPr>
            </w:pPr>
            <w:r w:rsidRPr="00E477FD">
              <w:rPr>
                <w:rFonts w:ascii="Verdana" w:hAnsi="Verdana"/>
                <w:sz w:val="20"/>
                <w:szCs w:val="20"/>
              </w:rPr>
              <w:t>0</w:t>
            </w:r>
          </w:p>
        </w:tc>
        <w:tc>
          <w:tcPr>
            <w:tcW w:w="2266" w:type="dxa"/>
          </w:tcPr>
          <w:p w14:paraId="347CDB02" w14:textId="1B16A2F0" w:rsidR="00C22458" w:rsidRPr="00E477FD" w:rsidRDefault="00C22458" w:rsidP="00340CD8">
            <w:pPr>
              <w:jc w:val="center"/>
              <w:rPr>
                <w:rFonts w:ascii="Verdana" w:hAnsi="Verdana"/>
                <w:sz w:val="20"/>
                <w:szCs w:val="20"/>
              </w:rPr>
            </w:pPr>
            <w:r w:rsidRPr="00E477FD">
              <w:rPr>
                <w:rFonts w:ascii="Verdana" w:hAnsi="Verdana"/>
                <w:sz w:val="20"/>
                <w:szCs w:val="20"/>
              </w:rPr>
              <w:t>3</w:t>
            </w:r>
          </w:p>
        </w:tc>
      </w:tr>
      <w:tr w:rsidR="00C22458" w:rsidRPr="00E477FD" w14:paraId="38EE8065" w14:textId="77777777" w:rsidTr="00C22458">
        <w:tc>
          <w:tcPr>
            <w:tcW w:w="3964" w:type="dxa"/>
          </w:tcPr>
          <w:p w14:paraId="24E1F2EC" w14:textId="58BFE8E1" w:rsidR="00C22458" w:rsidRPr="00E477FD" w:rsidRDefault="00C22458" w:rsidP="00C22458">
            <w:pPr>
              <w:jc w:val="both"/>
              <w:rPr>
                <w:rFonts w:ascii="Verdana" w:hAnsi="Verdana"/>
                <w:sz w:val="20"/>
                <w:szCs w:val="20"/>
              </w:rPr>
            </w:pPr>
            <w:r w:rsidRPr="00E477FD">
              <w:rPr>
                <w:rFonts w:ascii="Verdana" w:hAnsi="Verdana"/>
                <w:sz w:val="20"/>
                <w:szCs w:val="20"/>
              </w:rPr>
              <w:t>Starters FTE</w:t>
            </w:r>
          </w:p>
        </w:tc>
        <w:tc>
          <w:tcPr>
            <w:tcW w:w="2266" w:type="dxa"/>
          </w:tcPr>
          <w:p w14:paraId="0B3105C7" w14:textId="762F514C" w:rsidR="00C22458" w:rsidRPr="00E477FD" w:rsidRDefault="00340CD8" w:rsidP="00340CD8">
            <w:pPr>
              <w:jc w:val="center"/>
              <w:rPr>
                <w:rFonts w:ascii="Verdana" w:hAnsi="Verdana"/>
                <w:sz w:val="20"/>
                <w:szCs w:val="20"/>
              </w:rPr>
            </w:pPr>
            <w:r>
              <w:rPr>
                <w:rFonts w:ascii="Verdana" w:hAnsi="Verdana"/>
                <w:sz w:val="20"/>
                <w:szCs w:val="20"/>
              </w:rPr>
              <w:t>0</w:t>
            </w:r>
          </w:p>
        </w:tc>
        <w:tc>
          <w:tcPr>
            <w:tcW w:w="2266" w:type="dxa"/>
          </w:tcPr>
          <w:p w14:paraId="72B7660D" w14:textId="59037F16" w:rsidR="00C22458" w:rsidRPr="00E477FD" w:rsidRDefault="00340CD8" w:rsidP="00340CD8">
            <w:pPr>
              <w:jc w:val="center"/>
              <w:rPr>
                <w:rFonts w:ascii="Verdana" w:hAnsi="Verdana"/>
                <w:sz w:val="20"/>
                <w:szCs w:val="20"/>
              </w:rPr>
            </w:pPr>
            <w:r>
              <w:rPr>
                <w:rFonts w:ascii="Verdana" w:hAnsi="Verdana"/>
                <w:sz w:val="20"/>
                <w:szCs w:val="20"/>
              </w:rPr>
              <w:t>0</w:t>
            </w:r>
          </w:p>
        </w:tc>
        <w:tc>
          <w:tcPr>
            <w:tcW w:w="2266" w:type="dxa"/>
          </w:tcPr>
          <w:p w14:paraId="00D2FADC" w14:textId="319542EC" w:rsidR="00C22458" w:rsidRPr="00E477FD" w:rsidRDefault="00C22458" w:rsidP="00340CD8">
            <w:pPr>
              <w:jc w:val="center"/>
              <w:rPr>
                <w:rFonts w:ascii="Verdana" w:hAnsi="Verdana"/>
                <w:sz w:val="20"/>
                <w:szCs w:val="20"/>
              </w:rPr>
            </w:pPr>
            <w:r w:rsidRPr="00E477FD">
              <w:rPr>
                <w:rFonts w:ascii="Verdana" w:hAnsi="Verdana"/>
                <w:sz w:val="20"/>
                <w:szCs w:val="20"/>
              </w:rPr>
              <w:t>3</w:t>
            </w:r>
          </w:p>
        </w:tc>
      </w:tr>
      <w:tr w:rsidR="00C22458" w:rsidRPr="00E477FD" w14:paraId="6CF955A0" w14:textId="77777777" w:rsidTr="00C22458">
        <w:tc>
          <w:tcPr>
            <w:tcW w:w="3964" w:type="dxa"/>
          </w:tcPr>
          <w:p w14:paraId="3243F112" w14:textId="5C96B142" w:rsidR="00C22458" w:rsidRPr="00E477FD" w:rsidRDefault="00C22458" w:rsidP="00C22458">
            <w:pPr>
              <w:jc w:val="both"/>
              <w:rPr>
                <w:rFonts w:ascii="Verdana" w:hAnsi="Verdana"/>
                <w:sz w:val="20"/>
                <w:szCs w:val="20"/>
              </w:rPr>
            </w:pPr>
            <w:r w:rsidRPr="00E477FD">
              <w:rPr>
                <w:rFonts w:ascii="Verdana" w:hAnsi="Verdana"/>
                <w:sz w:val="20"/>
                <w:szCs w:val="20"/>
              </w:rPr>
              <w:t>Maternity</w:t>
            </w:r>
          </w:p>
        </w:tc>
        <w:tc>
          <w:tcPr>
            <w:tcW w:w="2266" w:type="dxa"/>
          </w:tcPr>
          <w:p w14:paraId="738408E4" w14:textId="4E5EE499" w:rsidR="00C22458" w:rsidRPr="00E477FD" w:rsidRDefault="00C22458" w:rsidP="00340CD8">
            <w:pPr>
              <w:jc w:val="center"/>
              <w:rPr>
                <w:rFonts w:ascii="Verdana" w:hAnsi="Verdana"/>
                <w:sz w:val="20"/>
                <w:szCs w:val="20"/>
              </w:rPr>
            </w:pPr>
            <w:r w:rsidRPr="00E477FD">
              <w:rPr>
                <w:rFonts w:ascii="Verdana" w:hAnsi="Verdana"/>
                <w:sz w:val="20"/>
                <w:szCs w:val="20"/>
              </w:rPr>
              <w:t>3</w:t>
            </w:r>
          </w:p>
        </w:tc>
        <w:tc>
          <w:tcPr>
            <w:tcW w:w="2266" w:type="dxa"/>
          </w:tcPr>
          <w:p w14:paraId="2B560C5D" w14:textId="3051E416" w:rsidR="00C22458" w:rsidRPr="00E477FD" w:rsidRDefault="00C22458" w:rsidP="00340CD8">
            <w:pPr>
              <w:jc w:val="center"/>
              <w:rPr>
                <w:rFonts w:ascii="Verdana" w:hAnsi="Verdana"/>
                <w:sz w:val="20"/>
                <w:szCs w:val="20"/>
              </w:rPr>
            </w:pPr>
            <w:r w:rsidRPr="00E477FD">
              <w:rPr>
                <w:rFonts w:ascii="Verdana" w:hAnsi="Verdana"/>
                <w:sz w:val="20"/>
                <w:szCs w:val="20"/>
              </w:rPr>
              <w:t>2</w:t>
            </w:r>
          </w:p>
        </w:tc>
        <w:tc>
          <w:tcPr>
            <w:tcW w:w="2266" w:type="dxa"/>
          </w:tcPr>
          <w:p w14:paraId="1F25173E" w14:textId="7ADF08B5" w:rsidR="00C22458" w:rsidRPr="00E477FD" w:rsidRDefault="00C22458" w:rsidP="00340CD8">
            <w:pPr>
              <w:jc w:val="center"/>
              <w:rPr>
                <w:rFonts w:ascii="Verdana" w:hAnsi="Verdana"/>
                <w:sz w:val="20"/>
                <w:szCs w:val="20"/>
              </w:rPr>
            </w:pPr>
            <w:r w:rsidRPr="00E477FD">
              <w:rPr>
                <w:rFonts w:ascii="Verdana" w:hAnsi="Verdana"/>
                <w:sz w:val="20"/>
                <w:szCs w:val="20"/>
              </w:rPr>
              <w:t>1</w:t>
            </w:r>
          </w:p>
        </w:tc>
      </w:tr>
      <w:tr w:rsidR="00C22458" w:rsidRPr="00E477FD" w14:paraId="495FAB50" w14:textId="77777777" w:rsidTr="00C22458">
        <w:tc>
          <w:tcPr>
            <w:tcW w:w="3964" w:type="dxa"/>
          </w:tcPr>
          <w:p w14:paraId="6863A2C2" w14:textId="58E752A4" w:rsidR="00C22458" w:rsidRPr="00E477FD" w:rsidRDefault="00C22458" w:rsidP="00C22458">
            <w:pPr>
              <w:jc w:val="both"/>
              <w:rPr>
                <w:rFonts w:ascii="Verdana" w:hAnsi="Verdana"/>
                <w:sz w:val="20"/>
                <w:szCs w:val="20"/>
              </w:rPr>
            </w:pPr>
            <w:r w:rsidRPr="00E477FD">
              <w:rPr>
                <w:rFonts w:ascii="Verdana" w:hAnsi="Verdana"/>
                <w:sz w:val="20"/>
                <w:szCs w:val="20"/>
              </w:rPr>
              <w:t>Turnover Rate (Headcount)</w:t>
            </w:r>
          </w:p>
        </w:tc>
        <w:tc>
          <w:tcPr>
            <w:tcW w:w="2266" w:type="dxa"/>
          </w:tcPr>
          <w:p w14:paraId="5167CF3B" w14:textId="5B79FE97" w:rsidR="00C22458" w:rsidRPr="00E477FD" w:rsidRDefault="00340CD8" w:rsidP="00340CD8">
            <w:pPr>
              <w:jc w:val="center"/>
              <w:rPr>
                <w:rFonts w:ascii="Verdana" w:hAnsi="Verdana"/>
                <w:sz w:val="20"/>
                <w:szCs w:val="20"/>
              </w:rPr>
            </w:pPr>
            <w:r>
              <w:rPr>
                <w:rFonts w:ascii="Verdana" w:hAnsi="Verdana"/>
                <w:sz w:val="20"/>
                <w:szCs w:val="20"/>
              </w:rPr>
              <w:t>0</w:t>
            </w:r>
          </w:p>
        </w:tc>
        <w:tc>
          <w:tcPr>
            <w:tcW w:w="2266" w:type="dxa"/>
          </w:tcPr>
          <w:p w14:paraId="1685F3B6" w14:textId="3D76A860" w:rsidR="00C22458" w:rsidRPr="00E477FD" w:rsidRDefault="00C22458" w:rsidP="00340CD8">
            <w:pPr>
              <w:jc w:val="center"/>
              <w:rPr>
                <w:rFonts w:ascii="Verdana" w:hAnsi="Verdana"/>
                <w:sz w:val="20"/>
                <w:szCs w:val="20"/>
              </w:rPr>
            </w:pPr>
            <w:r w:rsidRPr="00E477FD">
              <w:rPr>
                <w:rFonts w:ascii="Verdana" w:hAnsi="Verdana"/>
                <w:sz w:val="20"/>
                <w:szCs w:val="20"/>
              </w:rPr>
              <w:t>0.97</w:t>
            </w:r>
          </w:p>
        </w:tc>
        <w:tc>
          <w:tcPr>
            <w:tcW w:w="2266" w:type="dxa"/>
          </w:tcPr>
          <w:p w14:paraId="2BE34876" w14:textId="4645DCE5" w:rsidR="00C22458" w:rsidRPr="00E477FD" w:rsidRDefault="00C22458" w:rsidP="00340CD8">
            <w:pPr>
              <w:jc w:val="center"/>
              <w:rPr>
                <w:rFonts w:ascii="Verdana" w:hAnsi="Verdana"/>
                <w:sz w:val="20"/>
                <w:szCs w:val="20"/>
              </w:rPr>
            </w:pPr>
            <w:r w:rsidRPr="00E477FD">
              <w:rPr>
                <w:rFonts w:ascii="Verdana" w:hAnsi="Verdana"/>
                <w:sz w:val="20"/>
                <w:szCs w:val="20"/>
              </w:rPr>
              <w:t>0</w:t>
            </w:r>
          </w:p>
        </w:tc>
      </w:tr>
      <w:tr w:rsidR="00C22458" w:rsidRPr="00E477FD" w14:paraId="41E3AEB0" w14:textId="77777777" w:rsidTr="00C22458">
        <w:tc>
          <w:tcPr>
            <w:tcW w:w="3964" w:type="dxa"/>
          </w:tcPr>
          <w:p w14:paraId="56186F20" w14:textId="3D5A50E5" w:rsidR="00C22458" w:rsidRPr="00E477FD" w:rsidRDefault="00C22458" w:rsidP="00C22458">
            <w:pPr>
              <w:jc w:val="both"/>
              <w:rPr>
                <w:rFonts w:ascii="Verdana" w:hAnsi="Verdana"/>
                <w:sz w:val="20"/>
                <w:szCs w:val="20"/>
              </w:rPr>
            </w:pPr>
            <w:r w:rsidRPr="00E477FD">
              <w:rPr>
                <w:rFonts w:ascii="Verdana" w:hAnsi="Verdana"/>
                <w:sz w:val="20"/>
                <w:szCs w:val="20"/>
              </w:rPr>
              <w:t>Turnover Rate FTE</w:t>
            </w:r>
          </w:p>
        </w:tc>
        <w:tc>
          <w:tcPr>
            <w:tcW w:w="2266" w:type="dxa"/>
          </w:tcPr>
          <w:p w14:paraId="026C07E7" w14:textId="5074D08B" w:rsidR="00C22458" w:rsidRPr="00E477FD" w:rsidRDefault="00C22458" w:rsidP="00340CD8">
            <w:pPr>
              <w:jc w:val="center"/>
              <w:rPr>
                <w:rFonts w:ascii="Verdana" w:hAnsi="Verdana"/>
                <w:sz w:val="20"/>
                <w:szCs w:val="20"/>
              </w:rPr>
            </w:pPr>
            <w:r w:rsidRPr="00E477FD">
              <w:rPr>
                <w:rFonts w:ascii="Verdana" w:hAnsi="Verdana"/>
                <w:sz w:val="20"/>
                <w:szCs w:val="20"/>
              </w:rPr>
              <w:t>0</w:t>
            </w:r>
          </w:p>
        </w:tc>
        <w:tc>
          <w:tcPr>
            <w:tcW w:w="2266" w:type="dxa"/>
          </w:tcPr>
          <w:p w14:paraId="0577E444" w14:textId="48BDD5A5" w:rsidR="00C22458" w:rsidRPr="00E477FD" w:rsidRDefault="00C22458" w:rsidP="00340CD8">
            <w:pPr>
              <w:jc w:val="center"/>
              <w:rPr>
                <w:rFonts w:ascii="Verdana" w:hAnsi="Verdana"/>
                <w:sz w:val="20"/>
                <w:szCs w:val="20"/>
              </w:rPr>
            </w:pPr>
            <w:r w:rsidRPr="00E477FD">
              <w:rPr>
                <w:rFonts w:ascii="Verdana" w:hAnsi="Verdana"/>
                <w:sz w:val="20"/>
                <w:szCs w:val="20"/>
              </w:rPr>
              <w:t>1.03</w:t>
            </w:r>
          </w:p>
        </w:tc>
        <w:tc>
          <w:tcPr>
            <w:tcW w:w="2266" w:type="dxa"/>
          </w:tcPr>
          <w:p w14:paraId="637CB2C9" w14:textId="61717788" w:rsidR="00C22458" w:rsidRPr="00E477FD" w:rsidRDefault="00C22458" w:rsidP="00340CD8">
            <w:pPr>
              <w:jc w:val="center"/>
              <w:rPr>
                <w:rFonts w:ascii="Verdana" w:hAnsi="Verdana"/>
                <w:sz w:val="20"/>
                <w:szCs w:val="20"/>
              </w:rPr>
            </w:pPr>
            <w:r w:rsidRPr="00E477FD">
              <w:rPr>
                <w:rFonts w:ascii="Verdana" w:hAnsi="Verdana"/>
                <w:sz w:val="20"/>
                <w:szCs w:val="20"/>
              </w:rPr>
              <w:t>0</w:t>
            </w:r>
          </w:p>
        </w:tc>
      </w:tr>
    </w:tbl>
    <w:p w14:paraId="7D37D94F" w14:textId="7639551D" w:rsidR="00BF6CC3" w:rsidRDefault="00BF6CC3">
      <w:pPr>
        <w:rPr>
          <w:rFonts w:ascii="Verdana" w:hAnsi="Verdana"/>
          <w:sz w:val="24"/>
          <w:szCs w:val="24"/>
        </w:rPr>
      </w:pPr>
      <w:r>
        <w:rPr>
          <w:rFonts w:ascii="Verdana" w:hAnsi="Verdana"/>
          <w:sz w:val="24"/>
          <w:szCs w:val="24"/>
        </w:rPr>
        <w:br w:type="page"/>
      </w:r>
    </w:p>
    <w:p w14:paraId="4BD33CBF" w14:textId="168BB015" w:rsidR="00E477FD" w:rsidRPr="00FB1AFC" w:rsidRDefault="00C21192" w:rsidP="00154ACC">
      <w:pPr>
        <w:pStyle w:val="Heading2"/>
        <w:ind w:left="567"/>
        <w:rPr>
          <w:rFonts w:ascii="Verdana" w:hAnsi="Verdana"/>
          <w:b/>
          <w:bCs/>
          <w:color w:val="auto"/>
          <w:sz w:val="24"/>
          <w:szCs w:val="24"/>
        </w:rPr>
      </w:pPr>
      <w:bookmarkStart w:id="17" w:name="_Toc208473121"/>
      <w:r>
        <w:rPr>
          <w:rFonts w:ascii="Verdana" w:hAnsi="Verdana"/>
          <w:b/>
          <w:bCs/>
          <w:color w:val="auto"/>
          <w:sz w:val="24"/>
          <w:szCs w:val="24"/>
        </w:rPr>
        <w:lastRenderedPageBreak/>
        <w:t xml:space="preserve">3.2 </w:t>
      </w:r>
      <w:r w:rsidR="00E477FD" w:rsidRPr="00FB1AFC">
        <w:rPr>
          <w:rFonts w:ascii="Verdana" w:hAnsi="Verdana"/>
          <w:b/>
          <w:bCs/>
          <w:color w:val="auto"/>
          <w:sz w:val="24"/>
          <w:szCs w:val="24"/>
        </w:rPr>
        <w:t>PADR Compliance</w:t>
      </w:r>
      <w:bookmarkEnd w:id="17"/>
      <w:r w:rsidR="00E477FD" w:rsidRPr="00FB1AFC">
        <w:rPr>
          <w:rFonts w:ascii="Verdana" w:hAnsi="Verdana"/>
          <w:b/>
          <w:bCs/>
          <w:color w:val="auto"/>
          <w:sz w:val="24"/>
          <w:szCs w:val="24"/>
        </w:rPr>
        <w:t xml:space="preserve"> </w:t>
      </w:r>
    </w:p>
    <w:p w14:paraId="01CE46E1" w14:textId="77777777" w:rsidR="00E477FD" w:rsidRPr="00FB1AFC" w:rsidRDefault="00E477FD" w:rsidP="00E477FD">
      <w:pPr>
        <w:spacing w:after="0"/>
        <w:jc w:val="both"/>
        <w:rPr>
          <w:rFonts w:ascii="Verdana" w:hAnsi="Verdana"/>
          <w:b/>
          <w:bCs/>
          <w:sz w:val="24"/>
          <w:szCs w:val="24"/>
        </w:rPr>
      </w:pPr>
    </w:p>
    <w:p w14:paraId="5ED92671" w14:textId="2A0C4B8A" w:rsidR="009102E5" w:rsidRPr="00340CD8" w:rsidRDefault="009102E5" w:rsidP="009102E5">
      <w:pPr>
        <w:spacing w:after="0"/>
        <w:jc w:val="both"/>
        <w:rPr>
          <w:rFonts w:ascii="Verdana" w:hAnsi="Verdana"/>
        </w:rPr>
      </w:pPr>
      <w:r w:rsidRPr="000326FE">
        <w:rPr>
          <w:rFonts w:ascii="Verdana" w:hAnsi="Verdana"/>
        </w:rPr>
        <w:t xml:space="preserve">As of </w:t>
      </w:r>
      <w:r w:rsidR="00340CD8">
        <w:rPr>
          <w:rFonts w:ascii="Verdana" w:hAnsi="Verdana"/>
        </w:rPr>
        <w:t xml:space="preserve">end </w:t>
      </w:r>
      <w:r w:rsidR="00154D0A">
        <w:rPr>
          <w:rFonts w:ascii="Verdana" w:hAnsi="Verdana"/>
        </w:rPr>
        <w:t>June</w:t>
      </w:r>
      <w:r w:rsidR="00340CD8">
        <w:rPr>
          <w:rFonts w:ascii="Verdana" w:hAnsi="Verdana"/>
        </w:rPr>
        <w:t xml:space="preserve"> 2025</w:t>
      </w:r>
      <w:r w:rsidRPr="000326FE">
        <w:rPr>
          <w:rFonts w:ascii="Verdana" w:hAnsi="Verdana"/>
        </w:rPr>
        <w:t xml:space="preserve">, </w:t>
      </w:r>
      <w:r w:rsidRPr="00340CD8">
        <w:rPr>
          <w:rFonts w:ascii="Verdana" w:hAnsi="Verdana"/>
        </w:rPr>
        <w:t>overall PADR compliance is 58.82%, falling significantly short of the 85% target.</w:t>
      </w:r>
    </w:p>
    <w:p w14:paraId="6E15817B" w14:textId="77777777" w:rsidR="009102E5" w:rsidRPr="00340CD8" w:rsidRDefault="009102E5" w:rsidP="009102E5">
      <w:pPr>
        <w:spacing w:after="0"/>
        <w:jc w:val="both"/>
        <w:rPr>
          <w:rFonts w:ascii="Verdana" w:hAnsi="Verdana"/>
        </w:rPr>
      </w:pPr>
    </w:p>
    <w:p w14:paraId="4BA4A32E" w14:textId="7990313C" w:rsidR="009102E5" w:rsidRPr="00340CD8" w:rsidRDefault="009102E5" w:rsidP="00A1136D">
      <w:pPr>
        <w:numPr>
          <w:ilvl w:val="0"/>
          <w:numId w:val="15"/>
        </w:numPr>
        <w:spacing w:after="0"/>
        <w:jc w:val="both"/>
        <w:rPr>
          <w:rFonts w:ascii="Verdana" w:hAnsi="Verdana"/>
        </w:rPr>
      </w:pPr>
      <w:r w:rsidRPr="00340CD8">
        <w:rPr>
          <w:rFonts w:ascii="Verdana" w:hAnsi="Verdana"/>
        </w:rPr>
        <w:t>Only 60 out of 10</w:t>
      </w:r>
      <w:r w:rsidR="00154D0A">
        <w:rPr>
          <w:rFonts w:ascii="Verdana" w:hAnsi="Verdana"/>
        </w:rPr>
        <w:t>2</w:t>
      </w:r>
      <w:r w:rsidRPr="00340CD8">
        <w:rPr>
          <w:rFonts w:ascii="Verdana" w:hAnsi="Verdana"/>
        </w:rPr>
        <w:t xml:space="preserve"> staff have a completed PADR.</w:t>
      </w:r>
    </w:p>
    <w:p w14:paraId="0614FC4C" w14:textId="77777777" w:rsidR="009102E5" w:rsidRPr="00340CD8" w:rsidRDefault="009102E5" w:rsidP="00A1136D">
      <w:pPr>
        <w:numPr>
          <w:ilvl w:val="0"/>
          <w:numId w:val="15"/>
        </w:numPr>
        <w:spacing w:after="0"/>
        <w:jc w:val="both"/>
        <w:rPr>
          <w:rFonts w:ascii="Verdana" w:hAnsi="Verdana"/>
        </w:rPr>
      </w:pPr>
      <w:r w:rsidRPr="00340CD8">
        <w:rPr>
          <w:rFonts w:ascii="Verdana" w:hAnsi="Verdana"/>
        </w:rPr>
        <w:t>The Mental Health directorate is the best performing at 83.33%, nearing the target.</w:t>
      </w:r>
    </w:p>
    <w:p w14:paraId="4F86ABBD" w14:textId="77777777" w:rsidR="009102E5" w:rsidRPr="00340CD8" w:rsidRDefault="009102E5" w:rsidP="00A1136D">
      <w:pPr>
        <w:numPr>
          <w:ilvl w:val="0"/>
          <w:numId w:val="15"/>
        </w:numPr>
        <w:spacing w:after="0"/>
        <w:jc w:val="both"/>
        <w:rPr>
          <w:rFonts w:ascii="Verdana" w:hAnsi="Verdana"/>
        </w:rPr>
      </w:pPr>
      <w:r w:rsidRPr="00340CD8">
        <w:rPr>
          <w:rFonts w:ascii="Verdana" w:hAnsi="Verdana"/>
        </w:rPr>
        <w:t>Other directorates range between 50–68%, showing inconsistent progress.</w:t>
      </w:r>
    </w:p>
    <w:p w14:paraId="2DD67798" w14:textId="77777777" w:rsidR="009102E5" w:rsidRPr="000326FE" w:rsidRDefault="009102E5" w:rsidP="009102E5">
      <w:pPr>
        <w:spacing w:after="0"/>
        <w:jc w:val="both"/>
        <w:rPr>
          <w:rFonts w:ascii="Verdana" w:hAnsi="Verdana"/>
        </w:rPr>
      </w:pPr>
    </w:p>
    <w:p w14:paraId="7C7761AD" w14:textId="4A154A76" w:rsidR="009102E5" w:rsidRPr="00340CD8" w:rsidRDefault="009102E5" w:rsidP="009102E5">
      <w:pPr>
        <w:spacing w:after="0"/>
        <w:jc w:val="both"/>
        <w:rPr>
          <w:rFonts w:ascii="Verdana" w:hAnsi="Verdana"/>
        </w:rPr>
      </w:pPr>
      <w:r w:rsidRPr="000326FE">
        <w:rPr>
          <w:rFonts w:ascii="Verdana" w:hAnsi="Verdana"/>
        </w:rPr>
        <w:t xml:space="preserve">This shortfall presents a risk </w:t>
      </w:r>
      <w:r w:rsidRPr="00340CD8">
        <w:rPr>
          <w:rFonts w:ascii="Verdana" w:hAnsi="Verdana"/>
        </w:rPr>
        <w:t>to staff development, morale, and pay progression. Targeted action is needed to improve compliance ahead of the next reporting cycle.</w:t>
      </w:r>
    </w:p>
    <w:p w14:paraId="2D2D78F8" w14:textId="77777777" w:rsidR="00C22458" w:rsidRPr="00FB1AFC" w:rsidRDefault="00C22458" w:rsidP="00C22458">
      <w:pPr>
        <w:spacing w:after="0"/>
        <w:jc w:val="both"/>
        <w:rPr>
          <w:rFonts w:ascii="Verdana" w:hAnsi="Verdana"/>
          <w:sz w:val="24"/>
          <w:szCs w:val="24"/>
        </w:rPr>
      </w:pPr>
    </w:p>
    <w:tbl>
      <w:tblPr>
        <w:tblStyle w:val="TableGrid"/>
        <w:tblW w:w="0" w:type="auto"/>
        <w:tblLook w:val="04A0" w:firstRow="1" w:lastRow="0" w:firstColumn="1" w:lastColumn="0" w:noHBand="0" w:noVBand="1"/>
      </w:tblPr>
      <w:tblGrid>
        <w:gridCol w:w="5665"/>
        <w:gridCol w:w="1560"/>
        <w:gridCol w:w="1704"/>
        <w:gridCol w:w="1833"/>
      </w:tblGrid>
      <w:tr w:rsidR="00C22458" w:rsidRPr="00E477FD" w14:paraId="24B9BDB3" w14:textId="77777777" w:rsidTr="00E477FD">
        <w:tc>
          <w:tcPr>
            <w:tcW w:w="5665" w:type="dxa"/>
            <w:shd w:val="clear" w:color="auto" w:fill="285D7F"/>
          </w:tcPr>
          <w:p w14:paraId="44869364" w14:textId="77777777" w:rsidR="00C22458" w:rsidRPr="00E477FD" w:rsidRDefault="00C22458" w:rsidP="003A3F7C">
            <w:pPr>
              <w:jc w:val="both"/>
              <w:rPr>
                <w:rFonts w:ascii="Verdana" w:hAnsi="Verdana"/>
                <w:b/>
                <w:bCs/>
                <w:color w:val="FFFFFF" w:themeColor="background1"/>
                <w:sz w:val="20"/>
                <w:szCs w:val="20"/>
              </w:rPr>
            </w:pPr>
          </w:p>
        </w:tc>
        <w:tc>
          <w:tcPr>
            <w:tcW w:w="1560" w:type="dxa"/>
            <w:shd w:val="clear" w:color="auto" w:fill="285D7F"/>
          </w:tcPr>
          <w:p w14:paraId="79D1403C" w14:textId="2C297D96" w:rsidR="00C22458" w:rsidRPr="00E477FD" w:rsidRDefault="00C22458" w:rsidP="003A3F7C">
            <w:pPr>
              <w:jc w:val="both"/>
              <w:rPr>
                <w:rFonts w:ascii="Verdana" w:hAnsi="Verdana"/>
                <w:b/>
                <w:bCs/>
                <w:color w:val="FFFFFF" w:themeColor="background1"/>
                <w:sz w:val="20"/>
                <w:szCs w:val="20"/>
              </w:rPr>
            </w:pPr>
            <w:r w:rsidRPr="00E477FD">
              <w:rPr>
                <w:rFonts w:ascii="Verdana" w:hAnsi="Verdana"/>
                <w:b/>
                <w:bCs/>
                <w:color w:val="FFFFFF" w:themeColor="background1"/>
                <w:sz w:val="20"/>
                <w:szCs w:val="20"/>
              </w:rPr>
              <w:t>Staff Count</w:t>
            </w:r>
          </w:p>
        </w:tc>
        <w:tc>
          <w:tcPr>
            <w:tcW w:w="1704" w:type="dxa"/>
            <w:shd w:val="clear" w:color="auto" w:fill="285D7F"/>
          </w:tcPr>
          <w:p w14:paraId="6B9A46FD" w14:textId="29F6B7A4" w:rsidR="00C22458" w:rsidRPr="00E477FD" w:rsidRDefault="00C22458" w:rsidP="003A3F7C">
            <w:pPr>
              <w:jc w:val="both"/>
              <w:rPr>
                <w:rFonts w:ascii="Verdana" w:hAnsi="Verdana"/>
                <w:b/>
                <w:bCs/>
                <w:color w:val="FFFFFF" w:themeColor="background1"/>
                <w:sz w:val="20"/>
                <w:szCs w:val="20"/>
              </w:rPr>
            </w:pPr>
            <w:r w:rsidRPr="00E477FD">
              <w:rPr>
                <w:rFonts w:ascii="Verdana" w:hAnsi="Verdana"/>
                <w:b/>
                <w:bCs/>
                <w:color w:val="FFFFFF" w:themeColor="background1"/>
                <w:sz w:val="20"/>
                <w:szCs w:val="20"/>
              </w:rPr>
              <w:t>Appraisals Completed</w:t>
            </w:r>
          </w:p>
        </w:tc>
        <w:tc>
          <w:tcPr>
            <w:tcW w:w="1833" w:type="dxa"/>
            <w:shd w:val="clear" w:color="auto" w:fill="285D7F"/>
          </w:tcPr>
          <w:p w14:paraId="18A2483B" w14:textId="30135F85" w:rsidR="00C22458" w:rsidRPr="00E477FD" w:rsidRDefault="00C22458" w:rsidP="003A3F7C">
            <w:pPr>
              <w:jc w:val="both"/>
              <w:rPr>
                <w:rFonts w:ascii="Verdana" w:hAnsi="Verdana"/>
                <w:b/>
                <w:bCs/>
                <w:color w:val="FFFFFF" w:themeColor="background1"/>
                <w:sz w:val="20"/>
                <w:szCs w:val="20"/>
              </w:rPr>
            </w:pPr>
            <w:r w:rsidRPr="00E477FD">
              <w:rPr>
                <w:rFonts w:ascii="Verdana" w:hAnsi="Verdana"/>
                <w:b/>
                <w:bCs/>
                <w:color w:val="FFFFFF" w:themeColor="background1"/>
                <w:sz w:val="20"/>
                <w:szCs w:val="20"/>
              </w:rPr>
              <w:t>Appraisal Completed %</w:t>
            </w:r>
          </w:p>
        </w:tc>
      </w:tr>
      <w:tr w:rsidR="00E477FD" w:rsidRPr="00E477FD" w14:paraId="398D553D" w14:textId="77777777" w:rsidTr="00BF6CC3">
        <w:tc>
          <w:tcPr>
            <w:tcW w:w="5665" w:type="dxa"/>
          </w:tcPr>
          <w:p w14:paraId="04AF53B3" w14:textId="67F72786" w:rsidR="00C22458" w:rsidRPr="00E477FD" w:rsidRDefault="00E477FD" w:rsidP="003A3F7C">
            <w:pPr>
              <w:jc w:val="both"/>
              <w:rPr>
                <w:rFonts w:ascii="Verdana" w:hAnsi="Verdana"/>
                <w:sz w:val="20"/>
                <w:szCs w:val="20"/>
              </w:rPr>
            </w:pPr>
            <w:r w:rsidRPr="00E477FD">
              <w:rPr>
                <w:rFonts w:ascii="Verdana" w:hAnsi="Verdana"/>
                <w:sz w:val="20"/>
                <w:szCs w:val="20"/>
              </w:rPr>
              <w:t xml:space="preserve">Director of </w:t>
            </w:r>
            <w:r w:rsidR="00154D0A">
              <w:rPr>
                <w:rFonts w:ascii="Verdana" w:hAnsi="Verdana"/>
                <w:sz w:val="20"/>
                <w:szCs w:val="20"/>
              </w:rPr>
              <w:t>Commissioning - A</w:t>
            </w:r>
            <w:r w:rsidRPr="00E477FD">
              <w:rPr>
                <w:rFonts w:ascii="Verdana" w:hAnsi="Verdana"/>
                <w:sz w:val="20"/>
                <w:szCs w:val="20"/>
              </w:rPr>
              <w:t>mbulance</w:t>
            </w:r>
            <w:r w:rsidR="00154D0A">
              <w:rPr>
                <w:rFonts w:ascii="Verdana" w:hAnsi="Verdana"/>
                <w:sz w:val="20"/>
                <w:szCs w:val="20"/>
              </w:rPr>
              <w:t>/</w:t>
            </w:r>
            <w:r w:rsidRPr="00E477FD">
              <w:rPr>
                <w:rFonts w:ascii="Verdana" w:hAnsi="Verdana"/>
                <w:sz w:val="20"/>
                <w:szCs w:val="20"/>
              </w:rPr>
              <w:t xml:space="preserve">111 </w:t>
            </w:r>
          </w:p>
        </w:tc>
        <w:tc>
          <w:tcPr>
            <w:tcW w:w="1560" w:type="dxa"/>
          </w:tcPr>
          <w:p w14:paraId="552A9B12" w14:textId="41E0D7E6" w:rsidR="00C22458" w:rsidRPr="00E477FD" w:rsidRDefault="00C22458" w:rsidP="00C22458">
            <w:pPr>
              <w:tabs>
                <w:tab w:val="left" w:pos="517"/>
              </w:tabs>
              <w:jc w:val="right"/>
              <w:rPr>
                <w:rFonts w:ascii="Verdana" w:hAnsi="Verdana"/>
                <w:sz w:val="20"/>
                <w:szCs w:val="20"/>
              </w:rPr>
            </w:pPr>
            <w:r w:rsidRPr="00E477FD">
              <w:rPr>
                <w:rFonts w:ascii="Verdana" w:hAnsi="Verdana"/>
                <w:sz w:val="20"/>
                <w:szCs w:val="20"/>
              </w:rPr>
              <w:t>1</w:t>
            </w:r>
          </w:p>
        </w:tc>
        <w:tc>
          <w:tcPr>
            <w:tcW w:w="1704" w:type="dxa"/>
          </w:tcPr>
          <w:p w14:paraId="5E8BDF59" w14:textId="69C778E8" w:rsidR="00C22458" w:rsidRPr="00E477FD" w:rsidRDefault="00C22458" w:rsidP="003A3F7C">
            <w:pPr>
              <w:jc w:val="right"/>
              <w:rPr>
                <w:rFonts w:ascii="Verdana" w:hAnsi="Verdana"/>
                <w:sz w:val="20"/>
                <w:szCs w:val="20"/>
              </w:rPr>
            </w:pPr>
            <w:r w:rsidRPr="00E477FD">
              <w:rPr>
                <w:rFonts w:ascii="Verdana" w:hAnsi="Verdana"/>
                <w:sz w:val="20"/>
                <w:szCs w:val="20"/>
              </w:rPr>
              <w:t>0</w:t>
            </w:r>
          </w:p>
        </w:tc>
        <w:tc>
          <w:tcPr>
            <w:tcW w:w="1833" w:type="dxa"/>
            <w:shd w:val="clear" w:color="auto" w:fill="EE0000"/>
            <w:vAlign w:val="center"/>
          </w:tcPr>
          <w:p w14:paraId="3704430F" w14:textId="69A978B3" w:rsidR="00C22458" w:rsidRPr="00E477FD" w:rsidRDefault="00C22458" w:rsidP="00BF6CC3">
            <w:pPr>
              <w:jc w:val="right"/>
              <w:rPr>
                <w:rFonts w:ascii="Verdana" w:hAnsi="Verdana"/>
                <w:sz w:val="20"/>
                <w:szCs w:val="20"/>
              </w:rPr>
            </w:pPr>
            <w:r w:rsidRPr="00E477FD">
              <w:rPr>
                <w:rFonts w:ascii="Verdana" w:hAnsi="Verdana"/>
                <w:sz w:val="20"/>
                <w:szCs w:val="20"/>
              </w:rPr>
              <w:t>0.00</w:t>
            </w:r>
            <w:r w:rsidR="00BF6CC3">
              <w:rPr>
                <w:rFonts w:ascii="Verdana" w:hAnsi="Verdana"/>
                <w:sz w:val="20"/>
                <w:szCs w:val="20"/>
              </w:rPr>
              <w:t>%</w:t>
            </w:r>
          </w:p>
        </w:tc>
      </w:tr>
      <w:tr w:rsidR="00E477FD" w:rsidRPr="00E477FD" w14:paraId="07DAE84B" w14:textId="77777777" w:rsidTr="00BF6CC3">
        <w:tc>
          <w:tcPr>
            <w:tcW w:w="5665" w:type="dxa"/>
          </w:tcPr>
          <w:p w14:paraId="7E0BE73D" w14:textId="0012DC4C" w:rsidR="00C22458" w:rsidRPr="00E477FD" w:rsidRDefault="00E477FD" w:rsidP="003A3F7C">
            <w:pPr>
              <w:jc w:val="both"/>
              <w:rPr>
                <w:rFonts w:ascii="Verdana" w:hAnsi="Verdana"/>
                <w:sz w:val="20"/>
                <w:szCs w:val="20"/>
              </w:rPr>
            </w:pPr>
            <w:r w:rsidRPr="00E477FD">
              <w:rPr>
                <w:rFonts w:ascii="Verdana" w:hAnsi="Verdana"/>
                <w:sz w:val="20"/>
                <w:szCs w:val="20"/>
              </w:rPr>
              <w:t>Director of Corporate Planning and Strategy</w:t>
            </w:r>
          </w:p>
        </w:tc>
        <w:tc>
          <w:tcPr>
            <w:tcW w:w="1560" w:type="dxa"/>
          </w:tcPr>
          <w:p w14:paraId="29B30673" w14:textId="250D30C8" w:rsidR="00C22458" w:rsidRPr="00E477FD" w:rsidRDefault="00C22458" w:rsidP="003A3F7C">
            <w:pPr>
              <w:jc w:val="right"/>
              <w:rPr>
                <w:rFonts w:ascii="Verdana" w:hAnsi="Verdana"/>
                <w:sz w:val="20"/>
                <w:szCs w:val="20"/>
              </w:rPr>
            </w:pPr>
            <w:r w:rsidRPr="00E477FD">
              <w:rPr>
                <w:rFonts w:ascii="Verdana" w:hAnsi="Verdana"/>
                <w:sz w:val="20"/>
                <w:szCs w:val="20"/>
              </w:rPr>
              <w:t>19</w:t>
            </w:r>
          </w:p>
        </w:tc>
        <w:tc>
          <w:tcPr>
            <w:tcW w:w="1704" w:type="dxa"/>
          </w:tcPr>
          <w:p w14:paraId="540B23D9" w14:textId="66B94CEA" w:rsidR="00C22458" w:rsidRPr="00E477FD" w:rsidRDefault="00C22458" w:rsidP="003A3F7C">
            <w:pPr>
              <w:jc w:val="right"/>
              <w:rPr>
                <w:rFonts w:ascii="Verdana" w:hAnsi="Verdana"/>
                <w:sz w:val="20"/>
                <w:szCs w:val="20"/>
              </w:rPr>
            </w:pPr>
            <w:r w:rsidRPr="00E477FD">
              <w:rPr>
                <w:rFonts w:ascii="Verdana" w:hAnsi="Verdana"/>
                <w:sz w:val="20"/>
                <w:szCs w:val="20"/>
              </w:rPr>
              <w:t>13</w:t>
            </w:r>
          </w:p>
        </w:tc>
        <w:tc>
          <w:tcPr>
            <w:tcW w:w="1833" w:type="dxa"/>
            <w:shd w:val="clear" w:color="auto" w:fill="FFC000"/>
            <w:vAlign w:val="center"/>
          </w:tcPr>
          <w:p w14:paraId="4A6B0CE7" w14:textId="2209B675" w:rsidR="00C22458" w:rsidRPr="00E477FD" w:rsidRDefault="00C22458" w:rsidP="00BF6CC3">
            <w:pPr>
              <w:jc w:val="right"/>
              <w:rPr>
                <w:rFonts w:ascii="Verdana" w:hAnsi="Verdana"/>
                <w:sz w:val="20"/>
                <w:szCs w:val="20"/>
              </w:rPr>
            </w:pPr>
            <w:r w:rsidRPr="00E477FD">
              <w:rPr>
                <w:rFonts w:ascii="Verdana" w:hAnsi="Verdana"/>
                <w:sz w:val="20"/>
                <w:szCs w:val="20"/>
              </w:rPr>
              <w:t>68.42</w:t>
            </w:r>
            <w:r w:rsidR="00BF6CC3">
              <w:rPr>
                <w:rFonts w:ascii="Verdana" w:hAnsi="Verdana"/>
                <w:sz w:val="20"/>
                <w:szCs w:val="20"/>
              </w:rPr>
              <w:t>%</w:t>
            </w:r>
          </w:p>
        </w:tc>
      </w:tr>
      <w:tr w:rsidR="00E477FD" w:rsidRPr="00E477FD" w14:paraId="720A7DDC" w14:textId="77777777" w:rsidTr="00BF6CC3">
        <w:tc>
          <w:tcPr>
            <w:tcW w:w="5665" w:type="dxa"/>
          </w:tcPr>
          <w:p w14:paraId="740E27B6" w14:textId="7FB6F4DB" w:rsidR="00C22458" w:rsidRPr="00E477FD" w:rsidRDefault="00E477FD" w:rsidP="003A3F7C">
            <w:pPr>
              <w:jc w:val="both"/>
              <w:rPr>
                <w:rFonts w:ascii="Verdana" w:hAnsi="Verdana"/>
                <w:sz w:val="20"/>
                <w:szCs w:val="20"/>
              </w:rPr>
            </w:pPr>
            <w:r w:rsidRPr="00E477FD">
              <w:rPr>
                <w:rFonts w:ascii="Verdana" w:hAnsi="Verdana"/>
                <w:sz w:val="20"/>
                <w:szCs w:val="20"/>
              </w:rPr>
              <w:t>Director of Finance and Value</w:t>
            </w:r>
          </w:p>
        </w:tc>
        <w:tc>
          <w:tcPr>
            <w:tcW w:w="1560" w:type="dxa"/>
          </w:tcPr>
          <w:p w14:paraId="5E16603C" w14:textId="785FD6E9" w:rsidR="00C22458" w:rsidRPr="00E477FD" w:rsidRDefault="00C22458" w:rsidP="003A3F7C">
            <w:pPr>
              <w:jc w:val="right"/>
              <w:rPr>
                <w:rFonts w:ascii="Verdana" w:hAnsi="Verdana"/>
                <w:sz w:val="20"/>
                <w:szCs w:val="20"/>
              </w:rPr>
            </w:pPr>
            <w:r w:rsidRPr="00E477FD">
              <w:rPr>
                <w:rFonts w:ascii="Verdana" w:hAnsi="Verdana"/>
                <w:sz w:val="20"/>
                <w:szCs w:val="20"/>
              </w:rPr>
              <w:t>19</w:t>
            </w:r>
          </w:p>
        </w:tc>
        <w:tc>
          <w:tcPr>
            <w:tcW w:w="1704" w:type="dxa"/>
          </w:tcPr>
          <w:p w14:paraId="1B76C606" w14:textId="42CCEEC7" w:rsidR="00C22458" w:rsidRPr="00E477FD" w:rsidRDefault="00C22458" w:rsidP="003A3F7C">
            <w:pPr>
              <w:jc w:val="right"/>
              <w:rPr>
                <w:rFonts w:ascii="Verdana" w:hAnsi="Verdana"/>
                <w:sz w:val="20"/>
                <w:szCs w:val="20"/>
              </w:rPr>
            </w:pPr>
            <w:r w:rsidRPr="00E477FD">
              <w:rPr>
                <w:rFonts w:ascii="Verdana" w:hAnsi="Verdana"/>
                <w:sz w:val="20"/>
                <w:szCs w:val="20"/>
              </w:rPr>
              <w:t>12</w:t>
            </w:r>
          </w:p>
        </w:tc>
        <w:tc>
          <w:tcPr>
            <w:tcW w:w="1833" w:type="dxa"/>
            <w:shd w:val="clear" w:color="auto" w:fill="FFC000"/>
            <w:vAlign w:val="center"/>
          </w:tcPr>
          <w:p w14:paraId="3697A10F" w14:textId="11771FC0" w:rsidR="00C22458" w:rsidRPr="00E477FD" w:rsidRDefault="00C22458" w:rsidP="00BF6CC3">
            <w:pPr>
              <w:jc w:val="right"/>
              <w:rPr>
                <w:rFonts w:ascii="Verdana" w:hAnsi="Verdana"/>
                <w:sz w:val="20"/>
                <w:szCs w:val="20"/>
              </w:rPr>
            </w:pPr>
            <w:r w:rsidRPr="00E477FD">
              <w:rPr>
                <w:rFonts w:ascii="Verdana" w:hAnsi="Verdana"/>
                <w:sz w:val="20"/>
                <w:szCs w:val="20"/>
              </w:rPr>
              <w:t>63.16</w:t>
            </w:r>
            <w:r w:rsidR="00BF6CC3">
              <w:rPr>
                <w:rFonts w:ascii="Verdana" w:hAnsi="Verdana"/>
                <w:sz w:val="20"/>
                <w:szCs w:val="20"/>
              </w:rPr>
              <w:t>%</w:t>
            </w:r>
          </w:p>
        </w:tc>
      </w:tr>
      <w:tr w:rsidR="00E477FD" w:rsidRPr="00E477FD" w14:paraId="759A3C16" w14:textId="77777777" w:rsidTr="00BF6CC3">
        <w:tc>
          <w:tcPr>
            <w:tcW w:w="5665" w:type="dxa"/>
          </w:tcPr>
          <w:p w14:paraId="178B50B8" w14:textId="5CB81412" w:rsidR="00C22458" w:rsidRPr="00E477FD" w:rsidRDefault="00E477FD" w:rsidP="003A3F7C">
            <w:pPr>
              <w:jc w:val="both"/>
              <w:rPr>
                <w:rFonts w:ascii="Verdana" w:hAnsi="Verdana"/>
                <w:sz w:val="20"/>
                <w:szCs w:val="20"/>
              </w:rPr>
            </w:pPr>
            <w:r w:rsidRPr="00E477FD">
              <w:rPr>
                <w:rFonts w:ascii="Verdana" w:hAnsi="Verdana"/>
                <w:sz w:val="20"/>
                <w:szCs w:val="20"/>
              </w:rPr>
              <w:t>Dir</w:t>
            </w:r>
            <w:r w:rsidR="00154D0A">
              <w:rPr>
                <w:rFonts w:ascii="Verdana" w:hAnsi="Verdana"/>
                <w:sz w:val="20"/>
                <w:szCs w:val="20"/>
              </w:rPr>
              <w:t>ector of Commissioning -</w:t>
            </w:r>
            <w:r w:rsidRPr="00E477FD">
              <w:rPr>
                <w:rFonts w:ascii="Verdana" w:hAnsi="Verdana"/>
                <w:sz w:val="20"/>
                <w:szCs w:val="20"/>
              </w:rPr>
              <w:t xml:space="preserve"> Mental Health, Learning Disabilities and Vulnerable Groups</w:t>
            </w:r>
          </w:p>
        </w:tc>
        <w:tc>
          <w:tcPr>
            <w:tcW w:w="1560" w:type="dxa"/>
            <w:vAlign w:val="center"/>
          </w:tcPr>
          <w:p w14:paraId="56A4569E" w14:textId="04103B4B" w:rsidR="00C22458" w:rsidRPr="00E477FD" w:rsidRDefault="00C22458" w:rsidP="00BF6CC3">
            <w:pPr>
              <w:jc w:val="right"/>
              <w:rPr>
                <w:rFonts w:ascii="Verdana" w:hAnsi="Verdana"/>
                <w:sz w:val="20"/>
                <w:szCs w:val="20"/>
              </w:rPr>
            </w:pPr>
            <w:r w:rsidRPr="00E477FD">
              <w:rPr>
                <w:rFonts w:ascii="Verdana" w:hAnsi="Verdana"/>
                <w:sz w:val="20"/>
                <w:szCs w:val="20"/>
              </w:rPr>
              <w:t>18</w:t>
            </w:r>
          </w:p>
        </w:tc>
        <w:tc>
          <w:tcPr>
            <w:tcW w:w="1704" w:type="dxa"/>
            <w:vAlign w:val="center"/>
          </w:tcPr>
          <w:p w14:paraId="799BD8F1" w14:textId="1F66C7A6" w:rsidR="00C22458" w:rsidRPr="00E477FD" w:rsidRDefault="00C22458" w:rsidP="00BF6CC3">
            <w:pPr>
              <w:jc w:val="right"/>
              <w:rPr>
                <w:rFonts w:ascii="Verdana" w:hAnsi="Verdana"/>
                <w:sz w:val="20"/>
                <w:szCs w:val="20"/>
              </w:rPr>
            </w:pPr>
            <w:r w:rsidRPr="00E477FD">
              <w:rPr>
                <w:rFonts w:ascii="Verdana" w:hAnsi="Verdana"/>
                <w:sz w:val="20"/>
                <w:szCs w:val="20"/>
              </w:rPr>
              <w:t>15</w:t>
            </w:r>
          </w:p>
        </w:tc>
        <w:tc>
          <w:tcPr>
            <w:tcW w:w="1833" w:type="dxa"/>
            <w:shd w:val="clear" w:color="auto" w:fill="FFC000"/>
            <w:vAlign w:val="center"/>
          </w:tcPr>
          <w:p w14:paraId="6ADE84D1" w14:textId="20344CE8" w:rsidR="00C22458" w:rsidRPr="00E477FD" w:rsidRDefault="00C22458" w:rsidP="00BF6CC3">
            <w:pPr>
              <w:jc w:val="right"/>
              <w:rPr>
                <w:rFonts w:ascii="Verdana" w:hAnsi="Verdana"/>
                <w:sz w:val="20"/>
                <w:szCs w:val="20"/>
              </w:rPr>
            </w:pPr>
            <w:r w:rsidRPr="00E477FD">
              <w:rPr>
                <w:rFonts w:ascii="Verdana" w:hAnsi="Verdana"/>
                <w:sz w:val="20"/>
                <w:szCs w:val="20"/>
              </w:rPr>
              <w:t>83.33</w:t>
            </w:r>
            <w:r w:rsidR="00BF6CC3">
              <w:rPr>
                <w:rFonts w:ascii="Verdana" w:hAnsi="Verdana"/>
                <w:sz w:val="20"/>
                <w:szCs w:val="20"/>
              </w:rPr>
              <w:t>%</w:t>
            </w:r>
          </w:p>
        </w:tc>
      </w:tr>
      <w:tr w:rsidR="00C22458" w:rsidRPr="00E477FD" w14:paraId="38833FAA" w14:textId="77777777" w:rsidTr="00BF6CC3">
        <w:tc>
          <w:tcPr>
            <w:tcW w:w="5665" w:type="dxa"/>
          </w:tcPr>
          <w:p w14:paraId="39000311" w14:textId="5E36A683" w:rsidR="00C22458" w:rsidRPr="00E477FD" w:rsidRDefault="00E477FD" w:rsidP="003A3F7C">
            <w:pPr>
              <w:jc w:val="both"/>
              <w:rPr>
                <w:rFonts w:ascii="Verdana" w:hAnsi="Verdana"/>
                <w:sz w:val="20"/>
                <w:szCs w:val="20"/>
              </w:rPr>
            </w:pPr>
            <w:r w:rsidRPr="00E477FD">
              <w:rPr>
                <w:rFonts w:ascii="Verdana" w:hAnsi="Verdana"/>
                <w:sz w:val="20"/>
                <w:szCs w:val="20"/>
              </w:rPr>
              <w:t xml:space="preserve">Director of Nursing and </w:t>
            </w:r>
            <w:r w:rsidR="00154D0A">
              <w:rPr>
                <w:rFonts w:ascii="Verdana" w:hAnsi="Verdana"/>
                <w:sz w:val="20"/>
                <w:szCs w:val="20"/>
              </w:rPr>
              <w:t>Q</w:t>
            </w:r>
            <w:r w:rsidRPr="00E477FD">
              <w:rPr>
                <w:rFonts w:ascii="Verdana" w:hAnsi="Verdana"/>
                <w:sz w:val="20"/>
                <w:szCs w:val="20"/>
              </w:rPr>
              <w:t>uality</w:t>
            </w:r>
          </w:p>
        </w:tc>
        <w:tc>
          <w:tcPr>
            <w:tcW w:w="1560" w:type="dxa"/>
          </w:tcPr>
          <w:p w14:paraId="50826C61" w14:textId="7DBF6065" w:rsidR="00C22458" w:rsidRPr="00E477FD" w:rsidRDefault="00C22458" w:rsidP="003A3F7C">
            <w:pPr>
              <w:jc w:val="right"/>
              <w:rPr>
                <w:rFonts w:ascii="Verdana" w:hAnsi="Verdana"/>
                <w:sz w:val="20"/>
                <w:szCs w:val="20"/>
              </w:rPr>
            </w:pPr>
            <w:r w:rsidRPr="00E477FD">
              <w:rPr>
                <w:rFonts w:ascii="Verdana" w:hAnsi="Verdana"/>
                <w:sz w:val="20"/>
                <w:szCs w:val="20"/>
              </w:rPr>
              <w:t>5</w:t>
            </w:r>
          </w:p>
        </w:tc>
        <w:tc>
          <w:tcPr>
            <w:tcW w:w="1704" w:type="dxa"/>
          </w:tcPr>
          <w:p w14:paraId="3684B0D6" w14:textId="4505DEA1" w:rsidR="00C22458" w:rsidRPr="00E477FD" w:rsidRDefault="00C22458" w:rsidP="003A3F7C">
            <w:pPr>
              <w:jc w:val="right"/>
              <w:rPr>
                <w:rFonts w:ascii="Verdana" w:hAnsi="Verdana"/>
                <w:sz w:val="20"/>
                <w:szCs w:val="20"/>
              </w:rPr>
            </w:pPr>
            <w:r w:rsidRPr="00E477FD">
              <w:rPr>
                <w:rFonts w:ascii="Verdana" w:hAnsi="Verdana"/>
                <w:sz w:val="20"/>
                <w:szCs w:val="20"/>
              </w:rPr>
              <w:t>3</w:t>
            </w:r>
          </w:p>
        </w:tc>
        <w:tc>
          <w:tcPr>
            <w:tcW w:w="1833" w:type="dxa"/>
            <w:shd w:val="clear" w:color="auto" w:fill="FFC000"/>
            <w:vAlign w:val="center"/>
          </w:tcPr>
          <w:p w14:paraId="1B80D54A" w14:textId="4138196D" w:rsidR="00C22458" w:rsidRPr="00E477FD" w:rsidRDefault="00C22458" w:rsidP="00BF6CC3">
            <w:pPr>
              <w:jc w:val="right"/>
              <w:rPr>
                <w:rFonts w:ascii="Verdana" w:hAnsi="Verdana"/>
                <w:sz w:val="20"/>
                <w:szCs w:val="20"/>
              </w:rPr>
            </w:pPr>
            <w:r w:rsidRPr="00E477FD">
              <w:rPr>
                <w:rFonts w:ascii="Verdana" w:hAnsi="Verdana"/>
                <w:sz w:val="20"/>
                <w:szCs w:val="20"/>
              </w:rPr>
              <w:t>60.00</w:t>
            </w:r>
            <w:r w:rsidR="00BF6CC3">
              <w:rPr>
                <w:rFonts w:ascii="Verdana" w:hAnsi="Verdana"/>
                <w:sz w:val="20"/>
                <w:szCs w:val="20"/>
              </w:rPr>
              <w:t>%</w:t>
            </w:r>
          </w:p>
        </w:tc>
      </w:tr>
      <w:tr w:rsidR="00C22458" w:rsidRPr="00E477FD" w14:paraId="7B6E5CC4" w14:textId="77777777" w:rsidTr="00BF6CC3">
        <w:tc>
          <w:tcPr>
            <w:tcW w:w="5665" w:type="dxa"/>
          </w:tcPr>
          <w:p w14:paraId="1E2E370C" w14:textId="5301DA02" w:rsidR="00C22458" w:rsidRPr="00E477FD" w:rsidRDefault="00E477FD" w:rsidP="003A3F7C">
            <w:pPr>
              <w:jc w:val="both"/>
              <w:rPr>
                <w:rFonts w:ascii="Verdana" w:hAnsi="Verdana"/>
                <w:sz w:val="20"/>
                <w:szCs w:val="20"/>
              </w:rPr>
            </w:pPr>
            <w:r w:rsidRPr="00E477FD">
              <w:rPr>
                <w:rFonts w:ascii="Verdana" w:hAnsi="Verdana"/>
                <w:sz w:val="20"/>
                <w:szCs w:val="20"/>
              </w:rPr>
              <w:t xml:space="preserve">Director of </w:t>
            </w:r>
            <w:r w:rsidR="00154D0A">
              <w:rPr>
                <w:rFonts w:ascii="Verdana" w:hAnsi="Verdana"/>
                <w:sz w:val="20"/>
                <w:szCs w:val="20"/>
              </w:rPr>
              <w:t xml:space="preserve">Commissioning - </w:t>
            </w:r>
            <w:r w:rsidRPr="00E477FD">
              <w:rPr>
                <w:rFonts w:ascii="Verdana" w:hAnsi="Verdana"/>
                <w:sz w:val="20"/>
                <w:szCs w:val="20"/>
              </w:rPr>
              <w:t>Specialised Services</w:t>
            </w:r>
          </w:p>
        </w:tc>
        <w:tc>
          <w:tcPr>
            <w:tcW w:w="1560" w:type="dxa"/>
          </w:tcPr>
          <w:p w14:paraId="6E029C7A" w14:textId="43430338" w:rsidR="00C22458" w:rsidRPr="00E477FD" w:rsidRDefault="00C22458" w:rsidP="003A3F7C">
            <w:pPr>
              <w:jc w:val="right"/>
              <w:rPr>
                <w:rFonts w:ascii="Verdana" w:hAnsi="Verdana"/>
                <w:sz w:val="20"/>
                <w:szCs w:val="20"/>
              </w:rPr>
            </w:pPr>
            <w:r w:rsidRPr="00E477FD">
              <w:rPr>
                <w:rFonts w:ascii="Verdana" w:hAnsi="Verdana"/>
                <w:sz w:val="20"/>
                <w:szCs w:val="20"/>
              </w:rPr>
              <w:t>18</w:t>
            </w:r>
          </w:p>
        </w:tc>
        <w:tc>
          <w:tcPr>
            <w:tcW w:w="1704" w:type="dxa"/>
          </w:tcPr>
          <w:p w14:paraId="7539DB58" w14:textId="1F954C20" w:rsidR="00C22458" w:rsidRPr="00E477FD" w:rsidRDefault="00C22458" w:rsidP="003A3F7C">
            <w:pPr>
              <w:jc w:val="right"/>
              <w:rPr>
                <w:rFonts w:ascii="Verdana" w:hAnsi="Verdana"/>
                <w:sz w:val="20"/>
                <w:szCs w:val="20"/>
              </w:rPr>
            </w:pPr>
            <w:r w:rsidRPr="00E477FD">
              <w:rPr>
                <w:rFonts w:ascii="Verdana" w:hAnsi="Verdana"/>
                <w:sz w:val="20"/>
                <w:szCs w:val="20"/>
              </w:rPr>
              <w:t>10</w:t>
            </w:r>
          </w:p>
        </w:tc>
        <w:tc>
          <w:tcPr>
            <w:tcW w:w="1833" w:type="dxa"/>
            <w:shd w:val="clear" w:color="auto" w:fill="EE0000"/>
            <w:vAlign w:val="center"/>
          </w:tcPr>
          <w:p w14:paraId="47A0B5E1" w14:textId="607D47CB" w:rsidR="00C22458" w:rsidRPr="00E477FD" w:rsidRDefault="00C22458" w:rsidP="00BF6CC3">
            <w:pPr>
              <w:jc w:val="right"/>
              <w:rPr>
                <w:rFonts w:ascii="Verdana" w:hAnsi="Verdana"/>
                <w:sz w:val="20"/>
                <w:szCs w:val="20"/>
              </w:rPr>
            </w:pPr>
            <w:r w:rsidRPr="00E477FD">
              <w:rPr>
                <w:rFonts w:ascii="Verdana" w:hAnsi="Verdana"/>
                <w:sz w:val="20"/>
                <w:szCs w:val="20"/>
              </w:rPr>
              <w:t>55.56</w:t>
            </w:r>
            <w:r w:rsidR="00BF6CC3">
              <w:rPr>
                <w:rFonts w:ascii="Verdana" w:hAnsi="Verdana"/>
                <w:sz w:val="20"/>
                <w:szCs w:val="20"/>
              </w:rPr>
              <w:t>%</w:t>
            </w:r>
          </w:p>
        </w:tc>
      </w:tr>
      <w:tr w:rsidR="00C22458" w:rsidRPr="00E477FD" w14:paraId="58A743B3" w14:textId="77777777" w:rsidTr="00BF6CC3">
        <w:tc>
          <w:tcPr>
            <w:tcW w:w="5665" w:type="dxa"/>
          </w:tcPr>
          <w:p w14:paraId="53E9B7D9" w14:textId="1A0406FD" w:rsidR="00C22458" w:rsidRPr="00E477FD" w:rsidRDefault="00E477FD" w:rsidP="003A3F7C">
            <w:pPr>
              <w:jc w:val="both"/>
              <w:rPr>
                <w:rFonts w:ascii="Verdana" w:hAnsi="Verdana"/>
                <w:sz w:val="20"/>
                <w:szCs w:val="20"/>
              </w:rPr>
            </w:pPr>
            <w:r w:rsidRPr="00E477FD">
              <w:rPr>
                <w:rFonts w:ascii="Verdana" w:hAnsi="Verdana"/>
                <w:sz w:val="20"/>
                <w:szCs w:val="20"/>
              </w:rPr>
              <w:t xml:space="preserve">Chief </w:t>
            </w:r>
            <w:r w:rsidR="002A75DC">
              <w:rPr>
                <w:rFonts w:ascii="Verdana" w:hAnsi="Verdana"/>
                <w:sz w:val="20"/>
                <w:szCs w:val="20"/>
              </w:rPr>
              <w:t>C</w:t>
            </w:r>
            <w:r w:rsidRPr="00E477FD">
              <w:rPr>
                <w:rFonts w:ascii="Verdana" w:hAnsi="Verdana"/>
                <w:sz w:val="20"/>
                <w:szCs w:val="20"/>
              </w:rPr>
              <w:t xml:space="preserve">ommissioner </w:t>
            </w:r>
          </w:p>
        </w:tc>
        <w:tc>
          <w:tcPr>
            <w:tcW w:w="1560" w:type="dxa"/>
          </w:tcPr>
          <w:p w14:paraId="483EE85B" w14:textId="7CDF53E8" w:rsidR="00C22458" w:rsidRPr="00E477FD" w:rsidRDefault="00C22458" w:rsidP="003A3F7C">
            <w:pPr>
              <w:jc w:val="right"/>
              <w:rPr>
                <w:rFonts w:ascii="Verdana" w:hAnsi="Verdana"/>
                <w:sz w:val="20"/>
                <w:szCs w:val="20"/>
              </w:rPr>
            </w:pPr>
            <w:r w:rsidRPr="00E477FD">
              <w:rPr>
                <w:rFonts w:ascii="Verdana" w:hAnsi="Verdana"/>
                <w:sz w:val="20"/>
                <w:szCs w:val="20"/>
              </w:rPr>
              <w:t>8</w:t>
            </w:r>
          </w:p>
        </w:tc>
        <w:tc>
          <w:tcPr>
            <w:tcW w:w="1704" w:type="dxa"/>
          </w:tcPr>
          <w:p w14:paraId="3064D3CF" w14:textId="3D96351A" w:rsidR="00C22458" w:rsidRPr="00E477FD" w:rsidRDefault="00C22458" w:rsidP="003A3F7C">
            <w:pPr>
              <w:jc w:val="right"/>
              <w:rPr>
                <w:rFonts w:ascii="Verdana" w:hAnsi="Verdana"/>
                <w:sz w:val="20"/>
                <w:szCs w:val="20"/>
              </w:rPr>
            </w:pPr>
            <w:r w:rsidRPr="00E477FD">
              <w:rPr>
                <w:rFonts w:ascii="Verdana" w:hAnsi="Verdana"/>
                <w:sz w:val="20"/>
                <w:szCs w:val="20"/>
              </w:rPr>
              <w:t>0</w:t>
            </w:r>
          </w:p>
        </w:tc>
        <w:tc>
          <w:tcPr>
            <w:tcW w:w="1833" w:type="dxa"/>
            <w:shd w:val="clear" w:color="auto" w:fill="EE0000"/>
            <w:vAlign w:val="center"/>
          </w:tcPr>
          <w:p w14:paraId="271E837E" w14:textId="45DD93D6" w:rsidR="00C22458" w:rsidRPr="00E477FD" w:rsidRDefault="00C22458" w:rsidP="00BF6CC3">
            <w:pPr>
              <w:jc w:val="right"/>
              <w:rPr>
                <w:rFonts w:ascii="Verdana" w:hAnsi="Verdana"/>
                <w:sz w:val="20"/>
                <w:szCs w:val="20"/>
              </w:rPr>
            </w:pPr>
            <w:r w:rsidRPr="00E477FD">
              <w:rPr>
                <w:rFonts w:ascii="Verdana" w:hAnsi="Verdana"/>
                <w:sz w:val="20"/>
                <w:szCs w:val="20"/>
              </w:rPr>
              <w:t>0.00</w:t>
            </w:r>
            <w:r w:rsidR="00BF6CC3">
              <w:rPr>
                <w:rFonts w:ascii="Verdana" w:hAnsi="Verdana"/>
                <w:sz w:val="20"/>
                <w:szCs w:val="20"/>
              </w:rPr>
              <w:t>%</w:t>
            </w:r>
          </w:p>
        </w:tc>
      </w:tr>
      <w:tr w:rsidR="00C22458" w:rsidRPr="00E477FD" w14:paraId="0D2999D8" w14:textId="77777777" w:rsidTr="00BF6CC3">
        <w:tc>
          <w:tcPr>
            <w:tcW w:w="5665" w:type="dxa"/>
          </w:tcPr>
          <w:p w14:paraId="23DD1C72" w14:textId="003DE897" w:rsidR="00C22458" w:rsidRPr="00E477FD" w:rsidRDefault="00E477FD" w:rsidP="003A3F7C">
            <w:pPr>
              <w:jc w:val="both"/>
              <w:rPr>
                <w:rFonts w:ascii="Verdana" w:hAnsi="Verdana"/>
                <w:sz w:val="20"/>
                <w:szCs w:val="20"/>
              </w:rPr>
            </w:pPr>
            <w:r w:rsidRPr="00E477FD">
              <w:rPr>
                <w:rFonts w:ascii="Verdana" w:hAnsi="Verdana"/>
                <w:sz w:val="20"/>
                <w:szCs w:val="20"/>
              </w:rPr>
              <w:t>Organisation Running Costs</w:t>
            </w:r>
          </w:p>
        </w:tc>
        <w:tc>
          <w:tcPr>
            <w:tcW w:w="1560" w:type="dxa"/>
          </w:tcPr>
          <w:p w14:paraId="749902E6" w14:textId="697619B5" w:rsidR="00C22458" w:rsidRPr="00E477FD" w:rsidRDefault="00C22458" w:rsidP="003A3F7C">
            <w:pPr>
              <w:jc w:val="right"/>
              <w:rPr>
                <w:rFonts w:ascii="Verdana" w:hAnsi="Verdana"/>
                <w:sz w:val="20"/>
                <w:szCs w:val="20"/>
              </w:rPr>
            </w:pPr>
            <w:r w:rsidRPr="00E477FD">
              <w:rPr>
                <w:rFonts w:ascii="Verdana" w:hAnsi="Verdana"/>
                <w:sz w:val="20"/>
                <w:szCs w:val="20"/>
              </w:rPr>
              <w:t>14</w:t>
            </w:r>
          </w:p>
        </w:tc>
        <w:tc>
          <w:tcPr>
            <w:tcW w:w="1704" w:type="dxa"/>
          </w:tcPr>
          <w:p w14:paraId="2D112851" w14:textId="467FF93E" w:rsidR="00C22458" w:rsidRPr="00E477FD" w:rsidRDefault="00C22458" w:rsidP="003A3F7C">
            <w:pPr>
              <w:jc w:val="right"/>
              <w:rPr>
                <w:rFonts w:ascii="Verdana" w:hAnsi="Verdana"/>
                <w:sz w:val="20"/>
                <w:szCs w:val="20"/>
              </w:rPr>
            </w:pPr>
            <w:r w:rsidRPr="00E477FD">
              <w:rPr>
                <w:rFonts w:ascii="Verdana" w:hAnsi="Verdana"/>
                <w:sz w:val="20"/>
                <w:szCs w:val="20"/>
              </w:rPr>
              <w:t>7</w:t>
            </w:r>
          </w:p>
        </w:tc>
        <w:tc>
          <w:tcPr>
            <w:tcW w:w="1833" w:type="dxa"/>
            <w:shd w:val="clear" w:color="auto" w:fill="EE0000"/>
            <w:vAlign w:val="center"/>
          </w:tcPr>
          <w:p w14:paraId="06448186" w14:textId="01B63360" w:rsidR="00C22458" w:rsidRPr="00E477FD" w:rsidRDefault="00C22458" w:rsidP="00BF6CC3">
            <w:pPr>
              <w:jc w:val="right"/>
              <w:rPr>
                <w:rFonts w:ascii="Verdana" w:hAnsi="Verdana"/>
                <w:sz w:val="20"/>
                <w:szCs w:val="20"/>
              </w:rPr>
            </w:pPr>
            <w:r w:rsidRPr="00E477FD">
              <w:rPr>
                <w:rFonts w:ascii="Verdana" w:hAnsi="Verdana"/>
                <w:sz w:val="20"/>
                <w:szCs w:val="20"/>
              </w:rPr>
              <w:t>50.00</w:t>
            </w:r>
            <w:r w:rsidR="00BF6CC3">
              <w:rPr>
                <w:rFonts w:ascii="Verdana" w:hAnsi="Verdana"/>
                <w:sz w:val="20"/>
                <w:szCs w:val="20"/>
              </w:rPr>
              <w:t>%</w:t>
            </w:r>
          </w:p>
        </w:tc>
      </w:tr>
      <w:tr w:rsidR="00E477FD" w:rsidRPr="00E477FD" w14:paraId="5711C42A" w14:textId="77777777" w:rsidTr="00BF6CC3">
        <w:tc>
          <w:tcPr>
            <w:tcW w:w="5665" w:type="dxa"/>
          </w:tcPr>
          <w:p w14:paraId="0FFFB4BC" w14:textId="4B60A54C" w:rsidR="00C22458" w:rsidRPr="00154D0A" w:rsidRDefault="00154D0A" w:rsidP="003A3F7C">
            <w:pPr>
              <w:jc w:val="both"/>
              <w:rPr>
                <w:rFonts w:ascii="Verdana" w:hAnsi="Verdana"/>
                <w:b/>
                <w:bCs/>
                <w:sz w:val="20"/>
                <w:szCs w:val="20"/>
              </w:rPr>
            </w:pPr>
            <w:r w:rsidRPr="00154D0A">
              <w:rPr>
                <w:rFonts w:ascii="Verdana" w:hAnsi="Verdana"/>
                <w:b/>
                <w:bCs/>
                <w:sz w:val="20"/>
                <w:szCs w:val="20"/>
              </w:rPr>
              <w:t>T</w:t>
            </w:r>
            <w:r w:rsidR="00E477FD" w:rsidRPr="00154D0A">
              <w:rPr>
                <w:rFonts w:ascii="Verdana" w:hAnsi="Verdana"/>
                <w:b/>
                <w:bCs/>
                <w:sz w:val="20"/>
                <w:szCs w:val="20"/>
              </w:rPr>
              <w:t>otal</w:t>
            </w:r>
          </w:p>
        </w:tc>
        <w:tc>
          <w:tcPr>
            <w:tcW w:w="1560" w:type="dxa"/>
          </w:tcPr>
          <w:p w14:paraId="5FC54BCA" w14:textId="04203463" w:rsidR="00C22458" w:rsidRPr="00E477FD" w:rsidRDefault="00C22458" w:rsidP="003A3F7C">
            <w:pPr>
              <w:jc w:val="right"/>
              <w:rPr>
                <w:rFonts w:ascii="Verdana" w:hAnsi="Verdana"/>
                <w:b/>
                <w:bCs/>
                <w:sz w:val="20"/>
                <w:szCs w:val="20"/>
              </w:rPr>
            </w:pPr>
            <w:r w:rsidRPr="00E477FD">
              <w:rPr>
                <w:rFonts w:ascii="Verdana" w:hAnsi="Verdana"/>
                <w:b/>
                <w:bCs/>
                <w:sz w:val="20"/>
                <w:szCs w:val="20"/>
              </w:rPr>
              <w:t>102</w:t>
            </w:r>
          </w:p>
        </w:tc>
        <w:tc>
          <w:tcPr>
            <w:tcW w:w="1704" w:type="dxa"/>
          </w:tcPr>
          <w:p w14:paraId="2EF966C4" w14:textId="5626C978" w:rsidR="00C22458" w:rsidRPr="00E477FD" w:rsidRDefault="00C22458" w:rsidP="003A3F7C">
            <w:pPr>
              <w:jc w:val="right"/>
              <w:rPr>
                <w:rFonts w:ascii="Verdana" w:hAnsi="Verdana"/>
                <w:b/>
                <w:bCs/>
                <w:sz w:val="20"/>
                <w:szCs w:val="20"/>
              </w:rPr>
            </w:pPr>
            <w:r w:rsidRPr="00E477FD">
              <w:rPr>
                <w:rFonts w:ascii="Verdana" w:hAnsi="Verdana"/>
                <w:b/>
                <w:bCs/>
                <w:sz w:val="20"/>
                <w:szCs w:val="20"/>
              </w:rPr>
              <w:t>60</w:t>
            </w:r>
          </w:p>
        </w:tc>
        <w:tc>
          <w:tcPr>
            <w:tcW w:w="1833" w:type="dxa"/>
            <w:shd w:val="clear" w:color="auto" w:fill="EE0000"/>
            <w:vAlign w:val="center"/>
          </w:tcPr>
          <w:p w14:paraId="30E833A3" w14:textId="41F2265A" w:rsidR="00C22458" w:rsidRPr="00E477FD" w:rsidRDefault="00C22458" w:rsidP="00BF6CC3">
            <w:pPr>
              <w:jc w:val="right"/>
              <w:rPr>
                <w:rFonts w:ascii="Verdana" w:hAnsi="Verdana"/>
                <w:b/>
                <w:bCs/>
                <w:sz w:val="20"/>
                <w:szCs w:val="20"/>
              </w:rPr>
            </w:pPr>
            <w:r w:rsidRPr="00E477FD">
              <w:rPr>
                <w:rFonts w:ascii="Verdana" w:hAnsi="Verdana"/>
                <w:b/>
                <w:bCs/>
                <w:sz w:val="20"/>
                <w:szCs w:val="20"/>
              </w:rPr>
              <w:t>58.82</w:t>
            </w:r>
            <w:r w:rsidR="00BF6CC3">
              <w:rPr>
                <w:rFonts w:ascii="Verdana" w:hAnsi="Verdana"/>
                <w:b/>
                <w:bCs/>
                <w:sz w:val="20"/>
                <w:szCs w:val="20"/>
              </w:rPr>
              <w:t>%</w:t>
            </w:r>
          </w:p>
        </w:tc>
      </w:tr>
    </w:tbl>
    <w:p w14:paraId="4D0F5F47" w14:textId="10110750" w:rsidR="00C22458" w:rsidRDefault="00C22458" w:rsidP="00097E7F">
      <w:pPr>
        <w:spacing w:after="0" w:line="240" w:lineRule="auto"/>
        <w:jc w:val="both"/>
        <w:rPr>
          <w:rFonts w:ascii="Verdana" w:hAnsi="Verdana"/>
          <w:sz w:val="24"/>
          <w:szCs w:val="24"/>
        </w:rPr>
      </w:pPr>
    </w:p>
    <w:p w14:paraId="06AEA434" w14:textId="77777777" w:rsidR="00AF7A54" w:rsidRPr="00154D0A" w:rsidRDefault="00AF7A54" w:rsidP="00AF7A54">
      <w:pPr>
        <w:spacing w:after="0" w:line="240" w:lineRule="auto"/>
        <w:jc w:val="both"/>
        <w:rPr>
          <w:rFonts w:ascii="Verdana" w:hAnsi="Verdana"/>
          <w:sz w:val="18"/>
          <w:szCs w:val="18"/>
        </w:rPr>
      </w:pPr>
      <w:r w:rsidRPr="00154D0A">
        <w:rPr>
          <w:rFonts w:ascii="Verdana" w:hAnsi="Verdana"/>
          <w:sz w:val="18"/>
          <w:szCs w:val="18"/>
        </w:rPr>
        <w:t xml:space="preserve">Data Note: PADR compliance figures may under-represent actual appraisal activity due to a combination of system limitations and workforce alignment issues. </w:t>
      </w:r>
      <w:proofErr w:type="gramStart"/>
      <w:r w:rsidRPr="00154D0A">
        <w:rPr>
          <w:rFonts w:ascii="Verdana" w:hAnsi="Verdana"/>
          <w:sz w:val="18"/>
          <w:szCs w:val="18"/>
        </w:rPr>
        <w:t>A number of</w:t>
      </w:r>
      <w:proofErr w:type="gramEnd"/>
      <w:r w:rsidRPr="00154D0A">
        <w:rPr>
          <w:rFonts w:ascii="Verdana" w:hAnsi="Verdana"/>
          <w:sz w:val="18"/>
          <w:szCs w:val="18"/>
        </w:rPr>
        <w:t xml:space="preserve"> NWJCC staff are employed via secondment or hosted arrangements by other NHS Wales organisations, meaning completed PADRs may be recorded in external ESR systems and not reflected in NWJCC reporting.</w:t>
      </w:r>
    </w:p>
    <w:p w14:paraId="74DE1942" w14:textId="77777777" w:rsidR="00AF7A54" w:rsidRPr="00A10A23" w:rsidRDefault="00AF7A54" w:rsidP="00AF7A54">
      <w:pPr>
        <w:spacing w:after="0" w:line="240" w:lineRule="auto"/>
        <w:jc w:val="both"/>
        <w:rPr>
          <w:rFonts w:ascii="Verdana" w:hAnsi="Verdana"/>
          <w:sz w:val="20"/>
          <w:szCs w:val="20"/>
        </w:rPr>
      </w:pPr>
    </w:p>
    <w:p w14:paraId="077BE5ED" w14:textId="4465B15B" w:rsidR="00AF7A54" w:rsidRPr="00154D0A" w:rsidRDefault="00A10A23" w:rsidP="00A10A23">
      <w:pPr>
        <w:spacing w:after="0"/>
        <w:jc w:val="both"/>
        <w:rPr>
          <w:rFonts w:ascii="Verdana" w:hAnsi="Verdana"/>
          <w:sz w:val="18"/>
          <w:szCs w:val="18"/>
        </w:rPr>
      </w:pPr>
      <w:r w:rsidRPr="00154D0A">
        <w:rPr>
          <w:rFonts w:ascii="Verdana" w:hAnsi="Verdana"/>
          <w:sz w:val="18"/>
          <w:szCs w:val="18"/>
        </w:rPr>
        <w:t>System</w:t>
      </w:r>
      <w:r w:rsidR="00AF7A54" w:rsidRPr="00154D0A">
        <w:rPr>
          <w:rFonts w:ascii="Verdana" w:hAnsi="Verdana"/>
          <w:sz w:val="18"/>
          <w:szCs w:val="18"/>
        </w:rPr>
        <w:t xml:space="preserve"> update delays including the time lag between PADR completion and data entry into ESR can result in compliance appearing lower than the true position at any given point. Work is ongoing with workforce and ESR leads to improve visibility, ensure accurate reflection of seconded staff, and address timeliness of data updates across the system.</w:t>
      </w:r>
      <w:r w:rsidRPr="00154D0A">
        <w:rPr>
          <w:rFonts w:ascii="Verdana" w:hAnsi="Verdana"/>
          <w:sz w:val="18"/>
          <w:szCs w:val="18"/>
        </w:rPr>
        <w:t xml:space="preserve"> All Directors now have up to PADR’s and an improvement in total number of staff PADR’s is expected by the end of November.</w:t>
      </w:r>
    </w:p>
    <w:p w14:paraId="785241AE" w14:textId="18257AE9" w:rsidR="00AF7A54" w:rsidRDefault="00AF7A54" w:rsidP="00097E7F">
      <w:pPr>
        <w:spacing w:after="0" w:line="240" w:lineRule="auto"/>
        <w:jc w:val="both"/>
        <w:rPr>
          <w:rFonts w:ascii="Verdana" w:hAnsi="Verdana"/>
          <w:sz w:val="24"/>
          <w:szCs w:val="24"/>
        </w:rPr>
      </w:pPr>
    </w:p>
    <w:p w14:paraId="542138E3" w14:textId="07EEC1B1" w:rsidR="00097E7F" w:rsidRPr="00FB1AFC" w:rsidRDefault="00915190" w:rsidP="00154ACC">
      <w:pPr>
        <w:pStyle w:val="Heading2"/>
        <w:ind w:left="567"/>
        <w:rPr>
          <w:rFonts w:ascii="Verdana" w:hAnsi="Verdana"/>
          <w:b/>
          <w:bCs/>
          <w:color w:val="auto"/>
          <w:sz w:val="24"/>
          <w:szCs w:val="24"/>
        </w:rPr>
      </w:pPr>
      <w:bookmarkStart w:id="18" w:name="_Toc208473122"/>
      <w:r>
        <w:rPr>
          <w:rFonts w:ascii="Verdana" w:hAnsi="Verdana"/>
          <w:b/>
          <w:bCs/>
          <w:color w:val="auto"/>
          <w:sz w:val="24"/>
          <w:szCs w:val="24"/>
        </w:rPr>
        <w:t xml:space="preserve">3.3 </w:t>
      </w:r>
      <w:r w:rsidR="009102E5">
        <w:rPr>
          <w:rFonts w:ascii="Verdana" w:hAnsi="Verdana"/>
          <w:b/>
          <w:bCs/>
          <w:color w:val="auto"/>
          <w:sz w:val="24"/>
          <w:szCs w:val="24"/>
        </w:rPr>
        <w:t xml:space="preserve">Absence Summary (to </w:t>
      </w:r>
      <w:r w:rsidR="00154D0A">
        <w:rPr>
          <w:rFonts w:ascii="Verdana" w:hAnsi="Verdana"/>
          <w:b/>
          <w:bCs/>
          <w:color w:val="auto"/>
          <w:sz w:val="24"/>
          <w:szCs w:val="24"/>
        </w:rPr>
        <w:t>A</w:t>
      </w:r>
      <w:r w:rsidR="009102E5">
        <w:rPr>
          <w:rFonts w:ascii="Verdana" w:hAnsi="Verdana"/>
          <w:b/>
          <w:bCs/>
          <w:color w:val="auto"/>
          <w:sz w:val="24"/>
          <w:szCs w:val="24"/>
        </w:rPr>
        <w:t>ugust 2025)</w:t>
      </w:r>
      <w:bookmarkEnd w:id="18"/>
    </w:p>
    <w:p w14:paraId="19903781" w14:textId="77777777" w:rsidR="00097E7F" w:rsidRPr="00FB1AFC" w:rsidRDefault="00097E7F" w:rsidP="00097E7F">
      <w:pPr>
        <w:spacing w:after="0"/>
        <w:jc w:val="both"/>
        <w:rPr>
          <w:rFonts w:ascii="Verdana" w:hAnsi="Verdana"/>
          <w:sz w:val="24"/>
          <w:szCs w:val="24"/>
        </w:rPr>
      </w:pPr>
    </w:p>
    <w:p w14:paraId="71486CB1" w14:textId="336E2C83" w:rsidR="009102E5" w:rsidRPr="000326FE" w:rsidRDefault="009102E5" w:rsidP="009102E5">
      <w:pPr>
        <w:spacing w:after="0"/>
        <w:jc w:val="both"/>
        <w:rPr>
          <w:rFonts w:ascii="Verdana" w:hAnsi="Verdana"/>
        </w:rPr>
      </w:pPr>
      <w:r w:rsidRPr="000326FE">
        <w:rPr>
          <w:rFonts w:ascii="Verdana" w:hAnsi="Verdana"/>
        </w:rPr>
        <w:t>Overall absence rate (FTE%) for the reporting period is 2.70%</w:t>
      </w:r>
      <w:r w:rsidR="00154D0A">
        <w:rPr>
          <w:rFonts w:ascii="Verdana" w:hAnsi="Verdana"/>
        </w:rPr>
        <w:t>.</w:t>
      </w:r>
      <w:r w:rsidRPr="000326FE">
        <w:rPr>
          <w:rFonts w:ascii="Verdana" w:hAnsi="Verdana"/>
        </w:rPr>
        <w:t xml:space="preserve"> This equates to a total of 969 </w:t>
      </w:r>
      <w:r w:rsidR="00154D0A">
        <w:rPr>
          <w:rFonts w:ascii="Verdana" w:hAnsi="Verdana"/>
        </w:rPr>
        <w:t xml:space="preserve">working </w:t>
      </w:r>
      <w:r w:rsidRPr="000326FE">
        <w:rPr>
          <w:rFonts w:ascii="Verdana" w:hAnsi="Verdana"/>
        </w:rPr>
        <w:t>days</w:t>
      </w:r>
      <w:r w:rsidR="00154D0A">
        <w:rPr>
          <w:rFonts w:ascii="Verdana" w:hAnsi="Verdana"/>
        </w:rPr>
        <w:t xml:space="preserve"> lost</w:t>
      </w:r>
      <w:r w:rsidRPr="000326FE">
        <w:rPr>
          <w:rFonts w:ascii="Verdana" w:hAnsi="Verdana"/>
        </w:rPr>
        <w:t xml:space="preserve"> across the workforce.</w:t>
      </w:r>
    </w:p>
    <w:p w14:paraId="027EA6C9" w14:textId="77777777" w:rsidR="009102E5" w:rsidRPr="009102E5" w:rsidRDefault="009102E5" w:rsidP="009102E5">
      <w:pPr>
        <w:spacing w:after="0"/>
        <w:jc w:val="both"/>
        <w:rPr>
          <w:rFonts w:ascii="Verdana" w:hAnsi="Verdana"/>
          <w:sz w:val="24"/>
          <w:szCs w:val="24"/>
        </w:rPr>
      </w:pPr>
    </w:p>
    <w:p w14:paraId="001DC02A" w14:textId="77777777" w:rsidR="00A37ABA" w:rsidRDefault="00A37ABA">
      <w:pPr>
        <w:rPr>
          <w:rFonts w:ascii="Verdana" w:hAnsi="Verdana"/>
          <w:b/>
          <w:bCs/>
          <w:sz w:val="24"/>
          <w:szCs w:val="24"/>
        </w:rPr>
      </w:pPr>
      <w:r>
        <w:rPr>
          <w:rFonts w:ascii="Verdana" w:hAnsi="Verdana"/>
          <w:b/>
          <w:bCs/>
          <w:sz w:val="24"/>
          <w:szCs w:val="24"/>
        </w:rPr>
        <w:br w:type="page"/>
      </w:r>
    </w:p>
    <w:p w14:paraId="4FD11076" w14:textId="50FFCB0E" w:rsidR="009102E5" w:rsidRPr="009102E5" w:rsidRDefault="00915190" w:rsidP="00154ACC">
      <w:pPr>
        <w:spacing w:after="0"/>
        <w:ind w:left="567"/>
        <w:jc w:val="both"/>
        <w:rPr>
          <w:rFonts w:ascii="Verdana" w:hAnsi="Verdana"/>
          <w:b/>
          <w:bCs/>
          <w:sz w:val="24"/>
          <w:szCs w:val="24"/>
        </w:rPr>
      </w:pPr>
      <w:r>
        <w:rPr>
          <w:rFonts w:ascii="Verdana" w:hAnsi="Verdana"/>
          <w:b/>
          <w:bCs/>
          <w:sz w:val="24"/>
          <w:szCs w:val="24"/>
        </w:rPr>
        <w:lastRenderedPageBreak/>
        <w:t xml:space="preserve">3.4 </w:t>
      </w:r>
      <w:r w:rsidR="000A5C00">
        <w:rPr>
          <w:rFonts w:ascii="Verdana" w:hAnsi="Verdana"/>
          <w:b/>
          <w:bCs/>
          <w:sz w:val="24"/>
          <w:szCs w:val="24"/>
        </w:rPr>
        <w:t xml:space="preserve">Sickness </w:t>
      </w:r>
      <w:r w:rsidR="009102E5" w:rsidRPr="009102E5">
        <w:rPr>
          <w:rFonts w:ascii="Verdana" w:hAnsi="Verdana"/>
          <w:b/>
          <w:bCs/>
          <w:sz w:val="24"/>
          <w:szCs w:val="24"/>
        </w:rPr>
        <w:t>Trend Overview (Sep 2024 – Aug 2025)</w:t>
      </w:r>
    </w:p>
    <w:p w14:paraId="2271557D" w14:textId="77777777" w:rsidR="009102E5" w:rsidRPr="009102E5" w:rsidRDefault="009102E5" w:rsidP="009102E5">
      <w:pPr>
        <w:spacing w:after="0"/>
        <w:jc w:val="both"/>
        <w:rPr>
          <w:rFonts w:ascii="Verdana" w:hAnsi="Verdana"/>
          <w:sz w:val="24"/>
          <w:szCs w:val="24"/>
        </w:rPr>
      </w:pPr>
    </w:p>
    <w:p w14:paraId="757173C3" w14:textId="5B373816" w:rsidR="009102E5" w:rsidRDefault="009102E5" w:rsidP="009102E5">
      <w:pPr>
        <w:spacing w:after="0"/>
        <w:jc w:val="both"/>
        <w:rPr>
          <w:rFonts w:ascii="Verdana" w:hAnsi="Verdana"/>
        </w:rPr>
      </w:pPr>
      <w:r w:rsidRPr="000326FE">
        <w:rPr>
          <w:rFonts w:ascii="Verdana" w:hAnsi="Verdana"/>
        </w:rPr>
        <w:t>Absence peaked in November 2024, reaching above 5.0%, before gradually declining over subsequent months. A secondary peak is visible in April 2025, nearing 4.0%. Since May 2025, absence has shown a consistent decline, reaching its lowest point in August 2025 indicating a significant reduction.</w:t>
      </w:r>
    </w:p>
    <w:p w14:paraId="706F7DC1" w14:textId="51EEA86E" w:rsidR="00623F5D" w:rsidRDefault="00623F5D" w:rsidP="009102E5">
      <w:pPr>
        <w:spacing w:after="0"/>
        <w:jc w:val="both"/>
        <w:rPr>
          <w:rFonts w:ascii="Verdana" w:hAnsi="Verdana"/>
        </w:rPr>
      </w:pPr>
    </w:p>
    <w:p w14:paraId="755DF05E" w14:textId="2DCF77A7" w:rsidR="00097E7F" w:rsidRPr="00FB1AFC" w:rsidRDefault="00E477FD" w:rsidP="00E07AA0">
      <w:pPr>
        <w:jc w:val="center"/>
        <w:rPr>
          <w:rFonts w:ascii="Verdana" w:hAnsi="Verdana"/>
          <w:sz w:val="24"/>
          <w:szCs w:val="24"/>
        </w:rPr>
      </w:pPr>
      <w:r w:rsidRPr="00E477FD">
        <w:rPr>
          <w:rFonts w:ascii="Verdana" w:eastAsia="Times New Roman" w:hAnsi="Verdana" w:cs="Times New Roman"/>
          <w:noProof/>
          <w:sz w:val="24"/>
          <w:szCs w:val="24"/>
          <w:lang w:eastAsia="en-GB"/>
        </w:rPr>
        <w:drawing>
          <wp:inline distT="0" distB="0" distL="0" distR="0" wp14:anchorId="1C55C4B7" wp14:editId="4871F499">
            <wp:extent cx="4602765" cy="3429000"/>
            <wp:effectExtent l="0" t="0" r="7620" b="0"/>
            <wp:docPr id="4" name="Picture 3" descr="A graph with a line and numbers&#10;&#10;AI-generated content may be incorrect.">
              <a:extLst xmlns:a="http://schemas.openxmlformats.org/drawingml/2006/main">
                <a:ext uri="{FF2B5EF4-FFF2-40B4-BE49-F238E27FC236}">
                  <a16:creationId xmlns:a16="http://schemas.microsoft.com/office/drawing/2014/main" id="{4294CA44-382E-CA6F-C3F0-36D8D1A5D63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A graph with a line and numbers&#10;&#10;AI-generated content may be incorrect.">
                      <a:extLst>
                        <a:ext uri="{FF2B5EF4-FFF2-40B4-BE49-F238E27FC236}">
                          <a16:creationId xmlns:a16="http://schemas.microsoft.com/office/drawing/2014/main" id="{4294CA44-382E-CA6F-C3F0-36D8D1A5D637}"/>
                        </a:ext>
                      </a:extLst>
                    </pic:cNvPr>
                    <pic:cNvPicPr>
                      <a:picLocks noChangeAspect="1"/>
                    </pic:cNvPicPr>
                  </pic:nvPicPr>
                  <pic:blipFill>
                    <a:blip r:embed="rId16"/>
                    <a:stretch>
                      <a:fillRect/>
                    </a:stretch>
                  </pic:blipFill>
                  <pic:spPr>
                    <a:xfrm>
                      <a:off x="0" y="0"/>
                      <a:ext cx="4617825" cy="3440219"/>
                    </a:xfrm>
                    <a:prstGeom prst="rect">
                      <a:avLst/>
                    </a:prstGeom>
                  </pic:spPr>
                </pic:pic>
              </a:graphicData>
            </a:graphic>
          </wp:inline>
        </w:drawing>
      </w:r>
    </w:p>
    <w:p w14:paraId="2D918B70" w14:textId="7B584D3F" w:rsidR="00097E7F" w:rsidRPr="00A37ABA" w:rsidRDefault="00915190" w:rsidP="00154ACC">
      <w:pPr>
        <w:ind w:left="567"/>
        <w:rPr>
          <w:rFonts w:ascii="Verdana" w:hAnsi="Verdana"/>
          <w:sz w:val="24"/>
          <w:szCs w:val="24"/>
        </w:rPr>
      </w:pPr>
      <w:bookmarkStart w:id="19" w:name="_Toc202964718"/>
      <w:bookmarkStart w:id="20" w:name="_Toc208473123"/>
      <w:r>
        <w:rPr>
          <w:rFonts w:ascii="Verdana" w:hAnsi="Verdana"/>
          <w:b/>
          <w:bCs/>
          <w:sz w:val="24"/>
          <w:szCs w:val="24"/>
        </w:rPr>
        <w:t xml:space="preserve">3.5 </w:t>
      </w:r>
      <w:r w:rsidR="00097E7F" w:rsidRPr="00FB1AFC">
        <w:rPr>
          <w:rFonts w:ascii="Verdana" w:hAnsi="Verdana"/>
          <w:b/>
          <w:bCs/>
          <w:sz w:val="24"/>
          <w:szCs w:val="24"/>
        </w:rPr>
        <w:t>ESR Core Skills Statutory and Mandatory Training Compliance</w:t>
      </w:r>
      <w:bookmarkEnd w:id="19"/>
      <w:bookmarkEnd w:id="20"/>
      <w:r w:rsidR="00097E7F" w:rsidRPr="00FB1AFC">
        <w:rPr>
          <w:rFonts w:ascii="Verdana" w:hAnsi="Verdana"/>
          <w:b/>
          <w:bCs/>
          <w:sz w:val="24"/>
          <w:szCs w:val="24"/>
        </w:rPr>
        <w:t xml:space="preserve"> </w:t>
      </w:r>
    </w:p>
    <w:p w14:paraId="439F21C0" w14:textId="77777777" w:rsidR="00097E7F" w:rsidRPr="00FB1AFC" w:rsidRDefault="00097E7F" w:rsidP="00097E7F">
      <w:pPr>
        <w:spacing w:after="0"/>
        <w:jc w:val="both"/>
        <w:rPr>
          <w:rFonts w:ascii="Verdana" w:hAnsi="Verdana"/>
          <w:b/>
          <w:bCs/>
          <w:sz w:val="24"/>
          <w:szCs w:val="24"/>
        </w:rPr>
      </w:pPr>
    </w:p>
    <w:p w14:paraId="4ADEA954" w14:textId="005A85F8" w:rsidR="00097E7F" w:rsidRPr="000326FE" w:rsidRDefault="00097E7F" w:rsidP="00634A2F">
      <w:pPr>
        <w:jc w:val="both"/>
        <w:rPr>
          <w:rFonts w:ascii="Verdana" w:hAnsi="Verdana"/>
        </w:rPr>
      </w:pPr>
      <w:r w:rsidRPr="000326FE">
        <w:rPr>
          <w:rFonts w:ascii="Verdana" w:hAnsi="Verdana"/>
        </w:rPr>
        <w:t>The training compliance percentage varies across different training module subject areas, with low completion rates in Fire Safety and Health, Safety and Welfare, posing a potential risk to workforce safety and regulatory compliance</w:t>
      </w:r>
      <w:r w:rsidR="00154D0A">
        <w:rPr>
          <w:rFonts w:ascii="Verdana" w:hAnsi="Verdana"/>
        </w:rPr>
        <w:t>. Additional sessions are being arranged to improve compliance for staff attendance at the training.</w:t>
      </w:r>
    </w:p>
    <w:p w14:paraId="5B12C88A" w14:textId="77777777" w:rsidR="00097E7F" w:rsidRPr="00FB1AFC" w:rsidRDefault="00097E7F" w:rsidP="00097E7F">
      <w:pPr>
        <w:spacing w:after="0"/>
        <w:jc w:val="both"/>
        <w:rPr>
          <w:rFonts w:ascii="Verdana" w:hAnsi="Verdana"/>
          <w:sz w:val="24"/>
          <w:szCs w:val="24"/>
        </w:rPr>
      </w:pPr>
    </w:p>
    <w:tbl>
      <w:tblPr>
        <w:tblStyle w:val="TableGrid"/>
        <w:tblW w:w="0" w:type="auto"/>
        <w:jc w:val="center"/>
        <w:tblLook w:val="04A0" w:firstRow="1" w:lastRow="0" w:firstColumn="1" w:lastColumn="0" w:noHBand="0" w:noVBand="1"/>
      </w:tblPr>
      <w:tblGrid>
        <w:gridCol w:w="4937"/>
        <w:gridCol w:w="859"/>
        <w:gridCol w:w="1556"/>
        <w:gridCol w:w="1556"/>
        <w:gridCol w:w="1773"/>
      </w:tblGrid>
      <w:tr w:rsidR="004523AA" w:rsidRPr="004523AA" w14:paraId="0A071422" w14:textId="77777777" w:rsidTr="00E477FD">
        <w:trPr>
          <w:jc w:val="center"/>
        </w:trPr>
        <w:tc>
          <w:tcPr>
            <w:tcW w:w="4937" w:type="dxa"/>
            <w:shd w:val="clear" w:color="auto" w:fill="285D7F"/>
          </w:tcPr>
          <w:p w14:paraId="7AA44BD8" w14:textId="77777777" w:rsidR="00097E7F" w:rsidRPr="004523AA" w:rsidRDefault="00097E7F" w:rsidP="003A3F7C">
            <w:pPr>
              <w:rPr>
                <w:rFonts w:ascii="Verdana" w:eastAsia="Verdana" w:hAnsi="Verdana" w:cs="Verdana"/>
                <w:b/>
                <w:bCs/>
                <w:color w:val="FFFFFF" w:themeColor="background1"/>
                <w:sz w:val="24"/>
                <w:szCs w:val="24"/>
              </w:rPr>
            </w:pPr>
            <w:r w:rsidRPr="004523AA">
              <w:rPr>
                <w:rFonts w:ascii="Verdana" w:eastAsia="Verdana" w:hAnsi="Verdana" w:cs="Verdana"/>
                <w:b/>
                <w:bCs/>
                <w:color w:val="FFFFFF" w:themeColor="background1"/>
                <w:sz w:val="24"/>
                <w:szCs w:val="24"/>
              </w:rPr>
              <w:t>Responsible Director</w:t>
            </w:r>
          </w:p>
        </w:tc>
        <w:tc>
          <w:tcPr>
            <w:tcW w:w="859" w:type="dxa"/>
            <w:shd w:val="clear" w:color="auto" w:fill="285D7F"/>
          </w:tcPr>
          <w:p w14:paraId="0BFE8506" w14:textId="77777777" w:rsidR="00097E7F" w:rsidRPr="004523AA" w:rsidRDefault="00097E7F" w:rsidP="003A3F7C">
            <w:pPr>
              <w:rPr>
                <w:rFonts w:ascii="Verdana" w:eastAsia="Verdana" w:hAnsi="Verdana" w:cs="Verdana"/>
                <w:b/>
                <w:bCs/>
                <w:color w:val="FFFFFF" w:themeColor="background1"/>
                <w:sz w:val="24"/>
                <w:szCs w:val="24"/>
              </w:rPr>
            </w:pPr>
            <w:r w:rsidRPr="004523AA">
              <w:rPr>
                <w:rFonts w:ascii="Verdana" w:eastAsia="Verdana" w:hAnsi="Verdana" w:cs="Verdana"/>
                <w:b/>
                <w:bCs/>
                <w:color w:val="FFFFFF" w:themeColor="background1"/>
                <w:sz w:val="24"/>
                <w:szCs w:val="24"/>
              </w:rPr>
              <w:t>Staff</w:t>
            </w:r>
          </w:p>
        </w:tc>
        <w:tc>
          <w:tcPr>
            <w:tcW w:w="1556" w:type="dxa"/>
            <w:shd w:val="clear" w:color="auto" w:fill="285D7F"/>
          </w:tcPr>
          <w:p w14:paraId="3E41EBDB" w14:textId="77777777" w:rsidR="00097E7F" w:rsidRPr="004523AA" w:rsidRDefault="00097E7F" w:rsidP="003A3F7C">
            <w:pPr>
              <w:rPr>
                <w:rFonts w:ascii="Verdana" w:eastAsia="Verdana" w:hAnsi="Verdana" w:cs="Verdana"/>
                <w:b/>
                <w:bCs/>
                <w:color w:val="FFFFFF" w:themeColor="background1"/>
                <w:sz w:val="24"/>
                <w:szCs w:val="24"/>
              </w:rPr>
            </w:pPr>
            <w:r w:rsidRPr="004523AA">
              <w:rPr>
                <w:rFonts w:ascii="Verdana" w:eastAsia="Verdana" w:hAnsi="Verdana" w:cs="Verdana"/>
                <w:b/>
                <w:bCs/>
                <w:color w:val="FFFFFF" w:themeColor="background1"/>
                <w:sz w:val="24"/>
                <w:szCs w:val="24"/>
              </w:rPr>
              <w:t>Required</w:t>
            </w:r>
          </w:p>
        </w:tc>
        <w:tc>
          <w:tcPr>
            <w:tcW w:w="1556" w:type="dxa"/>
            <w:shd w:val="clear" w:color="auto" w:fill="285D7F"/>
          </w:tcPr>
          <w:p w14:paraId="0201FEA3" w14:textId="77777777" w:rsidR="00097E7F" w:rsidRPr="004523AA" w:rsidRDefault="00097E7F" w:rsidP="003A3F7C">
            <w:pPr>
              <w:rPr>
                <w:rFonts w:ascii="Verdana" w:eastAsia="Verdana" w:hAnsi="Verdana" w:cs="Verdana"/>
                <w:b/>
                <w:bCs/>
                <w:color w:val="FFFFFF" w:themeColor="background1"/>
                <w:sz w:val="24"/>
                <w:szCs w:val="24"/>
              </w:rPr>
            </w:pPr>
            <w:r w:rsidRPr="004523AA">
              <w:rPr>
                <w:rFonts w:ascii="Verdana" w:eastAsia="Verdana" w:hAnsi="Verdana" w:cs="Verdana"/>
                <w:b/>
                <w:bCs/>
                <w:color w:val="FFFFFF" w:themeColor="background1"/>
                <w:sz w:val="24"/>
                <w:szCs w:val="24"/>
              </w:rPr>
              <w:t>Achieved</w:t>
            </w:r>
          </w:p>
        </w:tc>
        <w:tc>
          <w:tcPr>
            <w:tcW w:w="1773" w:type="dxa"/>
            <w:shd w:val="clear" w:color="auto" w:fill="285D7F"/>
          </w:tcPr>
          <w:p w14:paraId="21927108" w14:textId="77777777" w:rsidR="00097E7F" w:rsidRPr="004523AA" w:rsidRDefault="00097E7F" w:rsidP="003A3F7C">
            <w:pPr>
              <w:rPr>
                <w:rFonts w:ascii="Verdana" w:eastAsia="Verdana" w:hAnsi="Verdana" w:cs="Verdana"/>
                <w:b/>
                <w:bCs/>
                <w:color w:val="FFFFFF" w:themeColor="background1"/>
                <w:sz w:val="24"/>
                <w:szCs w:val="24"/>
              </w:rPr>
            </w:pPr>
            <w:r w:rsidRPr="004523AA">
              <w:rPr>
                <w:rFonts w:ascii="Verdana" w:eastAsia="Verdana" w:hAnsi="Verdana" w:cs="Verdana"/>
                <w:b/>
                <w:bCs/>
                <w:color w:val="FFFFFF" w:themeColor="background1"/>
                <w:sz w:val="24"/>
                <w:szCs w:val="24"/>
              </w:rPr>
              <w:t>Compliance</w:t>
            </w:r>
          </w:p>
        </w:tc>
      </w:tr>
      <w:tr w:rsidR="00FB1AFC" w:rsidRPr="00FB1AFC" w14:paraId="4338AC97" w14:textId="77777777" w:rsidTr="00E477FD">
        <w:trPr>
          <w:jc w:val="center"/>
        </w:trPr>
        <w:tc>
          <w:tcPr>
            <w:tcW w:w="4937" w:type="dxa"/>
          </w:tcPr>
          <w:p w14:paraId="4C9C06C3" w14:textId="77777777" w:rsidR="00097E7F" w:rsidRPr="00FB1AFC" w:rsidRDefault="00097E7F" w:rsidP="003A3F7C">
            <w:pPr>
              <w:rPr>
                <w:rFonts w:ascii="Verdana" w:hAnsi="Verdana"/>
                <w:sz w:val="24"/>
                <w:szCs w:val="24"/>
              </w:rPr>
            </w:pPr>
            <w:r w:rsidRPr="00FB1AFC">
              <w:rPr>
                <w:rFonts w:ascii="Verdana" w:hAnsi="Verdana"/>
                <w:sz w:val="24"/>
                <w:szCs w:val="24"/>
              </w:rPr>
              <w:t>Ambulance and NHS 111 Wales</w:t>
            </w:r>
          </w:p>
        </w:tc>
        <w:tc>
          <w:tcPr>
            <w:tcW w:w="859" w:type="dxa"/>
            <w:vAlign w:val="center"/>
          </w:tcPr>
          <w:p w14:paraId="18BC3957" w14:textId="0B9F8578" w:rsidR="00097E7F" w:rsidRPr="00FB1AFC" w:rsidRDefault="00E477FD" w:rsidP="00E477FD">
            <w:pPr>
              <w:rPr>
                <w:rFonts w:ascii="Verdana" w:hAnsi="Verdana"/>
                <w:sz w:val="24"/>
                <w:szCs w:val="24"/>
              </w:rPr>
            </w:pPr>
            <w:r>
              <w:rPr>
                <w:rFonts w:ascii="Verdana" w:hAnsi="Verdana"/>
                <w:sz w:val="24"/>
                <w:szCs w:val="24"/>
              </w:rPr>
              <w:t>1</w:t>
            </w:r>
          </w:p>
        </w:tc>
        <w:tc>
          <w:tcPr>
            <w:tcW w:w="1556" w:type="dxa"/>
            <w:vAlign w:val="center"/>
          </w:tcPr>
          <w:p w14:paraId="07F0718F" w14:textId="2CED7588" w:rsidR="00097E7F" w:rsidRPr="00FB1AFC" w:rsidRDefault="00E477FD" w:rsidP="00E477FD">
            <w:pPr>
              <w:rPr>
                <w:rFonts w:ascii="Verdana" w:hAnsi="Verdana"/>
                <w:sz w:val="24"/>
                <w:szCs w:val="24"/>
              </w:rPr>
            </w:pPr>
            <w:r>
              <w:rPr>
                <w:rFonts w:ascii="Verdana" w:hAnsi="Verdana"/>
                <w:sz w:val="24"/>
                <w:szCs w:val="24"/>
              </w:rPr>
              <w:t>6</w:t>
            </w:r>
          </w:p>
        </w:tc>
        <w:tc>
          <w:tcPr>
            <w:tcW w:w="1556" w:type="dxa"/>
            <w:vAlign w:val="center"/>
          </w:tcPr>
          <w:p w14:paraId="2E414235" w14:textId="01E6829F" w:rsidR="00097E7F" w:rsidRPr="00FB1AFC" w:rsidRDefault="00E477FD" w:rsidP="00E477FD">
            <w:pPr>
              <w:rPr>
                <w:rFonts w:ascii="Verdana" w:hAnsi="Verdana"/>
                <w:sz w:val="24"/>
                <w:szCs w:val="24"/>
              </w:rPr>
            </w:pPr>
            <w:r>
              <w:rPr>
                <w:rFonts w:ascii="Verdana" w:hAnsi="Verdana"/>
                <w:sz w:val="24"/>
                <w:szCs w:val="24"/>
              </w:rPr>
              <w:t>5</w:t>
            </w:r>
          </w:p>
        </w:tc>
        <w:tc>
          <w:tcPr>
            <w:tcW w:w="1773" w:type="dxa"/>
            <w:shd w:val="clear" w:color="auto" w:fill="FFC000"/>
            <w:vAlign w:val="center"/>
          </w:tcPr>
          <w:p w14:paraId="1895BB21" w14:textId="0443F407" w:rsidR="00097E7F" w:rsidRPr="00FB1AFC" w:rsidRDefault="00E477FD" w:rsidP="00E477FD">
            <w:pPr>
              <w:rPr>
                <w:rFonts w:ascii="Verdana" w:hAnsi="Verdana"/>
                <w:sz w:val="24"/>
                <w:szCs w:val="24"/>
              </w:rPr>
            </w:pPr>
            <w:r>
              <w:rPr>
                <w:rFonts w:ascii="Verdana" w:hAnsi="Verdana"/>
                <w:sz w:val="24"/>
                <w:szCs w:val="24"/>
              </w:rPr>
              <w:t>83.33%</w:t>
            </w:r>
          </w:p>
        </w:tc>
      </w:tr>
      <w:tr w:rsidR="00FB1AFC" w:rsidRPr="00FB1AFC" w14:paraId="7E38F98B" w14:textId="77777777" w:rsidTr="00E477FD">
        <w:trPr>
          <w:jc w:val="center"/>
        </w:trPr>
        <w:tc>
          <w:tcPr>
            <w:tcW w:w="4937" w:type="dxa"/>
          </w:tcPr>
          <w:p w14:paraId="70420142" w14:textId="77777777" w:rsidR="00097E7F" w:rsidRPr="00FB1AFC" w:rsidRDefault="00097E7F" w:rsidP="003A3F7C">
            <w:pPr>
              <w:rPr>
                <w:rFonts w:ascii="Verdana" w:hAnsi="Verdana"/>
                <w:sz w:val="24"/>
                <w:szCs w:val="24"/>
              </w:rPr>
            </w:pPr>
            <w:r w:rsidRPr="00FB1AFC">
              <w:rPr>
                <w:rFonts w:ascii="Verdana" w:hAnsi="Verdana"/>
                <w:sz w:val="24"/>
                <w:szCs w:val="24"/>
              </w:rPr>
              <w:t>Corporate Planning and Strategy</w:t>
            </w:r>
          </w:p>
        </w:tc>
        <w:tc>
          <w:tcPr>
            <w:tcW w:w="859" w:type="dxa"/>
            <w:vAlign w:val="center"/>
          </w:tcPr>
          <w:p w14:paraId="2F372A1A" w14:textId="24D03681" w:rsidR="00097E7F" w:rsidRPr="00FB1AFC" w:rsidRDefault="00E477FD" w:rsidP="00E477FD">
            <w:pPr>
              <w:rPr>
                <w:rFonts w:ascii="Verdana" w:hAnsi="Verdana"/>
                <w:sz w:val="24"/>
                <w:szCs w:val="24"/>
              </w:rPr>
            </w:pPr>
            <w:r>
              <w:rPr>
                <w:rFonts w:ascii="Verdana" w:hAnsi="Verdana"/>
                <w:sz w:val="24"/>
                <w:szCs w:val="24"/>
              </w:rPr>
              <w:t>20</w:t>
            </w:r>
          </w:p>
        </w:tc>
        <w:tc>
          <w:tcPr>
            <w:tcW w:w="1556" w:type="dxa"/>
            <w:vAlign w:val="center"/>
          </w:tcPr>
          <w:p w14:paraId="7256FB4A" w14:textId="73AACB3B" w:rsidR="00097E7F" w:rsidRPr="00FB1AFC" w:rsidRDefault="00E477FD" w:rsidP="00E477FD">
            <w:pPr>
              <w:rPr>
                <w:rFonts w:ascii="Verdana" w:hAnsi="Verdana"/>
                <w:sz w:val="24"/>
                <w:szCs w:val="24"/>
              </w:rPr>
            </w:pPr>
            <w:r>
              <w:rPr>
                <w:rFonts w:ascii="Verdana" w:hAnsi="Verdana"/>
                <w:sz w:val="24"/>
                <w:szCs w:val="24"/>
              </w:rPr>
              <w:t>209</w:t>
            </w:r>
          </w:p>
        </w:tc>
        <w:tc>
          <w:tcPr>
            <w:tcW w:w="1556" w:type="dxa"/>
            <w:vAlign w:val="center"/>
          </w:tcPr>
          <w:p w14:paraId="0DF3298A" w14:textId="7A4BBD16" w:rsidR="00097E7F" w:rsidRPr="00FB1AFC" w:rsidRDefault="00E477FD" w:rsidP="00E477FD">
            <w:pPr>
              <w:rPr>
                <w:rFonts w:ascii="Verdana" w:hAnsi="Verdana"/>
                <w:sz w:val="24"/>
                <w:szCs w:val="24"/>
              </w:rPr>
            </w:pPr>
            <w:r>
              <w:rPr>
                <w:rFonts w:ascii="Verdana" w:hAnsi="Verdana"/>
                <w:sz w:val="24"/>
                <w:szCs w:val="24"/>
              </w:rPr>
              <w:t>188</w:t>
            </w:r>
          </w:p>
        </w:tc>
        <w:tc>
          <w:tcPr>
            <w:tcW w:w="1773" w:type="dxa"/>
            <w:shd w:val="clear" w:color="auto" w:fill="06800C"/>
            <w:vAlign w:val="center"/>
          </w:tcPr>
          <w:p w14:paraId="448D5D16" w14:textId="414B63E4" w:rsidR="00097E7F" w:rsidRPr="00FB1AFC" w:rsidRDefault="00E477FD" w:rsidP="00E477FD">
            <w:pPr>
              <w:rPr>
                <w:rFonts w:ascii="Verdana" w:hAnsi="Verdana"/>
                <w:sz w:val="24"/>
                <w:szCs w:val="24"/>
              </w:rPr>
            </w:pPr>
            <w:r>
              <w:rPr>
                <w:rFonts w:ascii="Verdana" w:hAnsi="Verdana"/>
                <w:sz w:val="24"/>
                <w:szCs w:val="24"/>
              </w:rPr>
              <w:t>89.95%</w:t>
            </w:r>
          </w:p>
        </w:tc>
      </w:tr>
      <w:tr w:rsidR="00FB1AFC" w:rsidRPr="00FB1AFC" w14:paraId="4AE6328B" w14:textId="77777777" w:rsidTr="00E477FD">
        <w:trPr>
          <w:jc w:val="center"/>
        </w:trPr>
        <w:tc>
          <w:tcPr>
            <w:tcW w:w="4937" w:type="dxa"/>
          </w:tcPr>
          <w:p w14:paraId="6ACA408E" w14:textId="77777777" w:rsidR="00097E7F" w:rsidRPr="00FB1AFC" w:rsidRDefault="00097E7F" w:rsidP="003A3F7C">
            <w:pPr>
              <w:rPr>
                <w:rFonts w:ascii="Verdana" w:hAnsi="Verdana"/>
                <w:sz w:val="24"/>
                <w:szCs w:val="24"/>
              </w:rPr>
            </w:pPr>
            <w:r w:rsidRPr="00FB1AFC">
              <w:rPr>
                <w:rFonts w:ascii="Verdana" w:hAnsi="Verdana"/>
                <w:sz w:val="24"/>
                <w:szCs w:val="24"/>
              </w:rPr>
              <w:t>Finance and Value</w:t>
            </w:r>
          </w:p>
        </w:tc>
        <w:tc>
          <w:tcPr>
            <w:tcW w:w="859" w:type="dxa"/>
            <w:vAlign w:val="center"/>
          </w:tcPr>
          <w:p w14:paraId="6C1B798D" w14:textId="23BA9873" w:rsidR="00097E7F" w:rsidRPr="00FB1AFC" w:rsidRDefault="00E477FD" w:rsidP="00E477FD">
            <w:pPr>
              <w:rPr>
                <w:rFonts w:ascii="Verdana" w:hAnsi="Verdana"/>
                <w:sz w:val="24"/>
                <w:szCs w:val="24"/>
              </w:rPr>
            </w:pPr>
            <w:r>
              <w:rPr>
                <w:rFonts w:ascii="Verdana" w:hAnsi="Verdana"/>
                <w:sz w:val="24"/>
                <w:szCs w:val="24"/>
              </w:rPr>
              <w:t>20</w:t>
            </w:r>
          </w:p>
        </w:tc>
        <w:tc>
          <w:tcPr>
            <w:tcW w:w="1556" w:type="dxa"/>
            <w:vAlign w:val="center"/>
          </w:tcPr>
          <w:p w14:paraId="7512FAB3" w14:textId="792AFD76" w:rsidR="00097E7F" w:rsidRPr="00FB1AFC" w:rsidRDefault="00E477FD" w:rsidP="00E477FD">
            <w:pPr>
              <w:rPr>
                <w:rFonts w:ascii="Verdana" w:hAnsi="Verdana"/>
                <w:sz w:val="24"/>
                <w:szCs w:val="24"/>
              </w:rPr>
            </w:pPr>
            <w:r>
              <w:rPr>
                <w:rFonts w:ascii="Verdana" w:hAnsi="Verdana"/>
                <w:sz w:val="24"/>
                <w:szCs w:val="24"/>
              </w:rPr>
              <w:t>242</w:t>
            </w:r>
          </w:p>
        </w:tc>
        <w:tc>
          <w:tcPr>
            <w:tcW w:w="1556" w:type="dxa"/>
            <w:vAlign w:val="center"/>
          </w:tcPr>
          <w:p w14:paraId="74289531" w14:textId="2A67A77B" w:rsidR="00097E7F" w:rsidRPr="00FB1AFC" w:rsidRDefault="00E477FD" w:rsidP="00E477FD">
            <w:pPr>
              <w:rPr>
                <w:rFonts w:ascii="Verdana" w:hAnsi="Verdana"/>
                <w:sz w:val="24"/>
                <w:szCs w:val="24"/>
              </w:rPr>
            </w:pPr>
            <w:r>
              <w:rPr>
                <w:rFonts w:ascii="Verdana" w:hAnsi="Verdana"/>
                <w:sz w:val="24"/>
                <w:szCs w:val="24"/>
              </w:rPr>
              <w:t>168</w:t>
            </w:r>
          </w:p>
        </w:tc>
        <w:tc>
          <w:tcPr>
            <w:tcW w:w="1773" w:type="dxa"/>
            <w:shd w:val="clear" w:color="auto" w:fill="FFC000"/>
            <w:vAlign w:val="center"/>
          </w:tcPr>
          <w:p w14:paraId="53F075DB" w14:textId="1999EDFB" w:rsidR="00097E7F" w:rsidRPr="00FB1AFC" w:rsidRDefault="00E477FD" w:rsidP="00E477FD">
            <w:pPr>
              <w:rPr>
                <w:rFonts w:ascii="Verdana" w:hAnsi="Verdana"/>
                <w:sz w:val="24"/>
                <w:szCs w:val="24"/>
              </w:rPr>
            </w:pPr>
            <w:r>
              <w:rPr>
                <w:rFonts w:ascii="Verdana" w:hAnsi="Verdana"/>
                <w:sz w:val="24"/>
                <w:szCs w:val="24"/>
              </w:rPr>
              <w:t>69.42%</w:t>
            </w:r>
          </w:p>
        </w:tc>
      </w:tr>
      <w:tr w:rsidR="00FB1AFC" w:rsidRPr="00FB1AFC" w14:paraId="49501B13" w14:textId="77777777" w:rsidTr="00E477FD">
        <w:trPr>
          <w:jc w:val="center"/>
        </w:trPr>
        <w:tc>
          <w:tcPr>
            <w:tcW w:w="4937" w:type="dxa"/>
          </w:tcPr>
          <w:p w14:paraId="7C2DCC1E" w14:textId="77777777" w:rsidR="00097E7F" w:rsidRPr="00FB1AFC" w:rsidRDefault="00097E7F" w:rsidP="003A3F7C">
            <w:pPr>
              <w:rPr>
                <w:rFonts w:ascii="Verdana" w:hAnsi="Verdana"/>
                <w:sz w:val="24"/>
                <w:szCs w:val="24"/>
              </w:rPr>
            </w:pPr>
            <w:r w:rsidRPr="00FB1AFC">
              <w:rPr>
                <w:rFonts w:ascii="Verdana" w:hAnsi="Verdana"/>
                <w:sz w:val="24"/>
                <w:szCs w:val="24"/>
              </w:rPr>
              <w:t>Mental Health, LD and Vulnerable Groups</w:t>
            </w:r>
          </w:p>
        </w:tc>
        <w:tc>
          <w:tcPr>
            <w:tcW w:w="859" w:type="dxa"/>
            <w:vAlign w:val="center"/>
          </w:tcPr>
          <w:p w14:paraId="03FCA200" w14:textId="25A768A1" w:rsidR="00097E7F" w:rsidRPr="00FB1AFC" w:rsidRDefault="00E477FD" w:rsidP="00E477FD">
            <w:pPr>
              <w:rPr>
                <w:rFonts w:ascii="Verdana" w:hAnsi="Verdana"/>
                <w:sz w:val="24"/>
                <w:szCs w:val="24"/>
              </w:rPr>
            </w:pPr>
            <w:r>
              <w:rPr>
                <w:rFonts w:ascii="Verdana" w:hAnsi="Verdana"/>
                <w:sz w:val="24"/>
                <w:szCs w:val="24"/>
              </w:rPr>
              <w:t>189</w:t>
            </w:r>
          </w:p>
        </w:tc>
        <w:tc>
          <w:tcPr>
            <w:tcW w:w="1556" w:type="dxa"/>
            <w:vAlign w:val="center"/>
          </w:tcPr>
          <w:p w14:paraId="0DDF7A4C" w14:textId="09C0028D" w:rsidR="00097E7F" w:rsidRPr="00FB1AFC" w:rsidRDefault="00E477FD" w:rsidP="00E477FD">
            <w:pPr>
              <w:rPr>
                <w:rFonts w:ascii="Verdana" w:hAnsi="Verdana"/>
                <w:sz w:val="24"/>
                <w:szCs w:val="24"/>
              </w:rPr>
            </w:pPr>
            <w:r>
              <w:rPr>
                <w:rFonts w:ascii="Verdana" w:hAnsi="Verdana"/>
                <w:sz w:val="24"/>
                <w:szCs w:val="24"/>
              </w:rPr>
              <w:t>117</w:t>
            </w:r>
          </w:p>
        </w:tc>
        <w:tc>
          <w:tcPr>
            <w:tcW w:w="1556" w:type="dxa"/>
            <w:vAlign w:val="center"/>
          </w:tcPr>
          <w:p w14:paraId="51637419" w14:textId="02E1441E" w:rsidR="00097E7F" w:rsidRPr="00FB1AFC" w:rsidRDefault="00E477FD" w:rsidP="00E477FD">
            <w:pPr>
              <w:rPr>
                <w:rFonts w:ascii="Verdana" w:hAnsi="Verdana"/>
                <w:sz w:val="24"/>
                <w:szCs w:val="24"/>
              </w:rPr>
            </w:pPr>
            <w:r>
              <w:rPr>
                <w:rFonts w:ascii="Verdana" w:hAnsi="Verdana"/>
                <w:sz w:val="24"/>
                <w:szCs w:val="24"/>
              </w:rPr>
              <w:t>88</w:t>
            </w:r>
          </w:p>
        </w:tc>
        <w:tc>
          <w:tcPr>
            <w:tcW w:w="1773" w:type="dxa"/>
            <w:shd w:val="clear" w:color="auto" w:fill="FFC000"/>
            <w:vAlign w:val="center"/>
          </w:tcPr>
          <w:p w14:paraId="6F69CFA7" w14:textId="58679A5E" w:rsidR="00097E7F" w:rsidRPr="00FB1AFC" w:rsidRDefault="00E477FD" w:rsidP="00E477FD">
            <w:pPr>
              <w:rPr>
                <w:rFonts w:ascii="Verdana" w:hAnsi="Verdana"/>
                <w:sz w:val="24"/>
                <w:szCs w:val="24"/>
              </w:rPr>
            </w:pPr>
            <w:r>
              <w:rPr>
                <w:rFonts w:ascii="Verdana" w:hAnsi="Verdana"/>
                <w:sz w:val="24"/>
                <w:szCs w:val="24"/>
              </w:rPr>
              <w:t>75.21%</w:t>
            </w:r>
          </w:p>
        </w:tc>
      </w:tr>
      <w:tr w:rsidR="00FB1AFC" w:rsidRPr="00FB1AFC" w14:paraId="2E385F8B" w14:textId="77777777" w:rsidTr="00E477FD">
        <w:trPr>
          <w:jc w:val="center"/>
        </w:trPr>
        <w:tc>
          <w:tcPr>
            <w:tcW w:w="4937" w:type="dxa"/>
          </w:tcPr>
          <w:p w14:paraId="212B86D7" w14:textId="77777777" w:rsidR="00097E7F" w:rsidRPr="00FB1AFC" w:rsidRDefault="00097E7F" w:rsidP="003A3F7C">
            <w:pPr>
              <w:rPr>
                <w:rFonts w:ascii="Verdana" w:hAnsi="Verdana"/>
                <w:sz w:val="24"/>
                <w:szCs w:val="24"/>
              </w:rPr>
            </w:pPr>
            <w:r w:rsidRPr="00FB1AFC">
              <w:rPr>
                <w:rFonts w:ascii="Verdana" w:hAnsi="Verdana"/>
                <w:sz w:val="24"/>
                <w:szCs w:val="24"/>
              </w:rPr>
              <w:t>Nursing and quality</w:t>
            </w:r>
          </w:p>
        </w:tc>
        <w:tc>
          <w:tcPr>
            <w:tcW w:w="859" w:type="dxa"/>
            <w:vAlign w:val="center"/>
          </w:tcPr>
          <w:p w14:paraId="1DE09EE7" w14:textId="22659D04" w:rsidR="00097E7F" w:rsidRPr="00FB1AFC" w:rsidRDefault="00E477FD" w:rsidP="00E477FD">
            <w:pPr>
              <w:rPr>
                <w:rFonts w:ascii="Verdana" w:hAnsi="Verdana"/>
                <w:sz w:val="24"/>
                <w:szCs w:val="24"/>
              </w:rPr>
            </w:pPr>
            <w:r>
              <w:rPr>
                <w:rFonts w:ascii="Verdana" w:hAnsi="Verdana"/>
                <w:sz w:val="24"/>
                <w:szCs w:val="24"/>
              </w:rPr>
              <w:t>5</w:t>
            </w:r>
          </w:p>
        </w:tc>
        <w:tc>
          <w:tcPr>
            <w:tcW w:w="1556" w:type="dxa"/>
            <w:vAlign w:val="center"/>
          </w:tcPr>
          <w:p w14:paraId="4D3CD19E" w14:textId="661AA89F" w:rsidR="00097E7F" w:rsidRPr="00FB1AFC" w:rsidRDefault="00E477FD" w:rsidP="00E477FD">
            <w:pPr>
              <w:rPr>
                <w:rFonts w:ascii="Verdana" w:hAnsi="Verdana"/>
                <w:sz w:val="24"/>
                <w:szCs w:val="24"/>
              </w:rPr>
            </w:pPr>
            <w:r>
              <w:rPr>
                <w:rFonts w:ascii="Verdana" w:hAnsi="Verdana"/>
                <w:sz w:val="24"/>
                <w:szCs w:val="24"/>
              </w:rPr>
              <w:t>64</w:t>
            </w:r>
          </w:p>
        </w:tc>
        <w:tc>
          <w:tcPr>
            <w:tcW w:w="1556" w:type="dxa"/>
            <w:vAlign w:val="center"/>
          </w:tcPr>
          <w:p w14:paraId="3142821A" w14:textId="4B3D8988" w:rsidR="00097E7F" w:rsidRPr="00FB1AFC" w:rsidRDefault="00E477FD" w:rsidP="00E477FD">
            <w:pPr>
              <w:rPr>
                <w:rFonts w:ascii="Verdana" w:hAnsi="Verdana"/>
                <w:sz w:val="24"/>
                <w:szCs w:val="24"/>
              </w:rPr>
            </w:pPr>
            <w:r>
              <w:rPr>
                <w:rFonts w:ascii="Verdana" w:hAnsi="Verdana"/>
                <w:sz w:val="24"/>
                <w:szCs w:val="24"/>
              </w:rPr>
              <w:t>50</w:t>
            </w:r>
          </w:p>
        </w:tc>
        <w:tc>
          <w:tcPr>
            <w:tcW w:w="1773" w:type="dxa"/>
            <w:shd w:val="clear" w:color="auto" w:fill="FFC000"/>
            <w:vAlign w:val="center"/>
          </w:tcPr>
          <w:p w14:paraId="5F85E1E8" w14:textId="7EC7F74F" w:rsidR="00097E7F" w:rsidRPr="00FB1AFC" w:rsidRDefault="00E477FD" w:rsidP="00E477FD">
            <w:pPr>
              <w:rPr>
                <w:rFonts w:ascii="Verdana" w:hAnsi="Verdana"/>
                <w:sz w:val="24"/>
                <w:szCs w:val="24"/>
              </w:rPr>
            </w:pPr>
            <w:r>
              <w:rPr>
                <w:rFonts w:ascii="Verdana" w:hAnsi="Verdana"/>
                <w:sz w:val="24"/>
                <w:szCs w:val="24"/>
              </w:rPr>
              <w:t>78.13%</w:t>
            </w:r>
          </w:p>
        </w:tc>
      </w:tr>
      <w:tr w:rsidR="00FB1AFC" w:rsidRPr="00FB1AFC" w14:paraId="62406776" w14:textId="77777777" w:rsidTr="00E477FD">
        <w:trPr>
          <w:jc w:val="center"/>
        </w:trPr>
        <w:tc>
          <w:tcPr>
            <w:tcW w:w="4937" w:type="dxa"/>
          </w:tcPr>
          <w:p w14:paraId="43B61E4E" w14:textId="77777777" w:rsidR="00097E7F" w:rsidRPr="00FB1AFC" w:rsidRDefault="00097E7F" w:rsidP="003A3F7C">
            <w:pPr>
              <w:rPr>
                <w:rFonts w:ascii="Verdana" w:hAnsi="Verdana"/>
                <w:sz w:val="24"/>
                <w:szCs w:val="24"/>
              </w:rPr>
            </w:pPr>
            <w:r w:rsidRPr="00FB1AFC">
              <w:rPr>
                <w:rFonts w:ascii="Verdana" w:hAnsi="Verdana"/>
                <w:sz w:val="24"/>
                <w:szCs w:val="24"/>
              </w:rPr>
              <w:t>Specialised Services</w:t>
            </w:r>
          </w:p>
        </w:tc>
        <w:tc>
          <w:tcPr>
            <w:tcW w:w="859" w:type="dxa"/>
            <w:vAlign w:val="center"/>
          </w:tcPr>
          <w:p w14:paraId="3CB562C3" w14:textId="13E42748" w:rsidR="00097E7F" w:rsidRPr="00FB1AFC" w:rsidRDefault="00E477FD" w:rsidP="00E477FD">
            <w:pPr>
              <w:rPr>
                <w:rFonts w:ascii="Verdana" w:hAnsi="Verdana"/>
                <w:sz w:val="24"/>
                <w:szCs w:val="24"/>
              </w:rPr>
            </w:pPr>
            <w:r>
              <w:rPr>
                <w:rFonts w:ascii="Verdana" w:hAnsi="Verdana"/>
                <w:sz w:val="24"/>
                <w:szCs w:val="24"/>
              </w:rPr>
              <w:t>18</w:t>
            </w:r>
          </w:p>
        </w:tc>
        <w:tc>
          <w:tcPr>
            <w:tcW w:w="1556" w:type="dxa"/>
            <w:vAlign w:val="center"/>
          </w:tcPr>
          <w:p w14:paraId="159AB72C" w14:textId="522FF180" w:rsidR="00097E7F" w:rsidRPr="00FB1AFC" w:rsidRDefault="00E477FD" w:rsidP="00E477FD">
            <w:pPr>
              <w:rPr>
                <w:rFonts w:ascii="Verdana" w:hAnsi="Verdana"/>
                <w:sz w:val="24"/>
                <w:szCs w:val="24"/>
              </w:rPr>
            </w:pPr>
            <w:r>
              <w:rPr>
                <w:rFonts w:ascii="Verdana" w:hAnsi="Verdana"/>
                <w:sz w:val="24"/>
                <w:szCs w:val="24"/>
              </w:rPr>
              <w:t>212</w:t>
            </w:r>
          </w:p>
        </w:tc>
        <w:tc>
          <w:tcPr>
            <w:tcW w:w="1556" w:type="dxa"/>
            <w:vAlign w:val="center"/>
          </w:tcPr>
          <w:p w14:paraId="6B71CEC6" w14:textId="49A29195" w:rsidR="00097E7F" w:rsidRPr="00FB1AFC" w:rsidRDefault="00E477FD" w:rsidP="00E477FD">
            <w:pPr>
              <w:rPr>
                <w:rFonts w:ascii="Verdana" w:hAnsi="Verdana"/>
                <w:sz w:val="24"/>
                <w:szCs w:val="24"/>
              </w:rPr>
            </w:pPr>
            <w:r>
              <w:rPr>
                <w:rFonts w:ascii="Verdana" w:hAnsi="Verdana"/>
                <w:sz w:val="24"/>
                <w:szCs w:val="24"/>
              </w:rPr>
              <w:t>149</w:t>
            </w:r>
          </w:p>
        </w:tc>
        <w:tc>
          <w:tcPr>
            <w:tcW w:w="1773" w:type="dxa"/>
            <w:shd w:val="clear" w:color="auto" w:fill="FFC000"/>
            <w:vAlign w:val="center"/>
          </w:tcPr>
          <w:p w14:paraId="08168030" w14:textId="1B3C990B" w:rsidR="00097E7F" w:rsidRPr="00FB1AFC" w:rsidRDefault="00E477FD" w:rsidP="00E477FD">
            <w:pPr>
              <w:rPr>
                <w:rFonts w:ascii="Verdana" w:hAnsi="Verdana"/>
                <w:sz w:val="24"/>
                <w:szCs w:val="24"/>
              </w:rPr>
            </w:pPr>
            <w:r>
              <w:rPr>
                <w:rFonts w:ascii="Verdana" w:hAnsi="Verdana"/>
                <w:sz w:val="24"/>
                <w:szCs w:val="24"/>
              </w:rPr>
              <w:t>70.28%</w:t>
            </w:r>
          </w:p>
        </w:tc>
      </w:tr>
      <w:tr w:rsidR="00FB1AFC" w:rsidRPr="00FB1AFC" w14:paraId="546E8859" w14:textId="77777777" w:rsidTr="00E477FD">
        <w:trPr>
          <w:jc w:val="center"/>
        </w:trPr>
        <w:tc>
          <w:tcPr>
            <w:tcW w:w="4937" w:type="dxa"/>
          </w:tcPr>
          <w:p w14:paraId="5BCDF248" w14:textId="389F30BB" w:rsidR="00097E7F" w:rsidRPr="00FB1AFC" w:rsidRDefault="00097E7F" w:rsidP="003A3F7C">
            <w:pPr>
              <w:rPr>
                <w:rFonts w:ascii="Verdana" w:hAnsi="Verdana"/>
                <w:sz w:val="24"/>
                <w:szCs w:val="24"/>
              </w:rPr>
            </w:pPr>
            <w:r w:rsidRPr="00FB1AFC">
              <w:rPr>
                <w:rFonts w:ascii="Verdana" w:hAnsi="Verdana"/>
                <w:sz w:val="24"/>
                <w:szCs w:val="24"/>
              </w:rPr>
              <w:t xml:space="preserve">Chief </w:t>
            </w:r>
            <w:r w:rsidR="00154D0A">
              <w:rPr>
                <w:rFonts w:ascii="Verdana" w:hAnsi="Verdana"/>
                <w:sz w:val="24"/>
                <w:szCs w:val="24"/>
              </w:rPr>
              <w:t>C</w:t>
            </w:r>
            <w:r w:rsidRPr="00FB1AFC">
              <w:rPr>
                <w:rFonts w:ascii="Verdana" w:hAnsi="Verdana"/>
                <w:sz w:val="24"/>
                <w:szCs w:val="24"/>
              </w:rPr>
              <w:t>ommissioner</w:t>
            </w:r>
          </w:p>
        </w:tc>
        <w:tc>
          <w:tcPr>
            <w:tcW w:w="859" w:type="dxa"/>
            <w:vAlign w:val="center"/>
          </w:tcPr>
          <w:p w14:paraId="06D49AE3" w14:textId="32C3A244" w:rsidR="00097E7F" w:rsidRPr="00FB1AFC" w:rsidRDefault="00E477FD" w:rsidP="00E477FD">
            <w:pPr>
              <w:rPr>
                <w:rFonts w:ascii="Verdana" w:hAnsi="Verdana"/>
                <w:sz w:val="24"/>
                <w:szCs w:val="24"/>
              </w:rPr>
            </w:pPr>
            <w:r>
              <w:rPr>
                <w:rFonts w:ascii="Verdana" w:hAnsi="Verdana"/>
                <w:sz w:val="24"/>
                <w:szCs w:val="24"/>
              </w:rPr>
              <w:t>8</w:t>
            </w:r>
          </w:p>
        </w:tc>
        <w:tc>
          <w:tcPr>
            <w:tcW w:w="1556" w:type="dxa"/>
            <w:vAlign w:val="center"/>
          </w:tcPr>
          <w:p w14:paraId="2546AB11" w14:textId="72D15886" w:rsidR="00097E7F" w:rsidRPr="00FB1AFC" w:rsidRDefault="00E477FD" w:rsidP="00E477FD">
            <w:pPr>
              <w:rPr>
                <w:rFonts w:ascii="Verdana" w:hAnsi="Verdana"/>
                <w:sz w:val="24"/>
                <w:szCs w:val="24"/>
              </w:rPr>
            </w:pPr>
            <w:r>
              <w:rPr>
                <w:rFonts w:ascii="Verdana" w:hAnsi="Verdana"/>
                <w:sz w:val="24"/>
                <w:szCs w:val="24"/>
              </w:rPr>
              <w:t>97</w:t>
            </w:r>
          </w:p>
        </w:tc>
        <w:tc>
          <w:tcPr>
            <w:tcW w:w="1556" w:type="dxa"/>
            <w:vAlign w:val="center"/>
          </w:tcPr>
          <w:p w14:paraId="231D7249" w14:textId="32474590" w:rsidR="00097E7F" w:rsidRPr="00FB1AFC" w:rsidRDefault="00E477FD" w:rsidP="00E477FD">
            <w:pPr>
              <w:rPr>
                <w:rFonts w:ascii="Verdana" w:hAnsi="Verdana"/>
                <w:sz w:val="24"/>
                <w:szCs w:val="24"/>
              </w:rPr>
            </w:pPr>
            <w:r>
              <w:rPr>
                <w:rFonts w:ascii="Verdana" w:hAnsi="Verdana"/>
                <w:sz w:val="24"/>
                <w:szCs w:val="24"/>
              </w:rPr>
              <w:t>20</w:t>
            </w:r>
          </w:p>
        </w:tc>
        <w:tc>
          <w:tcPr>
            <w:tcW w:w="1773" w:type="dxa"/>
            <w:shd w:val="clear" w:color="auto" w:fill="EE0000"/>
            <w:vAlign w:val="center"/>
          </w:tcPr>
          <w:p w14:paraId="3BB61C75" w14:textId="28C4A6B8" w:rsidR="00097E7F" w:rsidRPr="00FB1AFC" w:rsidRDefault="00E477FD" w:rsidP="00E477FD">
            <w:pPr>
              <w:rPr>
                <w:rFonts w:ascii="Verdana" w:hAnsi="Verdana"/>
                <w:sz w:val="24"/>
                <w:szCs w:val="24"/>
              </w:rPr>
            </w:pPr>
            <w:r>
              <w:rPr>
                <w:rFonts w:ascii="Verdana" w:hAnsi="Verdana"/>
                <w:sz w:val="24"/>
                <w:szCs w:val="24"/>
              </w:rPr>
              <w:t>20.62%</w:t>
            </w:r>
          </w:p>
        </w:tc>
      </w:tr>
      <w:tr w:rsidR="00FB1AFC" w:rsidRPr="00FB1AFC" w14:paraId="5B82627B" w14:textId="77777777" w:rsidTr="00E477FD">
        <w:trPr>
          <w:jc w:val="center"/>
        </w:trPr>
        <w:tc>
          <w:tcPr>
            <w:tcW w:w="4937" w:type="dxa"/>
          </w:tcPr>
          <w:p w14:paraId="2F71A1FD" w14:textId="77777777" w:rsidR="00097E7F" w:rsidRPr="00FB1AFC" w:rsidRDefault="00097E7F" w:rsidP="003A3F7C">
            <w:pPr>
              <w:rPr>
                <w:rFonts w:ascii="Verdana" w:hAnsi="Verdana"/>
                <w:sz w:val="24"/>
                <w:szCs w:val="24"/>
              </w:rPr>
            </w:pPr>
            <w:proofErr w:type="gramStart"/>
            <w:r w:rsidRPr="00FB1AFC">
              <w:rPr>
                <w:rFonts w:ascii="Verdana" w:hAnsi="Verdana"/>
                <w:sz w:val="24"/>
                <w:szCs w:val="24"/>
              </w:rPr>
              <w:t>Organisational  Running</w:t>
            </w:r>
            <w:proofErr w:type="gramEnd"/>
            <w:r w:rsidRPr="00FB1AFC">
              <w:rPr>
                <w:rFonts w:ascii="Verdana" w:hAnsi="Verdana"/>
                <w:sz w:val="24"/>
                <w:szCs w:val="24"/>
              </w:rPr>
              <w:t xml:space="preserve"> Costs</w:t>
            </w:r>
          </w:p>
        </w:tc>
        <w:tc>
          <w:tcPr>
            <w:tcW w:w="859" w:type="dxa"/>
            <w:vAlign w:val="center"/>
          </w:tcPr>
          <w:p w14:paraId="356030B7" w14:textId="0270655E" w:rsidR="00097E7F" w:rsidRPr="00FB1AFC" w:rsidRDefault="00E477FD" w:rsidP="00E477FD">
            <w:pPr>
              <w:rPr>
                <w:rFonts w:ascii="Verdana" w:hAnsi="Verdana"/>
                <w:sz w:val="24"/>
                <w:szCs w:val="24"/>
              </w:rPr>
            </w:pPr>
            <w:r>
              <w:rPr>
                <w:rFonts w:ascii="Verdana" w:hAnsi="Verdana"/>
                <w:sz w:val="24"/>
                <w:szCs w:val="24"/>
              </w:rPr>
              <w:t>14</w:t>
            </w:r>
          </w:p>
        </w:tc>
        <w:tc>
          <w:tcPr>
            <w:tcW w:w="1556" w:type="dxa"/>
            <w:vAlign w:val="center"/>
          </w:tcPr>
          <w:p w14:paraId="4639B319" w14:textId="60D2612A" w:rsidR="00097E7F" w:rsidRPr="00FB1AFC" w:rsidRDefault="00E477FD" w:rsidP="00E477FD">
            <w:pPr>
              <w:rPr>
                <w:rFonts w:ascii="Verdana" w:hAnsi="Verdana"/>
                <w:sz w:val="24"/>
                <w:szCs w:val="24"/>
              </w:rPr>
            </w:pPr>
            <w:r>
              <w:rPr>
                <w:rFonts w:ascii="Verdana" w:hAnsi="Verdana"/>
                <w:sz w:val="24"/>
                <w:szCs w:val="24"/>
              </w:rPr>
              <w:t>146</w:t>
            </w:r>
          </w:p>
        </w:tc>
        <w:tc>
          <w:tcPr>
            <w:tcW w:w="1556" w:type="dxa"/>
            <w:vAlign w:val="center"/>
          </w:tcPr>
          <w:p w14:paraId="2E989F06" w14:textId="1F79E334" w:rsidR="00097E7F" w:rsidRPr="00FB1AFC" w:rsidRDefault="00E477FD" w:rsidP="00E477FD">
            <w:pPr>
              <w:rPr>
                <w:rFonts w:ascii="Verdana" w:hAnsi="Verdana"/>
                <w:sz w:val="24"/>
                <w:szCs w:val="24"/>
              </w:rPr>
            </w:pPr>
            <w:r>
              <w:rPr>
                <w:rFonts w:ascii="Verdana" w:hAnsi="Verdana"/>
                <w:sz w:val="24"/>
                <w:szCs w:val="24"/>
              </w:rPr>
              <w:t>107</w:t>
            </w:r>
          </w:p>
        </w:tc>
        <w:tc>
          <w:tcPr>
            <w:tcW w:w="1773" w:type="dxa"/>
            <w:shd w:val="clear" w:color="auto" w:fill="FFC000"/>
            <w:vAlign w:val="center"/>
          </w:tcPr>
          <w:p w14:paraId="301973F6" w14:textId="1DD252F1" w:rsidR="00097E7F" w:rsidRPr="00FB1AFC" w:rsidRDefault="00E477FD" w:rsidP="00E477FD">
            <w:pPr>
              <w:rPr>
                <w:rFonts w:ascii="Verdana" w:hAnsi="Verdana"/>
                <w:sz w:val="24"/>
                <w:szCs w:val="24"/>
              </w:rPr>
            </w:pPr>
            <w:r>
              <w:rPr>
                <w:rFonts w:ascii="Verdana" w:hAnsi="Verdana"/>
                <w:sz w:val="24"/>
                <w:szCs w:val="24"/>
              </w:rPr>
              <w:t>73.29%</w:t>
            </w:r>
          </w:p>
        </w:tc>
      </w:tr>
    </w:tbl>
    <w:p w14:paraId="2AC1D18E" w14:textId="7D9C3B79" w:rsidR="00097E7F" w:rsidRDefault="00097E7F" w:rsidP="009102E5">
      <w:pPr>
        <w:jc w:val="center"/>
        <w:rPr>
          <w:rFonts w:ascii="Verdana" w:hAnsi="Verdana"/>
          <w:i/>
          <w:iCs/>
          <w:sz w:val="14"/>
          <w:szCs w:val="14"/>
        </w:rPr>
      </w:pPr>
      <w:r w:rsidRPr="004523AA">
        <w:rPr>
          <w:rFonts w:ascii="Verdana" w:hAnsi="Verdana"/>
          <w:i/>
          <w:iCs/>
          <w:sz w:val="14"/>
          <w:szCs w:val="14"/>
        </w:rPr>
        <w:t xml:space="preserve">Table </w:t>
      </w:r>
      <w:r w:rsidRPr="004523AA">
        <w:rPr>
          <w:rFonts w:ascii="Verdana" w:hAnsi="Verdana"/>
          <w:i/>
          <w:iCs/>
          <w:sz w:val="14"/>
          <w:szCs w:val="14"/>
        </w:rPr>
        <w:fldChar w:fldCharType="begin"/>
      </w:r>
      <w:r w:rsidRPr="004523AA">
        <w:rPr>
          <w:rFonts w:ascii="Verdana" w:hAnsi="Verdana"/>
          <w:i/>
          <w:iCs/>
          <w:sz w:val="14"/>
          <w:szCs w:val="14"/>
        </w:rPr>
        <w:instrText xml:space="preserve"> SEQ Table \* ARABIC </w:instrText>
      </w:r>
      <w:r w:rsidRPr="004523AA">
        <w:rPr>
          <w:rFonts w:ascii="Verdana" w:hAnsi="Verdana"/>
          <w:i/>
          <w:iCs/>
          <w:sz w:val="14"/>
          <w:szCs w:val="14"/>
        </w:rPr>
        <w:fldChar w:fldCharType="separate"/>
      </w:r>
      <w:r w:rsidR="00347B3A">
        <w:rPr>
          <w:rFonts w:ascii="Verdana" w:hAnsi="Verdana"/>
          <w:i/>
          <w:iCs/>
          <w:noProof/>
          <w:sz w:val="14"/>
          <w:szCs w:val="14"/>
        </w:rPr>
        <w:t>2</w:t>
      </w:r>
      <w:r w:rsidRPr="004523AA">
        <w:rPr>
          <w:rFonts w:ascii="Verdana" w:hAnsi="Verdana"/>
          <w:i/>
          <w:iCs/>
          <w:sz w:val="14"/>
          <w:szCs w:val="14"/>
        </w:rPr>
        <w:fldChar w:fldCharType="end"/>
      </w:r>
      <w:r w:rsidRPr="004523AA">
        <w:rPr>
          <w:rFonts w:ascii="Verdana" w:hAnsi="Verdana"/>
          <w:i/>
          <w:iCs/>
          <w:sz w:val="14"/>
          <w:szCs w:val="14"/>
        </w:rPr>
        <w:t xml:space="preserve"> – ESR Core Skills Statutory and Mandatory Training Compliance</w:t>
      </w:r>
    </w:p>
    <w:p w14:paraId="582BD2EE" w14:textId="77777777" w:rsidR="009102E5" w:rsidRPr="009102E5" w:rsidRDefault="009102E5" w:rsidP="009102E5">
      <w:pPr>
        <w:jc w:val="center"/>
        <w:rPr>
          <w:rFonts w:ascii="Verdana" w:hAnsi="Verdana"/>
          <w:sz w:val="14"/>
          <w:szCs w:val="14"/>
        </w:rPr>
      </w:pPr>
    </w:p>
    <w:tbl>
      <w:tblPr>
        <w:tblStyle w:val="TableGrid"/>
        <w:tblW w:w="0" w:type="auto"/>
        <w:jc w:val="center"/>
        <w:tblLook w:val="04A0" w:firstRow="1" w:lastRow="0" w:firstColumn="1" w:lastColumn="0" w:noHBand="0" w:noVBand="1"/>
      </w:tblPr>
      <w:tblGrid>
        <w:gridCol w:w="4937"/>
        <w:gridCol w:w="859"/>
        <w:gridCol w:w="1556"/>
        <w:gridCol w:w="1556"/>
        <w:gridCol w:w="1773"/>
      </w:tblGrid>
      <w:tr w:rsidR="004523AA" w:rsidRPr="004523AA" w14:paraId="456D50C1" w14:textId="77777777" w:rsidTr="004523AA">
        <w:trPr>
          <w:jc w:val="center"/>
        </w:trPr>
        <w:tc>
          <w:tcPr>
            <w:tcW w:w="4937" w:type="dxa"/>
            <w:shd w:val="clear" w:color="auto" w:fill="285D7F"/>
          </w:tcPr>
          <w:p w14:paraId="689100F0" w14:textId="77777777" w:rsidR="00097E7F" w:rsidRPr="004523AA" w:rsidRDefault="00097E7F" w:rsidP="003A3F7C">
            <w:pPr>
              <w:rPr>
                <w:rFonts w:ascii="Verdana" w:eastAsia="Verdana" w:hAnsi="Verdana" w:cs="Verdana"/>
                <w:b/>
                <w:bCs/>
                <w:color w:val="FFFFFF" w:themeColor="background1"/>
                <w:sz w:val="24"/>
                <w:szCs w:val="24"/>
              </w:rPr>
            </w:pPr>
            <w:r w:rsidRPr="004523AA">
              <w:rPr>
                <w:rFonts w:ascii="Verdana" w:eastAsia="Verdana" w:hAnsi="Verdana" w:cs="Verdana"/>
                <w:b/>
                <w:bCs/>
                <w:color w:val="FFFFFF" w:themeColor="background1"/>
                <w:sz w:val="24"/>
                <w:szCs w:val="24"/>
              </w:rPr>
              <w:lastRenderedPageBreak/>
              <w:t>Subject</w:t>
            </w:r>
          </w:p>
        </w:tc>
        <w:tc>
          <w:tcPr>
            <w:tcW w:w="806" w:type="dxa"/>
            <w:shd w:val="clear" w:color="auto" w:fill="285D7F"/>
          </w:tcPr>
          <w:p w14:paraId="1DDDD48D" w14:textId="77777777" w:rsidR="00097E7F" w:rsidRPr="004523AA" w:rsidRDefault="00097E7F" w:rsidP="003A3F7C">
            <w:pPr>
              <w:rPr>
                <w:rFonts w:ascii="Verdana" w:eastAsia="Verdana" w:hAnsi="Verdana" w:cs="Verdana"/>
                <w:b/>
                <w:bCs/>
                <w:color w:val="FFFFFF" w:themeColor="background1"/>
                <w:sz w:val="24"/>
                <w:szCs w:val="24"/>
              </w:rPr>
            </w:pPr>
            <w:r w:rsidRPr="004523AA">
              <w:rPr>
                <w:rFonts w:ascii="Verdana" w:eastAsia="Verdana" w:hAnsi="Verdana" w:cs="Verdana"/>
                <w:b/>
                <w:bCs/>
                <w:color w:val="FFFFFF" w:themeColor="background1"/>
                <w:sz w:val="24"/>
                <w:szCs w:val="24"/>
              </w:rPr>
              <w:t>Staff</w:t>
            </w:r>
          </w:p>
        </w:tc>
        <w:tc>
          <w:tcPr>
            <w:tcW w:w="1556" w:type="dxa"/>
            <w:shd w:val="clear" w:color="auto" w:fill="285D7F"/>
          </w:tcPr>
          <w:p w14:paraId="622FE522" w14:textId="77777777" w:rsidR="00097E7F" w:rsidRPr="004523AA" w:rsidRDefault="00097E7F" w:rsidP="003A3F7C">
            <w:pPr>
              <w:rPr>
                <w:rFonts w:ascii="Verdana" w:eastAsia="Verdana" w:hAnsi="Verdana" w:cs="Verdana"/>
                <w:b/>
                <w:bCs/>
                <w:color w:val="FFFFFF" w:themeColor="background1"/>
                <w:sz w:val="24"/>
                <w:szCs w:val="24"/>
              </w:rPr>
            </w:pPr>
            <w:r w:rsidRPr="004523AA">
              <w:rPr>
                <w:rFonts w:ascii="Verdana" w:eastAsia="Verdana" w:hAnsi="Verdana" w:cs="Verdana"/>
                <w:b/>
                <w:bCs/>
                <w:color w:val="FFFFFF" w:themeColor="background1"/>
                <w:sz w:val="24"/>
                <w:szCs w:val="24"/>
              </w:rPr>
              <w:t>Required</w:t>
            </w:r>
          </w:p>
        </w:tc>
        <w:tc>
          <w:tcPr>
            <w:tcW w:w="1556" w:type="dxa"/>
            <w:shd w:val="clear" w:color="auto" w:fill="285D7F"/>
          </w:tcPr>
          <w:p w14:paraId="6276473B" w14:textId="77777777" w:rsidR="00097E7F" w:rsidRPr="004523AA" w:rsidRDefault="00097E7F" w:rsidP="003A3F7C">
            <w:pPr>
              <w:rPr>
                <w:rFonts w:ascii="Verdana" w:eastAsia="Verdana" w:hAnsi="Verdana" w:cs="Verdana"/>
                <w:b/>
                <w:bCs/>
                <w:color w:val="FFFFFF" w:themeColor="background1"/>
                <w:sz w:val="24"/>
                <w:szCs w:val="24"/>
              </w:rPr>
            </w:pPr>
            <w:r w:rsidRPr="004523AA">
              <w:rPr>
                <w:rFonts w:ascii="Verdana" w:eastAsia="Verdana" w:hAnsi="Verdana" w:cs="Verdana"/>
                <w:b/>
                <w:bCs/>
                <w:color w:val="FFFFFF" w:themeColor="background1"/>
                <w:sz w:val="24"/>
                <w:szCs w:val="24"/>
              </w:rPr>
              <w:t>Achieved</w:t>
            </w:r>
          </w:p>
        </w:tc>
        <w:tc>
          <w:tcPr>
            <w:tcW w:w="1643" w:type="dxa"/>
            <w:shd w:val="clear" w:color="auto" w:fill="285D7F"/>
          </w:tcPr>
          <w:p w14:paraId="6E978244" w14:textId="77777777" w:rsidR="00097E7F" w:rsidRPr="004523AA" w:rsidRDefault="00097E7F" w:rsidP="003A3F7C">
            <w:pPr>
              <w:rPr>
                <w:rFonts w:ascii="Verdana" w:eastAsia="Verdana" w:hAnsi="Verdana" w:cs="Verdana"/>
                <w:b/>
                <w:bCs/>
                <w:color w:val="FFFFFF" w:themeColor="background1"/>
                <w:sz w:val="24"/>
                <w:szCs w:val="24"/>
              </w:rPr>
            </w:pPr>
            <w:r w:rsidRPr="004523AA">
              <w:rPr>
                <w:rFonts w:ascii="Verdana" w:eastAsia="Verdana" w:hAnsi="Verdana" w:cs="Verdana"/>
                <w:b/>
                <w:bCs/>
                <w:color w:val="FFFFFF" w:themeColor="background1"/>
                <w:sz w:val="24"/>
                <w:szCs w:val="24"/>
              </w:rPr>
              <w:t>Compliance</w:t>
            </w:r>
          </w:p>
        </w:tc>
      </w:tr>
      <w:tr w:rsidR="00FB1AFC" w:rsidRPr="00FB1AFC" w14:paraId="0A6988D0" w14:textId="77777777" w:rsidTr="00E477FD">
        <w:trPr>
          <w:jc w:val="center"/>
        </w:trPr>
        <w:tc>
          <w:tcPr>
            <w:tcW w:w="4937" w:type="dxa"/>
          </w:tcPr>
          <w:p w14:paraId="0DBFE53E" w14:textId="77777777" w:rsidR="00097E7F" w:rsidRPr="00FB1AFC" w:rsidRDefault="00097E7F" w:rsidP="003A3F7C">
            <w:pPr>
              <w:rPr>
                <w:rFonts w:ascii="Verdana" w:hAnsi="Verdana"/>
                <w:sz w:val="24"/>
                <w:szCs w:val="24"/>
              </w:rPr>
            </w:pPr>
            <w:r w:rsidRPr="00FB1AFC">
              <w:rPr>
                <w:rFonts w:ascii="Verdana" w:hAnsi="Verdana"/>
                <w:sz w:val="24"/>
                <w:szCs w:val="24"/>
              </w:rPr>
              <w:t>Equality, Diversity and Human Rights</w:t>
            </w:r>
          </w:p>
        </w:tc>
        <w:tc>
          <w:tcPr>
            <w:tcW w:w="806" w:type="dxa"/>
          </w:tcPr>
          <w:p w14:paraId="15CA28EF" w14:textId="596FB561" w:rsidR="00097E7F" w:rsidRPr="00FB1AFC" w:rsidRDefault="00E477FD" w:rsidP="003A3F7C">
            <w:pPr>
              <w:rPr>
                <w:rFonts w:ascii="Verdana" w:hAnsi="Verdana"/>
                <w:sz w:val="24"/>
                <w:szCs w:val="24"/>
              </w:rPr>
            </w:pPr>
            <w:r>
              <w:rPr>
                <w:rFonts w:ascii="Verdana" w:hAnsi="Verdana"/>
                <w:sz w:val="24"/>
                <w:szCs w:val="24"/>
              </w:rPr>
              <w:t>104</w:t>
            </w:r>
          </w:p>
        </w:tc>
        <w:tc>
          <w:tcPr>
            <w:tcW w:w="1556" w:type="dxa"/>
          </w:tcPr>
          <w:p w14:paraId="07910F27" w14:textId="4BC343BB" w:rsidR="00097E7F" w:rsidRPr="00FB1AFC" w:rsidRDefault="00E477FD" w:rsidP="003A3F7C">
            <w:pPr>
              <w:rPr>
                <w:rFonts w:ascii="Verdana" w:hAnsi="Verdana"/>
                <w:sz w:val="24"/>
                <w:szCs w:val="24"/>
              </w:rPr>
            </w:pPr>
            <w:r>
              <w:rPr>
                <w:rFonts w:ascii="Verdana" w:hAnsi="Verdana"/>
                <w:sz w:val="24"/>
                <w:szCs w:val="24"/>
              </w:rPr>
              <w:t>104</w:t>
            </w:r>
          </w:p>
        </w:tc>
        <w:tc>
          <w:tcPr>
            <w:tcW w:w="1556" w:type="dxa"/>
          </w:tcPr>
          <w:p w14:paraId="62FEF2BA" w14:textId="6574BFE9" w:rsidR="00097E7F" w:rsidRPr="00FB1AFC" w:rsidRDefault="00E477FD" w:rsidP="003A3F7C">
            <w:pPr>
              <w:rPr>
                <w:rFonts w:ascii="Verdana" w:hAnsi="Verdana"/>
                <w:sz w:val="24"/>
                <w:szCs w:val="24"/>
              </w:rPr>
            </w:pPr>
            <w:r>
              <w:rPr>
                <w:rFonts w:ascii="Verdana" w:hAnsi="Verdana"/>
                <w:sz w:val="24"/>
                <w:szCs w:val="24"/>
              </w:rPr>
              <w:t>82</w:t>
            </w:r>
          </w:p>
        </w:tc>
        <w:tc>
          <w:tcPr>
            <w:tcW w:w="1643" w:type="dxa"/>
            <w:shd w:val="clear" w:color="auto" w:fill="FFC000"/>
          </w:tcPr>
          <w:p w14:paraId="69B2C62D" w14:textId="6DC0F05F" w:rsidR="00097E7F" w:rsidRPr="00FB1AFC" w:rsidRDefault="00E477FD" w:rsidP="003A3F7C">
            <w:pPr>
              <w:rPr>
                <w:rFonts w:ascii="Verdana" w:hAnsi="Verdana"/>
                <w:sz w:val="24"/>
                <w:szCs w:val="24"/>
              </w:rPr>
            </w:pPr>
            <w:r>
              <w:rPr>
                <w:rFonts w:ascii="Verdana" w:hAnsi="Verdana"/>
                <w:sz w:val="24"/>
                <w:szCs w:val="24"/>
              </w:rPr>
              <w:t>78.85%</w:t>
            </w:r>
          </w:p>
        </w:tc>
      </w:tr>
      <w:tr w:rsidR="00FB1AFC" w:rsidRPr="00FB1AFC" w14:paraId="37EE6857" w14:textId="77777777" w:rsidTr="00E477FD">
        <w:trPr>
          <w:jc w:val="center"/>
        </w:trPr>
        <w:tc>
          <w:tcPr>
            <w:tcW w:w="4937" w:type="dxa"/>
          </w:tcPr>
          <w:p w14:paraId="0DB24C96" w14:textId="77777777" w:rsidR="00097E7F" w:rsidRPr="00FB1AFC" w:rsidRDefault="00097E7F" w:rsidP="003A3F7C">
            <w:pPr>
              <w:rPr>
                <w:rFonts w:ascii="Verdana" w:hAnsi="Verdana"/>
                <w:sz w:val="24"/>
                <w:szCs w:val="24"/>
              </w:rPr>
            </w:pPr>
            <w:r w:rsidRPr="00FB1AFC">
              <w:rPr>
                <w:rFonts w:ascii="Verdana" w:hAnsi="Verdana"/>
                <w:sz w:val="24"/>
                <w:szCs w:val="24"/>
              </w:rPr>
              <w:t>Fire Training</w:t>
            </w:r>
          </w:p>
        </w:tc>
        <w:tc>
          <w:tcPr>
            <w:tcW w:w="806" w:type="dxa"/>
          </w:tcPr>
          <w:p w14:paraId="0C30D2BD" w14:textId="4E17D7C4" w:rsidR="00097E7F" w:rsidRPr="00FB1AFC" w:rsidRDefault="00E477FD" w:rsidP="003A3F7C">
            <w:pPr>
              <w:rPr>
                <w:rFonts w:ascii="Verdana" w:hAnsi="Verdana"/>
                <w:sz w:val="24"/>
                <w:szCs w:val="24"/>
              </w:rPr>
            </w:pPr>
            <w:r>
              <w:rPr>
                <w:rFonts w:ascii="Verdana" w:hAnsi="Verdana"/>
                <w:sz w:val="24"/>
                <w:szCs w:val="24"/>
              </w:rPr>
              <w:t>104</w:t>
            </w:r>
          </w:p>
        </w:tc>
        <w:tc>
          <w:tcPr>
            <w:tcW w:w="1556" w:type="dxa"/>
          </w:tcPr>
          <w:p w14:paraId="481151A2" w14:textId="493F3B23" w:rsidR="00097E7F" w:rsidRPr="00FB1AFC" w:rsidRDefault="00E477FD" w:rsidP="003A3F7C">
            <w:pPr>
              <w:rPr>
                <w:rFonts w:ascii="Verdana" w:hAnsi="Verdana"/>
                <w:sz w:val="24"/>
                <w:szCs w:val="24"/>
              </w:rPr>
            </w:pPr>
            <w:r>
              <w:rPr>
                <w:rFonts w:ascii="Verdana" w:hAnsi="Verdana"/>
                <w:sz w:val="24"/>
                <w:szCs w:val="24"/>
              </w:rPr>
              <w:t>235</w:t>
            </w:r>
          </w:p>
        </w:tc>
        <w:tc>
          <w:tcPr>
            <w:tcW w:w="1556" w:type="dxa"/>
          </w:tcPr>
          <w:p w14:paraId="5B759DCC" w14:textId="54FF33F2" w:rsidR="00097E7F" w:rsidRPr="00FB1AFC" w:rsidRDefault="00E477FD" w:rsidP="003A3F7C">
            <w:pPr>
              <w:rPr>
                <w:rFonts w:ascii="Verdana" w:hAnsi="Verdana"/>
                <w:sz w:val="24"/>
                <w:szCs w:val="24"/>
              </w:rPr>
            </w:pPr>
            <w:r>
              <w:rPr>
                <w:rFonts w:ascii="Verdana" w:hAnsi="Verdana"/>
                <w:sz w:val="24"/>
                <w:szCs w:val="24"/>
              </w:rPr>
              <w:t>158</w:t>
            </w:r>
          </w:p>
        </w:tc>
        <w:tc>
          <w:tcPr>
            <w:tcW w:w="1643" w:type="dxa"/>
            <w:shd w:val="clear" w:color="auto" w:fill="FFC000"/>
          </w:tcPr>
          <w:p w14:paraId="4A33952B" w14:textId="6C8CB9CD" w:rsidR="00097E7F" w:rsidRPr="00FB1AFC" w:rsidRDefault="00E477FD" w:rsidP="003A3F7C">
            <w:pPr>
              <w:rPr>
                <w:rFonts w:ascii="Verdana" w:hAnsi="Verdana"/>
                <w:sz w:val="24"/>
                <w:szCs w:val="24"/>
              </w:rPr>
            </w:pPr>
            <w:r>
              <w:rPr>
                <w:rFonts w:ascii="Verdana" w:hAnsi="Verdana"/>
                <w:sz w:val="24"/>
                <w:szCs w:val="24"/>
              </w:rPr>
              <w:t>67.23%</w:t>
            </w:r>
          </w:p>
        </w:tc>
      </w:tr>
      <w:tr w:rsidR="00FB1AFC" w:rsidRPr="00FB1AFC" w14:paraId="4A143746" w14:textId="77777777" w:rsidTr="00E477FD">
        <w:trPr>
          <w:jc w:val="center"/>
        </w:trPr>
        <w:tc>
          <w:tcPr>
            <w:tcW w:w="4937" w:type="dxa"/>
          </w:tcPr>
          <w:p w14:paraId="5025A3A7" w14:textId="77777777" w:rsidR="00097E7F" w:rsidRPr="00FB1AFC" w:rsidRDefault="00097E7F" w:rsidP="003A3F7C">
            <w:pPr>
              <w:rPr>
                <w:rFonts w:ascii="Verdana" w:hAnsi="Verdana"/>
                <w:sz w:val="24"/>
                <w:szCs w:val="24"/>
              </w:rPr>
            </w:pPr>
            <w:r w:rsidRPr="00FB1AFC">
              <w:rPr>
                <w:rFonts w:ascii="Verdana" w:hAnsi="Verdana"/>
                <w:sz w:val="24"/>
                <w:szCs w:val="24"/>
              </w:rPr>
              <w:t>Health, Safety and Welfare</w:t>
            </w:r>
          </w:p>
        </w:tc>
        <w:tc>
          <w:tcPr>
            <w:tcW w:w="806" w:type="dxa"/>
          </w:tcPr>
          <w:p w14:paraId="4F041389" w14:textId="779D8B67" w:rsidR="00097E7F" w:rsidRPr="00FB1AFC" w:rsidRDefault="00E477FD" w:rsidP="003A3F7C">
            <w:pPr>
              <w:rPr>
                <w:rFonts w:ascii="Verdana" w:hAnsi="Verdana"/>
                <w:sz w:val="24"/>
                <w:szCs w:val="24"/>
              </w:rPr>
            </w:pPr>
            <w:r>
              <w:rPr>
                <w:rFonts w:ascii="Verdana" w:hAnsi="Verdana"/>
                <w:sz w:val="24"/>
                <w:szCs w:val="24"/>
              </w:rPr>
              <w:t>104</w:t>
            </w:r>
          </w:p>
        </w:tc>
        <w:tc>
          <w:tcPr>
            <w:tcW w:w="1556" w:type="dxa"/>
          </w:tcPr>
          <w:p w14:paraId="6A6E4EC0" w14:textId="1024664F" w:rsidR="00097E7F" w:rsidRPr="00FB1AFC" w:rsidRDefault="00E477FD" w:rsidP="003A3F7C">
            <w:pPr>
              <w:rPr>
                <w:rFonts w:ascii="Verdana" w:hAnsi="Verdana"/>
                <w:sz w:val="24"/>
                <w:szCs w:val="24"/>
              </w:rPr>
            </w:pPr>
            <w:r>
              <w:rPr>
                <w:rFonts w:ascii="Verdana" w:hAnsi="Verdana"/>
                <w:sz w:val="24"/>
                <w:szCs w:val="24"/>
              </w:rPr>
              <w:t>156</w:t>
            </w:r>
          </w:p>
        </w:tc>
        <w:tc>
          <w:tcPr>
            <w:tcW w:w="1556" w:type="dxa"/>
          </w:tcPr>
          <w:p w14:paraId="24D00FBE" w14:textId="4FEF24BC" w:rsidR="00097E7F" w:rsidRPr="00FB1AFC" w:rsidRDefault="00E477FD" w:rsidP="003A3F7C">
            <w:pPr>
              <w:rPr>
                <w:rFonts w:ascii="Verdana" w:hAnsi="Verdana"/>
                <w:sz w:val="24"/>
                <w:szCs w:val="24"/>
              </w:rPr>
            </w:pPr>
            <w:r>
              <w:rPr>
                <w:rFonts w:ascii="Verdana" w:hAnsi="Verdana"/>
                <w:sz w:val="24"/>
                <w:szCs w:val="24"/>
              </w:rPr>
              <w:t>86</w:t>
            </w:r>
          </w:p>
        </w:tc>
        <w:tc>
          <w:tcPr>
            <w:tcW w:w="1643" w:type="dxa"/>
            <w:shd w:val="clear" w:color="auto" w:fill="EE0000"/>
          </w:tcPr>
          <w:p w14:paraId="5CF8A664" w14:textId="753E27E0" w:rsidR="00097E7F" w:rsidRPr="00FB1AFC" w:rsidRDefault="00E477FD" w:rsidP="003A3F7C">
            <w:pPr>
              <w:rPr>
                <w:rFonts w:ascii="Verdana" w:hAnsi="Verdana"/>
                <w:sz w:val="24"/>
                <w:szCs w:val="24"/>
              </w:rPr>
            </w:pPr>
            <w:r>
              <w:rPr>
                <w:rFonts w:ascii="Verdana" w:hAnsi="Verdana"/>
                <w:sz w:val="24"/>
                <w:szCs w:val="24"/>
              </w:rPr>
              <w:t>55.13%</w:t>
            </w:r>
          </w:p>
        </w:tc>
      </w:tr>
      <w:tr w:rsidR="00FB1AFC" w:rsidRPr="00FB1AFC" w14:paraId="6D2FE7E7" w14:textId="77777777" w:rsidTr="003A3F7C">
        <w:trPr>
          <w:jc w:val="center"/>
        </w:trPr>
        <w:tc>
          <w:tcPr>
            <w:tcW w:w="4937" w:type="dxa"/>
          </w:tcPr>
          <w:p w14:paraId="04995652" w14:textId="77777777" w:rsidR="00097E7F" w:rsidRPr="00FB1AFC" w:rsidRDefault="00097E7F" w:rsidP="003A3F7C">
            <w:pPr>
              <w:rPr>
                <w:rFonts w:ascii="Verdana" w:hAnsi="Verdana"/>
                <w:sz w:val="24"/>
                <w:szCs w:val="24"/>
              </w:rPr>
            </w:pPr>
            <w:r w:rsidRPr="00FB1AFC">
              <w:rPr>
                <w:rFonts w:ascii="Verdana" w:hAnsi="Verdana"/>
                <w:sz w:val="24"/>
                <w:szCs w:val="24"/>
              </w:rPr>
              <w:t>Infection, Prevention and control</w:t>
            </w:r>
          </w:p>
        </w:tc>
        <w:tc>
          <w:tcPr>
            <w:tcW w:w="806" w:type="dxa"/>
          </w:tcPr>
          <w:p w14:paraId="09912BC2" w14:textId="186D07BE" w:rsidR="00097E7F" w:rsidRPr="00FB1AFC" w:rsidRDefault="00E477FD" w:rsidP="003A3F7C">
            <w:pPr>
              <w:rPr>
                <w:rFonts w:ascii="Verdana" w:hAnsi="Verdana"/>
                <w:sz w:val="24"/>
                <w:szCs w:val="24"/>
              </w:rPr>
            </w:pPr>
            <w:r>
              <w:rPr>
                <w:rFonts w:ascii="Verdana" w:hAnsi="Verdana"/>
                <w:sz w:val="24"/>
                <w:szCs w:val="24"/>
              </w:rPr>
              <w:t>66</w:t>
            </w:r>
          </w:p>
        </w:tc>
        <w:tc>
          <w:tcPr>
            <w:tcW w:w="1556" w:type="dxa"/>
          </w:tcPr>
          <w:p w14:paraId="21486C26" w14:textId="3D30A9F6" w:rsidR="00097E7F" w:rsidRPr="00FB1AFC" w:rsidRDefault="00E477FD" w:rsidP="003A3F7C">
            <w:pPr>
              <w:rPr>
                <w:rFonts w:ascii="Verdana" w:hAnsi="Verdana"/>
                <w:sz w:val="24"/>
                <w:szCs w:val="24"/>
              </w:rPr>
            </w:pPr>
            <w:r>
              <w:rPr>
                <w:rFonts w:ascii="Verdana" w:hAnsi="Verdana"/>
                <w:sz w:val="24"/>
                <w:szCs w:val="24"/>
              </w:rPr>
              <w:t>66</w:t>
            </w:r>
          </w:p>
        </w:tc>
        <w:tc>
          <w:tcPr>
            <w:tcW w:w="1556" w:type="dxa"/>
          </w:tcPr>
          <w:p w14:paraId="7269A9E5" w14:textId="3CC15C0D" w:rsidR="00097E7F" w:rsidRPr="00FB1AFC" w:rsidRDefault="00E477FD" w:rsidP="003A3F7C">
            <w:pPr>
              <w:rPr>
                <w:rFonts w:ascii="Verdana" w:hAnsi="Verdana"/>
                <w:sz w:val="24"/>
                <w:szCs w:val="24"/>
              </w:rPr>
            </w:pPr>
            <w:r>
              <w:rPr>
                <w:rFonts w:ascii="Verdana" w:hAnsi="Verdana"/>
                <w:sz w:val="24"/>
                <w:szCs w:val="24"/>
              </w:rPr>
              <w:t>54</w:t>
            </w:r>
          </w:p>
        </w:tc>
        <w:tc>
          <w:tcPr>
            <w:tcW w:w="1643" w:type="dxa"/>
            <w:shd w:val="clear" w:color="auto" w:fill="FFC000"/>
          </w:tcPr>
          <w:p w14:paraId="5AA7A9F4" w14:textId="1A2414C9" w:rsidR="00097E7F" w:rsidRPr="00FB1AFC" w:rsidRDefault="00E477FD" w:rsidP="003A3F7C">
            <w:pPr>
              <w:rPr>
                <w:rFonts w:ascii="Verdana" w:hAnsi="Verdana"/>
                <w:sz w:val="24"/>
                <w:szCs w:val="24"/>
              </w:rPr>
            </w:pPr>
            <w:r>
              <w:rPr>
                <w:rFonts w:ascii="Verdana" w:hAnsi="Verdana"/>
                <w:sz w:val="24"/>
                <w:szCs w:val="24"/>
              </w:rPr>
              <w:t>81.82%</w:t>
            </w:r>
          </w:p>
        </w:tc>
      </w:tr>
      <w:tr w:rsidR="00FB1AFC" w:rsidRPr="00FB1AFC" w14:paraId="15F2C165" w14:textId="77777777" w:rsidTr="00E477FD">
        <w:trPr>
          <w:jc w:val="center"/>
        </w:trPr>
        <w:tc>
          <w:tcPr>
            <w:tcW w:w="4937" w:type="dxa"/>
          </w:tcPr>
          <w:p w14:paraId="61E08932" w14:textId="77777777" w:rsidR="00097E7F" w:rsidRPr="00FB1AFC" w:rsidRDefault="00097E7F" w:rsidP="003A3F7C">
            <w:pPr>
              <w:rPr>
                <w:rFonts w:ascii="Verdana" w:hAnsi="Verdana"/>
                <w:sz w:val="24"/>
                <w:szCs w:val="24"/>
              </w:rPr>
            </w:pPr>
            <w:r w:rsidRPr="00FB1AFC">
              <w:rPr>
                <w:rFonts w:ascii="Verdana" w:hAnsi="Verdana"/>
                <w:sz w:val="24"/>
                <w:szCs w:val="24"/>
              </w:rPr>
              <w:t>Information Governance</w:t>
            </w:r>
          </w:p>
        </w:tc>
        <w:tc>
          <w:tcPr>
            <w:tcW w:w="806" w:type="dxa"/>
          </w:tcPr>
          <w:p w14:paraId="7DFC1BCD" w14:textId="5E751967" w:rsidR="00097E7F" w:rsidRPr="00FB1AFC" w:rsidRDefault="00E477FD" w:rsidP="003A3F7C">
            <w:pPr>
              <w:rPr>
                <w:rFonts w:ascii="Verdana" w:hAnsi="Verdana"/>
                <w:sz w:val="24"/>
                <w:szCs w:val="24"/>
              </w:rPr>
            </w:pPr>
            <w:r>
              <w:rPr>
                <w:rFonts w:ascii="Verdana" w:hAnsi="Verdana"/>
                <w:sz w:val="24"/>
                <w:szCs w:val="24"/>
              </w:rPr>
              <w:t>104</w:t>
            </w:r>
          </w:p>
        </w:tc>
        <w:tc>
          <w:tcPr>
            <w:tcW w:w="1556" w:type="dxa"/>
          </w:tcPr>
          <w:p w14:paraId="4BC3831B" w14:textId="504307E7" w:rsidR="00097E7F" w:rsidRPr="00FB1AFC" w:rsidRDefault="00E477FD" w:rsidP="003A3F7C">
            <w:pPr>
              <w:rPr>
                <w:rFonts w:ascii="Verdana" w:hAnsi="Verdana"/>
                <w:sz w:val="24"/>
                <w:szCs w:val="24"/>
              </w:rPr>
            </w:pPr>
            <w:r>
              <w:rPr>
                <w:rFonts w:ascii="Verdana" w:hAnsi="Verdana"/>
                <w:sz w:val="24"/>
                <w:szCs w:val="24"/>
              </w:rPr>
              <w:t>104</w:t>
            </w:r>
          </w:p>
        </w:tc>
        <w:tc>
          <w:tcPr>
            <w:tcW w:w="1556" w:type="dxa"/>
          </w:tcPr>
          <w:p w14:paraId="2689718F" w14:textId="38F27038" w:rsidR="00097E7F" w:rsidRPr="00FB1AFC" w:rsidRDefault="00E477FD" w:rsidP="003A3F7C">
            <w:pPr>
              <w:rPr>
                <w:rFonts w:ascii="Verdana" w:hAnsi="Verdana"/>
                <w:sz w:val="24"/>
                <w:szCs w:val="24"/>
              </w:rPr>
            </w:pPr>
            <w:r>
              <w:rPr>
                <w:rFonts w:ascii="Verdana" w:hAnsi="Verdana"/>
                <w:sz w:val="24"/>
                <w:szCs w:val="24"/>
              </w:rPr>
              <w:t>78</w:t>
            </w:r>
          </w:p>
        </w:tc>
        <w:tc>
          <w:tcPr>
            <w:tcW w:w="1643" w:type="dxa"/>
            <w:shd w:val="clear" w:color="auto" w:fill="FFC000"/>
          </w:tcPr>
          <w:p w14:paraId="01D6511F" w14:textId="76CC63F8" w:rsidR="00097E7F" w:rsidRPr="00FB1AFC" w:rsidRDefault="00E477FD" w:rsidP="003A3F7C">
            <w:pPr>
              <w:rPr>
                <w:rFonts w:ascii="Verdana" w:hAnsi="Verdana"/>
                <w:sz w:val="24"/>
                <w:szCs w:val="24"/>
              </w:rPr>
            </w:pPr>
            <w:r>
              <w:rPr>
                <w:rFonts w:ascii="Verdana" w:hAnsi="Verdana"/>
                <w:sz w:val="24"/>
                <w:szCs w:val="24"/>
              </w:rPr>
              <w:t>75.00%</w:t>
            </w:r>
          </w:p>
        </w:tc>
      </w:tr>
      <w:tr w:rsidR="00FB1AFC" w:rsidRPr="00FB1AFC" w14:paraId="7891A506" w14:textId="77777777" w:rsidTr="003A3F7C">
        <w:trPr>
          <w:jc w:val="center"/>
        </w:trPr>
        <w:tc>
          <w:tcPr>
            <w:tcW w:w="4937" w:type="dxa"/>
          </w:tcPr>
          <w:p w14:paraId="1CF1FCD6" w14:textId="77777777" w:rsidR="00097E7F" w:rsidRPr="00FB1AFC" w:rsidRDefault="00097E7F" w:rsidP="003A3F7C">
            <w:pPr>
              <w:rPr>
                <w:rFonts w:ascii="Verdana" w:hAnsi="Verdana"/>
                <w:sz w:val="24"/>
                <w:szCs w:val="24"/>
              </w:rPr>
            </w:pPr>
            <w:r w:rsidRPr="00FB1AFC">
              <w:rPr>
                <w:rFonts w:ascii="Verdana" w:hAnsi="Verdana"/>
                <w:sz w:val="24"/>
                <w:szCs w:val="24"/>
              </w:rPr>
              <w:t>Moving and Handling</w:t>
            </w:r>
          </w:p>
        </w:tc>
        <w:tc>
          <w:tcPr>
            <w:tcW w:w="806" w:type="dxa"/>
          </w:tcPr>
          <w:p w14:paraId="0A7D709E" w14:textId="05643AB4" w:rsidR="00097E7F" w:rsidRPr="00FB1AFC" w:rsidRDefault="00E477FD" w:rsidP="003A3F7C">
            <w:pPr>
              <w:rPr>
                <w:rFonts w:ascii="Verdana" w:hAnsi="Verdana"/>
                <w:sz w:val="24"/>
                <w:szCs w:val="24"/>
              </w:rPr>
            </w:pPr>
            <w:r>
              <w:rPr>
                <w:rFonts w:ascii="Verdana" w:hAnsi="Verdana"/>
                <w:sz w:val="24"/>
                <w:szCs w:val="24"/>
              </w:rPr>
              <w:t>104</w:t>
            </w:r>
          </w:p>
        </w:tc>
        <w:tc>
          <w:tcPr>
            <w:tcW w:w="1556" w:type="dxa"/>
          </w:tcPr>
          <w:p w14:paraId="09560CD5" w14:textId="5E206A40" w:rsidR="00097E7F" w:rsidRPr="00FB1AFC" w:rsidRDefault="00E477FD" w:rsidP="003A3F7C">
            <w:pPr>
              <w:rPr>
                <w:rFonts w:ascii="Verdana" w:hAnsi="Verdana"/>
                <w:sz w:val="24"/>
                <w:szCs w:val="24"/>
              </w:rPr>
            </w:pPr>
            <w:r>
              <w:rPr>
                <w:rFonts w:ascii="Verdana" w:hAnsi="Verdana"/>
                <w:sz w:val="24"/>
                <w:szCs w:val="24"/>
              </w:rPr>
              <w:t>168</w:t>
            </w:r>
          </w:p>
        </w:tc>
        <w:tc>
          <w:tcPr>
            <w:tcW w:w="1556" w:type="dxa"/>
          </w:tcPr>
          <w:p w14:paraId="4536FA08" w14:textId="25B2CD3C" w:rsidR="00097E7F" w:rsidRPr="00FB1AFC" w:rsidRDefault="00E477FD" w:rsidP="003A3F7C">
            <w:pPr>
              <w:rPr>
                <w:rFonts w:ascii="Verdana" w:hAnsi="Verdana"/>
                <w:sz w:val="24"/>
                <w:szCs w:val="24"/>
              </w:rPr>
            </w:pPr>
            <w:r>
              <w:rPr>
                <w:rFonts w:ascii="Verdana" w:hAnsi="Verdana"/>
                <w:sz w:val="24"/>
                <w:szCs w:val="24"/>
              </w:rPr>
              <w:t>111</w:t>
            </w:r>
          </w:p>
        </w:tc>
        <w:tc>
          <w:tcPr>
            <w:tcW w:w="1643" w:type="dxa"/>
            <w:shd w:val="clear" w:color="auto" w:fill="FFC000"/>
          </w:tcPr>
          <w:p w14:paraId="6922D6A7" w14:textId="1EEFF666" w:rsidR="00097E7F" w:rsidRPr="00FB1AFC" w:rsidRDefault="00E477FD" w:rsidP="003A3F7C">
            <w:pPr>
              <w:rPr>
                <w:rFonts w:ascii="Verdana" w:hAnsi="Verdana"/>
                <w:sz w:val="24"/>
                <w:szCs w:val="24"/>
              </w:rPr>
            </w:pPr>
            <w:r>
              <w:rPr>
                <w:rFonts w:ascii="Verdana" w:hAnsi="Verdana"/>
                <w:sz w:val="24"/>
                <w:szCs w:val="24"/>
              </w:rPr>
              <w:t>66.07%</w:t>
            </w:r>
          </w:p>
        </w:tc>
      </w:tr>
      <w:tr w:rsidR="00FB1AFC" w:rsidRPr="00FB1AFC" w14:paraId="0F0D47C0" w14:textId="77777777" w:rsidTr="003A3F7C">
        <w:trPr>
          <w:jc w:val="center"/>
        </w:trPr>
        <w:tc>
          <w:tcPr>
            <w:tcW w:w="4937" w:type="dxa"/>
          </w:tcPr>
          <w:p w14:paraId="0674C7A7" w14:textId="77777777" w:rsidR="00097E7F" w:rsidRPr="00FB1AFC" w:rsidRDefault="00097E7F" w:rsidP="003A3F7C">
            <w:pPr>
              <w:rPr>
                <w:rFonts w:ascii="Verdana" w:hAnsi="Verdana"/>
                <w:sz w:val="24"/>
                <w:szCs w:val="24"/>
              </w:rPr>
            </w:pPr>
            <w:r w:rsidRPr="00FB1AFC">
              <w:rPr>
                <w:rFonts w:ascii="Verdana" w:hAnsi="Verdana"/>
                <w:sz w:val="24"/>
                <w:szCs w:val="24"/>
              </w:rPr>
              <w:t>Resuscitation</w:t>
            </w:r>
          </w:p>
        </w:tc>
        <w:tc>
          <w:tcPr>
            <w:tcW w:w="806" w:type="dxa"/>
          </w:tcPr>
          <w:p w14:paraId="491BF782" w14:textId="5C585FAE" w:rsidR="00097E7F" w:rsidRPr="00FB1AFC" w:rsidRDefault="00E477FD" w:rsidP="003A3F7C">
            <w:pPr>
              <w:rPr>
                <w:rFonts w:ascii="Verdana" w:hAnsi="Verdana"/>
                <w:sz w:val="24"/>
                <w:szCs w:val="24"/>
              </w:rPr>
            </w:pPr>
            <w:r>
              <w:rPr>
                <w:rFonts w:ascii="Verdana" w:hAnsi="Verdana"/>
                <w:sz w:val="24"/>
                <w:szCs w:val="24"/>
              </w:rPr>
              <w:t>66</w:t>
            </w:r>
          </w:p>
        </w:tc>
        <w:tc>
          <w:tcPr>
            <w:tcW w:w="1556" w:type="dxa"/>
          </w:tcPr>
          <w:p w14:paraId="50F305A6" w14:textId="7890D518" w:rsidR="00097E7F" w:rsidRPr="00FB1AFC" w:rsidRDefault="00E477FD" w:rsidP="003A3F7C">
            <w:pPr>
              <w:rPr>
                <w:rFonts w:ascii="Verdana" w:hAnsi="Verdana"/>
                <w:sz w:val="24"/>
                <w:szCs w:val="24"/>
              </w:rPr>
            </w:pPr>
            <w:r>
              <w:rPr>
                <w:rFonts w:ascii="Verdana" w:hAnsi="Verdana"/>
                <w:sz w:val="24"/>
                <w:szCs w:val="24"/>
              </w:rPr>
              <w:t>66</w:t>
            </w:r>
          </w:p>
        </w:tc>
        <w:tc>
          <w:tcPr>
            <w:tcW w:w="1556" w:type="dxa"/>
          </w:tcPr>
          <w:p w14:paraId="162C9FD4" w14:textId="3A1CB888" w:rsidR="00097E7F" w:rsidRPr="00FB1AFC" w:rsidRDefault="00E477FD" w:rsidP="003A3F7C">
            <w:pPr>
              <w:rPr>
                <w:rFonts w:ascii="Verdana" w:hAnsi="Verdana"/>
                <w:sz w:val="24"/>
                <w:szCs w:val="24"/>
              </w:rPr>
            </w:pPr>
            <w:r>
              <w:rPr>
                <w:rFonts w:ascii="Verdana" w:hAnsi="Verdana"/>
                <w:sz w:val="24"/>
                <w:szCs w:val="24"/>
              </w:rPr>
              <w:t>50</w:t>
            </w:r>
          </w:p>
        </w:tc>
        <w:tc>
          <w:tcPr>
            <w:tcW w:w="1643" w:type="dxa"/>
            <w:shd w:val="clear" w:color="auto" w:fill="FFC000"/>
          </w:tcPr>
          <w:p w14:paraId="48FC386B" w14:textId="324F1546" w:rsidR="00097E7F" w:rsidRPr="00FB1AFC" w:rsidRDefault="00E477FD" w:rsidP="003A3F7C">
            <w:pPr>
              <w:rPr>
                <w:rFonts w:ascii="Verdana" w:hAnsi="Verdana"/>
                <w:sz w:val="24"/>
                <w:szCs w:val="24"/>
              </w:rPr>
            </w:pPr>
            <w:r>
              <w:rPr>
                <w:rFonts w:ascii="Verdana" w:hAnsi="Verdana"/>
                <w:sz w:val="24"/>
                <w:szCs w:val="24"/>
              </w:rPr>
              <w:t>75.76%</w:t>
            </w:r>
          </w:p>
        </w:tc>
      </w:tr>
      <w:tr w:rsidR="00FB1AFC" w:rsidRPr="00FB1AFC" w14:paraId="147A3EE6" w14:textId="77777777" w:rsidTr="003A3F7C">
        <w:trPr>
          <w:jc w:val="center"/>
        </w:trPr>
        <w:tc>
          <w:tcPr>
            <w:tcW w:w="4937" w:type="dxa"/>
          </w:tcPr>
          <w:p w14:paraId="0B86534A" w14:textId="77777777" w:rsidR="00097E7F" w:rsidRPr="00FB1AFC" w:rsidRDefault="00097E7F" w:rsidP="003A3F7C">
            <w:pPr>
              <w:rPr>
                <w:rFonts w:ascii="Verdana" w:hAnsi="Verdana"/>
                <w:sz w:val="24"/>
                <w:szCs w:val="24"/>
              </w:rPr>
            </w:pPr>
            <w:r w:rsidRPr="00FB1AFC">
              <w:rPr>
                <w:rFonts w:ascii="Verdana" w:hAnsi="Verdana"/>
                <w:sz w:val="24"/>
                <w:szCs w:val="24"/>
              </w:rPr>
              <w:t>Safeguarding Adults</w:t>
            </w:r>
          </w:p>
        </w:tc>
        <w:tc>
          <w:tcPr>
            <w:tcW w:w="806" w:type="dxa"/>
          </w:tcPr>
          <w:p w14:paraId="3B35FCC0" w14:textId="646440AA" w:rsidR="00097E7F" w:rsidRPr="00FB1AFC" w:rsidRDefault="00E477FD" w:rsidP="003A3F7C">
            <w:pPr>
              <w:rPr>
                <w:rFonts w:ascii="Verdana" w:hAnsi="Verdana"/>
                <w:sz w:val="24"/>
                <w:szCs w:val="24"/>
              </w:rPr>
            </w:pPr>
            <w:r>
              <w:rPr>
                <w:rFonts w:ascii="Verdana" w:hAnsi="Verdana"/>
                <w:sz w:val="24"/>
                <w:szCs w:val="24"/>
              </w:rPr>
              <w:t>63</w:t>
            </w:r>
          </w:p>
        </w:tc>
        <w:tc>
          <w:tcPr>
            <w:tcW w:w="1556" w:type="dxa"/>
          </w:tcPr>
          <w:p w14:paraId="212E1470" w14:textId="65A927F8" w:rsidR="00097E7F" w:rsidRPr="00FB1AFC" w:rsidRDefault="00E477FD" w:rsidP="003A3F7C">
            <w:pPr>
              <w:rPr>
                <w:rFonts w:ascii="Verdana" w:hAnsi="Verdana"/>
                <w:sz w:val="24"/>
                <w:szCs w:val="24"/>
              </w:rPr>
            </w:pPr>
            <w:r>
              <w:rPr>
                <w:rFonts w:ascii="Verdana" w:hAnsi="Verdana"/>
                <w:sz w:val="24"/>
                <w:szCs w:val="24"/>
              </w:rPr>
              <w:t>65</w:t>
            </w:r>
          </w:p>
        </w:tc>
        <w:tc>
          <w:tcPr>
            <w:tcW w:w="1556" w:type="dxa"/>
          </w:tcPr>
          <w:p w14:paraId="7FD2D97C" w14:textId="7EE2457D" w:rsidR="00097E7F" w:rsidRPr="00FB1AFC" w:rsidRDefault="00E477FD" w:rsidP="003A3F7C">
            <w:pPr>
              <w:rPr>
                <w:rFonts w:ascii="Verdana" w:hAnsi="Verdana"/>
                <w:sz w:val="24"/>
                <w:szCs w:val="24"/>
              </w:rPr>
            </w:pPr>
            <w:r>
              <w:rPr>
                <w:rFonts w:ascii="Verdana" w:hAnsi="Verdana"/>
                <w:sz w:val="24"/>
                <w:szCs w:val="24"/>
              </w:rPr>
              <w:t>49</w:t>
            </w:r>
          </w:p>
        </w:tc>
        <w:tc>
          <w:tcPr>
            <w:tcW w:w="1643" w:type="dxa"/>
            <w:shd w:val="clear" w:color="auto" w:fill="FFC000"/>
          </w:tcPr>
          <w:p w14:paraId="56EE7137" w14:textId="3303C2A5" w:rsidR="00097E7F" w:rsidRPr="00FB1AFC" w:rsidRDefault="00E477FD" w:rsidP="003A3F7C">
            <w:pPr>
              <w:rPr>
                <w:rFonts w:ascii="Verdana" w:hAnsi="Verdana"/>
                <w:sz w:val="24"/>
                <w:szCs w:val="24"/>
              </w:rPr>
            </w:pPr>
            <w:r>
              <w:rPr>
                <w:rFonts w:ascii="Verdana" w:hAnsi="Verdana"/>
                <w:sz w:val="24"/>
                <w:szCs w:val="24"/>
              </w:rPr>
              <w:t>75.38%</w:t>
            </w:r>
          </w:p>
        </w:tc>
      </w:tr>
      <w:tr w:rsidR="00FB1AFC" w:rsidRPr="00FB1AFC" w14:paraId="32FA7681" w14:textId="77777777" w:rsidTr="003A3F7C">
        <w:trPr>
          <w:jc w:val="center"/>
        </w:trPr>
        <w:tc>
          <w:tcPr>
            <w:tcW w:w="4937" w:type="dxa"/>
          </w:tcPr>
          <w:p w14:paraId="30CBB0F5" w14:textId="77777777" w:rsidR="00097E7F" w:rsidRPr="00FB1AFC" w:rsidRDefault="00097E7F" w:rsidP="003A3F7C">
            <w:pPr>
              <w:rPr>
                <w:rFonts w:ascii="Verdana" w:hAnsi="Verdana"/>
                <w:sz w:val="24"/>
                <w:szCs w:val="24"/>
              </w:rPr>
            </w:pPr>
            <w:r w:rsidRPr="00FB1AFC">
              <w:rPr>
                <w:rFonts w:ascii="Verdana" w:hAnsi="Verdana"/>
                <w:sz w:val="24"/>
                <w:szCs w:val="24"/>
              </w:rPr>
              <w:t>Safeguarding Children</w:t>
            </w:r>
          </w:p>
        </w:tc>
        <w:tc>
          <w:tcPr>
            <w:tcW w:w="806" w:type="dxa"/>
          </w:tcPr>
          <w:p w14:paraId="115071B6" w14:textId="3E74E4F6" w:rsidR="00097E7F" w:rsidRPr="00FB1AFC" w:rsidRDefault="00E477FD" w:rsidP="003A3F7C">
            <w:pPr>
              <w:rPr>
                <w:rFonts w:ascii="Verdana" w:hAnsi="Verdana"/>
                <w:sz w:val="24"/>
                <w:szCs w:val="24"/>
              </w:rPr>
            </w:pPr>
            <w:r>
              <w:rPr>
                <w:rFonts w:ascii="Verdana" w:hAnsi="Verdana"/>
                <w:sz w:val="24"/>
                <w:szCs w:val="24"/>
              </w:rPr>
              <w:t>63</w:t>
            </w:r>
          </w:p>
        </w:tc>
        <w:tc>
          <w:tcPr>
            <w:tcW w:w="1556" w:type="dxa"/>
          </w:tcPr>
          <w:p w14:paraId="56270A43" w14:textId="38735573" w:rsidR="00097E7F" w:rsidRPr="00FB1AFC" w:rsidRDefault="00E477FD" w:rsidP="003A3F7C">
            <w:pPr>
              <w:rPr>
                <w:rFonts w:ascii="Verdana" w:hAnsi="Verdana"/>
                <w:sz w:val="24"/>
                <w:szCs w:val="24"/>
              </w:rPr>
            </w:pPr>
            <w:r>
              <w:rPr>
                <w:rFonts w:ascii="Verdana" w:hAnsi="Verdana"/>
                <w:sz w:val="24"/>
                <w:szCs w:val="24"/>
              </w:rPr>
              <w:t>63</w:t>
            </w:r>
          </w:p>
        </w:tc>
        <w:tc>
          <w:tcPr>
            <w:tcW w:w="1556" w:type="dxa"/>
          </w:tcPr>
          <w:p w14:paraId="32C1A08E" w14:textId="5425E7D9" w:rsidR="00097E7F" w:rsidRPr="00FB1AFC" w:rsidRDefault="00E477FD" w:rsidP="003A3F7C">
            <w:pPr>
              <w:rPr>
                <w:rFonts w:ascii="Verdana" w:hAnsi="Verdana"/>
                <w:sz w:val="24"/>
                <w:szCs w:val="24"/>
              </w:rPr>
            </w:pPr>
            <w:r>
              <w:rPr>
                <w:rFonts w:ascii="Verdana" w:hAnsi="Verdana"/>
                <w:sz w:val="24"/>
                <w:szCs w:val="24"/>
              </w:rPr>
              <w:t>49</w:t>
            </w:r>
          </w:p>
        </w:tc>
        <w:tc>
          <w:tcPr>
            <w:tcW w:w="1643" w:type="dxa"/>
            <w:shd w:val="clear" w:color="auto" w:fill="FFC000"/>
          </w:tcPr>
          <w:p w14:paraId="493936DC" w14:textId="6C3E7462" w:rsidR="00097E7F" w:rsidRPr="00FB1AFC" w:rsidRDefault="00E477FD" w:rsidP="003A3F7C">
            <w:pPr>
              <w:rPr>
                <w:rFonts w:ascii="Verdana" w:hAnsi="Verdana"/>
                <w:sz w:val="24"/>
                <w:szCs w:val="24"/>
              </w:rPr>
            </w:pPr>
            <w:r>
              <w:rPr>
                <w:rFonts w:ascii="Verdana" w:hAnsi="Verdana"/>
                <w:sz w:val="24"/>
                <w:szCs w:val="24"/>
              </w:rPr>
              <w:t>77.78%</w:t>
            </w:r>
          </w:p>
        </w:tc>
      </w:tr>
      <w:tr w:rsidR="00FB1AFC" w:rsidRPr="00FB1AFC" w14:paraId="5AB0F030" w14:textId="77777777" w:rsidTr="00E477FD">
        <w:trPr>
          <w:jc w:val="center"/>
        </w:trPr>
        <w:tc>
          <w:tcPr>
            <w:tcW w:w="4937" w:type="dxa"/>
          </w:tcPr>
          <w:p w14:paraId="4DA111DF" w14:textId="77777777" w:rsidR="00097E7F" w:rsidRPr="00FB1AFC" w:rsidRDefault="00097E7F" w:rsidP="003A3F7C">
            <w:pPr>
              <w:rPr>
                <w:rFonts w:ascii="Verdana" w:hAnsi="Verdana"/>
                <w:sz w:val="24"/>
                <w:szCs w:val="24"/>
              </w:rPr>
            </w:pPr>
            <w:r w:rsidRPr="00FB1AFC">
              <w:rPr>
                <w:rFonts w:ascii="Verdana" w:hAnsi="Verdana"/>
                <w:sz w:val="24"/>
                <w:szCs w:val="24"/>
              </w:rPr>
              <w:t>Violence and Aggression</w:t>
            </w:r>
          </w:p>
        </w:tc>
        <w:tc>
          <w:tcPr>
            <w:tcW w:w="806" w:type="dxa"/>
          </w:tcPr>
          <w:p w14:paraId="37377E24" w14:textId="4EEAC79E" w:rsidR="00097E7F" w:rsidRPr="00FB1AFC" w:rsidRDefault="00E477FD" w:rsidP="003A3F7C">
            <w:pPr>
              <w:rPr>
                <w:rFonts w:ascii="Verdana" w:hAnsi="Verdana"/>
                <w:sz w:val="24"/>
                <w:szCs w:val="24"/>
              </w:rPr>
            </w:pPr>
            <w:r>
              <w:rPr>
                <w:rFonts w:ascii="Verdana" w:hAnsi="Verdana"/>
                <w:sz w:val="24"/>
                <w:szCs w:val="24"/>
              </w:rPr>
              <w:t>66</w:t>
            </w:r>
          </w:p>
        </w:tc>
        <w:tc>
          <w:tcPr>
            <w:tcW w:w="1556" w:type="dxa"/>
          </w:tcPr>
          <w:p w14:paraId="66EEF4A8" w14:textId="4EC9C538" w:rsidR="00097E7F" w:rsidRPr="00FB1AFC" w:rsidRDefault="00E477FD" w:rsidP="003A3F7C">
            <w:pPr>
              <w:rPr>
                <w:rFonts w:ascii="Verdana" w:hAnsi="Verdana"/>
                <w:sz w:val="24"/>
                <w:szCs w:val="24"/>
              </w:rPr>
            </w:pPr>
            <w:r>
              <w:rPr>
                <w:rFonts w:ascii="Verdana" w:hAnsi="Verdana"/>
                <w:sz w:val="24"/>
                <w:szCs w:val="24"/>
              </w:rPr>
              <w:t>66</w:t>
            </w:r>
          </w:p>
        </w:tc>
        <w:tc>
          <w:tcPr>
            <w:tcW w:w="1556" w:type="dxa"/>
          </w:tcPr>
          <w:p w14:paraId="782CB91B" w14:textId="1F58A0D6" w:rsidR="00097E7F" w:rsidRPr="00FB1AFC" w:rsidRDefault="00E477FD" w:rsidP="003A3F7C">
            <w:pPr>
              <w:rPr>
                <w:rFonts w:ascii="Verdana" w:hAnsi="Verdana"/>
                <w:sz w:val="24"/>
                <w:szCs w:val="24"/>
              </w:rPr>
            </w:pPr>
            <w:r>
              <w:rPr>
                <w:rFonts w:ascii="Verdana" w:hAnsi="Verdana"/>
                <w:sz w:val="24"/>
                <w:szCs w:val="24"/>
              </w:rPr>
              <w:t>58</w:t>
            </w:r>
          </w:p>
        </w:tc>
        <w:tc>
          <w:tcPr>
            <w:tcW w:w="1643" w:type="dxa"/>
            <w:shd w:val="clear" w:color="auto" w:fill="00B050"/>
          </w:tcPr>
          <w:p w14:paraId="66C6261C" w14:textId="4446D3F7" w:rsidR="00097E7F" w:rsidRPr="00BF6CC3" w:rsidRDefault="00E477FD" w:rsidP="003A3F7C">
            <w:pPr>
              <w:rPr>
                <w:rFonts w:ascii="Verdana" w:hAnsi="Verdana"/>
                <w:sz w:val="24"/>
                <w:szCs w:val="24"/>
              </w:rPr>
            </w:pPr>
            <w:r w:rsidRPr="00BF6CC3">
              <w:rPr>
                <w:rFonts w:ascii="Verdana" w:hAnsi="Verdana"/>
                <w:sz w:val="24"/>
                <w:szCs w:val="24"/>
              </w:rPr>
              <w:t>87.88%</w:t>
            </w:r>
          </w:p>
        </w:tc>
      </w:tr>
      <w:tr w:rsidR="00BF6CC3" w:rsidRPr="00FB1AFC" w14:paraId="41422F8A" w14:textId="77777777" w:rsidTr="00BF6CC3">
        <w:trPr>
          <w:jc w:val="center"/>
        </w:trPr>
        <w:tc>
          <w:tcPr>
            <w:tcW w:w="4937" w:type="dxa"/>
          </w:tcPr>
          <w:p w14:paraId="64FF8C0B" w14:textId="24ADE87C" w:rsidR="00BF6CC3" w:rsidRPr="00FB1AFC" w:rsidRDefault="00BF6CC3" w:rsidP="003A3F7C">
            <w:pPr>
              <w:rPr>
                <w:rFonts w:ascii="Verdana" w:hAnsi="Verdana"/>
                <w:sz w:val="24"/>
                <w:szCs w:val="24"/>
              </w:rPr>
            </w:pPr>
            <w:r>
              <w:rPr>
                <w:rFonts w:ascii="Verdana" w:hAnsi="Verdana"/>
                <w:sz w:val="24"/>
                <w:szCs w:val="24"/>
              </w:rPr>
              <w:t xml:space="preserve">Mental Capacity Act and </w:t>
            </w:r>
            <w:proofErr w:type="spellStart"/>
            <w:r>
              <w:rPr>
                <w:rFonts w:ascii="Verdana" w:hAnsi="Verdana"/>
                <w:sz w:val="24"/>
                <w:szCs w:val="24"/>
              </w:rPr>
              <w:t>DoLS</w:t>
            </w:r>
            <w:proofErr w:type="spellEnd"/>
          </w:p>
        </w:tc>
        <w:tc>
          <w:tcPr>
            <w:tcW w:w="806" w:type="dxa"/>
          </w:tcPr>
          <w:p w14:paraId="3AAC813A" w14:textId="3EBCB025" w:rsidR="00BF6CC3" w:rsidRDefault="00BF6CC3" w:rsidP="003A3F7C">
            <w:pPr>
              <w:rPr>
                <w:rFonts w:ascii="Verdana" w:hAnsi="Verdana"/>
                <w:sz w:val="24"/>
                <w:szCs w:val="24"/>
              </w:rPr>
            </w:pPr>
            <w:r>
              <w:rPr>
                <w:rFonts w:ascii="Verdana" w:hAnsi="Verdana"/>
                <w:sz w:val="24"/>
                <w:szCs w:val="24"/>
              </w:rPr>
              <w:t>9</w:t>
            </w:r>
          </w:p>
        </w:tc>
        <w:tc>
          <w:tcPr>
            <w:tcW w:w="1556" w:type="dxa"/>
          </w:tcPr>
          <w:p w14:paraId="06E651E2" w14:textId="67BE3FC6" w:rsidR="00BF6CC3" w:rsidRDefault="00BF6CC3" w:rsidP="003A3F7C">
            <w:pPr>
              <w:rPr>
                <w:rFonts w:ascii="Verdana" w:hAnsi="Verdana"/>
                <w:sz w:val="24"/>
                <w:szCs w:val="24"/>
              </w:rPr>
            </w:pPr>
            <w:r>
              <w:rPr>
                <w:rFonts w:ascii="Verdana" w:hAnsi="Verdana"/>
                <w:sz w:val="24"/>
                <w:szCs w:val="24"/>
              </w:rPr>
              <w:t>9</w:t>
            </w:r>
          </w:p>
        </w:tc>
        <w:tc>
          <w:tcPr>
            <w:tcW w:w="1556" w:type="dxa"/>
          </w:tcPr>
          <w:p w14:paraId="4CE00D56" w14:textId="08A181F3" w:rsidR="00BF6CC3" w:rsidRDefault="00BF6CC3" w:rsidP="003A3F7C">
            <w:pPr>
              <w:rPr>
                <w:rFonts w:ascii="Verdana" w:hAnsi="Verdana"/>
                <w:sz w:val="24"/>
                <w:szCs w:val="24"/>
              </w:rPr>
            </w:pPr>
            <w:r>
              <w:rPr>
                <w:rFonts w:ascii="Verdana" w:hAnsi="Verdana"/>
                <w:sz w:val="24"/>
                <w:szCs w:val="24"/>
              </w:rPr>
              <w:t>1</w:t>
            </w:r>
          </w:p>
        </w:tc>
        <w:tc>
          <w:tcPr>
            <w:tcW w:w="1643" w:type="dxa"/>
            <w:shd w:val="clear" w:color="auto" w:fill="EE0000"/>
          </w:tcPr>
          <w:p w14:paraId="4A6C8BF6" w14:textId="7F8D89BC" w:rsidR="00BF6CC3" w:rsidRPr="00BF6CC3" w:rsidRDefault="00BF6CC3" w:rsidP="003A3F7C">
            <w:pPr>
              <w:rPr>
                <w:rFonts w:ascii="Verdana" w:hAnsi="Verdana"/>
                <w:sz w:val="24"/>
                <w:szCs w:val="24"/>
              </w:rPr>
            </w:pPr>
            <w:r w:rsidRPr="00BF6CC3">
              <w:rPr>
                <w:rFonts w:ascii="Verdana" w:hAnsi="Verdana"/>
                <w:sz w:val="24"/>
                <w:szCs w:val="24"/>
              </w:rPr>
              <w:t>11.11%</w:t>
            </w:r>
          </w:p>
        </w:tc>
      </w:tr>
      <w:tr w:rsidR="00BF6CC3" w:rsidRPr="00FB1AFC" w14:paraId="1F979BB6" w14:textId="77777777" w:rsidTr="00BF6CC3">
        <w:trPr>
          <w:jc w:val="center"/>
        </w:trPr>
        <w:tc>
          <w:tcPr>
            <w:tcW w:w="4937" w:type="dxa"/>
          </w:tcPr>
          <w:p w14:paraId="55AB34BC" w14:textId="4CBE309F" w:rsidR="00BF6CC3" w:rsidRPr="00FB1AFC" w:rsidRDefault="00BF6CC3" w:rsidP="003A3F7C">
            <w:pPr>
              <w:rPr>
                <w:rFonts w:ascii="Verdana" w:hAnsi="Verdana"/>
                <w:sz w:val="24"/>
                <w:szCs w:val="24"/>
              </w:rPr>
            </w:pPr>
            <w:r>
              <w:rPr>
                <w:rFonts w:ascii="Verdana" w:hAnsi="Verdana"/>
                <w:sz w:val="24"/>
                <w:szCs w:val="24"/>
              </w:rPr>
              <w:t>Mental Capacity Act</w:t>
            </w:r>
          </w:p>
        </w:tc>
        <w:tc>
          <w:tcPr>
            <w:tcW w:w="806" w:type="dxa"/>
          </w:tcPr>
          <w:p w14:paraId="241300C4" w14:textId="074F3BD1" w:rsidR="00BF6CC3" w:rsidRDefault="00BF6CC3" w:rsidP="003A3F7C">
            <w:pPr>
              <w:rPr>
                <w:rFonts w:ascii="Verdana" w:hAnsi="Verdana"/>
                <w:sz w:val="24"/>
                <w:szCs w:val="24"/>
              </w:rPr>
            </w:pPr>
            <w:r>
              <w:rPr>
                <w:rFonts w:ascii="Verdana" w:hAnsi="Verdana"/>
                <w:sz w:val="24"/>
                <w:szCs w:val="24"/>
              </w:rPr>
              <w:t>30</w:t>
            </w:r>
          </w:p>
        </w:tc>
        <w:tc>
          <w:tcPr>
            <w:tcW w:w="1556" w:type="dxa"/>
          </w:tcPr>
          <w:p w14:paraId="08112B56" w14:textId="437CC683" w:rsidR="00BF6CC3" w:rsidRDefault="00BF6CC3" w:rsidP="003A3F7C">
            <w:pPr>
              <w:rPr>
                <w:rFonts w:ascii="Verdana" w:hAnsi="Verdana"/>
                <w:sz w:val="24"/>
                <w:szCs w:val="24"/>
              </w:rPr>
            </w:pPr>
            <w:r>
              <w:rPr>
                <w:rFonts w:ascii="Verdana" w:hAnsi="Verdana"/>
                <w:sz w:val="24"/>
                <w:szCs w:val="24"/>
              </w:rPr>
              <w:t>30</w:t>
            </w:r>
          </w:p>
        </w:tc>
        <w:tc>
          <w:tcPr>
            <w:tcW w:w="1556" w:type="dxa"/>
          </w:tcPr>
          <w:p w14:paraId="15B82456" w14:textId="1E4B8762" w:rsidR="00BF6CC3" w:rsidRDefault="00BF6CC3" w:rsidP="003A3F7C">
            <w:pPr>
              <w:rPr>
                <w:rFonts w:ascii="Verdana" w:hAnsi="Verdana"/>
                <w:sz w:val="24"/>
                <w:szCs w:val="24"/>
              </w:rPr>
            </w:pPr>
            <w:r>
              <w:rPr>
                <w:rFonts w:ascii="Verdana" w:hAnsi="Verdana"/>
                <w:sz w:val="24"/>
                <w:szCs w:val="24"/>
              </w:rPr>
              <w:t>24</w:t>
            </w:r>
          </w:p>
        </w:tc>
        <w:tc>
          <w:tcPr>
            <w:tcW w:w="1643" w:type="dxa"/>
            <w:shd w:val="clear" w:color="auto" w:fill="FFC000"/>
          </w:tcPr>
          <w:p w14:paraId="5456C385" w14:textId="08DD0254" w:rsidR="00BF6CC3" w:rsidRPr="00BF6CC3" w:rsidRDefault="00BF6CC3" w:rsidP="003A3F7C">
            <w:pPr>
              <w:rPr>
                <w:rFonts w:ascii="Verdana" w:hAnsi="Verdana"/>
                <w:sz w:val="24"/>
                <w:szCs w:val="24"/>
              </w:rPr>
            </w:pPr>
            <w:r w:rsidRPr="00BF6CC3">
              <w:rPr>
                <w:rFonts w:ascii="Verdana" w:hAnsi="Verdana"/>
                <w:sz w:val="24"/>
                <w:szCs w:val="24"/>
              </w:rPr>
              <w:t>80.00%</w:t>
            </w:r>
          </w:p>
        </w:tc>
      </w:tr>
      <w:tr w:rsidR="00BF6CC3" w:rsidRPr="00FB1AFC" w14:paraId="2FA83BB4" w14:textId="77777777" w:rsidTr="00BF6CC3">
        <w:trPr>
          <w:jc w:val="center"/>
        </w:trPr>
        <w:tc>
          <w:tcPr>
            <w:tcW w:w="4937" w:type="dxa"/>
          </w:tcPr>
          <w:p w14:paraId="34605E85" w14:textId="3BBCDE5D" w:rsidR="00BF6CC3" w:rsidRPr="00BF6CC3" w:rsidRDefault="00BF6CC3" w:rsidP="003A3F7C">
            <w:pPr>
              <w:rPr>
                <w:rFonts w:ascii="Verdana" w:hAnsi="Verdana"/>
                <w:b/>
                <w:bCs/>
                <w:sz w:val="24"/>
                <w:szCs w:val="24"/>
              </w:rPr>
            </w:pPr>
            <w:r w:rsidRPr="00BF6CC3">
              <w:rPr>
                <w:rFonts w:ascii="Verdana" w:hAnsi="Verdana"/>
                <w:b/>
                <w:bCs/>
                <w:sz w:val="24"/>
                <w:szCs w:val="24"/>
              </w:rPr>
              <w:t>Total</w:t>
            </w:r>
          </w:p>
        </w:tc>
        <w:tc>
          <w:tcPr>
            <w:tcW w:w="806" w:type="dxa"/>
          </w:tcPr>
          <w:p w14:paraId="7016F38C" w14:textId="0FEF2D7B" w:rsidR="00BF6CC3" w:rsidRPr="00BF6CC3" w:rsidRDefault="00BF6CC3" w:rsidP="003A3F7C">
            <w:pPr>
              <w:rPr>
                <w:rFonts w:ascii="Verdana" w:hAnsi="Verdana"/>
                <w:b/>
                <w:bCs/>
                <w:sz w:val="24"/>
                <w:szCs w:val="24"/>
              </w:rPr>
            </w:pPr>
            <w:r w:rsidRPr="00BF6CC3">
              <w:rPr>
                <w:rFonts w:ascii="Verdana" w:hAnsi="Verdana"/>
                <w:b/>
                <w:bCs/>
                <w:sz w:val="24"/>
                <w:szCs w:val="24"/>
              </w:rPr>
              <w:t>104</w:t>
            </w:r>
          </w:p>
        </w:tc>
        <w:tc>
          <w:tcPr>
            <w:tcW w:w="1556" w:type="dxa"/>
          </w:tcPr>
          <w:p w14:paraId="3B8A3CE4" w14:textId="6651CC76" w:rsidR="00BF6CC3" w:rsidRPr="00BF6CC3" w:rsidRDefault="00BF6CC3" w:rsidP="003A3F7C">
            <w:pPr>
              <w:rPr>
                <w:rFonts w:ascii="Verdana" w:hAnsi="Verdana"/>
                <w:b/>
                <w:bCs/>
                <w:sz w:val="24"/>
                <w:szCs w:val="24"/>
              </w:rPr>
            </w:pPr>
            <w:r>
              <w:rPr>
                <w:rFonts w:ascii="Verdana" w:hAnsi="Verdana"/>
                <w:b/>
                <w:bCs/>
                <w:sz w:val="24"/>
                <w:szCs w:val="24"/>
              </w:rPr>
              <w:t>1028</w:t>
            </w:r>
          </w:p>
        </w:tc>
        <w:tc>
          <w:tcPr>
            <w:tcW w:w="1556" w:type="dxa"/>
          </w:tcPr>
          <w:p w14:paraId="414EDA8F" w14:textId="5DE86FA6" w:rsidR="00BF6CC3" w:rsidRPr="00BF6CC3" w:rsidRDefault="00BF6CC3" w:rsidP="003A3F7C">
            <w:pPr>
              <w:rPr>
                <w:rFonts w:ascii="Verdana" w:hAnsi="Verdana"/>
                <w:b/>
                <w:bCs/>
                <w:sz w:val="24"/>
                <w:szCs w:val="24"/>
              </w:rPr>
            </w:pPr>
            <w:r>
              <w:rPr>
                <w:rFonts w:ascii="Verdana" w:hAnsi="Verdana"/>
                <w:b/>
                <w:bCs/>
                <w:sz w:val="24"/>
                <w:szCs w:val="24"/>
              </w:rPr>
              <w:t>800</w:t>
            </w:r>
          </w:p>
        </w:tc>
        <w:tc>
          <w:tcPr>
            <w:tcW w:w="1643" w:type="dxa"/>
            <w:shd w:val="clear" w:color="auto" w:fill="FFC000"/>
          </w:tcPr>
          <w:p w14:paraId="092370BA" w14:textId="015520FF" w:rsidR="00BF6CC3" w:rsidRPr="00BF6CC3" w:rsidRDefault="00BF6CC3" w:rsidP="003A3F7C">
            <w:pPr>
              <w:rPr>
                <w:rFonts w:ascii="Verdana" w:hAnsi="Verdana"/>
                <w:b/>
                <w:bCs/>
                <w:sz w:val="24"/>
                <w:szCs w:val="24"/>
              </w:rPr>
            </w:pPr>
            <w:r>
              <w:rPr>
                <w:rFonts w:ascii="Verdana" w:hAnsi="Verdana"/>
                <w:b/>
                <w:bCs/>
                <w:sz w:val="24"/>
                <w:szCs w:val="24"/>
              </w:rPr>
              <w:t>77.80</w:t>
            </w:r>
            <w:r w:rsidRPr="00BF6CC3">
              <w:rPr>
                <w:rFonts w:ascii="Verdana" w:hAnsi="Verdana"/>
                <w:b/>
                <w:bCs/>
                <w:sz w:val="24"/>
                <w:szCs w:val="24"/>
              </w:rPr>
              <w:t>%</w:t>
            </w:r>
          </w:p>
        </w:tc>
      </w:tr>
    </w:tbl>
    <w:p w14:paraId="50FB507B" w14:textId="6B2442B8" w:rsidR="00097E7F" w:rsidRPr="004523AA" w:rsidRDefault="00097E7F" w:rsidP="00097E7F">
      <w:pPr>
        <w:jc w:val="center"/>
        <w:rPr>
          <w:rFonts w:ascii="Verdana" w:hAnsi="Verdana"/>
          <w:sz w:val="14"/>
          <w:szCs w:val="14"/>
        </w:rPr>
      </w:pPr>
      <w:r w:rsidRPr="004523AA">
        <w:rPr>
          <w:rFonts w:ascii="Verdana" w:hAnsi="Verdana"/>
          <w:i/>
          <w:iCs/>
          <w:sz w:val="14"/>
          <w:szCs w:val="14"/>
        </w:rPr>
        <w:t xml:space="preserve">Table </w:t>
      </w:r>
      <w:r w:rsidRPr="004523AA">
        <w:rPr>
          <w:rFonts w:ascii="Verdana" w:hAnsi="Verdana"/>
          <w:i/>
          <w:iCs/>
          <w:sz w:val="14"/>
          <w:szCs w:val="14"/>
        </w:rPr>
        <w:fldChar w:fldCharType="begin"/>
      </w:r>
      <w:r w:rsidRPr="004523AA">
        <w:rPr>
          <w:rFonts w:ascii="Verdana" w:hAnsi="Verdana"/>
          <w:i/>
          <w:iCs/>
          <w:sz w:val="14"/>
          <w:szCs w:val="14"/>
        </w:rPr>
        <w:instrText xml:space="preserve"> SEQ Table \* ARABIC </w:instrText>
      </w:r>
      <w:r w:rsidRPr="004523AA">
        <w:rPr>
          <w:rFonts w:ascii="Verdana" w:hAnsi="Verdana"/>
          <w:i/>
          <w:iCs/>
          <w:sz w:val="14"/>
          <w:szCs w:val="14"/>
        </w:rPr>
        <w:fldChar w:fldCharType="separate"/>
      </w:r>
      <w:r w:rsidR="00347B3A">
        <w:rPr>
          <w:rFonts w:ascii="Verdana" w:hAnsi="Verdana"/>
          <w:i/>
          <w:iCs/>
          <w:noProof/>
          <w:sz w:val="14"/>
          <w:szCs w:val="14"/>
        </w:rPr>
        <w:t>3</w:t>
      </w:r>
      <w:r w:rsidRPr="004523AA">
        <w:rPr>
          <w:rFonts w:ascii="Verdana" w:hAnsi="Verdana"/>
          <w:i/>
          <w:iCs/>
          <w:sz w:val="14"/>
          <w:szCs w:val="14"/>
        </w:rPr>
        <w:fldChar w:fldCharType="end"/>
      </w:r>
      <w:r w:rsidRPr="004523AA">
        <w:rPr>
          <w:rFonts w:ascii="Verdana" w:hAnsi="Verdana"/>
          <w:i/>
          <w:iCs/>
          <w:sz w:val="14"/>
          <w:szCs w:val="14"/>
        </w:rPr>
        <w:t xml:space="preserve"> – ESR Core Skills Statutory and Mandatory Training Compliance by subject</w:t>
      </w:r>
    </w:p>
    <w:p w14:paraId="02AB1C79" w14:textId="75BF5F28" w:rsidR="00097E7F" w:rsidRPr="00FB1AFC" w:rsidRDefault="00915190" w:rsidP="00154ACC">
      <w:pPr>
        <w:ind w:left="567"/>
        <w:rPr>
          <w:rFonts w:ascii="Verdana" w:hAnsi="Verdana"/>
          <w:b/>
          <w:bCs/>
          <w:sz w:val="24"/>
          <w:szCs w:val="24"/>
        </w:rPr>
      </w:pPr>
      <w:bookmarkStart w:id="21" w:name="_Toc202964719"/>
      <w:bookmarkStart w:id="22" w:name="_Toc208473124"/>
      <w:r w:rsidRPr="00915190">
        <w:rPr>
          <w:rFonts w:ascii="Verdana" w:hAnsi="Verdana"/>
          <w:b/>
          <w:bCs/>
          <w:sz w:val="24"/>
          <w:szCs w:val="24"/>
        </w:rPr>
        <w:t xml:space="preserve">3.6 </w:t>
      </w:r>
      <w:r w:rsidR="00154D0A" w:rsidRPr="00915190">
        <w:rPr>
          <w:rFonts w:ascii="Verdana" w:hAnsi="Verdana"/>
          <w:b/>
          <w:bCs/>
          <w:sz w:val="24"/>
          <w:szCs w:val="24"/>
        </w:rPr>
        <w:t>W</w:t>
      </w:r>
      <w:r w:rsidR="00097E7F" w:rsidRPr="00FB1AFC">
        <w:rPr>
          <w:rFonts w:ascii="Verdana" w:hAnsi="Verdana"/>
          <w:b/>
          <w:bCs/>
          <w:sz w:val="24"/>
          <w:szCs w:val="24"/>
        </w:rPr>
        <w:t>ellbeing</w:t>
      </w:r>
      <w:bookmarkEnd w:id="21"/>
      <w:bookmarkEnd w:id="22"/>
      <w:r w:rsidR="00097E7F" w:rsidRPr="00FB1AFC">
        <w:rPr>
          <w:rFonts w:ascii="Verdana" w:hAnsi="Verdana"/>
          <w:b/>
          <w:bCs/>
          <w:sz w:val="24"/>
          <w:szCs w:val="24"/>
        </w:rPr>
        <w:t xml:space="preserve">  </w:t>
      </w:r>
    </w:p>
    <w:p w14:paraId="796FFCDC" w14:textId="77777777" w:rsidR="00097E7F" w:rsidRPr="000326FE" w:rsidRDefault="00097E7F" w:rsidP="00097E7F">
      <w:pPr>
        <w:spacing w:after="0"/>
        <w:jc w:val="both"/>
        <w:rPr>
          <w:rFonts w:ascii="Verdana" w:hAnsi="Verdana"/>
        </w:rPr>
      </w:pPr>
      <w:r w:rsidRPr="000326FE">
        <w:rPr>
          <w:rFonts w:ascii="Verdana" w:hAnsi="Verdana"/>
        </w:rPr>
        <w:t xml:space="preserve">Employee wellbeing continues to be a priority, particularly </w:t>
      </w:r>
      <w:proofErr w:type="gramStart"/>
      <w:r w:rsidRPr="000326FE">
        <w:rPr>
          <w:rFonts w:ascii="Verdana" w:hAnsi="Verdana"/>
        </w:rPr>
        <w:t>in light of</w:t>
      </w:r>
      <w:proofErr w:type="gramEnd"/>
      <w:r w:rsidRPr="000326FE">
        <w:rPr>
          <w:rFonts w:ascii="Verdana" w:hAnsi="Verdana"/>
        </w:rPr>
        <w:t xml:space="preserve"> the Ongoing Organisational Change (OCP) process. The organisation remains committed to providing supportive initiatives, resources, and policies to promote staff health and wellbeing aimed at building resilience.</w:t>
      </w:r>
    </w:p>
    <w:p w14:paraId="584478E3" w14:textId="77777777" w:rsidR="00097E7F" w:rsidRPr="00FB1AFC" w:rsidRDefault="00097E7F" w:rsidP="00097E7F">
      <w:pPr>
        <w:spacing w:after="0"/>
        <w:jc w:val="both"/>
        <w:rPr>
          <w:rFonts w:ascii="Verdana" w:hAnsi="Verdana"/>
          <w:sz w:val="24"/>
          <w:szCs w:val="24"/>
        </w:rPr>
      </w:pPr>
    </w:p>
    <w:p w14:paraId="533C56B2" w14:textId="49B27359" w:rsidR="00097E7F" w:rsidRPr="00154ACC" w:rsidRDefault="00915190" w:rsidP="00154ACC">
      <w:pPr>
        <w:pStyle w:val="Heading3"/>
        <w:spacing w:before="0"/>
        <w:ind w:left="567"/>
        <w:rPr>
          <w:rFonts w:ascii="Verdana" w:hAnsi="Verdana"/>
          <w:b/>
          <w:bCs/>
          <w:color w:val="auto"/>
        </w:rPr>
      </w:pPr>
      <w:bookmarkStart w:id="23" w:name="_Toc202964720"/>
      <w:bookmarkStart w:id="24" w:name="_Toc208473125"/>
      <w:r>
        <w:rPr>
          <w:rFonts w:ascii="Verdana" w:hAnsi="Verdana"/>
          <w:b/>
          <w:bCs/>
          <w:color w:val="auto"/>
        </w:rPr>
        <w:t xml:space="preserve">3.7 </w:t>
      </w:r>
      <w:r w:rsidR="00097E7F" w:rsidRPr="00FB1AFC">
        <w:rPr>
          <w:rFonts w:ascii="Verdana" w:hAnsi="Verdana"/>
          <w:b/>
          <w:bCs/>
          <w:color w:val="auto"/>
        </w:rPr>
        <w:t>Current Wellbeing Initiatives</w:t>
      </w:r>
      <w:bookmarkEnd w:id="23"/>
      <w:bookmarkEnd w:id="24"/>
      <w:r w:rsidR="00097E7F" w:rsidRPr="00FB1AFC">
        <w:rPr>
          <w:rFonts w:ascii="Verdana" w:hAnsi="Verdana"/>
          <w:b/>
          <w:bCs/>
          <w:color w:val="auto"/>
        </w:rPr>
        <w:t xml:space="preserve"> </w:t>
      </w:r>
    </w:p>
    <w:p w14:paraId="4CD6CE3E" w14:textId="77777777" w:rsidR="00097E7F" w:rsidRPr="000326FE" w:rsidRDefault="00097E7F" w:rsidP="00097E7F">
      <w:pPr>
        <w:spacing w:after="0"/>
        <w:jc w:val="both"/>
        <w:rPr>
          <w:rFonts w:ascii="Verdana" w:hAnsi="Verdana"/>
        </w:rPr>
      </w:pPr>
      <w:r w:rsidRPr="000326FE">
        <w:rPr>
          <w:rFonts w:ascii="Verdana" w:hAnsi="Verdana"/>
        </w:rPr>
        <w:t xml:space="preserve">The following measures have been in place during the reporting period: </w:t>
      </w:r>
    </w:p>
    <w:p w14:paraId="67B309B8" w14:textId="77777777" w:rsidR="00097E7F" w:rsidRPr="000326FE" w:rsidRDefault="00097E7F" w:rsidP="00097E7F">
      <w:pPr>
        <w:spacing w:after="0"/>
        <w:jc w:val="both"/>
        <w:rPr>
          <w:rFonts w:ascii="Verdana" w:hAnsi="Verdana"/>
        </w:rPr>
      </w:pPr>
    </w:p>
    <w:p w14:paraId="5A88D8F2" w14:textId="77777777" w:rsidR="00097E7F" w:rsidRPr="000326FE" w:rsidRDefault="00097E7F" w:rsidP="00154ACC">
      <w:pPr>
        <w:pStyle w:val="ListParagraph"/>
        <w:numPr>
          <w:ilvl w:val="0"/>
          <w:numId w:val="6"/>
        </w:numPr>
        <w:spacing w:after="0"/>
        <w:ind w:left="1418" w:hanging="425"/>
        <w:jc w:val="both"/>
        <w:rPr>
          <w:rFonts w:ascii="Verdana" w:hAnsi="Verdana"/>
        </w:rPr>
      </w:pPr>
      <w:r w:rsidRPr="000326FE">
        <w:rPr>
          <w:rFonts w:ascii="Verdana" w:hAnsi="Verdana"/>
          <w:b/>
          <w:bCs/>
        </w:rPr>
        <w:t>CTMUHB Wellbeing Service</w:t>
      </w:r>
      <w:r w:rsidRPr="000326FE">
        <w:rPr>
          <w:rFonts w:ascii="Verdana" w:hAnsi="Verdana"/>
        </w:rPr>
        <w:t xml:space="preserve"> - Employees have access to dedicated wellbeing support, including guidance on stress management, mental health, and self-care. The organisation has Mental Health First Aiders which promote health and wellbeing activities to staff. </w:t>
      </w:r>
    </w:p>
    <w:p w14:paraId="4EF7947B" w14:textId="77777777" w:rsidR="00097E7F" w:rsidRPr="000326FE" w:rsidRDefault="00097E7F" w:rsidP="00154ACC">
      <w:pPr>
        <w:pStyle w:val="ListParagraph"/>
        <w:spacing w:after="0"/>
        <w:ind w:left="1418" w:hanging="425"/>
        <w:jc w:val="both"/>
        <w:rPr>
          <w:rFonts w:ascii="Verdana" w:hAnsi="Verdana"/>
        </w:rPr>
      </w:pPr>
    </w:p>
    <w:p w14:paraId="0B0800FD" w14:textId="77777777" w:rsidR="00097E7F" w:rsidRPr="000326FE" w:rsidRDefault="00097E7F" w:rsidP="00154ACC">
      <w:pPr>
        <w:pStyle w:val="ListParagraph"/>
        <w:numPr>
          <w:ilvl w:val="0"/>
          <w:numId w:val="6"/>
        </w:numPr>
        <w:spacing w:after="0"/>
        <w:ind w:left="1418" w:hanging="425"/>
        <w:jc w:val="both"/>
        <w:rPr>
          <w:rFonts w:ascii="Verdana" w:hAnsi="Verdana"/>
        </w:rPr>
      </w:pPr>
      <w:r w:rsidRPr="000326FE">
        <w:rPr>
          <w:rFonts w:ascii="Verdana" w:hAnsi="Verdana"/>
          <w:b/>
          <w:bCs/>
        </w:rPr>
        <w:t>Flexible Working Arrangements</w:t>
      </w:r>
      <w:r w:rsidRPr="000326FE">
        <w:rPr>
          <w:rFonts w:ascii="Verdana" w:hAnsi="Verdana"/>
        </w:rPr>
        <w:t xml:space="preserve"> - Staff are encouraged to utilise agile and hybrid working options where operationally feasible, helping to improve work-life balance. Bespoke training took place in March 2025 to raise awareness. </w:t>
      </w:r>
    </w:p>
    <w:p w14:paraId="4D1A9644" w14:textId="77777777" w:rsidR="00097E7F" w:rsidRPr="000326FE" w:rsidRDefault="00097E7F" w:rsidP="00154ACC">
      <w:pPr>
        <w:spacing w:after="0"/>
        <w:ind w:left="1418" w:hanging="425"/>
        <w:jc w:val="both"/>
        <w:rPr>
          <w:rFonts w:ascii="Verdana" w:hAnsi="Verdana"/>
        </w:rPr>
      </w:pPr>
    </w:p>
    <w:p w14:paraId="75A7EAFD" w14:textId="5187CA17" w:rsidR="00097E7F" w:rsidRPr="000326FE" w:rsidRDefault="00097E7F" w:rsidP="00154ACC">
      <w:pPr>
        <w:pStyle w:val="ListParagraph"/>
        <w:numPr>
          <w:ilvl w:val="0"/>
          <w:numId w:val="6"/>
        </w:numPr>
        <w:spacing w:after="0"/>
        <w:ind w:left="1418" w:hanging="425"/>
        <w:jc w:val="both"/>
        <w:rPr>
          <w:rFonts w:ascii="Verdana" w:hAnsi="Verdana"/>
        </w:rPr>
      </w:pPr>
      <w:r w:rsidRPr="000326FE">
        <w:rPr>
          <w:rFonts w:ascii="Verdana" w:hAnsi="Verdana"/>
          <w:b/>
          <w:bCs/>
        </w:rPr>
        <w:t>Occupational Health Support</w:t>
      </w:r>
      <w:r w:rsidRPr="000326FE">
        <w:rPr>
          <w:rFonts w:ascii="Verdana" w:hAnsi="Verdana"/>
        </w:rPr>
        <w:t xml:space="preserve"> - Line managers are encouraged and /or signposted to request support to address long-term sickness absence or advice on workplace adjustments for appropriate interventions. </w:t>
      </w:r>
    </w:p>
    <w:p w14:paraId="57B3A70E" w14:textId="77777777" w:rsidR="009102E5" w:rsidRPr="000326FE" w:rsidRDefault="009102E5" w:rsidP="00154ACC">
      <w:pPr>
        <w:spacing w:after="0"/>
        <w:ind w:left="1418" w:hanging="425"/>
        <w:jc w:val="both"/>
        <w:rPr>
          <w:rFonts w:ascii="Verdana" w:hAnsi="Verdana"/>
        </w:rPr>
      </w:pPr>
    </w:p>
    <w:p w14:paraId="45EEE345" w14:textId="77777777" w:rsidR="00097E7F" w:rsidRPr="000326FE" w:rsidRDefault="00097E7F" w:rsidP="00154ACC">
      <w:pPr>
        <w:pStyle w:val="ListParagraph"/>
        <w:numPr>
          <w:ilvl w:val="0"/>
          <w:numId w:val="6"/>
        </w:numPr>
        <w:spacing w:after="0"/>
        <w:ind w:left="1418" w:hanging="425"/>
        <w:jc w:val="both"/>
        <w:rPr>
          <w:rFonts w:ascii="Verdana" w:hAnsi="Verdana"/>
        </w:rPr>
      </w:pPr>
      <w:r w:rsidRPr="000326FE">
        <w:rPr>
          <w:rFonts w:ascii="Verdana" w:hAnsi="Verdana"/>
          <w:b/>
          <w:bCs/>
        </w:rPr>
        <w:t>Staff wellbeing</w:t>
      </w:r>
      <w:r w:rsidRPr="000326FE">
        <w:rPr>
          <w:rFonts w:ascii="Verdana" w:hAnsi="Verdana"/>
        </w:rPr>
        <w:t xml:space="preserve"> - Plays an essential role in reducing absence rates, supporting retention, and promoting a positive workplace culture. The NWJCC will continue to enhance awareness, strengthen managerial support, and refine workforce policies to foster a healthy and resilient workforce. </w:t>
      </w:r>
    </w:p>
    <w:p w14:paraId="7891B58A" w14:textId="77777777" w:rsidR="00097E7F" w:rsidRPr="000326FE" w:rsidRDefault="00097E7F" w:rsidP="00097E7F">
      <w:pPr>
        <w:spacing w:after="0"/>
        <w:jc w:val="both"/>
        <w:rPr>
          <w:rFonts w:ascii="Verdana" w:hAnsi="Verdana"/>
        </w:rPr>
      </w:pPr>
    </w:p>
    <w:p w14:paraId="08EE696B" w14:textId="3F3BAA59" w:rsidR="00097E7F" w:rsidRPr="00154ACC" w:rsidRDefault="00097E7F" w:rsidP="00097E7F">
      <w:pPr>
        <w:spacing w:after="0"/>
        <w:jc w:val="both"/>
        <w:rPr>
          <w:rFonts w:ascii="Verdana" w:hAnsi="Verdana"/>
        </w:rPr>
      </w:pPr>
      <w:r w:rsidRPr="000326FE">
        <w:rPr>
          <w:rFonts w:ascii="Verdana" w:hAnsi="Verdana"/>
        </w:rPr>
        <w:t xml:space="preserve">It must be highlighted that the OCP process, which recently concluded, </w:t>
      </w:r>
      <w:r w:rsidR="00154D0A">
        <w:rPr>
          <w:rFonts w:ascii="Verdana" w:hAnsi="Verdana"/>
        </w:rPr>
        <w:t>inevitably</w:t>
      </w:r>
      <w:r w:rsidRPr="000326FE">
        <w:rPr>
          <w:rFonts w:ascii="Verdana" w:hAnsi="Verdana"/>
        </w:rPr>
        <w:t xml:space="preserve"> impacted on staff morale. Work </w:t>
      </w:r>
      <w:r w:rsidR="00154D0A">
        <w:rPr>
          <w:rFonts w:ascii="Verdana" w:hAnsi="Verdana"/>
        </w:rPr>
        <w:t>c</w:t>
      </w:r>
      <w:r w:rsidRPr="000326FE">
        <w:rPr>
          <w:rFonts w:ascii="Verdana" w:hAnsi="Verdana"/>
        </w:rPr>
        <w:t>ontinue</w:t>
      </w:r>
      <w:r w:rsidR="00154D0A">
        <w:rPr>
          <w:rFonts w:ascii="Verdana" w:hAnsi="Verdana"/>
        </w:rPr>
        <w:t>s to</w:t>
      </w:r>
      <w:r w:rsidRPr="000326FE">
        <w:rPr>
          <w:rFonts w:ascii="Verdana" w:hAnsi="Verdana"/>
        </w:rPr>
        <w:t xml:space="preserve"> improv</w:t>
      </w:r>
      <w:r w:rsidR="00154D0A">
        <w:rPr>
          <w:rFonts w:ascii="Verdana" w:hAnsi="Verdana"/>
        </w:rPr>
        <w:t>e</w:t>
      </w:r>
      <w:r w:rsidRPr="000326FE">
        <w:rPr>
          <w:rFonts w:ascii="Verdana" w:hAnsi="Verdana"/>
        </w:rPr>
        <w:t xml:space="preserve"> internal communication about existing support services, ensuring staff and managers are aware of wellbeing resources to aid with this change management process.</w:t>
      </w:r>
    </w:p>
    <w:sectPr w:rsidR="00097E7F" w:rsidRPr="00154ACC" w:rsidSect="00F765BC">
      <w:footerReference w:type="default" r:id="rId17"/>
      <w:pgSz w:w="11906" w:h="16838"/>
      <w:pgMar w:top="1701" w:right="567" w:bottom="1440" w:left="567" w:header="709" w:footer="43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D6030F8" w14:textId="77777777" w:rsidR="00AB506E" w:rsidRDefault="00AB506E" w:rsidP="00FC3D1F">
      <w:pPr>
        <w:spacing w:after="0" w:line="240" w:lineRule="auto"/>
      </w:pPr>
      <w:r>
        <w:separator/>
      </w:r>
    </w:p>
  </w:endnote>
  <w:endnote w:type="continuationSeparator" w:id="0">
    <w:p w14:paraId="7F4D0C44" w14:textId="77777777" w:rsidR="00AB506E" w:rsidRDefault="00AB506E" w:rsidP="00FC3D1F">
      <w:pPr>
        <w:spacing w:after="0" w:line="240" w:lineRule="auto"/>
      </w:pPr>
      <w:r>
        <w:continuationSeparator/>
      </w:r>
    </w:p>
  </w:endnote>
  <w:endnote w:type="continuationNotice" w:id="1">
    <w:p w14:paraId="2B6D052B" w14:textId="77777777" w:rsidR="00AB506E" w:rsidRDefault="00AB506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color w:val="285D7F"/>
      </w:rPr>
      <w:id w:val="1071541042"/>
      <w:docPartObj>
        <w:docPartGallery w:val="Page Numbers (Bottom of Page)"/>
        <w:docPartUnique/>
      </w:docPartObj>
    </w:sdtPr>
    <w:sdtEndPr/>
    <w:sdtContent>
      <w:p w14:paraId="142B1B72" w14:textId="77777777" w:rsidR="00347B3A" w:rsidRDefault="00347B3A">
        <w:pPr>
          <w:pStyle w:val="Footer"/>
          <w:jc w:val="right"/>
          <w:rPr>
            <w:color w:val="285D7F"/>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16"/>
          <w:gridCol w:w="4247"/>
        </w:tblGrid>
        <w:tr w:rsidR="00347B3A" w14:paraId="30B10C96" w14:textId="77777777" w:rsidTr="003A3F7C">
          <w:tc>
            <w:tcPr>
              <w:tcW w:w="6516" w:type="dxa"/>
            </w:tcPr>
            <w:p w14:paraId="54C89B69" w14:textId="77777777" w:rsidR="00347B3A" w:rsidRPr="007A4CD1" w:rsidRDefault="00347B3A" w:rsidP="00097E7F">
              <w:pPr>
                <w:pStyle w:val="Footer"/>
                <w:rPr>
                  <w:rFonts w:ascii="Verdana" w:hAnsi="Verdana"/>
                  <w:color w:val="285D7F"/>
                  <w:sz w:val="24"/>
                  <w:szCs w:val="24"/>
                </w:rPr>
              </w:pPr>
              <w:r w:rsidRPr="007A4CD1">
                <w:rPr>
                  <w:rFonts w:ascii="Verdana" w:hAnsi="Verdana"/>
                  <w:color w:val="285D7F"/>
                  <w:sz w:val="24"/>
                  <w:szCs w:val="24"/>
                </w:rPr>
                <w:t>NHS WALES JOINT COMMISSIONING COMMITTEE</w:t>
              </w:r>
            </w:p>
          </w:tc>
          <w:tc>
            <w:tcPr>
              <w:tcW w:w="4247" w:type="dxa"/>
            </w:tcPr>
            <w:p w14:paraId="2EFEF16C" w14:textId="77777777" w:rsidR="00347B3A" w:rsidRPr="007A4CD1" w:rsidRDefault="00347B3A" w:rsidP="00097E7F">
              <w:pPr>
                <w:pStyle w:val="Footer"/>
                <w:jc w:val="right"/>
                <w:rPr>
                  <w:rFonts w:ascii="Verdana" w:hAnsi="Verdana"/>
                  <w:color w:val="285D7F"/>
                  <w:sz w:val="24"/>
                  <w:szCs w:val="24"/>
                </w:rPr>
              </w:pPr>
              <w:r w:rsidRPr="007A4CD1">
                <w:rPr>
                  <w:rFonts w:ascii="Verdana" w:hAnsi="Verdana"/>
                  <w:color w:val="285D7F"/>
                  <w:sz w:val="24"/>
                  <w:szCs w:val="24"/>
                </w:rPr>
                <w:t xml:space="preserve">Page </w:t>
              </w:r>
              <w:r w:rsidRPr="007A4CD1">
                <w:rPr>
                  <w:rFonts w:ascii="Verdana" w:hAnsi="Verdana"/>
                  <w:b/>
                  <w:bCs/>
                  <w:color w:val="285D7F"/>
                  <w:sz w:val="24"/>
                  <w:szCs w:val="24"/>
                </w:rPr>
                <w:fldChar w:fldCharType="begin"/>
              </w:r>
              <w:r w:rsidRPr="007A4CD1">
                <w:rPr>
                  <w:rFonts w:ascii="Verdana" w:hAnsi="Verdana"/>
                  <w:b/>
                  <w:bCs/>
                  <w:color w:val="285D7F"/>
                  <w:sz w:val="24"/>
                  <w:szCs w:val="24"/>
                </w:rPr>
                <w:instrText xml:space="preserve"> PAGE </w:instrText>
              </w:r>
              <w:r w:rsidRPr="007A4CD1">
                <w:rPr>
                  <w:rFonts w:ascii="Verdana" w:hAnsi="Verdana"/>
                  <w:b/>
                  <w:bCs/>
                  <w:color w:val="285D7F"/>
                  <w:sz w:val="24"/>
                  <w:szCs w:val="24"/>
                </w:rPr>
                <w:fldChar w:fldCharType="separate"/>
              </w:r>
              <w:r>
                <w:rPr>
                  <w:rFonts w:ascii="Verdana" w:hAnsi="Verdana"/>
                  <w:b/>
                  <w:bCs/>
                  <w:noProof/>
                  <w:color w:val="285D7F"/>
                  <w:sz w:val="24"/>
                  <w:szCs w:val="24"/>
                </w:rPr>
                <w:t>1</w:t>
              </w:r>
              <w:r w:rsidRPr="007A4CD1">
                <w:rPr>
                  <w:rFonts w:ascii="Verdana" w:hAnsi="Verdana"/>
                  <w:b/>
                  <w:bCs/>
                  <w:color w:val="285D7F"/>
                  <w:sz w:val="24"/>
                  <w:szCs w:val="24"/>
                </w:rPr>
                <w:fldChar w:fldCharType="end"/>
              </w:r>
              <w:r w:rsidRPr="007A4CD1">
                <w:rPr>
                  <w:rFonts w:ascii="Verdana" w:hAnsi="Verdana"/>
                  <w:color w:val="285D7F"/>
                  <w:sz w:val="24"/>
                  <w:szCs w:val="24"/>
                </w:rPr>
                <w:t xml:space="preserve"> of </w:t>
              </w:r>
              <w:r w:rsidRPr="007A4CD1">
                <w:rPr>
                  <w:rFonts w:ascii="Verdana" w:hAnsi="Verdana"/>
                  <w:b/>
                  <w:bCs/>
                  <w:color w:val="285D7F"/>
                  <w:sz w:val="24"/>
                  <w:szCs w:val="24"/>
                </w:rPr>
                <w:fldChar w:fldCharType="begin"/>
              </w:r>
              <w:r w:rsidRPr="007A4CD1">
                <w:rPr>
                  <w:rFonts w:ascii="Verdana" w:hAnsi="Verdana"/>
                  <w:b/>
                  <w:bCs/>
                  <w:color w:val="285D7F"/>
                  <w:sz w:val="24"/>
                  <w:szCs w:val="24"/>
                </w:rPr>
                <w:instrText xml:space="preserve"> NUMPAGES  </w:instrText>
              </w:r>
              <w:r w:rsidRPr="007A4CD1">
                <w:rPr>
                  <w:rFonts w:ascii="Verdana" w:hAnsi="Verdana"/>
                  <w:b/>
                  <w:bCs/>
                  <w:color w:val="285D7F"/>
                  <w:sz w:val="24"/>
                  <w:szCs w:val="24"/>
                </w:rPr>
                <w:fldChar w:fldCharType="separate"/>
              </w:r>
              <w:r>
                <w:rPr>
                  <w:rFonts w:ascii="Verdana" w:hAnsi="Verdana"/>
                  <w:b/>
                  <w:bCs/>
                  <w:noProof/>
                  <w:color w:val="285D7F"/>
                  <w:sz w:val="24"/>
                  <w:szCs w:val="24"/>
                </w:rPr>
                <w:t>42</w:t>
              </w:r>
              <w:r w:rsidRPr="007A4CD1">
                <w:rPr>
                  <w:rFonts w:ascii="Verdana" w:hAnsi="Verdana"/>
                  <w:b/>
                  <w:bCs/>
                  <w:color w:val="285D7F"/>
                  <w:sz w:val="24"/>
                  <w:szCs w:val="24"/>
                </w:rPr>
                <w:fldChar w:fldCharType="end"/>
              </w:r>
            </w:p>
            <w:p w14:paraId="058093C1" w14:textId="2893E7EB" w:rsidR="00347B3A" w:rsidRDefault="00154ACC" w:rsidP="00097E7F">
              <w:pPr>
                <w:pStyle w:val="Footer"/>
                <w:jc w:val="right"/>
                <w:rPr>
                  <w:color w:val="285D7F"/>
                </w:rPr>
              </w:pPr>
            </w:p>
          </w:tc>
        </w:tr>
      </w:tbl>
    </w:sdtContent>
  </w:sdt>
  <w:p w14:paraId="40F66B95" w14:textId="77777777" w:rsidR="00347B3A" w:rsidRPr="007A4CD1" w:rsidRDefault="00347B3A" w:rsidP="00097E7F">
    <w:pPr>
      <w:pStyle w:val="Footer"/>
      <w:rPr>
        <w:color w:val="285D7F"/>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16"/>
      <w:gridCol w:w="4247"/>
    </w:tblGrid>
    <w:tr w:rsidR="00347B3A" w14:paraId="3EBC479A" w14:textId="77777777">
      <w:tc>
        <w:tcPr>
          <w:tcW w:w="6516" w:type="dxa"/>
        </w:tcPr>
        <w:p w14:paraId="2CB08944" w14:textId="77777777" w:rsidR="00347B3A" w:rsidRPr="007A4CD1" w:rsidRDefault="00347B3A" w:rsidP="00AF4CE8">
          <w:pPr>
            <w:pStyle w:val="Footer"/>
            <w:rPr>
              <w:rFonts w:ascii="Verdana" w:hAnsi="Verdana"/>
              <w:color w:val="285D7F"/>
              <w:sz w:val="24"/>
              <w:szCs w:val="24"/>
            </w:rPr>
          </w:pPr>
          <w:r w:rsidRPr="007A4CD1">
            <w:rPr>
              <w:rFonts w:ascii="Verdana" w:hAnsi="Verdana"/>
              <w:color w:val="285D7F"/>
              <w:sz w:val="24"/>
              <w:szCs w:val="24"/>
            </w:rPr>
            <w:t>NHS WALES JOINT COMMISSIONING COMMITTEE</w:t>
          </w:r>
        </w:p>
      </w:tc>
      <w:tc>
        <w:tcPr>
          <w:tcW w:w="4247" w:type="dxa"/>
        </w:tcPr>
        <w:p w14:paraId="0B8EC79A" w14:textId="77777777" w:rsidR="00347B3A" w:rsidRPr="007A4CD1" w:rsidRDefault="00347B3A" w:rsidP="00AF4CE8">
          <w:pPr>
            <w:pStyle w:val="Footer"/>
            <w:jc w:val="right"/>
            <w:rPr>
              <w:rFonts w:ascii="Verdana" w:hAnsi="Verdana"/>
              <w:color w:val="285D7F"/>
              <w:sz w:val="24"/>
              <w:szCs w:val="24"/>
            </w:rPr>
          </w:pPr>
          <w:r w:rsidRPr="007A4CD1">
            <w:rPr>
              <w:rFonts w:ascii="Verdana" w:hAnsi="Verdana"/>
              <w:color w:val="285D7F"/>
              <w:sz w:val="24"/>
              <w:szCs w:val="24"/>
            </w:rPr>
            <w:t xml:space="preserve">Page </w:t>
          </w:r>
          <w:r w:rsidRPr="007A4CD1">
            <w:rPr>
              <w:rFonts w:ascii="Verdana" w:hAnsi="Verdana"/>
              <w:b/>
              <w:bCs/>
              <w:color w:val="285D7F"/>
              <w:sz w:val="24"/>
              <w:szCs w:val="24"/>
            </w:rPr>
            <w:fldChar w:fldCharType="begin"/>
          </w:r>
          <w:r w:rsidRPr="007A4CD1">
            <w:rPr>
              <w:rFonts w:ascii="Verdana" w:hAnsi="Verdana"/>
              <w:b/>
              <w:bCs/>
              <w:color w:val="285D7F"/>
              <w:sz w:val="24"/>
              <w:szCs w:val="24"/>
            </w:rPr>
            <w:instrText xml:space="preserve"> PAGE </w:instrText>
          </w:r>
          <w:r w:rsidRPr="007A4CD1">
            <w:rPr>
              <w:rFonts w:ascii="Verdana" w:hAnsi="Verdana"/>
              <w:b/>
              <w:bCs/>
              <w:color w:val="285D7F"/>
              <w:sz w:val="24"/>
              <w:szCs w:val="24"/>
            </w:rPr>
            <w:fldChar w:fldCharType="separate"/>
          </w:r>
          <w:r>
            <w:rPr>
              <w:rFonts w:ascii="Verdana" w:hAnsi="Verdana"/>
              <w:b/>
              <w:bCs/>
              <w:noProof/>
              <w:color w:val="285D7F"/>
              <w:sz w:val="24"/>
              <w:szCs w:val="24"/>
            </w:rPr>
            <w:t>1</w:t>
          </w:r>
          <w:r w:rsidRPr="007A4CD1">
            <w:rPr>
              <w:rFonts w:ascii="Verdana" w:hAnsi="Verdana"/>
              <w:b/>
              <w:bCs/>
              <w:color w:val="285D7F"/>
              <w:sz w:val="24"/>
              <w:szCs w:val="24"/>
            </w:rPr>
            <w:fldChar w:fldCharType="end"/>
          </w:r>
          <w:r w:rsidRPr="007A4CD1">
            <w:rPr>
              <w:rFonts w:ascii="Verdana" w:hAnsi="Verdana"/>
              <w:color w:val="285D7F"/>
              <w:sz w:val="24"/>
              <w:szCs w:val="24"/>
            </w:rPr>
            <w:t xml:space="preserve"> of </w:t>
          </w:r>
          <w:r w:rsidRPr="007A4CD1">
            <w:rPr>
              <w:rFonts w:ascii="Verdana" w:hAnsi="Verdana"/>
              <w:b/>
              <w:bCs/>
              <w:color w:val="285D7F"/>
              <w:sz w:val="24"/>
              <w:szCs w:val="24"/>
            </w:rPr>
            <w:fldChar w:fldCharType="begin"/>
          </w:r>
          <w:r w:rsidRPr="007A4CD1">
            <w:rPr>
              <w:rFonts w:ascii="Verdana" w:hAnsi="Verdana"/>
              <w:b/>
              <w:bCs/>
              <w:color w:val="285D7F"/>
              <w:sz w:val="24"/>
              <w:szCs w:val="24"/>
            </w:rPr>
            <w:instrText xml:space="preserve"> NUMPAGES  </w:instrText>
          </w:r>
          <w:r w:rsidRPr="007A4CD1">
            <w:rPr>
              <w:rFonts w:ascii="Verdana" w:hAnsi="Verdana"/>
              <w:b/>
              <w:bCs/>
              <w:color w:val="285D7F"/>
              <w:sz w:val="24"/>
              <w:szCs w:val="24"/>
            </w:rPr>
            <w:fldChar w:fldCharType="separate"/>
          </w:r>
          <w:r>
            <w:rPr>
              <w:rFonts w:ascii="Verdana" w:hAnsi="Verdana"/>
              <w:b/>
              <w:bCs/>
              <w:noProof/>
              <w:color w:val="285D7F"/>
              <w:sz w:val="24"/>
              <w:szCs w:val="24"/>
            </w:rPr>
            <w:t>42</w:t>
          </w:r>
          <w:r w:rsidRPr="007A4CD1">
            <w:rPr>
              <w:rFonts w:ascii="Verdana" w:hAnsi="Verdana"/>
              <w:b/>
              <w:bCs/>
              <w:color w:val="285D7F"/>
              <w:sz w:val="24"/>
              <w:szCs w:val="24"/>
            </w:rPr>
            <w:fldChar w:fldCharType="end"/>
          </w:r>
        </w:p>
        <w:p w14:paraId="7F8C26DF" w14:textId="77777777" w:rsidR="00347B3A" w:rsidRDefault="00347B3A" w:rsidP="00AF4CE8">
          <w:pPr>
            <w:pStyle w:val="Footer"/>
            <w:jc w:val="right"/>
            <w:rPr>
              <w:color w:val="285D7F"/>
            </w:rPr>
          </w:pPr>
        </w:p>
      </w:tc>
    </w:tr>
  </w:tbl>
  <w:p w14:paraId="5813ABE5" w14:textId="77777777" w:rsidR="00347B3A" w:rsidRDefault="00347B3A">
    <w:pPr>
      <w:pStyle w:val="Footer"/>
    </w:pPr>
    <w:r>
      <w:rPr>
        <w:noProof/>
        <w:lang w:eastAsia="en-GB"/>
      </w:rPr>
      <mc:AlternateContent>
        <mc:Choice Requires="wps">
          <w:drawing>
            <wp:anchor distT="0" distB="0" distL="114300" distR="114300" simplePos="0" relativeHeight="251670530" behindDoc="1" locked="1" layoutInCell="1" allowOverlap="1" wp14:anchorId="301E7DD0" wp14:editId="1CCD5C6C">
              <wp:simplePos x="0" y="0"/>
              <wp:positionH relativeFrom="column">
                <wp:posOffset>-1933575</wp:posOffset>
              </wp:positionH>
              <wp:positionV relativeFrom="paragraph">
                <wp:posOffset>-620395</wp:posOffset>
              </wp:positionV>
              <wp:extent cx="1796415" cy="1158240"/>
              <wp:effectExtent l="0" t="0" r="0" b="3810"/>
              <wp:wrapNone/>
              <wp:docPr id="397521728" name="Freeform: Shape 2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flipH="1">
                        <a:off x="0" y="0"/>
                        <a:ext cx="1796415" cy="1158240"/>
                      </a:xfrm>
                      <a:custGeom>
                        <a:avLst/>
                        <a:gdLst/>
                        <a:ahLst/>
                        <a:cxnLst/>
                        <a:rect l="l" t="t" r="r" b="b"/>
                        <a:pathLst>
                          <a:path w="3905735" h="3632333">
                            <a:moveTo>
                              <a:pt x="3905734" y="0"/>
                            </a:moveTo>
                            <a:lnTo>
                              <a:pt x="0" y="0"/>
                            </a:lnTo>
                            <a:lnTo>
                              <a:pt x="0" y="3632334"/>
                            </a:lnTo>
                            <a:lnTo>
                              <a:pt x="3905734" y="3632334"/>
                            </a:lnTo>
                            <a:lnTo>
                              <a:pt x="3905734" y="0"/>
                            </a:lnTo>
                            <a:close/>
                          </a:path>
                        </a:pathLst>
                      </a:custGeom>
                      <a:blipFill>
                        <a:blip r:embed="rId1">
                          <a:alphaModFix amt="5000"/>
                          <a:extLst>
                            <a:ext uri="{96DAC541-7B7A-43D3-8B79-37D633B846F1}">
                              <asvg:svgBlip xmlns:asvg="http://schemas.microsoft.com/office/drawing/2016/SVG/main" r:embed="rId2"/>
                            </a:ext>
                          </a:extLst>
                        </a:blip>
                        <a:stretch>
                          <a:fillRect/>
                        </a:stretch>
                      </a:blipFill>
                    </wps:spPr>
                    <wps:bodyPr vertOverflow="clip" horzOverflow="clip"/>
                  </wps:wsp>
                </a:graphicData>
              </a:graphic>
              <wp14:sizeRelH relativeFrom="margin">
                <wp14:pctWidth>0</wp14:pctWidth>
              </wp14:sizeRelH>
              <wp14:sizeRelV relativeFrom="margin">
                <wp14:pctHeight>0</wp14:pctHeight>
              </wp14:sizeRelV>
            </wp:anchor>
          </w:drawing>
        </mc:Choice>
        <mc:Fallback>
          <w:pict>
            <v:shape w14:anchorId="795422BC" id="Freeform: Shape 29" o:spid="_x0000_s1026" alt="&quot;&quot;" style="position:absolute;margin-left:-152.25pt;margin-top:-48.85pt;width:141.45pt;height:91.2pt;flip:x;z-index:-2516459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3905735,36323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" path="m3905734,l,,,3632334r3905734,l3905734,xe" stroked="f">
              <v:fill r:id="rId3" o:title="" opacity="3277f" recolor="t" rotate="t" type="frame"/>
              <v:path arrowok="t"/>
              <w10:anchorlock/>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15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80"/>
      <w:gridCol w:w="3461"/>
    </w:tblGrid>
    <w:tr w:rsidR="00347B3A" w14:paraId="7D02428A" w14:textId="77777777" w:rsidTr="003A3F7C">
      <w:tc>
        <w:tcPr>
          <w:tcW w:w="8080" w:type="dxa"/>
        </w:tcPr>
        <w:p w14:paraId="710FD4DF" w14:textId="77777777" w:rsidR="00347B3A" w:rsidRPr="007A4CD1" w:rsidRDefault="00347B3A" w:rsidP="00097E7F">
          <w:pPr>
            <w:pStyle w:val="Footer"/>
            <w:tabs>
              <w:tab w:val="clear" w:pos="4513"/>
              <w:tab w:val="clear" w:pos="9026"/>
            </w:tabs>
            <w:rPr>
              <w:rFonts w:ascii="Verdana" w:hAnsi="Verdana"/>
              <w:color w:val="285D7F"/>
              <w:sz w:val="24"/>
              <w:szCs w:val="24"/>
            </w:rPr>
          </w:pPr>
          <w:r w:rsidRPr="007A4CD1">
            <w:rPr>
              <w:rFonts w:ascii="Verdana" w:hAnsi="Verdana"/>
              <w:color w:val="285D7F"/>
              <w:sz w:val="24"/>
              <w:szCs w:val="24"/>
            </w:rPr>
            <w:t xml:space="preserve">NHS WALES JOINT COMMISSIONING </w:t>
          </w:r>
          <w:r>
            <w:rPr>
              <w:rFonts w:ascii="Verdana" w:hAnsi="Verdana"/>
              <w:color w:val="285D7F"/>
              <w:sz w:val="24"/>
              <w:szCs w:val="24"/>
            </w:rPr>
            <w:t>C</w:t>
          </w:r>
          <w:r w:rsidRPr="007A4CD1">
            <w:rPr>
              <w:rFonts w:ascii="Verdana" w:hAnsi="Verdana"/>
              <w:color w:val="285D7F"/>
              <w:sz w:val="24"/>
              <w:szCs w:val="24"/>
            </w:rPr>
            <w:t>OMMITTEE</w:t>
          </w:r>
        </w:p>
      </w:tc>
      <w:tc>
        <w:tcPr>
          <w:tcW w:w="3461" w:type="dxa"/>
        </w:tcPr>
        <w:p w14:paraId="07665CC9" w14:textId="77777777" w:rsidR="00347B3A" w:rsidRDefault="00347B3A" w:rsidP="00097E7F">
          <w:pPr>
            <w:pStyle w:val="Footer"/>
            <w:tabs>
              <w:tab w:val="left" w:pos="1274"/>
              <w:tab w:val="right" w:pos="7018"/>
            </w:tabs>
            <w:rPr>
              <w:color w:val="285D7F"/>
            </w:rPr>
          </w:pPr>
          <w:r w:rsidRPr="007A4CD1">
            <w:rPr>
              <w:rFonts w:ascii="Verdana" w:hAnsi="Verdana"/>
              <w:color w:val="285D7F"/>
              <w:sz w:val="24"/>
              <w:szCs w:val="24"/>
            </w:rPr>
            <w:t xml:space="preserve">Page </w:t>
          </w:r>
          <w:r w:rsidRPr="007A4CD1">
            <w:rPr>
              <w:rFonts w:ascii="Verdana" w:hAnsi="Verdana"/>
              <w:b/>
              <w:bCs/>
              <w:color w:val="285D7F"/>
              <w:sz w:val="24"/>
              <w:szCs w:val="24"/>
            </w:rPr>
            <w:fldChar w:fldCharType="begin"/>
          </w:r>
          <w:r w:rsidRPr="007A4CD1">
            <w:rPr>
              <w:rFonts w:ascii="Verdana" w:hAnsi="Verdana"/>
              <w:b/>
              <w:bCs/>
              <w:color w:val="285D7F"/>
              <w:sz w:val="24"/>
              <w:szCs w:val="24"/>
            </w:rPr>
            <w:instrText xml:space="preserve"> PAGE </w:instrText>
          </w:r>
          <w:r w:rsidRPr="007A4CD1">
            <w:rPr>
              <w:rFonts w:ascii="Verdana" w:hAnsi="Verdana"/>
              <w:b/>
              <w:bCs/>
              <w:color w:val="285D7F"/>
              <w:sz w:val="24"/>
              <w:szCs w:val="24"/>
            </w:rPr>
            <w:fldChar w:fldCharType="separate"/>
          </w:r>
          <w:r>
            <w:rPr>
              <w:rFonts w:ascii="Verdana" w:hAnsi="Verdana"/>
              <w:b/>
              <w:bCs/>
              <w:noProof/>
              <w:color w:val="285D7F"/>
              <w:sz w:val="24"/>
              <w:szCs w:val="24"/>
            </w:rPr>
            <w:t>1</w:t>
          </w:r>
          <w:r w:rsidRPr="007A4CD1">
            <w:rPr>
              <w:rFonts w:ascii="Verdana" w:hAnsi="Verdana"/>
              <w:b/>
              <w:bCs/>
              <w:color w:val="285D7F"/>
              <w:sz w:val="24"/>
              <w:szCs w:val="24"/>
            </w:rPr>
            <w:fldChar w:fldCharType="end"/>
          </w:r>
          <w:r w:rsidRPr="007A4CD1">
            <w:rPr>
              <w:rFonts w:ascii="Verdana" w:hAnsi="Verdana"/>
              <w:color w:val="285D7F"/>
              <w:sz w:val="24"/>
              <w:szCs w:val="24"/>
            </w:rPr>
            <w:t xml:space="preserve"> of </w:t>
          </w:r>
          <w:r w:rsidRPr="007A4CD1">
            <w:rPr>
              <w:rFonts w:ascii="Verdana" w:hAnsi="Verdana"/>
              <w:b/>
              <w:bCs/>
              <w:color w:val="285D7F"/>
              <w:sz w:val="24"/>
              <w:szCs w:val="24"/>
            </w:rPr>
            <w:fldChar w:fldCharType="begin"/>
          </w:r>
          <w:r w:rsidRPr="007A4CD1">
            <w:rPr>
              <w:rFonts w:ascii="Verdana" w:hAnsi="Verdana"/>
              <w:b/>
              <w:bCs/>
              <w:color w:val="285D7F"/>
              <w:sz w:val="24"/>
              <w:szCs w:val="24"/>
            </w:rPr>
            <w:instrText xml:space="preserve"> NUMPAGES  </w:instrText>
          </w:r>
          <w:r w:rsidRPr="007A4CD1">
            <w:rPr>
              <w:rFonts w:ascii="Verdana" w:hAnsi="Verdana"/>
              <w:b/>
              <w:bCs/>
              <w:color w:val="285D7F"/>
              <w:sz w:val="24"/>
              <w:szCs w:val="24"/>
            </w:rPr>
            <w:fldChar w:fldCharType="separate"/>
          </w:r>
          <w:r>
            <w:rPr>
              <w:rFonts w:ascii="Verdana" w:hAnsi="Verdana"/>
              <w:b/>
              <w:bCs/>
              <w:noProof/>
              <w:color w:val="285D7F"/>
              <w:sz w:val="24"/>
              <w:szCs w:val="24"/>
            </w:rPr>
            <w:t>42</w:t>
          </w:r>
          <w:r w:rsidRPr="007A4CD1">
            <w:rPr>
              <w:rFonts w:ascii="Verdana" w:hAnsi="Verdana"/>
              <w:b/>
              <w:bCs/>
              <w:color w:val="285D7F"/>
              <w:sz w:val="24"/>
              <w:szCs w:val="24"/>
            </w:rPr>
            <w:fldChar w:fldCharType="end"/>
          </w:r>
        </w:p>
      </w:tc>
    </w:tr>
  </w:tbl>
  <w:p w14:paraId="604CCF9A" w14:textId="77777777" w:rsidR="00347B3A" w:rsidRPr="007A4CD1" w:rsidRDefault="00347B3A" w:rsidP="00097E7F">
    <w:pPr>
      <w:pStyle w:val="Footer"/>
      <w:rPr>
        <w:color w:val="285D7F"/>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3E7DA4E" w14:textId="77777777" w:rsidR="00AB506E" w:rsidRDefault="00AB506E" w:rsidP="00FC3D1F">
      <w:pPr>
        <w:spacing w:after="0" w:line="240" w:lineRule="auto"/>
      </w:pPr>
      <w:r>
        <w:separator/>
      </w:r>
    </w:p>
  </w:footnote>
  <w:footnote w:type="continuationSeparator" w:id="0">
    <w:p w14:paraId="4B253421" w14:textId="77777777" w:rsidR="00AB506E" w:rsidRDefault="00AB506E" w:rsidP="00FC3D1F">
      <w:pPr>
        <w:spacing w:after="0" w:line="240" w:lineRule="auto"/>
      </w:pPr>
      <w:r>
        <w:continuationSeparator/>
      </w:r>
    </w:p>
  </w:footnote>
  <w:footnote w:type="continuationNotice" w:id="1">
    <w:p w14:paraId="5AE0384F" w14:textId="77777777" w:rsidR="00AB506E" w:rsidRDefault="00AB506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2EE31CC" w14:textId="77777777" w:rsidR="00347B3A" w:rsidRDefault="00347B3A" w:rsidP="00457F1B">
    <w:pPr>
      <w:pStyle w:val="Header"/>
      <w:tabs>
        <w:tab w:val="clear" w:pos="9026"/>
        <w:tab w:val="left" w:pos="9295"/>
      </w:tabs>
      <w:rPr>
        <w:rStyle w:val="oypena"/>
        <w:rFonts w:ascii="Verdana" w:hAnsi="Verdana"/>
        <w:color w:val="285D7F"/>
        <w:sz w:val="24"/>
        <w:szCs w:val="24"/>
      </w:rPr>
    </w:pPr>
    <w:r>
      <w:rPr>
        <w:rFonts w:ascii="Verdana" w:hAnsi="Verdana"/>
        <w:noProof/>
        <w:color w:val="285D7F"/>
        <w:sz w:val="24"/>
        <w:szCs w:val="24"/>
        <w:lang w:eastAsia="en-GB"/>
      </w:rPr>
      <mc:AlternateContent>
        <mc:Choice Requires="wps">
          <w:drawing>
            <wp:anchor distT="0" distB="0" distL="114300" distR="114300" simplePos="0" relativeHeight="251678722" behindDoc="0" locked="0" layoutInCell="1" allowOverlap="1" wp14:anchorId="7363846D" wp14:editId="5E104274">
              <wp:simplePos x="0" y="0"/>
              <wp:positionH relativeFrom="margin">
                <wp:align>right</wp:align>
              </wp:positionH>
              <wp:positionV relativeFrom="paragraph">
                <wp:posOffset>26670</wp:posOffset>
              </wp:positionV>
              <wp:extent cx="6787661" cy="0"/>
              <wp:effectExtent l="0" t="19050" r="51435" b="38100"/>
              <wp:wrapNone/>
              <wp:docPr id="341949968" name="Straight Connector 2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6787661" cy="0"/>
                      </a:xfrm>
                      <a:prstGeom prst="line">
                        <a:avLst/>
                      </a:prstGeom>
                      <a:ln w="57150">
                        <a:solidFill>
                          <a:srgbClr val="285D7F"/>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8F9D0CA" id="Straight Connector 26" o:spid="_x0000_s1026" alt="&quot;&quot;" style="position:absolute;flip:y;z-index:25167872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483.25pt,2.1pt" to="1017.7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" strokecolor="#285d7f" strokeweight="4.5pt">
              <v:stroke joinstyle="miter"/>
              <w10:wrap anchorx="margin"/>
            </v:line>
          </w:pict>
        </mc:Fallback>
      </mc:AlternateContent>
    </w:r>
  </w:p>
  <w:p w14:paraId="20495394" w14:textId="56E35B76" w:rsidR="00347B3A" w:rsidRPr="007A4CD1" w:rsidRDefault="00347B3A" w:rsidP="00097E7F">
    <w:pPr>
      <w:pStyle w:val="Header"/>
      <w:tabs>
        <w:tab w:val="clear" w:pos="9026"/>
        <w:tab w:val="left" w:pos="9295"/>
      </w:tabs>
      <w:rPr>
        <w:rFonts w:ascii="Verdana" w:hAnsi="Verdana"/>
        <w:caps/>
        <w:color w:val="285D7F"/>
        <w:sz w:val="24"/>
        <w:szCs w:val="24"/>
      </w:rPr>
    </w:pPr>
    <w:r w:rsidRPr="004D4B2F">
      <w:rPr>
        <w:rStyle w:val="oypena"/>
        <w:rFonts w:ascii="Verdana" w:hAnsi="Verdana"/>
        <w:caps/>
        <w:color w:val="285D7F"/>
        <w:sz w:val="24"/>
        <w:szCs w:val="24"/>
      </w:rPr>
      <w:t>Combined NHS Wales Joint Commissioning Committee Report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16E915" w14:textId="77777777" w:rsidR="00347B3A" w:rsidRDefault="00347B3A" w:rsidP="00EB51EA">
    <w:pPr>
      <w:pStyle w:val="Header"/>
      <w:tabs>
        <w:tab w:val="clear" w:pos="9026"/>
        <w:tab w:val="left" w:pos="9295"/>
      </w:tabs>
      <w:rPr>
        <w:rStyle w:val="oypena"/>
        <w:rFonts w:ascii="Verdana" w:hAnsi="Verdana"/>
        <w:color w:val="285D7F"/>
        <w:sz w:val="24"/>
        <w:szCs w:val="24"/>
      </w:rPr>
    </w:pPr>
    <w:r>
      <w:rPr>
        <w:rFonts w:ascii="Verdana" w:hAnsi="Verdana"/>
        <w:noProof/>
        <w:color w:val="285D7F"/>
        <w:sz w:val="24"/>
        <w:szCs w:val="24"/>
        <w:lang w:eastAsia="en-GB"/>
      </w:rPr>
      <mc:AlternateContent>
        <mc:Choice Requires="wps">
          <w:drawing>
            <wp:anchor distT="0" distB="0" distL="114300" distR="114300" simplePos="0" relativeHeight="251680770" behindDoc="0" locked="0" layoutInCell="1" allowOverlap="1" wp14:anchorId="2700D360" wp14:editId="65B9D327">
              <wp:simplePos x="0" y="0"/>
              <wp:positionH relativeFrom="margin">
                <wp:align>right</wp:align>
              </wp:positionH>
              <wp:positionV relativeFrom="paragraph">
                <wp:posOffset>26670</wp:posOffset>
              </wp:positionV>
              <wp:extent cx="6787661" cy="0"/>
              <wp:effectExtent l="0" t="19050" r="51435" b="38100"/>
              <wp:wrapNone/>
              <wp:docPr id="1715917032" name="Straight Connector 2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6787661" cy="0"/>
                      </a:xfrm>
                      <a:prstGeom prst="line">
                        <a:avLst/>
                      </a:prstGeom>
                      <a:ln w="57150">
                        <a:solidFill>
                          <a:srgbClr val="285D7F"/>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CB330A4" id="Straight Connector 26" o:spid="_x0000_s1026" alt="&quot;&quot;" style="position:absolute;flip:y;z-index:25168077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483.25pt,2.1pt" to="1017.7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" strokecolor="#285d7f" strokeweight="4.5pt">
              <v:stroke joinstyle="miter"/>
              <w10:wrap anchorx="margin"/>
            </v:line>
          </w:pict>
        </mc:Fallback>
      </mc:AlternateContent>
    </w:r>
  </w:p>
  <w:p w14:paraId="750BE1A6" w14:textId="46B2CB8A" w:rsidR="00347B3A" w:rsidRPr="00EB51EA" w:rsidRDefault="00347B3A" w:rsidP="00EB51EA">
    <w:pPr>
      <w:pStyle w:val="Header"/>
      <w:tabs>
        <w:tab w:val="clear" w:pos="9026"/>
        <w:tab w:val="left" w:pos="9295"/>
      </w:tabs>
      <w:rPr>
        <w:rFonts w:ascii="Verdana" w:hAnsi="Verdana"/>
        <w:caps/>
        <w:color w:val="285D7F"/>
        <w:sz w:val="24"/>
        <w:szCs w:val="24"/>
      </w:rPr>
    </w:pPr>
    <w:r w:rsidRPr="004D4B2F">
      <w:rPr>
        <w:rStyle w:val="oypena"/>
        <w:rFonts w:ascii="Verdana" w:hAnsi="Verdana"/>
        <w:caps/>
        <w:color w:val="285D7F"/>
        <w:sz w:val="24"/>
        <w:szCs w:val="24"/>
      </w:rPr>
      <w:t xml:space="preserve">Combined NHS Wales Joint Commissioning Committee </w:t>
    </w:r>
    <w:r w:rsidR="00CB3238">
      <w:rPr>
        <w:rStyle w:val="oypena"/>
        <w:rFonts w:ascii="Verdana" w:hAnsi="Verdana"/>
        <w:caps/>
        <w:color w:val="285D7F"/>
        <w:sz w:val="24"/>
        <w:szCs w:val="24"/>
      </w:rPr>
      <w:t xml:space="preserve">PERFORMANCE </w:t>
    </w:r>
    <w:r w:rsidRPr="004D4B2F">
      <w:rPr>
        <w:rStyle w:val="oypena"/>
        <w:rFonts w:ascii="Verdana" w:hAnsi="Verdana"/>
        <w:caps/>
        <w:color w:val="285D7F"/>
        <w:sz w:val="24"/>
        <w:szCs w:val="24"/>
      </w:rPr>
      <w:t>Report</w:t>
    </w:r>
    <w:r>
      <w:rPr>
        <w:noProof/>
        <w:lang w:eastAsia="en-GB"/>
      </w:rPr>
      <mc:AlternateContent>
        <mc:Choice Requires="wps">
          <w:drawing>
            <wp:anchor distT="0" distB="0" distL="114300" distR="114300" simplePos="0" relativeHeight="251669506" behindDoc="1" locked="1" layoutInCell="1" allowOverlap="1" wp14:anchorId="4662292E" wp14:editId="48E37B18">
              <wp:simplePos x="0" y="0"/>
              <wp:positionH relativeFrom="column">
                <wp:posOffset>8401050</wp:posOffset>
              </wp:positionH>
              <wp:positionV relativeFrom="paragraph">
                <wp:posOffset>-1618615</wp:posOffset>
              </wp:positionV>
              <wp:extent cx="1964055" cy="2583180"/>
              <wp:effectExtent l="0" t="0" r="0" b="7620"/>
              <wp:wrapNone/>
              <wp:docPr id="1894407747" name="Freeform: Shape 2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flipH="1">
                        <a:off x="0" y="0"/>
                        <a:ext cx="1964055" cy="2583180"/>
                      </a:xfrm>
                      <a:custGeom>
                        <a:avLst/>
                        <a:gdLst/>
                        <a:ahLst/>
                        <a:cxnLst/>
                        <a:rect l="l" t="t" r="r" b="b"/>
                        <a:pathLst>
                          <a:path w="3905735" h="3632333">
                            <a:moveTo>
                              <a:pt x="3905734" y="0"/>
                            </a:moveTo>
                            <a:lnTo>
                              <a:pt x="0" y="0"/>
                            </a:lnTo>
                            <a:lnTo>
                              <a:pt x="0" y="3632334"/>
                            </a:lnTo>
                            <a:lnTo>
                              <a:pt x="3905734" y="3632334"/>
                            </a:lnTo>
                            <a:lnTo>
                              <a:pt x="3905734" y="0"/>
                            </a:lnTo>
                            <a:close/>
                          </a:path>
                        </a:pathLst>
                      </a:custGeom>
                      <a:blipFill>
                        <a:blip r:embed="rId1">
                          <a:alphaModFix amt="5000"/>
                          <a:extLst>
                            <a:ext uri="{96DAC541-7B7A-43D3-8B79-37D633B846F1}">
                              <asvg:svgBlip xmlns:asvg="http://schemas.microsoft.com/office/drawing/2016/SVG/main" r:embed="rId2"/>
                            </a:ext>
                          </a:extLst>
                        </a:blip>
                        <a:stretch>
                          <a:fillRect/>
                        </a:stretch>
                      </a:blipFill>
                    </wps:spPr>
                    <wps:bodyPr vertOverflow="clip" horzOverflow="clip"/>
                  </wps:wsp>
                </a:graphicData>
              </a:graphic>
              <wp14:sizeRelH relativeFrom="margin">
                <wp14:pctWidth>0</wp14:pctWidth>
              </wp14:sizeRelH>
              <wp14:sizeRelV relativeFrom="margin">
                <wp14:pctHeight>0</wp14:pctHeight>
              </wp14:sizeRelV>
            </wp:anchor>
          </w:drawing>
        </mc:Choice>
        <mc:Fallback>
          <w:pict>
            <v:shape w14:anchorId="1779C34A" id="Freeform: Shape 28" o:spid="_x0000_s1026" alt="&quot;&quot;" style="position:absolute;margin-left:661.5pt;margin-top:-127.45pt;width:154.65pt;height:203.4pt;flip:x;z-index:-2516469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3905735,36323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" path="m3905734,l,,,3632334r3905734,l3905734,xe" stroked="f">
              <v:fill r:id="rId3" o:title="" opacity="3277f" recolor="t" rotate="t" type="frame"/>
              <v:path arrowok="t"/>
              <w10:anchorlock/>
            </v:shape>
          </w:pict>
        </mc:Fallback>
      </mc:AlternateContent>
    </w:r>
    <w:r>
      <w:tab/>
    </w:r>
    <w:r>
      <w:tab/>
    </w:r>
  </w:p>
  <w:p w14:paraId="63DC8EE5" w14:textId="77777777" w:rsidR="00347B3A" w:rsidRDefault="00347B3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AB6101"/>
    <w:multiLevelType w:val="hybridMultilevel"/>
    <w:tmpl w:val="8180705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0AC681C"/>
    <w:multiLevelType w:val="multilevel"/>
    <w:tmpl w:val="68A4F7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6F78B4"/>
    <w:multiLevelType w:val="multilevel"/>
    <w:tmpl w:val="01EE6A1C"/>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i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3" w15:restartNumberingAfterBreak="0">
    <w:nsid w:val="1C61648A"/>
    <w:multiLevelType w:val="hybridMultilevel"/>
    <w:tmpl w:val="8DC8D482"/>
    <w:lvl w:ilvl="0" w:tplc="494E830A">
      <w:numFmt w:val="bullet"/>
      <w:lvlText w:val="•"/>
      <w:lvlJc w:val="left"/>
      <w:pPr>
        <w:ind w:left="1080" w:hanging="72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75A708F"/>
    <w:multiLevelType w:val="multilevel"/>
    <w:tmpl w:val="CAE43728"/>
    <w:lvl w:ilvl="0">
      <w:start w:val="1"/>
      <w:numFmt w:val="decimal"/>
      <w:lvlText w:val="%1"/>
      <w:lvlJc w:val="left"/>
      <w:pPr>
        <w:ind w:left="810" w:hanging="810"/>
      </w:pPr>
      <w:rPr>
        <w:rFonts w:hint="default"/>
        <w:b/>
      </w:rPr>
    </w:lvl>
    <w:lvl w:ilvl="1">
      <w:start w:val="10"/>
      <w:numFmt w:val="decimal"/>
      <w:lvlText w:val="%1.%2"/>
      <w:lvlJc w:val="left"/>
      <w:pPr>
        <w:ind w:left="990" w:hanging="810"/>
      </w:pPr>
      <w:rPr>
        <w:rFonts w:hint="default"/>
        <w:b/>
      </w:rPr>
    </w:lvl>
    <w:lvl w:ilvl="2">
      <w:start w:val="1"/>
      <w:numFmt w:val="decimal"/>
      <w:lvlText w:val="%1.%2.%3"/>
      <w:lvlJc w:val="left"/>
      <w:pPr>
        <w:ind w:left="1170" w:hanging="810"/>
      </w:pPr>
      <w:rPr>
        <w:rFonts w:hint="default"/>
        <w:b/>
      </w:rPr>
    </w:lvl>
    <w:lvl w:ilvl="3">
      <w:start w:val="1"/>
      <w:numFmt w:val="decimal"/>
      <w:lvlText w:val="%1.%2.%3.%4"/>
      <w:lvlJc w:val="left"/>
      <w:pPr>
        <w:ind w:left="1620" w:hanging="1080"/>
      </w:pPr>
      <w:rPr>
        <w:rFonts w:hint="default"/>
        <w:b/>
      </w:rPr>
    </w:lvl>
    <w:lvl w:ilvl="4">
      <w:start w:val="1"/>
      <w:numFmt w:val="decimal"/>
      <w:lvlText w:val="%1.%2.%3.%4.%5"/>
      <w:lvlJc w:val="left"/>
      <w:pPr>
        <w:ind w:left="2160" w:hanging="1440"/>
      </w:pPr>
      <w:rPr>
        <w:rFonts w:hint="default"/>
        <w:b/>
      </w:rPr>
    </w:lvl>
    <w:lvl w:ilvl="5">
      <w:start w:val="1"/>
      <w:numFmt w:val="decimal"/>
      <w:lvlText w:val="%1.%2.%3.%4.%5.%6"/>
      <w:lvlJc w:val="left"/>
      <w:pPr>
        <w:ind w:left="2700" w:hanging="1800"/>
      </w:pPr>
      <w:rPr>
        <w:rFonts w:hint="default"/>
        <w:b/>
      </w:rPr>
    </w:lvl>
    <w:lvl w:ilvl="6">
      <w:start w:val="1"/>
      <w:numFmt w:val="decimal"/>
      <w:lvlText w:val="%1.%2.%3.%4.%5.%6.%7"/>
      <w:lvlJc w:val="left"/>
      <w:pPr>
        <w:ind w:left="2880" w:hanging="1800"/>
      </w:pPr>
      <w:rPr>
        <w:rFonts w:hint="default"/>
        <w:b/>
      </w:rPr>
    </w:lvl>
    <w:lvl w:ilvl="7">
      <w:start w:val="1"/>
      <w:numFmt w:val="decimal"/>
      <w:lvlText w:val="%1.%2.%3.%4.%5.%6.%7.%8"/>
      <w:lvlJc w:val="left"/>
      <w:pPr>
        <w:ind w:left="3420" w:hanging="2160"/>
      </w:pPr>
      <w:rPr>
        <w:rFonts w:hint="default"/>
        <w:b/>
      </w:rPr>
    </w:lvl>
    <w:lvl w:ilvl="8">
      <w:start w:val="1"/>
      <w:numFmt w:val="decimal"/>
      <w:lvlText w:val="%1.%2.%3.%4.%5.%6.%7.%8.%9"/>
      <w:lvlJc w:val="left"/>
      <w:pPr>
        <w:ind w:left="3960" w:hanging="2520"/>
      </w:pPr>
      <w:rPr>
        <w:rFonts w:hint="default"/>
        <w:b/>
      </w:rPr>
    </w:lvl>
  </w:abstractNum>
  <w:abstractNum w:abstractNumId="5" w15:restartNumberingAfterBreak="0">
    <w:nsid w:val="2C17179B"/>
    <w:multiLevelType w:val="multilevel"/>
    <w:tmpl w:val="9082517A"/>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6" w15:restartNumberingAfterBreak="0">
    <w:nsid w:val="344152B5"/>
    <w:multiLevelType w:val="multilevel"/>
    <w:tmpl w:val="60AAEC20"/>
    <w:lvl w:ilvl="0">
      <w:start w:val="1"/>
      <w:numFmt w:val="decimal"/>
      <w:lvlText w:val="%1"/>
      <w:lvlJc w:val="left"/>
      <w:pPr>
        <w:ind w:left="810" w:hanging="810"/>
      </w:pPr>
      <w:rPr>
        <w:rFonts w:hint="default"/>
        <w:b/>
      </w:rPr>
    </w:lvl>
    <w:lvl w:ilvl="1">
      <w:start w:val="11"/>
      <w:numFmt w:val="decimal"/>
      <w:lvlText w:val="%1.%2"/>
      <w:lvlJc w:val="left"/>
      <w:pPr>
        <w:ind w:left="990" w:hanging="810"/>
      </w:pPr>
      <w:rPr>
        <w:rFonts w:hint="default"/>
        <w:b/>
      </w:rPr>
    </w:lvl>
    <w:lvl w:ilvl="2">
      <w:start w:val="4"/>
      <w:numFmt w:val="decimal"/>
      <w:lvlText w:val="%1.%2.%3"/>
      <w:lvlJc w:val="left"/>
      <w:pPr>
        <w:ind w:left="1170" w:hanging="810"/>
      </w:pPr>
      <w:rPr>
        <w:rFonts w:hint="default"/>
        <w:b/>
      </w:rPr>
    </w:lvl>
    <w:lvl w:ilvl="3">
      <w:start w:val="1"/>
      <w:numFmt w:val="decimal"/>
      <w:lvlText w:val="%1.%2.%3.%4"/>
      <w:lvlJc w:val="left"/>
      <w:pPr>
        <w:ind w:left="1620" w:hanging="1080"/>
      </w:pPr>
      <w:rPr>
        <w:rFonts w:hint="default"/>
        <w:b/>
      </w:rPr>
    </w:lvl>
    <w:lvl w:ilvl="4">
      <w:start w:val="1"/>
      <w:numFmt w:val="decimal"/>
      <w:lvlText w:val="%1.%2.%3.%4.%5"/>
      <w:lvlJc w:val="left"/>
      <w:pPr>
        <w:ind w:left="2160" w:hanging="1440"/>
      </w:pPr>
      <w:rPr>
        <w:rFonts w:hint="default"/>
        <w:b/>
      </w:rPr>
    </w:lvl>
    <w:lvl w:ilvl="5">
      <w:start w:val="1"/>
      <w:numFmt w:val="decimal"/>
      <w:lvlText w:val="%1.%2.%3.%4.%5.%6"/>
      <w:lvlJc w:val="left"/>
      <w:pPr>
        <w:ind w:left="2700" w:hanging="1800"/>
      </w:pPr>
      <w:rPr>
        <w:rFonts w:hint="default"/>
        <w:b/>
      </w:rPr>
    </w:lvl>
    <w:lvl w:ilvl="6">
      <w:start w:val="1"/>
      <w:numFmt w:val="decimal"/>
      <w:lvlText w:val="%1.%2.%3.%4.%5.%6.%7"/>
      <w:lvlJc w:val="left"/>
      <w:pPr>
        <w:ind w:left="2880" w:hanging="1800"/>
      </w:pPr>
      <w:rPr>
        <w:rFonts w:hint="default"/>
        <w:b/>
      </w:rPr>
    </w:lvl>
    <w:lvl w:ilvl="7">
      <w:start w:val="1"/>
      <w:numFmt w:val="decimal"/>
      <w:lvlText w:val="%1.%2.%3.%4.%5.%6.%7.%8"/>
      <w:lvlJc w:val="left"/>
      <w:pPr>
        <w:ind w:left="3420" w:hanging="2160"/>
      </w:pPr>
      <w:rPr>
        <w:rFonts w:hint="default"/>
        <w:b/>
      </w:rPr>
    </w:lvl>
    <w:lvl w:ilvl="8">
      <w:start w:val="1"/>
      <w:numFmt w:val="decimal"/>
      <w:lvlText w:val="%1.%2.%3.%4.%5.%6.%7.%8.%9"/>
      <w:lvlJc w:val="left"/>
      <w:pPr>
        <w:ind w:left="3960" w:hanging="2520"/>
      </w:pPr>
      <w:rPr>
        <w:rFonts w:hint="default"/>
        <w:b/>
      </w:rPr>
    </w:lvl>
  </w:abstractNum>
  <w:abstractNum w:abstractNumId="7" w15:restartNumberingAfterBreak="0">
    <w:nsid w:val="345677A3"/>
    <w:multiLevelType w:val="hybridMultilevel"/>
    <w:tmpl w:val="F85CA4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A231B2F"/>
    <w:multiLevelType w:val="hybridMultilevel"/>
    <w:tmpl w:val="07AA72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D8B334E"/>
    <w:multiLevelType w:val="multilevel"/>
    <w:tmpl w:val="68A4F7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4791259"/>
    <w:multiLevelType w:val="multilevel"/>
    <w:tmpl w:val="1A360840"/>
    <w:lvl w:ilvl="0">
      <w:start w:val="1"/>
      <w:numFmt w:val="decimal"/>
      <w:lvlText w:val="%1"/>
      <w:lvlJc w:val="left"/>
      <w:pPr>
        <w:ind w:left="645" w:hanging="645"/>
      </w:pPr>
      <w:rPr>
        <w:rFonts w:hint="default"/>
        <w:b/>
      </w:rPr>
    </w:lvl>
    <w:lvl w:ilvl="1">
      <w:start w:val="6"/>
      <w:numFmt w:val="decimal"/>
      <w:lvlText w:val="%1.%2"/>
      <w:lvlJc w:val="left"/>
      <w:pPr>
        <w:ind w:left="900" w:hanging="720"/>
      </w:pPr>
      <w:rPr>
        <w:rFonts w:hint="default"/>
        <w:b/>
      </w:rPr>
    </w:lvl>
    <w:lvl w:ilvl="2">
      <w:start w:val="1"/>
      <w:numFmt w:val="decimal"/>
      <w:lvlText w:val="%1.%2.%3"/>
      <w:lvlJc w:val="left"/>
      <w:pPr>
        <w:ind w:left="1080" w:hanging="720"/>
      </w:pPr>
      <w:rPr>
        <w:rFonts w:hint="default"/>
        <w:b/>
      </w:rPr>
    </w:lvl>
    <w:lvl w:ilvl="3">
      <w:start w:val="1"/>
      <w:numFmt w:val="decimal"/>
      <w:lvlText w:val="%1.%2.%3.%4"/>
      <w:lvlJc w:val="left"/>
      <w:pPr>
        <w:ind w:left="1620" w:hanging="1080"/>
      </w:pPr>
      <w:rPr>
        <w:rFonts w:hint="default"/>
        <w:b/>
      </w:rPr>
    </w:lvl>
    <w:lvl w:ilvl="4">
      <w:start w:val="1"/>
      <w:numFmt w:val="decimal"/>
      <w:lvlText w:val="%1.%2.%3.%4.%5"/>
      <w:lvlJc w:val="left"/>
      <w:pPr>
        <w:ind w:left="2160" w:hanging="1440"/>
      </w:pPr>
      <w:rPr>
        <w:rFonts w:hint="default"/>
        <w:b/>
      </w:rPr>
    </w:lvl>
    <w:lvl w:ilvl="5">
      <w:start w:val="1"/>
      <w:numFmt w:val="decimal"/>
      <w:lvlText w:val="%1.%2.%3.%4.%5.%6"/>
      <w:lvlJc w:val="left"/>
      <w:pPr>
        <w:ind w:left="2700" w:hanging="1800"/>
      </w:pPr>
      <w:rPr>
        <w:rFonts w:hint="default"/>
        <w:b/>
      </w:rPr>
    </w:lvl>
    <w:lvl w:ilvl="6">
      <w:start w:val="1"/>
      <w:numFmt w:val="decimal"/>
      <w:lvlText w:val="%1.%2.%3.%4.%5.%6.%7"/>
      <w:lvlJc w:val="left"/>
      <w:pPr>
        <w:ind w:left="2880" w:hanging="1800"/>
      </w:pPr>
      <w:rPr>
        <w:rFonts w:hint="default"/>
        <w:b/>
      </w:rPr>
    </w:lvl>
    <w:lvl w:ilvl="7">
      <w:start w:val="1"/>
      <w:numFmt w:val="decimal"/>
      <w:lvlText w:val="%1.%2.%3.%4.%5.%6.%7.%8"/>
      <w:lvlJc w:val="left"/>
      <w:pPr>
        <w:ind w:left="3420" w:hanging="2160"/>
      </w:pPr>
      <w:rPr>
        <w:rFonts w:hint="default"/>
        <w:b/>
      </w:rPr>
    </w:lvl>
    <w:lvl w:ilvl="8">
      <w:start w:val="1"/>
      <w:numFmt w:val="decimal"/>
      <w:lvlText w:val="%1.%2.%3.%4.%5.%6.%7.%8.%9"/>
      <w:lvlJc w:val="left"/>
      <w:pPr>
        <w:ind w:left="3960" w:hanging="2520"/>
      </w:pPr>
      <w:rPr>
        <w:rFonts w:hint="default"/>
        <w:b/>
      </w:rPr>
    </w:lvl>
  </w:abstractNum>
  <w:abstractNum w:abstractNumId="11" w15:restartNumberingAfterBreak="0">
    <w:nsid w:val="44BC3479"/>
    <w:multiLevelType w:val="multilevel"/>
    <w:tmpl w:val="9C50225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4BEB34CF"/>
    <w:multiLevelType w:val="multilevel"/>
    <w:tmpl w:val="445E37D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3" w15:restartNumberingAfterBreak="0">
    <w:nsid w:val="4E555236"/>
    <w:multiLevelType w:val="multilevel"/>
    <w:tmpl w:val="65EC9198"/>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4" w15:restartNumberingAfterBreak="0">
    <w:nsid w:val="51DE68B4"/>
    <w:multiLevelType w:val="multilevel"/>
    <w:tmpl w:val="1D9E84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7EB2310"/>
    <w:multiLevelType w:val="multilevel"/>
    <w:tmpl w:val="9B2458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BEC444E"/>
    <w:multiLevelType w:val="multilevel"/>
    <w:tmpl w:val="5E16E17E"/>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7" w15:restartNumberingAfterBreak="0">
    <w:nsid w:val="5BFB7BB2"/>
    <w:multiLevelType w:val="multilevel"/>
    <w:tmpl w:val="596CDC32"/>
    <w:lvl w:ilvl="0">
      <w:start w:val="1"/>
      <w:numFmt w:val="decimal"/>
      <w:lvlText w:val="%1"/>
      <w:lvlJc w:val="left"/>
      <w:pPr>
        <w:ind w:left="810" w:hanging="810"/>
      </w:pPr>
      <w:rPr>
        <w:rFonts w:hint="default"/>
        <w:b/>
      </w:rPr>
    </w:lvl>
    <w:lvl w:ilvl="1">
      <w:start w:val="11"/>
      <w:numFmt w:val="decimal"/>
      <w:lvlText w:val="%1.%2"/>
      <w:lvlJc w:val="left"/>
      <w:pPr>
        <w:ind w:left="990" w:hanging="810"/>
      </w:pPr>
      <w:rPr>
        <w:rFonts w:hint="default"/>
        <w:b/>
      </w:rPr>
    </w:lvl>
    <w:lvl w:ilvl="2">
      <w:start w:val="1"/>
      <w:numFmt w:val="decimal"/>
      <w:lvlText w:val="%1.%2.%3"/>
      <w:lvlJc w:val="left"/>
      <w:pPr>
        <w:ind w:left="1170" w:hanging="810"/>
      </w:pPr>
      <w:rPr>
        <w:rFonts w:hint="default"/>
        <w:b/>
      </w:rPr>
    </w:lvl>
    <w:lvl w:ilvl="3">
      <w:start w:val="1"/>
      <w:numFmt w:val="decimal"/>
      <w:lvlText w:val="%1.%2.%3.%4"/>
      <w:lvlJc w:val="left"/>
      <w:pPr>
        <w:ind w:left="1620" w:hanging="1080"/>
      </w:pPr>
      <w:rPr>
        <w:rFonts w:hint="default"/>
        <w:b/>
      </w:rPr>
    </w:lvl>
    <w:lvl w:ilvl="4">
      <w:start w:val="1"/>
      <w:numFmt w:val="decimal"/>
      <w:lvlText w:val="%1.%2.%3.%4.%5"/>
      <w:lvlJc w:val="left"/>
      <w:pPr>
        <w:ind w:left="2160" w:hanging="1440"/>
      </w:pPr>
      <w:rPr>
        <w:rFonts w:hint="default"/>
        <w:b/>
      </w:rPr>
    </w:lvl>
    <w:lvl w:ilvl="5">
      <w:start w:val="1"/>
      <w:numFmt w:val="decimal"/>
      <w:lvlText w:val="%1.%2.%3.%4.%5.%6"/>
      <w:lvlJc w:val="left"/>
      <w:pPr>
        <w:ind w:left="2700" w:hanging="1800"/>
      </w:pPr>
      <w:rPr>
        <w:rFonts w:hint="default"/>
        <w:b/>
      </w:rPr>
    </w:lvl>
    <w:lvl w:ilvl="6">
      <w:start w:val="1"/>
      <w:numFmt w:val="decimal"/>
      <w:lvlText w:val="%1.%2.%3.%4.%5.%6.%7"/>
      <w:lvlJc w:val="left"/>
      <w:pPr>
        <w:ind w:left="2880" w:hanging="1800"/>
      </w:pPr>
      <w:rPr>
        <w:rFonts w:hint="default"/>
        <w:b/>
      </w:rPr>
    </w:lvl>
    <w:lvl w:ilvl="7">
      <w:start w:val="1"/>
      <w:numFmt w:val="decimal"/>
      <w:lvlText w:val="%1.%2.%3.%4.%5.%6.%7.%8"/>
      <w:lvlJc w:val="left"/>
      <w:pPr>
        <w:ind w:left="3420" w:hanging="2160"/>
      </w:pPr>
      <w:rPr>
        <w:rFonts w:hint="default"/>
        <w:b/>
      </w:rPr>
    </w:lvl>
    <w:lvl w:ilvl="8">
      <w:start w:val="1"/>
      <w:numFmt w:val="decimal"/>
      <w:lvlText w:val="%1.%2.%3.%4.%5.%6.%7.%8.%9"/>
      <w:lvlJc w:val="left"/>
      <w:pPr>
        <w:ind w:left="3960" w:hanging="2520"/>
      </w:pPr>
      <w:rPr>
        <w:rFonts w:hint="default"/>
        <w:b/>
      </w:rPr>
    </w:lvl>
  </w:abstractNum>
  <w:abstractNum w:abstractNumId="18" w15:restartNumberingAfterBreak="0">
    <w:nsid w:val="5D635A65"/>
    <w:multiLevelType w:val="multilevel"/>
    <w:tmpl w:val="6030863E"/>
    <w:lvl w:ilvl="0">
      <w:start w:val="1"/>
      <w:numFmt w:val="decimal"/>
      <w:lvlText w:val="%1"/>
      <w:lvlJc w:val="left"/>
      <w:pPr>
        <w:ind w:left="810" w:hanging="810"/>
      </w:pPr>
      <w:rPr>
        <w:rFonts w:hint="default"/>
        <w:b/>
      </w:rPr>
    </w:lvl>
    <w:lvl w:ilvl="1">
      <w:start w:val="11"/>
      <w:numFmt w:val="decimal"/>
      <w:lvlText w:val="%1.%2"/>
      <w:lvlJc w:val="left"/>
      <w:pPr>
        <w:ind w:left="990" w:hanging="810"/>
      </w:pPr>
      <w:rPr>
        <w:rFonts w:hint="default"/>
        <w:b/>
      </w:rPr>
    </w:lvl>
    <w:lvl w:ilvl="2">
      <w:start w:val="1"/>
      <w:numFmt w:val="decimal"/>
      <w:lvlText w:val="%1.%2.%3"/>
      <w:lvlJc w:val="left"/>
      <w:pPr>
        <w:ind w:left="1170" w:hanging="810"/>
      </w:pPr>
      <w:rPr>
        <w:rFonts w:hint="default"/>
        <w:b/>
      </w:rPr>
    </w:lvl>
    <w:lvl w:ilvl="3">
      <w:start w:val="1"/>
      <w:numFmt w:val="decimal"/>
      <w:lvlText w:val="%1.%2.%3.%4"/>
      <w:lvlJc w:val="left"/>
      <w:pPr>
        <w:ind w:left="1620" w:hanging="1080"/>
      </w:pPr>
      <w:rPr>
        <w:rFonts w:hint="default"/>
        <w:b/>
      </w:rPr>
    </w:lvl>
    <w:lvl w:ilvl="4">
      <w:start w:val="1"/>
      <w:numFmt w:val="decimal"/>
      <w:lvlText w:val="%1.%2.%3.%4.%5"/>
      <w:lvlJc w:val="left"/>
      <w:pPr>
        <w:ind w:left="2160" w:hanging="1440"/>
      </w:pPr>
      <w:rPr>
        <w:rFonts w:hint="default"/>
        <w:b/>
      </w:rPr>
    </w:lvl>
    <w:lvl w:ilvl="5">
      <w:start w:val="1"/>
      <w:numFmt w:val="decimal"/>
      <w:lvlText w:val="%1.%2.%3.%4.%5.%6"/>
      <w:lvlJc w:val="left"/>
      <w:pPr>
        <w:ind w:left="2700" w:hanging="1800"/>
      </w:pPr>
      <w:rPr>
        <w:rFonts w:hint="default"/>
        <w:b/>
      </w:rPr>
    </w:lvl>
    <w:lvl w:ilvl="6">
      <w:start w:val="1"/>
      <w:numFmt w:val="decimal"/>
      <w:lvlText w:val="%1.%2.%3.%4.%5.%6.%7"/>
      <w:lvlJc w:val="left"/>
      <w:pPr>
        <w:ind w:left="2880" w:hanging="1800"/>
      </w:pPr>
      <w:rPr>
        <w:rFonts w:hint="default"/>
        <w:b/>
      </w:rPr>
    </w:lvl>
    <w:lvl w:ilvl="7">
      <w:start w:val="1"/>
      <w:numFmt w:val="decimal"/>
      <w:lvlText w:val="%1.%2.%3.%4.%5.%6.%7.%8"/>
      <w:lvlJc w:val="left"/>
      <w:pPr>
        <w:ind w:left="3420" w:hanging="2160"/>
      </w:pPr>
      <w:rPr>
        <w:rFonts w:hint="default"/>
        <w:b/>
      </w:rPr>
    </w:lvl>
    <w:lvl w:ilvl="8">
      <w:start w:val="1"/>
      <w:numFmt w:val="decimal"/>
      <w:lvlText w:val="%1.%2.%3.%4.%5.%6.%7.%8.%9"/>
      <w:lvlJc w:val="left"/>
      <w:pPr>
        <w:ind w:left="3960" w:hanging="2520"/>
      </w:pPr>
      <w:rPr>
        <w:rFonts w:hint="default"/>
        <w:b/>
      </w:rPr>
    </w:lvl>
  </w:abstractNum>
  <w:abstractNum w:abstractNumId="19" w15:restartNumberingAfterBreak="0">
    <w:nsid w:val="5DEE2EDF"/>
    <w:multiLevelType w:val="hybridMultilevel"/>
    <w:tmpl w:val="A50C30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8512CD0"/>
    <w:multiLevelType w:val="multilevel"/>
    <w:tmpl w:val="68A4F7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A7B3134"/>
    <w:multiLevelType w:val="hybridMultilevel"/>
    <w:tmpl w:val="B70E49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E0055A4"/>
    <w:multiLevelType w:val="multilevel"/>
    <w:tmpl w:val="5A562DB8"/>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3" w15:restartNumberingAfterBreak="0">
    <w:nsid w:val="722957D2"/>
    <w:multiLevelType w:val="multilevel"/>
    <w:tmpl w:val="68A4F7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2CD6339"/>
    <w:multiLevelType w:val="multilevel"/>
    <w:tmpl w:val="68A4F7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EA71EAB"/>
    <w:multiLevelType w:val="multilevel"/>
    <w:tmpl w:val="68A4F7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73365754">
    <w:abstractNumId w:val="2"/>
  </w:num>
  <w:num w:numId="2" w16cid:durableId="652761772">
    <w:abstractNumId w:val="24"/>
  </w:num>
  <w:num w:numId="3" w16cid:durableId="1534264992">
    <w:abstractNumId w:val="20"/>
  </w:num>
  <w:num w:numId="4" w16cid:durableId="1837841227">
    <w:abstractNumId w:val="23"/>
  </w:num>
  <w:num w:numId="5" w16cid:durableId="307366232">
    <w:abstractNumId w:val="25"/>
  </w:num>
  <w:num w:numId="6" w16cid:durableId="1128207296">
    <w:abstractNumId w:val="3"/>
  </w:num>
  <w:num w:numId="7" w16cid:durableId="2058167505">
    <w:abstractNumId w:val="13"/>
  </w:num>
  <w:num w:numId="8" w16cid:durableId="184947034">
    <w:abstractNumId w:val="16"/>
  </w:num>
  <w:num w:numId="9" w16cid:durableId="1263032845">
    <w:abstractNumId w:val="12"/>
  </w:num>
  <w:num w:numId="10" w16cid:durableId="2050959573">
    <w:abstractNumId w:val="5"/>
  </w:num>
  <w:num w:numId="11" w16cid:durableId="367221300">
    <w:abstractNumId w:val="22"/>
  </w:num>
  <w:num w:numId="12" w16cid:durableId="532767341">
    <w:abstractNumId w:val="0"/>
  </w:num>
  <w:num w:numId="13" w16cid:durableId="452215387">
    <w:abstractNumId w:val="21"/>
  </w:num>
  <w:num w:numId="14" w16cid:durableId="395275771">
    <w:abstractNumId w:val="15"/>
  </w:num>
  <w:num w:numId="15" w16cid:durableId="2085835164">
    <w:abstractNumId w:val="14"/>
  </w:num>
  <w:num w:numId="16" w16cid:durableId="914902148">
    <w:abstractNumId w:val="11"/>
  </w:num>
  <w:num w:numId="17" w16cid:durableId="120405373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09966740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28654364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91910053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49090446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5303094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7139795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84504622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77520467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75262349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76495342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83433985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203325813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298753584">
    <w:abstractNumId w:val="1"/>
  </w:num>
  <w:num w:numId="31" w16cid:durableId="81530246">
    <w:abstractNumId w:val="7"/>
  </w:num>
  <w:num w:numId="32" w16cid:durableId="204761306">
    <w:abstractNumId w:val="19"/>
  </w:num>
  <w:num w:numId="33" w16cid:durableId="1096630393">
    <w:abstractNumId w:val="9"/>
  </w:num>
  <w:num w:numId="34" w16cid:durableId="2101875170">
    <w:abstractNumId w:val="8"/>
  </w:num>
  <w:num w:numId="35" w16cid:durableId="1692102938">
    <w:abstractNumId w:val="10"/>
  </w:num>
  <w:num w:numId="36" w16cid:durableId="1122769592">
    <w:abstractNumId w:val="4"/>
  </w:num>
  <w:num w:numId="37" w16cid:durableId="1935242342">
    <w:abstractNumId w:val="17"/>
  </w:num>
  <w:num w:numId="38" w16cid:durableId="1134643315">
    <w:abstractNumId w:val="18"/>
  </w:num>
  <w:num w:numId="39" w16cid:durableId="262302099">
    <w:abstractNumId w:val="6"/>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3D1F"/>
    <w:rsid w:val="00000C48"/>
    <w:rsid w:val="00000D63"/>
    <w:rsid w:val="000018D4"/>
    <w:rsid w:val="00001FAA"/>
    <w:rsid w:val="000043D7"/>
    <w:rsid w:val="0000563D"/>
    <w:rsid w:val="000077EA"/>
    <w:rsid w:val="00010AA4"/>
    <w:rsid w:val="000111E8"/>
    <w:rsid w:val="00011A8E"/>
    <w:rsid w:val="00012972"/>
    <w:rsid w:val="00012B7C"/>
    <w:rsid w:val="00013278"/>
    <w:rsid w:val="00014F5F"/>
    <w:rsid w:val="000151EC"/>
    <w:rsid w:val="00015577"/>
    <w:rsid w:val="000168F7"/>
    <w:rsid w:val="000178ED"/>
    <w:rsid w:val="000214FC"/>
    <w:rsid w:val="000219A3"/>
    <w:rsid w:val="000219DB"/>
    <w:rsid w:val="000231E1"/>
    <w:rsid w:val="00024AAA"/>
    <w:rsid w:val="00026D0D"/>
    <w:rsid w:val="000277FE"/>
    <w:rsid w:val="000326FE"/>
    <w:rsid w:val="00032793"/>
    <w:rsid w:val="00034677"/>
    <w:rsid w:val="00034701"/>
    <w:rsid w:val="000353B8"/>
    <w:rsid w:val="00037856"/>
    <w:rsid w:val="0003797F"/>
    <w:rsid w:val="00040926"/>
    <w:rsid w:val="00040E52"/>
    <w:rsid w:val="00042147"/>
    <w:rsid w:val="0004222E"/>
    <w:rsid w:val="00043886"/>
    <w:rsid w:val="000469E0"/>
    <w:rsid w:val="000478ED"/>
    <w:rsid w:val="000524CE"/>
    <w:rsid w:val="0005256E"/>
    <w:rsid w:val="0005526F"/>
    <w:rsid w:val="000569D9"/>
    <w:rsid w:val="00063B41"/>
    <w:rsid w:val="0006469C"/>
    <w:rsid w:val="00066289"/>
    <w:rsid w:val="0006684B"/>
    <w:rsid w:val="00067022"/>
    <w:rsid w:val="000676A8"/>
    <w:rsid w:val="00070236"/>
    <w:rsid w:val="00070CA7"/>
    <w:rsid w:val="000719D1"/>
    <w:rsid w:val="00071DA4"/>
    <w:rsid w:val="00072498"/>
    <w:rsid w:val="00072B85"/>
    <w:rsid w:val="000736DB"/>
    <w:rsid w:val="000754A6"/>
    <w:rsid w:val="00075EB2"/>
    <w:rsid w:val="00080B7B"/>
    <w:rsid w:val="00081F48"/>
    <w:rsid w:val="000822B3"/>
    <w:rsid w:val="00083F4A"/>
    <w:rsid w:val="00086C75"/>
    <w:rsid w:val="000876D7"/>
    <w:rsid w:val="00087D71"/>
    <w:rsid w:val="000905B3"/>
    <w:rsid w:val="00090655"/>
    <w:rsid w:val="00090977"/>
    <w:rsid w:val="00091D15"/>
    <w:rsid w:val="000923DB"/>
    <w:rsid w:val="00093654"/>
    <w:rsid w:val="00094189"/>
    <w:rsid w:val="00095354"/>
    <w:rsid w:val="000954E7"/>
    <w:rsid w:val="00095F09"/>
    <w:rsid w:val="0009772B"/>
    <w:rsid w:val="00097E7F"/>
    <w:rsid w:val="000A11AB"/>
    <w:rsid w:val="000A3080"/>
    <w:rsid w:val="000A4532"/>
    <w:rsid w:val="000A57C6"/>
    <w:rsid w:val="000A5ABE"/>
    <w:rsid w:val="000A5C00"/>
    <w:rsid w:val="000A6F81"/>
    <w:rsid w:val="000B0C66"/>
    <w:rsid w:val="000B1F3D"/>
    <w:rsid w:val="000B29FA"/>
    <w:rsid w:val="000B2F99"/>
    <w:rsid w:val="000B550C"/>
    <w:rsid w:val="000B6E0F"/>
    <w:rsid w:val="000C0DFD"/>
    <w:rsid w:val="000C21B3"/>
    <w:rsid w:val="000C36F0"/>
    <w:rsid w:val="000C53C7"/>
    <w:rsid w:val="000C5DB6"/>
    <w:rsid w:val="000C61AF"/>
    <w:rsid w:val="000D0C9A"/>
    <w:rsid w:val="000D0D1F"/>
    <w:rsid w:val="000D1281"/>
    <w:rsid w:val="000D165C"/>
    <w:rsid w:val="000D1B69"/>
    <w:rsid w:val="000D2E4D"/>
    <w:rsid w:val="000D3150"/>
    <w:rsid w:val="000D3662"/>
    <w:rsid w:val="000D3BF8"/>
    <w:rsid w:val="000D4292"/>
    <w:rsid w:val="000D4808"/>
    <w:rsid w:val="000D6E64"/>
    <w:rsid w:val="000D723D"/>
    <w:rsid w:val="000E1327"/>
    <w:rsid w:val="000E13B9"/>
    <w:rsid w:val="000E2306"/>
    <w:rsid w:val="000E3027"/>
    <w:rsid w:val="000E3BD2"/>
    <w:rsid w:val="000E3BEC"/>
    <w:rsid w:val="000E3D35"/>
    <w:rsid w:val="000E3FF2"/>
    <w:rsid w:val="000E4145"/>
    <w:rsid w:val="000E42BC"/>
    <w:rsid w:val="000E48DF"/>
    <w:rsid w:val="000E4AB1"/>
    <w:rsid w:val="000E50FB"/>
    <w:rsid w:val="000E79A4"/>
    <w:rsid w:val="000F1F6A"/>
    <w:rsid w:val="000F27DB"/>
    <w:rsid w:val="000F2BD7"/>
    <w:rsid w:val="000F41DB"/>
    <w:rsid w:val="000F5E0B"/>
    <w:rsid w:val="000F6B38"/>
    <w:rsid w:val="000F6DBA"/>
    <w:rsid w:val="000F70FC"/>
    <w:rsid w:val="00100485"/>
    <w:rsid w:val="00103995"/>
    <w:rsid w:val="00103D4F"/>
    <w:rsid w:val="00104529"/>
    <w:rsid w:val="00105689"/>
    <w:rsid w:val="00105DC7"/>
    <w:rsid w:val="00107022"/>
    <w:rsid w:val="001146B6"/>
    <w:rsid w:val="00115C17"/>
    <w:rsid w:val="00117082"/>
    <w:rsid w:val="0012026B"/>
    <w:rsid w:val="00121880"/>
    <w:rsid w:val="00121D38"/>
    <w:rsid w:val="0012218A"/>
    <w:rsid w:val="00122EC4"/>
    <w:rsid w:val="001232BB"/>
    <w:rsid w:val="00123B45"/>
    <w:rsid w:val="00125CD6"/>
    <w:rsid w:val="00125F1A"/>
    <w:rsid w:val="001269A8"/>
    <w:rsid w:val="001272D8"/>
    <w:rsid w:val="00130252"/>
    <w:rsid w:val="00130992"/>
    <w:rsid w:val="00130C9D"/>
    <w:rsid w:val="00130D37"/>
    <w:rsid w:val="001310D8"/>
    <w:rsid w:val="00135E71"/>
    <w:rsid w:val="00136136"/>
    <w:rsid w:val="00141CCE"/>
    <w:rsid w:val="00143226"/>
    <w:rsid w:val="00143D53"/>
    <w:rsid w:val="001445B9"/>
    <w:rsid w:val="00144E35"/>
    <w:rsid w:val="001450F1"/>
    <w:rsid w:val="00145198"/>
    <w:rsid w:val="00147C4D"/>
    <w:rsid w:val="00152615"/>
    <w:rsid w:val="00154ACC"/>
    <w:rsid w:val="00154D0A"/>
    <w:rsid w:val="00156B87"/>
    <w:rsid w:val="00156F04"/>
    <w:rsid w:val="00157EC3"/>
    <w:rsid w:val="00161A74"/>
    <w:rsid w:val="00161C53"/>
    <w:rsid w:val="001625B4"/>
    <w:rsid w:val="0016615B"/>
    <w:rsid w:val="0016759F"/>
    <w:rsid w:val="00170CB9"/>
    <w:rsid w:val="00171069"/>
    <w:rsid w:val="00171661"/>
    <w:rsid w:val="001722E3"/>
    <w:rsid w:val="001727C7"/>
    <w:rsid w:val="00173707"/>
    <w:rsid w:val="001738CB"/>
    <w:rsid w:val="00173CBD"/>
    <w:rsid w:val="001746AF"/>
    <w:rsid w:val="00174802"/>
    <w:rsid w:val="00174971"/>
    <w:rsid w:val="00177885"/>
    <w:rsid w:val="00177E05"/>
    <w:rsid w:val="00182027"/>
    <w:rsid w:val="001825A9"/>
    <w:rsid w:val="00183C97"/>
    <w:rsid w:val="0018475D"/>
    <w:rsid w:val="00185C6D"/>
    <w:rsid w:val="00186FDC"/>
    <w:rsid w:val="001908F6"/>
    <w:rsid w:val="001911C3"/>
    <w:rsid w:val="001912C4"/>
    <w:rsid w:val="001914BE"/>
    <w:rsid w:val="001925AF"/>
    <w:rsid w:val="00192D59"/>
    <w:rsid w:val="00193B71"/>
    <w:rsid w:val="00193D90"/>
    <w:rsid w:val="00195066"/>
    <w:rsid w:val="00195306"/>
    <w:rsid w:val="00195EFA"/>
    <w:rsid w:val="001A16D8"/>
    <w:rsid w:val="001A1FC1"/>
    <w:rsid w:val="001A6ECC"/>
    <w:rsid w:val="001A7D05"/>
    <w:rsid w:val="001B067D"/>
    <w:rsid w:val="001B1750"/>
    <w:rsid w:val="001B2B23"/>
    <w:rsid w:val="001B2E51"/>
    <w:rsid w:val="001B307F"/>
    <w:rsid w:val="001B7985"/>
    <w:rsid w:val="001B7DF1"/>
    <w:rsid w:val="001C009B"/>
    <w:rsid w:val="001C1295"/>
    <w:rsid w:val="001C2543"/>
    <w:rsid w:val="001C3D67"/>
    <w:rsid w:val="001C5459"/>
    <w:rsid w:val="001D1E74"/>
    <w:rsid w:val="001D2EEB"/>
    <w:rsid w:val="001D5027"/>
    <w:rsid w:val="001D5681"/>
    <w:rsid w:val="001D7EC5"/>
    <w:rsid w:val="001E02A5"/>
    <w:rsid w:val="001E413A"/>
    <w:rsid w:val="001E4C52"/>
    <w:rsid w:val="001E4CF7"/>
    <w:rsid w:val="001E7861"/>
    <w:rsid w:val="001F7094"/>
    <w:rsid w:val="0020000A"/>
    <w:rsid w:val="00201095"/>
    <w:rsid w:val="00201826"/>
    <w:rsid w:val="00202306"/>
    <w:rsid w:val="00203166"/>
    <w:rsid w:val="00203D4D"/>
    <w:rsid w:val="00203FA9"/>
    <w:rsid w:val="00207227"/>
    <w:rsid w:val="00207E92"/>
    <w:rsid w:val="00207F24"/>
    <w:rsid w:val="0021122D"/>
    <w:rsid w:val="00211386"/>
    <w:rsid w:val="00211FFA"/>
    <w:rsid w:val="00212C55"/>
    <w:rsid w:val="00212FB2"/>
    <w:rsid w:val="0021309D"/>
    <w:rsid w:val="002155CA"/>
    <w:rsid w:val="00216D86"/>
    <w:rsid w:val="002173AF"/>
    <w:rsid w:val="00217EF4"/>
    <w:rsid w:val="00217FC7"/>
    <w:rsid w:val="0022054D"/>
    <w:rsid w:val="002209E2"/>
    <w:rsid w:val="002217D9"/>
    <w:rsid w:val="0022245D"/>
    <w:rsid w:val="00226E74"/>
    <w:rsid w:val="00226FB6"/>
    <w:rsid w:val="00231D0C"/>
    <w:rsid w:val="00231F4C"/>
    <w:rsid w:val="002321A6"/>
    <w:rsid w:val="00233119"/>
    <w:rsid w:val="00234A1F"/>
    <w:rsid w:val="002367B5"/>
    <w:rsid w:val="002367F8"/>
    <w:rsid w:val="00236FE5"/>
    <w:rsid w:val="002379A9"/>
    <w:rsid w:val="0024032F"/>
    <w:rsid w:val="002432D3"/>
    <w:rsid w:val="0024428B"/>
    <w:rsid w:val="002449AB"/>
    <w:rsid w:val="00244B2E"/>
    <w:rsid w:val="00246215"/>
    <w:rsid w:val="00246C61"/>
    <w:rsid w:val="00246E58"/>
    <w:rsid w:val="00246FDF"/>
    <w:rsid w:val="00251647"/>
    <w:rsid w:val="00254EB7"/>
    <w:rsid w:val="00255705"/>
    <w:rsid w:val="0025625B"/>
    <w:rsid w:val="00256946"/>
    <w:rsid w:val="00260067"/>
    <w:rsid w:val="00260640"/>
    <w:rsid w:val="00260732"/>
    <w:rsid w:val="00261174"/>
    <w:rsid w:val="00264C92"/>
    <w:rsid w:val="002655CE"/>
    <w:rsid w:val="00265B82"/>
    <w:rsid w:val="002669EB"/>
    <w:rsid w:val="002710F5"/>
    <w:rsid w:val="00271BD0"/>
    <w:rsid w:val="002730CB"/>
    <w:rsid w:val="00274EA6"/>
    <w:rsid w:val="00275D95"/>
    <w:rsid w:val="00276102"/>
    <w:rsid w:val="00276605"/>
    <w:rsid w:val="0027670C"/>
    <w:rsid w:val="00280D75"/>
    <w:rsid w:val="002842B6"/>
    <w:rsid w:val="00284363"/>
    <w:rsid w:val="0028602F"/>
    <w:rsid w:val="002866C3"/>
    <w:rsid w:val="00286AAC"/>
    <w:rsid w:val="00286B07"/>
    <w:rsid w:val="00290FA3"/>
    <w:rsid w:val="002918C9"/>
    <w:rsid w:val="00292550"/>
    <w:rsid w:val="00292C8D"/>
    <w:rsid w:val="00293049"/>
    <w:rsid w:val="0029453B"/>
    <w:rsid w:val="002959A2"/>
    <w:rsid w:val="002964AB"/>
    <w:rsid w:val="00297565"/>
    <w:rsid w:val="0029761B"/>
    <w:rsid w:val="00297792"/>
    <w:rsid w:val="002A2198"/>
    <w:rsid w:val="002A2221"/>
    <w:rsid w:val="002A22C5"/>
    <w:rsid w:val="002A6895"/>
    <w:rsid w:val="002A6E47"/>
    <w:rsid w:val="002A75DC"/>
    <w:rsid w:val="002B0068"/>
    <w:rsid w:val="002B25AE"/>
    <w:rsid w:val="002B31A7"/>
    <w:rsid w:val="002B6EE8"/>
    <w:rsid w:val="002BC96B"/>
    <w:rsid w:val="002C0A7D"/>
    <w:rsid w:val="002C1532"/>
    <w:rsid w:val="002C34CD"/>
    <w:rsid w:val="002C3C19"/>
    <w:rsid w:val="002C3F01"/>
    <w:rsid w:val="002C4858"/>
    <w:rsid w:val="002C5772"/>
    <w:rsid w:val="002C729D"/>
    <w:rsid w:val="002C7959"/>
    <w:rsid w:val="002D2B78"/>
    <w:rsid w:val="002D2E9E"/>
    <w:rsid w:val="002D3DB4"/>
    <w:rsid w:val="002D4A47"/>
    <w:rsid w:val="002D6D57"/>
    <w:rsid w:val="002E0B01"/>
    <w:rsid w:val="002E1C19"/>
    <w:rsid w:val="002E26AA"/>
    <w:rsid w:val="002E2A5D"/>
    <w:rsid w:val="002E6682"/>
    <w:rsid w:val="002E6EB9"/>
    <w:rsid w:val="002F2842"/>
    <w:rsid w:val="002F29EC"/>
    <w:rsid w:val="002F3B5B"/>
    <w:rsid w:val="002F4E89"/>
    <w:rsid w:val="002F4FE6"/>
    <w:rsid w:val="002F5C8C"/>
    <w:rsid w:val="002F74CD"/>
    <w:rsid w:val="0030052E"/>
    <w:rsid w:val="00300920"/>
    <w:rsid w:val="003026E1"/>
    <w:rsid w:val="00304BE6"/>
    <w:rsid w:val="00305F09"/>
    <w:rsid w:val="00305F0A"/>
    <w:rsid w:val="00306751"/>
    <w:rsid w:val="0031328F"/>
    <w:rsid w:val="00313F5F"/>
    <w:rsid w:val="0031470A"/>
    <w:rsid w:val="00314871"/>
    <w:rsid w:val="00315B19"/>
    <w:rsid w:val="00317399"/>
    <w:rsid w:val="003224FF"/>
    <w:rsid w:val="00323503"/>
    <w:rsid w:val="00331326"/>
    <w:rsid w:val="003314C6"/>
    <w:rsid w:val="00334783"/>
    <w:rsid w:val="00334CBA"/>
    <w:rsid w:val="00335EC7"/>
    <w:rsid w:val="00337350"/>
    <w:rsid w:val="003376A2"/>
    <w:rsid w:val="00340CD8"/>
    <w:rsid w:val="00341F6D"/>
    <w:rsid w:val="003425F2"/>
    <w:rsid w:val="00347B3A"/>
    <w:rsid w:val="00347D39"/>
    <w:rsid w:val="00350B45"/>
    <w:rsid w:val="003540B5"/>
    <w:rsid w:val="003554DE"/>
    <w:rsid w:val="003579D4"/>
    <w:rsid w:val="00357BD1"/>
    <w:rsid w:val="003629DB"/>
    <w:rsid w:val="003632DF"/>
    <w:rsid w:val="00364510"/>
    <w:rsid w:val="00367642"/>
    <w:rsid w:val="00370DEE"/>
    <w:rsid w:val="00371ED4"/>
    <w:rsid w:val="003727A9"/>
    <w:rsid w:val="003741D6"/>
    <w:rsid w:val="00374B89"/>
    <w:rsid w:val="00375351"/>
    <w:rsid w:val="0037586F"/>
    <w:rsid w:val="00380CBF"/>
    <w:rsid w:val="00382365"/>
    <w:rsid w:val="00383307"/>
    <w:rsid w:val="0038449C"/>
    <w:rsid w:val="0038449F"/>
    <w:rsid w:val="003849CA"/>
    <w:rsid w:val="00385F9F"/>
    <w:rsid w:val="00386023"/>
    <w:rsid w:val="003864D0"/>
    <w:rsid w:val="003873CD"/>
    <w:rsid w:val="003877AD"/>
    <w:rsid w:val="00391045"/>
    <w:rsid w:val="003943D6"/>
    <w:rsid w:val="00396A4B"/>
    <w:rsid w:val="00396AC8"/>
    <w:rsid w:val="003A04DF"/>
    <w:rsid w:val="003A127B"/>
    <w:rsid w:val="003A3B59"/>
    <w:rsid w:val="003A3F7C"/>
    <w:rsid w:val="003A4ACA"/>
    <w:rsid w:val="003A53F8"/>
    <w:rsid w:val="003A72AF"/>
    <w:rsid w:val="003A738F"/>
    <w:rsid w:val="003A75A0"/>
    <w:rsid w:val="003A763D"/>
    <w:rsid w:val="003B02E0"/>
    <w:rsid w:val="003B2481"/>
    <w:rsid w:val="003B2DFD"/>
    <w:rsid w:val="003B34AC"/>
    <w:rsid w:val="003B34FF"/>
    <w:rsid w:val="003B6147"/>
    <w:rsid w:val="003B614A"/>
    <w:rsid w:val="003B6636"/>
    <w:rsid w:val="003B69E8"/>
    <w:rsid w:val="003B69EE"/>
    <w:rsid w:val="003B6ECB"/>
    <w:rsid w:val="003B7B75"/>
    <w:rsid w:val="003C0846"/>
    <w:rsid w:val="003C2735"/>
    <w:rsid w:val="003C28AA"/>
    <w:rsid w:val="003C2A1F"/>
    <w:rsid w:val="003C2EA2"/>
    <w:rsid w:val="003C38BF"/>
    <w:rsid w:val="003C4E1B"/>
    <w:rsid w:val="003C5667"/>
    <w:rsid w:val="003C72F6"/>
    <w:rsid w:val="003D0211"/>
    <w:rsid w:val="003D2BB1"/>
    <w:rsid w:val="003D2F9C"/>
    <w:rsid w:val="003D543F"/>
    <w:rsid w:val="003D6CB2"/>
    <w:rsid w:val="003D74D8"/>
    <w:rsid w:val="003E04F3"/>
    <w:rsid w:val="003E14B5"/>
    <w:rsid w:val="003E38AF"/>
    <w:rsid w:val="003E5BAF"/>
    <w:rsid w:val="003E5D03"/>
    <w:rsid w:val="003E7C3F"/>
    <w:rsid w:val="003E7FF0"/>
    <w:rsid w:val="003F04BA"/>
    <w:rsid w:val="003F10B6"/>
    <w:rsid w:val="003F1736"/>
    <w:rsid w:val="003F489B"/>
    <w:rsid w:val="003F4DB9"/>
    <w:rsid w:val="003F52EA"/>
    <w:rsid w:val="003F720D"/>
    <w:rsid w:val="003F7FB0"/>
    <w:rsid w:val="00405570"/>
    <w:rsid w:val="00405CFE"/>
    <w:rsid w:val="00405D26"/>
    <w:rsid w:val="0040672B"/>
    <w:rsid w:val="004107A3"/>
    <w:rsid w:val="00411319"/>
    <w:rsid w:val="004116C5"/>
    <w:rsid w:val="00411BDC"/>
    <w:rsid w:val="00411CCA"/>
    <w:rsid w:val="00412F15"/>
    <w:rsid w:val="00413499"/>
    <w:rsid w:val="00413F4C"/>
    <w:rsid w:val="00414D4A"/>
    <w:rsid w:val="004231BF"/>
    <w:rsid w:val="00424A07"/>
    <w:rsid w:val="00424BF2"/>
    <w:rsid w:val="0042584A"/>
    <w:rsid w:val="00425F4A"/>
    <w:rsid w:val="00426CD6"/>
    <w:rsid w:val="00430121"/>
    <w:rsid w:val="00431C71"/>
    <w:rsid w:val="004332B4"/>
    <w:rsid w:val="004417FB"/>
    <w:rsid w:val="00442088"/>
    <w:rsid w:val="00443BD2"/>
    <w:rsid w:val="00445B45"/>
    <w:rsid w:val="004463BD"/>
    <w:rsid w:val="00446A25"/>
    <w:rsid w:val="004473A8"/>
    <w:rsid w:val="00450FD8"/>
    <w:rsid w:val="004523AA"/>
    <w:rsid w:val="00452DF7"/>
    <w:rsid w:val="0045354B"/>
    <w:rsid w:val="0045358A"/>
    <w:rsid w:val="00454708"/>
    <w:rsid w:val="00454DAB"/>
    <w:rsid w:val="00456972"/>
    <w:rsid w:val="00456CC7"/>
    <w:rsid w:val="00457C81"/>
    <w:rsid w:val="00457F1B"/>
    <w:rsid w:val="00457FBA"/>
    <w:rsid w:val="004608DC"/>
    <w:rsid w:val="00460B8A"/>
    <w:rsid w:val="00464342"/>
    <w:rsid w:val="00464CA9"/>
    <w:rsid w:val="00466B06"/>
    <w:rsid w:val="004676C2"/>
    <w:rsid w:val="00470BB5"/>
    <w:rsid w:val="00471563"/>
    <w:rsid w:val="004715BC"/>
    <w:rsid w:val="00471BD8"/>
    <w:rsid w:val="004720B0"/>
    <w:rsid w:val="004741F8"/>
    <w:rsid w:val="0047449D"/>
    <w:rsid w:val="0047547B"/>
    <w:rsid w:val="00475FEC"/>
    <w:rsid w:val="004761AF"/>
    <w:rsid w:val="00477A48"/>
    <w:rsid w:val="00477F86"/>
    <w:rsid w:val="00480CAF"/>
    <w:rsid w:val="004814B7"/>
    <w:rsid w:val="00481526"/>
    <w:rsid w:val="0048179E"/>
    <w:rsid w:val="00482381"/>
    <w:rsid w:val="004824DD"/>
    <w:rsid w:val="004852A8"/>
    <w:rsid w:val="00485CED"/>
    <w:rsid w:val="00491685"/>
    <w:rsid w:val="00492315"/>
    <w:rsid w:val="004943C4"/>
    <w:rsid w:val="00494563"/>
    <w:rsid w:val="0049785B"/>
    <w:rsid w:val="004A166A"/>
    <w:rsid w:val="004A2650"/>
    <w:rsid w:val="004A45C8"/>
    <w:rsid w:val="004A4C89"/>
    <w:rsid w:val="004A7900"/>
    <w:rsid w:val="004B1A16"/>
    <w:rsid w:val="004B1C3C"/>
    <w:rsid w:val="004B459D"/>
    <w:rsid w:val="004B6D23"/>
    <w:rsid w:val="004B6E8F"/>
    <w:rsid w:val="004B70B6"/>
    <w:rsid w:val="004B71FC"/>
    <w:rsid w:val="004C0316"/>
    <w:rsid w:val="004C141B"/>
    <w:rsid w:val="004C1764"/>
    <w:rsid w:val="004C2179"/>
    <w:rsid w:val="004C2524"/>
    <w:rsid w:val="004C3585"/>
    <w:rsid w:val="004C4C34"/>
    <w:rsid w:val="004C718B"/>
    <w:rsid w:val="004D0067"/>
    <w:rsid w:val="004D13C3"/>
    <w:rsid w:val="004D3BD1"/>
    <w:rsid w:val="004D4299"/>
    <w:rsid w:val="004D4B2F"/>
    <w:rsid w:val="004D537A"/>
    <w:rsid w:val="004D7E97"/>
    <w:rsid w:val="004E15D2"/>
    <w:rsid w:val="004E27FA"/>
    <w:rsid w:val="004E6170"/>
    <w:rsid w:val="004E7168"/>
    <w:rsid w:val="004F025B"/>
    <w:rsid w:val="004F09AA"/>
    <w:rsid w:val="004F2A62"/>
    <w:rsid w:val="004F4365"/>
    <w:rsid w:val="00500488"/>
    <w:rsid w:val="00500FD9"/>
    <w:rsid w:val="005028E0"/>
    <w:rsid w:val="0050295F"/>
    <w:rsid w:val="005029F4"/>
    <w:rsid w:val="00502CAF"/>
    <w:rsid w:val="00502E8F"/>
    <w:rsid w:val="005038FE"/>
    <w:rsid w:val="005045CB"/>
    <w:rsid w:val="00505A84"/>
    <w:rsid w:val="0050631C"/>
    <w:rsid w:val="00507961"/>
    <w:rsid w:val="005104CB"/>
    <w:rsid w:val="005112EC"/>
    <w:rsid w:val="00511E4A"/>
    <w:rsid w:val="005136B6"/>
    <w:rsid w:val="005137DF"/>
    <w:rsid w:val="0051453A"/>
    <w:rsid w:val="00515400"/>
    <w:rsid w:val="00516451"/>
    <w:rsid w:val="00523839"/>
    <w:rsid w:val="00524615"/>
    <w:rsid w:val="0052529E"/>
    <w:rsid w:val="005316DA"/>
    <w:rsid w:val="00531BDC"/>
    <w:rsid w:val="0053234D"/>
    <w:rsid w:val="0053574F"/>
    <w:rsid w:val="005416B8"/>
    <w:rsid w:val="00543617"/>
    <w:rsid w:val="00544576"/>
    <w:rsid w:val="00544C2E"/>
    <w:rsid w:val="00545032"/>
    <w:rsid w:val="005501E7"/>
    <w:rsid w:val="0055031D"/>
    <w:rsid w:val="00552AB7"/>
    <w:rsid w:val="00552CF0"/>
    <w:rsid w:val="005544B9"/>
    <w:rsid w:val="00555091"/>
    <w:rsid w:val="00555C88"/>
    <w:rsid w:val="0056641A"/>
    <w:rsid w:val="0056696F"/>
    <w:rsid w:val="00566B31"/>
    <w:rsid w:val="00567A72"/>
    <w:rsid w:val="00567A97"/>
    <w:rsid w:val="005714AA"/>
    <w:rsid w:val="005717D0"/>
    <w:rsid w:val="00573BC7"/>
    <w:rsid w:val="00573C38"/>
    <w:rsid w:val="00574461"/>
    <w:rsid w:val="0057488C"/>
    <w:rsid w:val="005755B4"/>
    <w:rsid w:val="00575A23"/>
    <w:rsid w:val="00575B27"/>
    <w:rsid w:val="00580ED8"/>
    <w:rsid w:val="00583E98"/>
    <w:rsid w:val="005840EC"/>
    <w:rsid w:val="00584E9B"/>
    <w:rsid w:val="00585BA0"/>
    <w:rsid w:val="0058641E"/>
    <w:rsid w:val="00586E6D"/>
    <w:rsid w:val="00586FAA"/>
    <w:rsid w:val="005908D0"/>
    <w:rsid w:val="0059167F"/>
    <w:rsid w:val="00592E64"/>
    <w:rsid w:val="00596C30"/>
    <w:rsid w:val="005970D4"/>
    <w:rsid w:val="005A01D3"/>
    <w:rsid w:val="005A1584"/>
    <w:rsid w:val="005A1817"/>
    <w:rsid w:val="005A28C0"/>
    <w:rsid w:val="005A3392"/>
    <w:rsid w:val="005A39E1"/>
    <w:rsid w:val="005A4C18"/>
    <w:rsid w:val="005A4F45"/>
    <w:rsid w:val="005A7BD6"/>
    <w:rsid w:val="005A7ECE"/>
    <w:rsid w:val="005B19F3"/>
    <w:rsid w:val="005B1C49"/>
    <w:rsid w:val="005B364F"/>
    <w:rsid w:val="005B39E6"/>
    <w:rsid w:val="005B4505"/>
    <w:rsid w:val="005B4BF6"/>
    <w:rsid w:val="005B588A"/>
    <w:rsid w:val="005C0A2C"/>
    <w:rsid w:val="005C1BA8"/>
    <w:rsid w:val="005C2C2F"/>
    <w:rsid w:val="005C2F62"/>
    <w:rsid w:val="005C4922"/>
    <w:rsid w:val="005C5C38"/>
    <w:rsid w:val="005D04F4"/>
    <w:rsid w:val="005D17FC"/>
    <w:rsid w:val="005D2A69"/>
    <w:rsid w:val="005D3DCB"/>
    <w:rsid w:val="005D405A"/>
    <w:rsid w:val="005D63F7"/>
    <w:rsid w:val="005D7F3E"/>
    <w:rsid w:val="005E0A6E"/>
    <w:rsid w:val="005E1ADE"/>
    <w:rsid w:val="005E230B"/>
    <w:rsid w:val="005E36EA"/>
    <w:rsid w:val="005E69F3"/>
    <w:rsid w:val="005E72EF"/>
    <w:rsid w:val="005E7C78"/>
    <w:rsid w:val="005F003F"/>
    <w:rsid w:val="005F3717"/>
    <w:rsid w:val="005F40C9"/>
    <w:rsid w:val="005F4386"/>
    <w:rsid w:val="005F49B5"/>
    <w:rsid w:val="005F4AE1"/>
    <w:rsid w:val="005F4C52"/>
    <w:rsid w:val="005F4DE4"/>
    <w:rsid w:val="005F58C6"/>
    <w:rsid w:val="005F637B"/>
    <w:rsid w:val="006024BA"/>
    <w:rsid w:val="0060391D"/>
    <w:rsid w:val="006050A3"/>
    <w:rsid w:val="00605362"/>
    <w:rsid w:val="00605900"/>
    <w:rsid w:val="0060797D"/>
    <w:rsid w:val="00607BC8"/>
    <w:rsid w:val="00610B74"/>
    <w:rsid w:val="00612992"/>
    <w:rsid w:val="00613BA9"/>
    <w:rsid w:val="00615059"/>
    <w:rsid w:val="00615C63"/>
    <w:rsid w:val="00615DAC"/>
    <w:rsid w:val="006210C9"/>
    <w:rsid w:val="00623184"/>
    <w:rsid w:val="00623F5D"/>
    <w:rsid w:val="00624E69"/>
    <w:rsid w:val="0062553A"/>
    <w:rsid w:val="00625AB2"/>
    <w:rsid w:val="00626142"/>
    <w:rsid w:val="006261F2"/>
    <w:rsid w:val="0062709B"/>
    <w:rsid w:val="00631B70"/>
    <w:rsid w:val="006328D0"/>
    <w:rsid w:val="006331F1"/>
    <w:rsid w:val="00634A2F"/>
    <w:rsid w:val="00634B7E"/>
    <w:rsid w:val="006351FD"/>
    <w:rsid w:val="006356EA"/>
    <w:rsid w:val="00636C7D"/>
    <w:rsid w:val="00637766"/>
    <w:rsid w:val="006413A7"/>
    <w:rsid w:val="00641E23"/>
    <w:rsid w:val="00644B39"/>
    <w:rsid w:val="00645504"/>
    <w:rsid w:val="0064609D"/>
    <w:rsid w:val="006515A1"/>
    <w:rsid w:val="006521D5"/>
    <w:rsid w:val="00652604"/>
    <w:rsid w:val="00653396"/>
    <w:rsid w:val="00653F49"/>
    <w:rsid w:val="00654024"/>
    <w:rsid w:val="00654C0C"/>
    <w:rsid w:val="006557FE"/>
    <w:rsid w:val="00655E49"/>
    <w:rsid w:val="0065642B"/>
    <w:rsid w:val="00656B7F"/>
    <w:rsid w:val="0065700B"/>
    <w:rsid w:val="006573CB"/>
    <w:rsid w:val="00660A3F"/>
    <w:rsid w:val="00661CEE"/>
    <w:rsid w:val="0066374A"/>
    <w:rsid w:val="0066432B"/>
    <w:rsid w:val="00664A21"/>
    <w:rsid w:val="00666101"/>
    <w:rsid w:val="0067017B"/>
    <w:rsid w:val="00671AE7"/>
    <w:rsid w:val="00673E30"/>
    <w:rsid w:val="00674024"/>
    <w:rsid w:val="006745FD"/>
    <w:rsid w:val="006755E3"/>
    <w:rsid w:val="00675DA1"/>
    <w:rsid w:val="00675FE1"/>
    <w:rsid w:val="00676741"/>
    <w:rsid w:val="006770EC"/>
    <w:rsid w:val="00677331"/>
    <w:rsid w:val="00677C3F"/>
    <w:rsid w:val="00680635"/>
    <w:rsid w:val="00680A4F"/>
    <w:rsid w:val="00683621"/>
    <w:rsid w:val="00685BFD"/>
    <w:rsid w:val="00686BDC"/>
    <w:rsid w:val="00690604"/>
    <w:rsid w:val="00691D8F"/>
    <w:rsid w:val="006949A4"/>
    <w:rsid w:val="00695F58"/>
    <w:rsid w:val="006966BF"/>
    <w:rsid w:val="006A044C"/>
    <w:rsid w:val="006A1857"/>
    <w:rsid w:val="006A1C33"/>
    <w:rsid w:val="006A27B8"/>
    <w:rsid w:val="006A3327"/>
    <w:rsid w:val="006A5F40"/>
    <w:rsid w:val="006B0C21"/>
    <w:rsid w:val="006B0F24"/>
    <w:rsid w:val="006B0FFB"/>
    <w:rsid w:val="006B2100"/>
    <w:rsid w:val="006B3333"/>
    <w:rsid w:val="006B43D6"/>
    <w:rsid w:val="006B5321"/>
    <w:rsid w:val="006B78E0"/>
    <w:rsid w:val="006C0196"/>
    <w:rsid w:val="006C11C9"/>
    <w:rsid w:val="006C1264"/>
    <w:rsid w:val="006C230E"/>
    <w:rsid w:val="006C269C"/>
    <w:rsid w:val="006C2814"/>
    <w:rsid w:val="006C3AAE"/>
    <w:rsid w:val="006C3B12"/>
    <w:rsid w:val="006C3B49"/>
    <w:rsid w:val="006C3C9C"/>
    <w:rsid w:val="006C4265"/>
    <w:rsid w:val="006C44B4"/>
    <w:rsid w:val="006C4BAF"/>
    <w:rsid w:val="006C74D6"/>
    <w:rsid w:val="006D3F6F"/>
    <w:rsid w:val="006D44E4"/>
    <w:rsid w:val="006D579F"/>
    <w:rsid w:val="006D5ACD"/>
    <w:rsid w:val="006D67AE"/>
    <w:rsid w:val="006D6845"/>
    <w:rsid w:val="006E1948"/>
    <w:rsid w:val="006E1A54"/>
    <w:rsid w:val="006E1D51"/>
    <w:rsid w:val="006E1D91"/>
    <w:rsid w:val="006E28DD"/>
    <w:rsid w:val="006E292A"/>
    <w:rsid w:val="006E2AEF"/>
    <w:rsid w:val="006E4AE6"/>
    <w:rsid w:val="006E5049"/>
    <w:rsid w:val="006E52E2"/>
    <w:rsid w:val="006E6A49"/>
    <w:rsid w:val="006E6C81"/>
    <w:rsid w:val="006E6EB4"/>
    <w:rsid w:val="006F1418"/>
    <w:rsid w:val="006F162C"/>
    <w:rsid w:val="006F2D54"/>
    <w:rsid w:val="006F58AB"/>
    <w:rsid w:val="006F6820"/>
    <w:rsid w:val="006F6883"/>
    <w:rsid w:val="006F7B2E"/>
    <w:rsid w:val="00700094"/>
    <w:rsid w:val="00701050"/>
    <w:rsid w:val="00701D7D"/>
    <w:rsid w:val="00701FD9"/>
    <w:rsid w:val="007051CC"/>
    <w:rsid w:val="00706B60"/>
    <w:rsid w:val="00706F24"/>
    <w:rsid w:val="00710BFE"/>
    <w:rsid w:val="007123F6"/>
    <w:rsid w:val="00712D5D"/>
    <w:rsid w:val="00713711"/>
    <w:rsid w:val="007173F1"/>
    <w:rsid w:val="00720618"/>
    <w:rsid w:val="007207D2"/>
    <w:rsid w:val="00720AC9"/>
    <w:rsid w:val="00720C57"/>
    <w:rsid w:val="00721D6C"/>
    <w:rsid w:val="00722A2D"/>
    <w:rsid w:val="00722DB5"/>
    <w:rsid w:val="007240EB"/>
    <w:rsid w:val="0072492A"/>
    <w:rsid w:val="00724AF9"/>
    <w:rsid w:val="00724FBA"/>
    <w:rsid w:val="007254D0"/>
    <w:rsid w:val="00727192"/>
    <w:rsid w:val="00727FEF"/>
    <w:rsid w:val="007312AF"/>
    <w:rsid w:val="00731619"/>
    <w:rsid w:val="0073207B"/>
    <w:rsid w:val="00732865"/>
    <w:rsid w:val="007343EA"/>
    <w:rsid w:val="00734A45"/>
    <w:rsid w:val="00735804"/>
    <w:rsid w:val="0073633C"/>
    <w:rsid w:val="00737200"/>
    <w:rsid w:val="00737D2E"/>
    <w:rsid w:val="00737FC3"/>
    <w:rsid w:val="00742FDD"/>
    <w:rsid w:val="00743351"/>
    <w:rsid w:val="00744BB4"/>
    <w:rsid w:val="00746623"/>
    <w:rsid w:val="00747FDA"/>
    <w:rsid w:val="00750E9B"/>
    <w:rsid w:val="0075142F"/>
    <w:rsid w:val="007524CA"/>
    <w:rsid w:val="00753043"/>
    <w:rsid w:val="00754053"/>
    <w:rsid w:val="00755A96"/>
    <w:rsid w:val="00756219"/>
    <w:rsid w:val="00756636"/>
    <w:rsid w:val="00756B93"/>
    <w:rsid w:val="00760B4C"/>
    <w:rsid w:val="0076215D"/>
    <w:rsid w:val="00763FF6"/>
    <w:rsid w:val="00766261"/>
    <w:rsid w:val="0076627D"/>
    <w:rsid w:val="007673AC"/>
    <w:rsid w:val="007677EB"/>
    <w:rsid w:val="007703A3"/>
    <w:rsid w:val="00770A08"/>
    <w:rsid w:val="00770F44"/>
    <w:rsid w:val="007723B9"/>
    <w:rsid w:val="0077303F"/>
    <w:rsid w:val="00774017"/>
    <w:rsid w:val="007773AB"/>
    <w:rsid w:val="00777885"/>
    <w:rsid w:val="00777996"/>
    <w:rsid w:val="00777DCB"/>
    <w:rsid w:val="00780447"/>
    <w:rsid w:val="00780FB3"/>
    <w:rsid w:val="0078154D"/>
    <w:rsid w:val="00782DE4"/>
    <w:rsid w:val="00782DF0"/>
    <w:rsid w:val="00782E82"/>
    <w:rsid w:val="007833FD"/>
    <w:rsid w:val="00783E04"/>
    <w:rsid w:val="00784AC9"/>
    <w:rsid w:val="00784B9F"/>
    <w:rsid w:val="00784ED4"/>
    <w:rsid w:val="0078563A"/>
    <w:rsid w:val="007867F3"/>
    <w:rsid w:val="007869FB"/>
    <w:rsid w:val="00787902"/>
    <w:rsid w:val="00790061"/>
    <w:rsid w:val="00792238"/>
    <w:rsid w:val="007940EF"/>
    <w:rsid w:val="0079519C"/>
    <w:rsid w:val="00796271"/>
    <w:rsid w:val="007966BF"/>
    <w:rsid w:val="007979D1"/>
    <w:rsid w:val="00797A6F"/>
    <w:rsid w:val="007A19A1"/>
    <w:rsid w:val="007A2D27"/>
    <w:rsid w:val="007A462A"/>
    <w:rsid w:val="007A46A2"/>
    <w:rsid w:val="007A48C5"/>
    <w:rsid w:val="007A4B01"/>
    <w:rsid w:val="007A4CD1"/>
    <w:rsid w:val="007A4D52"/>
    <w:rsid w:val="007A5242"/>
    <w:rsid w:val="007A68D7"/>
    <w:rsid w:val="007B13A5"/>
    <w:rsid w:val="007B1E00"/>
    <w:rsid w:val="007B3D7D"/>
    <w:rsid w:val="007B4A2B"/>
    <w:rsid w:val="007B4E0E"/>
    <w:rsid w:val="007B74E0"/>
    <w:rsid w:val="007B7FC1"/>
    <w:rsid w:val="007C008A"/>
    <w:rsid w:val="007C0862"/>
    <w:rsid w:val="007C13C4"/>
    <w:rsid w:val="007C1699"/>
    <w:rsid w:val="007C1E97"/>
    <w:rsid w:val="007C4159"/>
    <w:rsid w:val="007C4FF8"/>
    <w:rsid w:val="007C585A"/>
    <w:rsid w:val="007C67A7"/>
    <w:rsid w:val="007C69FC"/>
    <w:rsid w:val="007D089F"/>
    <w:rsid w:val="007D129C"/>
    <w:rsid w:val="007D1F0A"/>
    <w:rsid w:val="007D5807"/>
    <w:rsid w:val="007D6C56"/>
    <w:rsid w:val="007E0C57"/>
    <w:rsid w:val="007E1770"/>
    <w:rsid w:val="007E1AE0"/>
    <w:rsid w:val="007E20F5"/>
    <w:rsid w:val="007E391B"/>
    <w:rsid w:val="007E3C5F"/>
    <w:rsid w:val="007E4196"/>
    <w:rsid w:val="007E5340"/>
    <w:rsid w:val="007E5719"/>
    <w:rsid w:val="007E5A6E"/>
    <w:rsid w:val="007E6BD6"/>
    <w:rsid w:val="007E70B6"/>
    <w:rsid w:val="007F0209"/>
    <w:rsid w:val="007F0E61"/>
    <w:rsid w:val="007F22A2"/>
    <w:rsid w:val="007F2D4C"/>
    <w:rsid w:val="007F506D"/>
    <w:rsid w:val="007F5B7E"/>
    <w:rsid w:val="007F64F7"/>
    <w:rsid w:val="007F76E8"/>
    <w:rsid w:val="0080039D"/>
    <w:rsid w:val="00800560"/>
    <w:rsid w:val="00800A31"/>
    <w:rsid w:val="00800C86"/>
    <w:rsid w:val="00801D8B"/>
    <w:rsid w:val="00802204"/>
    <w:rsid w:val="0080705C"/>
    <w:rsid w:val="00810182"/>
    <w:rsid w:val="0081106B"/>
    <w:rsid w:val="008140C1"/>
    <w:rsid w:val="00817141"/>
    <w:rsid w:val="0082152E"/>
    <w:rsid w:val="00821612"/>
    <w:rsid w:val="0082210F"/>
    <w:rsid w:val="0082211F"/>
    <w:rsid w:val="00823AA0"/>
    <w:rsid w:val="00823B9D"/>
    <w:rsid w:val="008240D6"/>
    <w:rsid w:val="008247B2"/>
    <w:rsid w:val="00825C2F"/>
    <w:rsid w:val="00825D79"/>
    <w:rsid w:val="00826D81"/>
    <w:rsid w:val="00830226"/>
    <w:rsid w:val="008316D0"/>
    <w:rsid w:val="00832812"/>
    <w:rsid w:val="00832B07"/>
    <w:rsid w:val="00834C0C"/>
    <w:rsid w:val="00835017"/>
    <w:rsid w:val="00835F18"/>
    <w:rsid w:val="00836FA3"/>
    <w:rsid w:val="00842530"/>
    <w:rsid w:val="00843A79"/>
    <w:rsid w:val="00843D4C"/>
    <w:rsid w:val="00844D75"/>
    <w:rsid w:val="00845B94"/>
    <w:rsid w:val="0084738B"/>
    <w:rsid w:val="00847CEF"/>
    <w:rsid w:val="00847F0A"/>
    <w:rsid w:val="0085018C"/>
    <w:rsid w:val="00852ED6"/>
    <w:rsid w:val="00853060"/>
    <w:rsid w:val="00854029"/>
    <w:rsid w:val="008543A5"/>
    <w:rsid w:val="00854E80"/>
    <w:rsid w:val="00856D2E"/>
    <w:rsid w:val="00857893"/>
    <w:rsid w:val="00860EC3"/>
    <w:rsid w:val="00864764"/>
    <w:rsid w:val="008648B1"/>
    <w:rsid w:val="00865E6C"/>
    <w:rsid w:val="008665FB"/>
    <w:rsid w:val="0086669E"/>
    <w:rsid w:val="0086761C"/>
    <w:rsid w:val="0087050A"/>
    <w:rsid w:val="00870564"/>
    <w:rsid w:val="008721B9"/>
    <w:rsid w:val="00874721"/>
    <w:rsid w:val="0087594F"/>
    <w:rsid w:val="00875AF6"/>
    <w:rsid w:val="00875CB7"/>
    <w:rsid w:val="00875FCC"/>
    <w:rsid w:val="00876733"/>
    <w:rsid w:val="00876D05"/>
    <w:rsid w:val="00876DAF"/>
    <w:rsid w:val="00880C11"/>
    <w:rsid w:val="00881701"/>
    <w:rsid w:val="008820D0"/>
    <w:rsid w:val="00886710"/>
    <w:rsid w:val="00887DFE"/>
    <w:rsid w:val="0089069E"/>
    <w:rsid w:val="00890A2D"/>
    <w:rsid w:val="008946AC"/>
    <w:rsid w:val="008953D6"/>
    <w:rsid w:val="00895E11"/>
    <w:rsid w:val="008A0EA2"/>
    <w:rsid w:val="008A58C0"/>
    <w:rsid w:val="008A635A"/>
    <w:rsid w:val="008A7ECA"/>
    <w:rsid w:val="008B0ABB"/>
    <w:rsid w:val="008B0C5E"/>
    <w:rsid w:val="008B1703"/>
    <w:rsid w:val="008B1A11"/>
    <w:rsid w:val="008B1AB4"/>
    <w:rsid w:val="008B2143"/>
    <w:rsid w:val="008B2AB9"/>
    <w:rsid w:val="008B47E3"/>
    <w:rsid w:val="008B59D6"/>
    <w:rsid w:val="008B6CCC"/>
    <w:rsid w:val="008B7733"/>
    <w:rsid w:val="008C1A48"/>
    <w:rsid w:val="008C325A"/>
    <w:rsid w:val="008C638B"/>
    <w:rsid w:val="008C6539"/>
    <w:rsid w:val="008C6B2B"/>
    <w:rsid w:val="008C74E9"/>
    <w:rsid w:val="008D08C4"/>
    <w:rsid w:val="008D0A04"/>
    <w:rsid w:val="008D109F"/>
    <w:rsid w:val="008D1A5B"/>
    <w:rsid w:val="008D1B1D"/>
    <w:rsid w:val="008D3C67"/>
    <w:rsid w:val="008D4738"/>
    <w:rsid w:val="008D5270"/>
    <w:rsid w:val="008E047D"/>
    <w:rsid w:val="008E06BF"/>
    <w:rsid w:val="008E0FFC"/>
    <w:rsid w:val="008E1876"/>
    <w:rsid w:val="008E1CE4"/>
    <w:rsid w:val="008E2DF0"/>
    <w:rsid w:val="008E2FEC"/>
    <w:rsid w:val="008E3D3E"/>
    <w:rsid w:val="008E40BE"/>
    <w:rsid w:val="008E5708"/>
    <w:rsid w:val="008E69B4"/>
    <w:rsid w:val="008F0603"/>
    <w:rsid w:val="008F0CD3"/>
    <w:rsid w:val="008F0ED6"/>
    <w:rsid w:val="008F2B5C"/>
    <w:rsid w:val="008F2DD1"/>
    <w:rsid w:val="008F339A"/>
    <w:rsid w:val="008F3F34"/>
    <w:rsid w:val="008F4ACD"/>
    <w:rsid w:val="008F6F19"/>
    <w:rsid w:val="0090032E"/>
    <w:rsid w:val="00903E8A"/>
    <w:rsid w:val="009041E8"/>
    <w:rsid w:val="00905AD8"/>
    <w:rsid w:val="009062A3"/>
    <w:rsid w:val="009102E5"/>
    <w:rsid w:val="00910982"/>
    <w:rsid w:val="009112F0"/>
    <w:rsid w:val="0091487C"/>
    <w:rsid w:val="00915190"/>
    <w:rsid w:val="009175A5"/>
    <w:rsid w:val="00917A7F"/>
    <w:rsid w:val="00920020"/>
    <w:rsid w:val="0092050A"/>
    <w:rsid w:val="00922842"/>
    <w:rsid w:val="0092328F"/>
    <w:rsid w:val="00923730"/>
    <w:rsid w:val="00926430"/>
    <w:rsid w:val="00932871"/>
    <w:rsid w:val="009330BF"/>
    <w:rsid w:val="009343BB"/>
    <w:rsid w:val="0093444C"/>
    <w:rsid w:val="009370D1"/>
    <w:rsid w:val="00937CBA"/>
    <w:rsid w:val="00940CF6"/>
    <w:rsid w:val="00940D88"/>
    <w:rsid w:val="00941D18"/>
    <w:rsid w:val="0094285C"/>
    <w:rsid w:val="00943578"/>
    <w:rsid w:val="0094397A"/>
    <w:rsid w:val="00943CD8"/>
    <w:rsid w:val="009446E8"/>
    <w:rsid w:val="00944B1C"/>
    <w:rsid w:val="00945B16"/>
    <w:rsid w:val="00946D33"/>
    <w:rsid w:val="009471DB"/>
    <w:rsid w:val="00947FE2"/>
    <w:rsid w:val="009526D2"/>
    <w:rsid w:val="00952723"/>
    <w:rsid w:val="00952B60"/>
    <w:rsid w:val="00953845"/>
    <w:rsid w:val="0095710D"/>
    <w:rsid w:val="0095713F"/>
    <w:rsid w:val="00957245"/>
    <w:rsid w:val="00962161"/>
    <w:rsid w:val="0096295B"/>
    <w:rsid w:val="00962BFD"/>
    <w:rsid w:val="00963D7F"/>
    <w:rsid w:val="00964593"/>
    <w:rsid w:val="00965616"/>
    <w:rsid w:val="0096744C"/>
    <w:rsid w:val="00967CA9"/>
    <w:rsid w:val="00967E00"/>
    <w:rsid w:val="0097413A"/>
    <w:rsid w:val="009741B7"/>
    <w:rsid w:val="00974686"/>
    <w:rsid w:val="00974DF4"/>
    <w:rsid w:val="009756E8"/>
    <w:rsid w:val="00976543"/>
    <w:rsid w:val="00976584"/>
    <w:rsid w:val="0097710D"/>
    <w:rsid w:val="00980D21"/>
    <w:rsid w:val="009819B3"/>
    <w:rsid w:val="00982AD8"/>
    <w:rsid w:val="0098332B"/>
    <w:rsid w:val="00985227"/>
    <w:rsid w:val="0098526F"/>
    <w:rsid w:val="009863BC"/>
    <w:rsid w:val="00986B30"/>
    <w:rsid w:val="00986FF5"/>
    <w:rsid w:val="00987525"/>
    <w:rsid w:val="0099045E"/>
    <w:rsid w:val="0099490C"/>
    <w:rsid w:val="00996745"/>
    <w:rsid w:val="00997883"/>
    <w:rsid w:val="009A3C3F"/>
    <w:rsid w:val="009A4FD2"/>
    <w:rsid w:val="009A5395"/>
    <w:rsid w:val="009A58FF"/>
    <w:rsid w:val="009A6D70"/>
    <w:rsid w:val="009A7858"/>
    <w:rsid w:val="009B0783"/>
    <w:rsid w:val="009B28EF"/>
    <w:rsid w:val="009B3AD5"/>
    <w:rsid w:val="009B4F54"/>
    <w:rsid w:val="009B5F7A"/>
    <w:rsid w:val="009B7437"/>
    <w:rsid w:val="009B78C9"/>
    <w:rsid w:val="009C00CA"/>
    <w:rsid w:val="009C0218"/>
    <w:rsid w:val="009C0F4A"/>
    <w:rsid w:val="009C19DC"/>
    <w:rsid w:val="009C1FB1"/>
    <w:rsid w:val="009C286F"/>
    <w:rsid w:val="009C35F9"/>
    <w:rsid w:val="009C576B"/>
    <w:rsid w:val="009C63B6"/>
    <w:rsid w:val="009C70B5"/>
    <w:rsid w:val="009D0B8A"/>
    <w:rsid w:val="009D1050"/>
    <w:rsid w:val="009D1743"/>
    <w:rsid w:val="009D1FFB"/>
    <w:rsid w:val="009D23AC"/>
    <w:rsid w:val="009D50F1"/>
    <w:rsid w:val="009D5826"/>
    <w:rsid w:val="009E0E8B"/>
    <w:rsid w:val="009E1567"/>
    <w:rsid w:val="009E2133"/>
    <w:rsid w:val="009E2B5C"/>
    <w:rsid w:val="009E4F0E"/>
    <w:rsid w:val="009E511E"/>
    <w:rsid w:val="009E69AA"/>
    <w:rsid w:val="009E762F"/>
    <w:rsid w:val="009E7809"/>
    <w:rsid w:val="009F05C8"/>
    <w:rsid w:val="009F0FC7"/>
    <w:rsid w:val="009F1E40"/>
    <w:rsid w:val="009F2DA4"/>
    <w:rsid w:val="009F3EBE"/>
    <w:rsid w:val="009F4272"/>
    <w:rsid w:val="009F6236"/>
    <w:rsid w:val="009F684B"/>
    <w:rsid w:val="00A029FC"/>
    <w:rsid w:val="00A02B3A"/>
    <w:rsid w:val="00A03829"/>
    <w:rsid w:val="00A06824"/>
    <w:rsid w:val="00A068D9"/>
    <w:rsid w:val="00A06C6B"/>
    <w:rsid w:val="00A072FC"/>
    <w:rsid w:val="00A07E27"/>
    <w:rsid w:val="00A10A23"/>
    <w:rsid w:val="00A1115C"/>
    <w:rsid w:val="00A1136D"/>
    <w:rsid w:val="00A12FD7"/>
    <w:rsid w:val="00A13A5A"/>
    <w:rsid w:val="00A14048"/>
    <w:rsid w:val="00A14348"/>
    <w:rsid w:val="00A16F10"/>
    <w:rsid w:val="00A17E39"/>
    <w:rsid w:val="00A20A05"/>
    <w:rsid w:val="00A2181B"/>
    <w:rsid w:val="00A23915"/>
    <w:rsid w:val="00A239AB"/>
    <w:rsid w:val="00A23F74"/>
    <w:rsid w:val="00A255BC"/>
    <w:rsid w:val="00A3234E"/>
    <w:rsid w:val="00A32551"/>
    <w:rsid w:val="00A349E1"/>
    <w:rsid w:val="00A34A4B"/>
    <w:rsid w:val="00A37344"/>
    <w:rsid w:val="00A37ABA"/>
    <w:rsid w:val="00A405AD"/>
    <w:rsid w:val="00A41D8B"/>
    <w:rsid w:val="00A42144"/>
    <w:rsid w:val="00A4341C"/>
    <w:rsid w:val="00A4395D"/>
    <w:rsid w:val="00A43E7C"/>
    <w:rsid w:val="00A44BE4"/>
    <w:rsid w:val="00A4651A"/>
    <w:rsid w:val="00A47023"/>
    <w:rsid w:val="00A5033F"/>
    <w:rsid w:val="00A52846"/>
    <w:rsid w:val="00A52DB1"/>
    <w:rsid w:val="00A5323C"/>
    <w:rsid w:val="00A55F5E"/>
    <w:rsid w:val="00A60DD7"/>
    <w:rsid w:val="00A615DB"/>
    <w:rsid w:val="00A62276"/>
    <w:rsid w:val="00A63ADF"/>
    <w:rsid w:val="00A63C4E"/>
    <w:rsid w:val="00A66059"/>
    <w:rsid w:val="00A7270E"/>
    <w:rsid w:val="00A73AD0"/>
    <w:rsid w:val="00A75668"/>
    <w:rsid w:val="00A76AF1"/>
    <w:rsid w:val="00A77224"/>
    <w:rsid w:val="00A77DEB"/>
    <w:rsid w:val="00A80FC5"/>
    <w:rsid w:val="00A811E8"/>
    <w:rsid w:val="00A8207B"/>
    <w:rsid w:val="00A8266B"/>
    <w:rsid w:val="00A8459A"/>
    <w:rsid w:val="00A851CE"/>
    <w:rsid w:val="00A921DB"/>
    <w:rsid w:val="00A926AC"/>
    <w:rsid w:val="00A942A6"/>
    <w:rsid w:val="00A948D1"/>
    <w:rsid w:val="00A96446"/>
    <w:rsid w:val="00A96855"/>
    <w:rsid w:val="00A973E5"/>
    <w:rsid w:val="00A97E1C"/>
    <w:rsid w:val="00AA21BA"/>
    <w:rsid w:val="00AA3D69"/>
    <w:rsid w:val="00AA45F2"/>
    <w:rsid w:val="00AA492D"/>
    <w:rsid w:val="00AA4FAF"/>
    <w:rsid w:val="00AB15B9"/>
    <w:rsid w:val="00AB19F8"/>
    <w:rsid w:val="00AB1FCD"/>
    <w:rsid w:val="00AB2F14"/>
    <w:rsid w:val="00AB30FE"/>
    <w:rsid w:val="00AB45F0"/>
    <w:rsid w:val="00AB506E"/>
    <w:rsid w:val="00AB5E16"/>
    <w:rsid w:val="00AB7E1B"/>
    <w:rsid w:val="00AC1A90"/>
    <w:rsid w:val="00AC1AE0"/>
    <w:rsid w:val="00AC2D5B"/>
    <w:rsid w:val="00AC5119"/>
    <w:rsid w:val="00AC6348"/>
    <w:rsid w:val="00AD0AB9"/>
    <w:rsid w:val="00AD2C73"/>
    <w:rsid w:val="00AD2D3D"/>
    <w:rsid w:val="00AD2D58"/>
    <w:rsid w:val="00AD3C71"/>
    <w:rsid w:val="00AD3D1C"/>
    <w:rsid w:val="00AD4AC3"/>
    <w:rsid w:val="00AD4F57"/>
    <w:rsid w:val="00AD51A0"/>
    <w:rsid w:val="00AD5E72"/>
    <w:rsid w:val="00AD7724"/>
    <w:rsid w:val="00AD7B01"/>
    <w:rsid w:val="00AD7C0E"/>
    <w:rsid w:val="00AE0B63"/>
    <w:rsid w:val="00AE1135"/>
    <w:rsid w:val="00AE122A"/>
    <w:rsid w:val="00AE1905"/>
    <w:rsid w:val="00AE1EE4"/>
    <w:rsid w:val="00AE3465"/>
    <w:rsid w:val="00AE5824"/>
    <w:rsid w:val="00AE60C1"/>
    <w:rsid w:val="00AE705B"/>
    <w:rsid w:val="00AF08C2"/>
    <w:rsid w:val="00AF15C6"/>
    <w:rsid w:val="00AF1813"/>
    <w:rsid w:val="00AF2A71"/>
    <w:rsid w:val="00AF2F33"/>
    <w:rsid w:val="00AF417E"/>
    <w:rsid w:val="00AF455E"/>
    <w:rsid w:val="00AF4675"/>
    <w:rsid w:val="00AF4CE8"/>
    <w:rsid w:val="00AF5C75"/>
    <w:rsid w:val="00AF6DEC"/>
    <w:rsid w:val="00AF7A54"/>
    <w:rsid w:val="00B025B1"/>
    <w:rsid w:val="00B04063"/>
    <w:rsid w:val="00B04923"/>
    <w:rsid w:val="00B068B7"/>
    <w:rsid w:val="00B07893"/>
    <w:rsid w:val="00B1200A"/>
    <w:rsid w:val="00B1261B"/>
    <w:rsid w:val="00B1289B"/>
    <w:rsid w:val="00B1453B"/>
    <w:rsid w:val="00B14573"/>
    <w:rsid w:val="00B15170"/>
    <w:rsid w:val="00B16A10"/>
    <w:rsid w:val="00B200EC"/>
    <w:rsid w:val="00B211DA"/>
    <w:rsid w:val="00B211E6"/>
    <w:rsid w:val="00B23E1E"/>
    <w:rsid w:val="00B2438F"/>
    <w:rsid w:val="00B2738E"/>
    <w:rsid w:val="00B2746F"/>
    <w:rsid w:val="00B311B9"/>
    <w:rsid w:val="00B321D9"/>
    <w:rsid w:val="00B327FC"/>
    <w:rsid w:val="00B32BBC"/>
    <w:rsid w:val="00B335A1"/>
    <w:rsid w:val="00B3371D"/>
    <w:rsid w:val="00B33CE7"/>
    <w:rsid w:val="00B34FBE"/>
    <w:rsid w:val="00B400B8"/>
    <w:rsid w:val="00B413E3"/>
    <w:rsid w:val="00B41572"/>
    <w:rsid w:val="00B4208E"/>
    <w:rsid w:val="00B4345C"/>
    <w:rsid w:val="00B44CB0"/>
    <w:rsid w:val="00B45748"/>
    <w:rsid w:val="00B45F0F"/>
    <w:rsid w:val="00B46471"/>
    <w:rsid w:val="00B47CCF"/>
    <w:rsid w:val="00B50435"/>
    <w:rsid w:val="00B50989"/>
    <w:rsid w:val="00B532AE"/>
    <w:rsid w:val="00B53454"/>
    <w:rsid w:val="00B5354B"/>
    <w:rsid w:val="00B53F83"/>
    <w:rsid w:val="00B53F87"/>
    <w:rsid w:val="00B548B9"/>
    <w:rsid w:val="00B5512A"/>
    <w:rsid w:val="00B578F0"/>
    <w:rsid w:val="00B601B5"/>
    <w:rsid w:val="00B61E27"/>
    <w:rsid w:val="00B625D5"/>
    <w:rsid w:val="00B63161"/>
    <w:rsid w:val="00B641B9"/>
    <w:rsid w:val="00B64785"/>
    <w:rsid w:val="00B64DC3"/>
    <w:rsid w:val="00B67F3E"/>
    <w:rsid w:val="00B70FA3"/>
    <w:rsid w:val="00B717BB"/>
    <w:rsid w:val="00B71ECB"/>
    <w:rsid w:val="00B722E4"/>
    <w:rsid w:val="00B72E3C"/>
    <w:rsid w:val="00B73B87"/>
    <w:rsid w:val="00B759DF"/>
    <w:rsid w:val="00B75E81"/>
    <w:rsid w:val="00B8021E"/>
    <w:rsid w:val="00B81961"/>
    <w:rsid w:val="00B82D83"/>
    <w:rsid w:val="00B83229"/>
    <w:rsid w:val="00B8413B"/>
    <w:rsid w:val="00B84A90"/>
    <w:rsid w:val="00B85782"/>
    <w:rsid w:val="00B8656A"/>
    <w:rsid w:val="00B8678F"/>
    <w:rsid w:val="00B900E6"/>
    <w:rsid w:val="00B9014A"/>
    <w:rsid w:val="00B90544"/>
    <w:rsid w:val="00B908AB"/>
    <w:rsid w:val="00B90D35"/>
    <w:rsid w:val="00B91CA6"/>
    <w:rsid w:val="00B944E8"/>
    <w:rsid w:val="00B9564E"/>
    <w:rsid w:val="00B96F72"/>
    <w:rsid w:val="00BA0D9D"/>
    <w:rsid w:val="00BA26A4"/>
    <w:rsid w:val="00BA3366"/>
    <w:rsid w:val="00BA4366"/>
    <w:rsid w:val="00BA536F"/>
    <w:rsid w:val="00BA74D5"/>
    <w:rsid w:val="00BB0489"/>
    <w:rsid w:val="00BB1464"/>
    <w:rsid w:val="00BB3000"/>
    <w:rsid w:val="00BB3233"/>
    <w:rsid w:val="00BB4269"/>
    <w:rsid w:val="00BB4342"/>
    <w:rsid w:val="00BB5199"/>
    <w:rsid w:val="00BB5604"/>
    <w:rsid w:val="00BB77C8"/>
    <w:rsid w:val="00BC04F4"/>
    <w:rsid w:val="00BC0DD3"/>
    <w:rsid w:val="00BC1902"/>
    <w:rsid w:val="00BC1CDA"/>
    <w:rsid w:val="00BC2848"/>
    <w:rsid w:val="00BC5529"/>
    <w:rsid w:val="00BC6103"/>
    <w:rsid w:val="00BC6B34"/>
    <w:rsid w:val="00BD0073"/>
    <w:rsid w:val="00BD02DA"/>
    <w:rsid w:val="00BD038C"/>
    <w:rsid w:val="00BD0C02"/>
    <w:rsid w:val="00BD33C4"/>
    <w:rsid w:val="00BD356C"/>
    <w:rsid w:val="00BD5A01"/>
    <w:rsid w:val="00BE1321"/>
    <w:rsid w:val="00BE6368"/>
    <w:rsid w:val="00BE68DE"/>
    <w:rsid w:val="00BE7FF4"/>
    <w:rsid w:val="00BF13A9"/>
    <w:rsid w:val="00BF1E5C"/>
    <w:rsid w:val="00BF284A"/>
    <w:rsid w:val="00BF3ED0"/>
    <w:rsid w:val="00BF44E6"/>
    <w:rsid w:val="00BF59C4"/>
    <w:rsid w:val="00BF5FC2"/>
    <w:rsid w:val="00BF616E"/>
    <w:rsid w:val="00BF6631"/>
    <w:rsid w:val="00BF6CC3"/>
    <w:rsid w:val="00BF6F58"/>
    <w:rsid w:val="00C00F53"/>
    <w:rsid w:val="00C01C9C"/>
    <w:rsid w:val="00C0339A"/>
    <w:rsid w:val="00C057EC"/>
    <w:rsid w:val="00C05922"/>
    <w:rsid w:val="00C06376"/>
    <w:rsid w:val="00C064C1"/>
    <w:rsid w:val="00C10359"/>
    <w:rsid w:val="00C1320D"/>
    <w:rsid w:val="00C1470C"/>
    <w:rsid w:val="00C14F2E"/>
    <w:rsid w:val="00C14FE1"/>
    <w:rsid w:val="00C150F6"/>
    <w:rsid w:val="00C1549A"/>
    <w:rsid w:val="00C156FA"/>
    <w:rsid w:val="00C167C4"/>
    <w:rsid w:val="00C1695A"/>
    <w:rsid w:val="00C178A4"/>
    <w:rsid w:val="00C21192"/>
    <w:rsid w:val="00C22458"/>
    <w:rsid w:val="00C22B69"/>
    <w:rsid w:val="00C22C47"/>
    <w:rsid w:val="00C237F2"/>
    <w:rsid w:val="00C239B5"/>
    <w:rsid w:val="00C25CE7"/>
    <w:rsid w:val="00C26944"/>
    <w:rsid w:val="00C26ED2"/>
    <w:rsid w:val="00C30D22"/>
    <w:rsid w:val="00C30ED8"/>
    <w:rsid w:val="00C328EB"/>
    <w:rsid w:val="00C357CC"/>
    <w:rsid w:val="00C360B0"/>
    <w:rsid w:val="00C362FC"/>
    <w:rsid w:val="00C36CF8"/>
    <w:rsid w:val="00C42746"/>
    <w:rsid w:val="00C43D03"/>
    <w:rsid w:val="00C45550"/>
    <w:rsid w:val="00C45551"/>
    <w:rsid w:val="00C46BDA"/>
    <w:rsid w:val="00C50930"/>
    <w:rsid w:val="00C533C2"/>
    <w:rsid w:val="00C5458F"/>
    <w:rsid w:val="00C55D47"/>
    <w:rsid w:val="00C611BE"/>
    <w:rsid w:val="00C61379"/>
    <w:rsid w:val="00C61B70"/>
    <w:rsid w:val="00C61D2E"/>
    <w:rsid w:val="00C633DB"/>
    <w:rsid w:val="00C645FB"/>
    <w:rsid w:val="00C65CA6"/>
    <w:rsid w:val="00C667BB"/>
    <w:rsid w:val="00C700CD"/>
    <w:rsid w:val="00C76E8A"/>
    <w:rsid w:val="00C774AC"/>
    <w:rsid w:val="00C80E6A"/>
    <w:rsid w:val="00C81CD7"/>
    <w:rsid w:val="00C82415"/>
    <w:rsid w:val="00C82C62"/>
    <w:rsid w:val="00C851CE"/>
    <w:rsid w:val="00C856C2"/>
    <w:rsid w:val="00C8789B"/>
    <w:rsid w:val="00C878B4"/>
    <w:rsid w:val="00C91959"/>
    <w:rsid w:val="00C91FA0"/>
    <w:rsid w:val="00C92212"/>
    <w:rsid w:val="00C926B2"/>
    <w:rsid w:val="00C932FD"/>
    <w:rsid w:val="00C9348A"/>
    <w:rsid w:val="00C9491A"/>
    <w:rsid w:val="00C94CD0"/>
    <w:rsid w:val="00CA1BBF"/>
    <w:rsid w:val="00CA3A05"/>
    <w:rsid w:val="00CA4948"/>
    <w:rsid w:val="00CA6FD1"/>
    <w:rsid w:val="00CB223C"/>
    <w:rsid w:val="00CB3238"/>
    <w:rsid w:val="00CB33DB"/>
    <w:rsid w:val="00CB4A3A"/>
    <w:rsid w:val="00CB5631"/>
    <w:rsid w:val="00CB7598"/>
    <w:rsid w:val="00CB7F54"/>
    <w:rsid w:val="00CC07E5"/>
    <w:rsid w:val="00CC1781"/>
    <w:rsid w:val="00CC2075"/>
    <w:rsid w:val="00CC43BD"/>
    <w:rsid w:val="00CC4A17"/>
    <w:rsid w:val="00CC4E13"/>
    <w:rsid w:val="00CC7569"/>
    <w:rsid w:val="00CC771F"/>
    <w:rsid w:val="00CD05D3"/>
    <w:rsid w:val="00CD08C8"/>
    <w:rsid w:val="00CD41BF"/>
    <w:rsid w:val="00CD4D78"/>
    <w:rsid w:val="00CD4EB9"/>
    <w:rsid w:val="00CD55E9"/>
    <w:rsid w:val="00CD6377"/>
    <w:rsid w:val="00CD674D"/>
    <w:rsid w:val="00CD680A"/>
    <w:rsid w:val="00CD6C3F"/>
    <w:rsid w:val="00CD7942"/>
    <w:rsid w:val="00CD7D75"/>
    <w:rsid w:val="00CE0507"/>
    <w:rsid w:val="00CE15DF"/>
    <w:rsid w:val="00CE1E60"/>
    <w:rsid w:val="00CE2942"/>
    <w:rsid w:val="00CE2C74"/>
    <w:rsid w:val="00CE40CD"/>
    <w:rsid w:val="00CE537F"/>
    <w:rsid w:val="00CE63DB"/>
    <w:rsid w:val="00CE64DE"/>
    <w:rsid w:val="00CE66DB"/>
    <w:rsid w:val="00CE7286"/>
    <w:rsid w:val="00CF0820"/>
    <w:rsid w:val="00CF0FBA"/>
    <w:rsid w:val="00CF3BAC"/>
    <w:rsid w:val="00CF53C6"/>
    <w:rsid w:val="00CF5B22"/>
    <w:rsid w:val="00CF6401"/>
    <w:rsid w:val="00D018E9"/>
    <w:rsid w:val="00D029D4"/>
    <w:rsid w:val="00D02B00"/>
    <w:rsid w:val="00D0379F"/>
    <w:rsid w:val="00D03B9C"/>
    <w:rsid w:val="00D046D0"/>
    <w:rsid w:val="00D0524B"/>
    <w:rsid w:val="00D05F0A"/>
    <w:rsid w:val="00D06992"/>
    <w:rsid w:val="00D077CD"/>
    <w:rsid w:val="00D11422"/>
    <w:rsid w:val="00D11691"/>
    <w:rsid w:val="00D11F94"/>
    <w:rsid w:val="00D15609"/>
    <w:rsid w:val="00D15EF3"/>
    <w:rsid w:val="00D16CAD"/>
    <w:rsid w:val="00D23920"/>
    <w:rsid w:val="00D26472"/>
    <w:rsid w:val="00D27224"/>
    <w:rsid w:val="00D273C0"/>
    <w:rsid w:val="00D302AE"/>
    <w:rsid w:val="00D30881"/>
    <w:rsid w:val="00D30908"/>
    <w:rsid w:val="00D309ED"/>
    <w:rsid w:val="00D32C07"/>
    <w:rsid w:val="00D32E7F"/>
    <w:rsid w:val="00D333C8"/>
    <w:rsid w:val="00D34321"/>
    <w:rsid w:val="00D3450C"/>
    <w:rsid w:val="00D362BD"/>
    <w:rsid w:val="00D36F40"/>
    <w:rsid w:val="00D37FC0"/>
    <w:rsid w:val="00D40A84"/>
    <w:rsid w:val="00D436BB"/>
    <w:rsid w:val="00D445D7"/>
    <w:rsid w:val="00D44D53"/>
    <w:rsid w:val="00D459A8"/>
    <w:rsid w:val="00D45D67"/>
    <w:rsid w:val="00D474B1"/>
    <w:rsid w:val="00D51CA7"/>
    <w:rsid w:val="00D5245F"/>
    <w:rsid w:val="00D53C43"/>
    <w:rsid w:val="00D544D2"/>
    <w:rsid w:val="00D55799"/>
    <w:rsid w:val="00D6007A"/>
    <w:rsid w:val="00D612A6"/>
    <w:rsid w:val="00D61A85"/>
    <w:rsid w:val="00D63AE6"/>
    <w:rsid w:val="00D63D11"/>
    <w:rsid w:val="00D63EAA"/>
    <w:rsid w:val="00D6492D"/>
    <w:rsid w:val="00D71F32"/>
    <w:rsid w:val="00D739D4"/>
    <w:rsid w:val="00D747F3"/>
    <w:rsid w:val="00D767E7"/>
    <w:rsid w:val="00D76AAD"/>
    <w:rsid w:val="00D8025F"/>
    <w:rsid w:val="00D810FE"/>
    <w:rsid w:val="00D83EA3"/>
    <w:rsid w:val="00D842C0"/>
    <w:rsid w:val="00D84427"/>
    <w:rsid w:val="00D85E9A"/>
    <w:rsid w:val="00D879C3"/>
    <w:rsid w:val="00D912DD"/>
    <w:rsid w:val="00D916B1"/>
    <w:rsid w:val="00D918EE"/>
    <w:rsid w:val="00D925B9"/>
    <w:rsid w:val="00D95C39"/>
    <w:rsid w:val="00D96FC4"/>
    <w:rsid w:val="00DA1B23"/>
    <w:rsid w:val="00DA3A94"/>
    <w:rsid w:val="00DA6084"/>
    <w:rsid w:val="00DA742E"/>
    <w:rsid w:val="00DA7545"/>
    <w:rsid w:val="00DB0551"/>
    <w:rsid w:val="00DB1793"/>
    <w:rsid w:val="00DB1BA1"/>
    <w:rsid w:val="00DB20DC"/>
    <w:rsid w:val="00DB218A"/>
    <w:rsid w:val="00DB2F64"/>
    <w:rsid w:val="00DB4848"/>
    <w:rsid w:val="00DB4B0F"/>
    <w:rsid w:val="00DB5358"/>
    <w:rsid w:val="00DB5796"/>
    <w:rsid w:val="00DB5A65"/>
    <w:rsid w:val="00DB680E"/>
    <w:rsid w:val="00DC0A28"/>
    <w:rsid w:val="00DC11C8"/>
    <w:rsid w:val="00DC1C04"/>
    <w:rsid w:val="00DC1D2C"/>
    <w:rsid w:val="00DC4E0D"/>
    <w:rsid w:val="00DC56D7"/>
    <w:rsid w:val="00DC6E1D"/>
    <w:rsid w:val="00DC6E46"/>
    <w:rsid w:val="00DD0E73"/>
    <w:rsid w:val="00DD3BEF"/>
    <w:rsid w:val="00DD3EA9"/>
    <w:rsid w:val="00DD5139"/>
    <w:rsid w:val="00DD7293"/>
    <w:rsid w:val="00DE0943"/>
    <w:rsid w:val="00DE639A"/>
    <w:rsid w:val="00DF2612"/>
    <w:rsid w:val="00DF37FC"/>
    <w:rsid w:val="00DF4B51"/>
    <w:rsid w:val="00DF5CC9"/>
    <w:rsid w:val="00DF633A"/>
    <w:rsid w:val="00DF6EA6"/>
    <w:rsid w:val="00DF7D5C"/>
    <w:rsid w:val="00E06E33"/>
    <w:rsid w:val="00E0720F"/>
    <w:rsid w:val="00E07AA0"/>
    <w:rsid w:val="00E118A7"/>
    <w:rsid w:val="00E11913"/>
    <w:rsid w:val="00E12032"/>
    <w:rsid w:val="00E12D3D"/>
    <w:rsid w:val="00E13445"/>
    <w:rsid w:val="00E15724"/>
    <w:rsid w:val="00E16BBE"/>
    <w:rsid w:val="00E16CED"/>
    <w:rsid w:val="00E17BD8"/>
    <w:rsid w:val="00E20E6D"/>
    <w:rsid w:val="00E20F34"/>
    <w:rsid w:val="00E2143F"/>
    <w:rsid w:val="00E21464"/>
    <w:rsid w:val="00E22086"/>
    <w:rsid w:val="00E26CE2"/>
    <w:rsid w:val="00E26DCF"/>
    <w:rsid w:val="00E278E0"/>
    <w:rsid w:val="00E30E24"/>
    <w:rsid w:val="00E343D9"/>
    <w:rsid w:val="00E3488F"/>
    <w:rsid w:val="00E3593B"/>
    <w:rsid w:val="00E3717B"/>
    <w:rsid w:val="00E40E9D"/>
    <w:rsid w:val="00E40EAA"/>
    <w:rsid w:val="00E42660"/>
    <w:rsid w:val="00E428FD"/>
    <w:rsid w:val="00E42DB2"/>
    <w:rsid w:val="00E431E8"/>
    <w:rsid w:val="00E43843"/>
    <w:rsid w:val="00E44795"/>
    <w:rsid w:val="00E44874"/>
    <w:rsid w:val="00E44F66"/>
    <w:rsid w:val="00E45FD1"/>
    <w:rsid w:val="00E46033"/>
    <w:rsid w:val="00E460A6"/>
    <w:rsid w:val="00E477FD"/>
    <w:rsid w:val="00E5067A"/>
    <w:rsid w:val="00E5072D"/>
    <w:rsid w:val="00E511E7"/>
    <w:rsid w:val="00E53ABC"/>
    <w:rsid w:val="00E53F0F"/>
    <w:rsid w:val="00E54935"/>
    <w:rsid w:val="00E55642"/>
    <w:rsid w:val="00E57EB2"/>
    <w:rsid w:val="00E600B5"/>
    <w:rsid w:val="00E60C51"/>
    <w:rsid w:val="00E61F4B"/>
    <w:rsid w:val="00E64E50"/>
    <w:rsid w:val="00E673A1"/>
    <w:rsid w:val="00E67A6D"/>
    <w:rsid w:val="00E67ED9"/>
    <w:rsid w:val="00E7296C"/>
    <w:rsid w:val="00E73F5D"/>
    <w:rsid w:val="00E744B0"/>
    <w:rsid w:val="00E74621"/>
    <w:rsid w:val="00E77F1A"/>
    <w:rsid w:val="00E80864"/>
    <w:rsid w:val="00E8339A"/>
    <w:rsid w:val="00E84D3B"/>
    <w:rsid w:val="00E87B40"/>
    <w:rsid w:val="00E87B97"/>
    <w:rsid w:val="00E90468"/>
    <w:rsid w:val="00E9081B"/>
    <w:rsid w:val="00E91009"/>
    <w:rsid w:val="00E911FE"/>
    <w:rsid w:val="00E9173F"/>
    <w:rsid w:val="00E926FC"/>
    <w:rsid w:val="00E92F83"/>
    <w:rsid w:val="00E9486E"/>
    <w:rsid w:val="00E96536"/>
    <w:rsid w:val="00E975DD"/>
    <w:rsid w:val="00E979C9"/>
    <w:rsid w:val="00EA0C71"/>
    <w:rsid w:val="00EA19DD"/>
    <w:rsid w:val="00EA2CC2"/>
    <w:rsid w:val="00EA434B"/>
    <w:rsid w:val="00EA4A8F"/>
    <w:rsid w:val="00EA4B36"/>
    <w:rsid w:val="00EA6158"/>
    <w:rsid w:val="00EB141F"/>
    <w:rsid w:val="00EB1E04"/>
    <w:rsid w:val="00EB1E21"/>
    <w:rsid w:val="00EB2344"/>
    <w:rsid w:val="00EB240B"/>
    <w:rsid w:val="00EB2E66"/>
    <w:rsid w:val="00EB51EA"/>
    <w:rsid w:val="00EB6DC1"/>
    <w:rsid w:val="00EB71D1"/>
    <w:rsid w:val="00EB7EA6"/>
    <w:rsid w:val="00EC1515"/>
    <w:rsid w:val="00EC3037"/>
    <w:rsid w:val="00EC30D5"/>
    <w:rsid w:val="00EC4FA7"/>
    <w:rsid w:val="00EC5C6A"/>
    <w:rsid w:val="00EC5E2B"/>
    <w:rsid w:val="00EC6C1F"/>
    <w:rsid w:val="00EC7822"/>
    <w:rsid w:val="00EC7A72"/>
    <w:rsid w:val="00ED07E5"/>
    <w:rsid w:val="00ED14FC"/>
    <w:rsid w:val="00ED1CC4"/>
    <w:rsid w:val="00ED21BF"/>
    <w:rsid w:val="00ED2841"/>
    <w:rsid w:val="00ED4AF3"/>
    <w:rsid w:val="00ED5121"/>
    <w:rsid w:val="00ED5A94"/>
    <w:rsid w:val="00ED6653"/>
    <w:rsid w:val="00ED6E26"/>
    <w:rsid w:val="00ED6FC2"/>
    <w:rsid w:val="00ED75A7"/>
    <w:rsid w:val="00ED7CB7"/>
    <w:rsid w:val="00EE1023"/>
    <w:rsid w:val="00EE2809"/>
    <w:rsid w:val="00EE5AB9"/>
    <w:rsid w:val="00EE5CE6"/>
    <w:rsid w:val="00EE7472"/>
    <w:rsid w:val="00EE78D8"/>
    <w:rsid w:val="00EF0074"/>
    <w:rsid w:val="00EF0D18"/>
    <w:rsid w:val="00EF309B"/>
    <w:rsid w:val="00EF41A7"/>
    <w:rsid w:val="00EF42D6"/>
    <w:rsid w:val="00EF497A"/>
    <w:rsid w:val="00EF5224"/>
    <w:rsid w:val="00EF5CA6"/>
    <w:rsid w:val="00EF636F"/>
    <w:rsid w:val="00EF70E4"/>
    <w:rsid w:val="00EF7C5B"/>
    <w:rsid w:val="00F00317"/>
    <w:rsid w:val="00F0097A"/>
    <w:rsid w:val="00F00D3D"/>
    <w:rsid w:val="00F00F8A"/>
    <w:rsid w:val="00F01CFD"/>
    <w:rsid w:val="00F01F6C"/>
    <w:rsid w:val="00F02D0B"/>
    <w:rsid w:val="00F03269"/>
    <w:rsid w:val="00F03D03"/>
    <w:rsid w:val="00F03DE3"/>
    <w:rsid w:val="00F04B4B"/>
    <w:rsid w:val="00F0539F"/>
    <w:rsid w:val="00F062A8"/>
    <w:rsid w:val="00F062E3"/>
    <w:rsid w:val="00F07C94"/>
    <w:rsid w:val="00F10CC9"/>
    <w:rsid w:val="00F1169A"/>
    <w:rsid w:val="00F12EFA"/>
    <w:rsid w:val="00F14988"/>
    <w:rsid w:val="00F1561F"/>
    <w:rsid w:val="00F15A75"/>
    <w:rsid w:val="00F15DAA"/>
    <w:rsid w:val="00F16A07"/>
    <w:rsid w:val="00F16FBA"/>
    <w:rsid w:val="00F20CCB"/>
    <w:rsid w:val="00F21084"/>
    <w:rsid w:val="00F21372"/>
    <w:rsid w:val="00F21CBB"/>
    <w:rsid w:val="00F23408"/>
    <w:rsid w:val="00F239B8"/>
    <w:rsid w:val="00F26A7D"/>
    <w:rsid w:val="00F30ABB"/>
    <w:rsid w:val="00F30D61"/>
    <w:rsid w:val="00F311DE"/>
    <w:rsid w:val="00F312AC"/>
    <w:rsid w:val="00F34E37"/>
    <w:rsid w:val="00F35498"/>
    <w:rsid w:val="00F37EEA"/>
    <w:rsid w:val="00F40E1B"/>
    <w:rsid w:val="00F40E8D"/>
    <w:rsid w:val="00F42205"/>
    <w:rsid w:val="00F444E6"/>
    <w:rsid w:val="00F468F2"/>
    <w:rsid w:val="00F474BB"/>
    <w:rsid w:val="00F50C59"/>
    <w:rsid w:val="00F5131B"/>
    <w:rsid w:val="00F53926"/>
    <w:rsid w:val="00F53D5C"/>
    <w:rsid w:val="00F53FE5"/>
    <w:rsid w:val="00F541BA"/>
    <w:rsid w:val="00F5521B"/>
    <w:rsid w:val="00F561DD"/>
    <w:rsid w:val="00F576B6"/>
    <w:rsid w:val="00F605D5"/>
    <w:rsid w:val="00F6159B"/>
    <w:rsid w:val="00F61613"/>
    <w:rsid w:val="00F61BDF"/>
    <w:rsid w:val="00F62523"/>
    <w:rsid w:val="00F626D6"/>
    <w:rsid w:val="00F632ED"/>
    <w:rsid w:val="00F63849"/>
    <w:rsid w:val="00F65B91"/>
    <w:rsid w:val="00F70950"/>
    <w:rsid w:val="00F70E2B"/>
    <w:rsid w:val="00F70FEE"/>
    <w:rsid w:val="00F7442A"/>
    <w:rsid w:val="00F74A11"/>
    <w:rsid w:val="00F74CA8"/>
    <w:rsid w:val="00F75267"/>
    <w:rsid w:val="00F75EFE"/>
    <w:rsid w:val="00F765BC"/>
    <w:rsid w:val="00F772C0"/>
    <w:rsid w:val="00F77364"/>
    <w:rsid w:val="00F82CB0"/>
    <w:rsid w:val="00F835C2"/>
    <w:rsid w:val="00F8483C"/>
    <w:rsid w:val="00F84D57"/>
    <w:rsid w:val="00F87B56"/>
    <w:rsid w:val="00F9081E"/>
    <w:rsid w:val="00F9191D"/>
    <w:rsid w:val="00F94CA1"/>
    <w:rsid w:val="00F9554E"/>
    <w:rsid w:val="00F97DAD"/>
    <w:rsid w:val="00FA23CB"/>
    <w:rsid w:val="00FA3798"/>
    <w:rsid w:val="00FA599B"/>
    <w:rsid w:val="00FB01B2"/>
    <w:rsid w:val="00FB0C27"/>
    <w:rsid w:val="00FB1AFC"/>
    <w:rsid w:val="00FB1B5B"/>
    <w:rsid w:val="00FB2243"/>
    <w:rsid w:val="00FB2415"/>
    <w:rsid w:val="00FB2577"/>
    <w:rsid w:val="00FB3E58"/>
    <w:rsid w:val="00FB5616"/>
    <w:rsid w:val="00FB6898"/>
    <w:rsid w:val="00FB7F4F"/>
    <w:rsid w:val="00FC0318"/>
    <w:rsid w:val="00FC0F48"/>
    <w:rsid w:val="00FC1077"/>
    <w:rsid w:val="00FC1D94"/>
    <w:rsid w:val="00FC2BBC"/>
    <w:rsid w:val="00FC3263"/>
    <w:rsid w:val="00FC3D1F"/>
    <w:rsid w:val="00FC3DCA"/>
    <w:rsid w:val="00FC5422"/>
    <w:rsid w:val="00FC5863"/>
    <w:rsid w:val="00FC7264"/>
    <w:rsid w:val="00FD0A4C"/>
    <w:rsid w:val="00FD0F18"/>
    <w:rsid w:val="00FD1B68"/>
    <w:rsid w:val="00FD48B1"/>
    <w:rsid w:val="00FD546D"/>
    <w:rsid w:val="00FD6E59"/>
    <w:rsid w:val="00FD6EC5"/>
    <w:rsid w:val="00FE08F0"/>
    <w:rsid w:val="00FE22AE"/>
    <w:rsid w:val="00FE2A8C"/>
    <w:rsid w:val="00FE2F6F"/>
    <w:rsid w:val="00FE3949"/>
    <w:rsid w:val="00FE6667"/>
    <w:rsid w:val="00FE6750"/>
    <w:rsid w:val="00FE67C2"/>
    <w:rsid w:val="00FE6E8B"/>
    <w:rsid w:val="00FF09E1"/>
    <w:rsid w:val="00FF0A53"/>
    <w:rsid w:val="00FF0E43"/>
    <w:rsid w:val="00FF261F"/>
    <w:rsid w:val="00FF2FC0"/>
    <w:rsid w:val="00FF31CE"/>
    <w:rsid w:val="00FF535B"/>
    <w:rsid w:val="00FF6697"/>
    <w:rsid w:val="019CFFBF"/>
    <w:rsid w:val="01D389A9"/>
    <w:rsid w:val="02052827"/>
    <w:rsid w:val="02A895B6"/>
    <w:rsid w:val="02CFA275"/>
    <w:rsid w:val="02E044C8"/>
    <w:rsid w:val="030B8FDC"/>
    <w:rsid w:val="0349238E"/>
    <w:rsid w:val="03F60059"/>
    <w:rsid w:val="045CDB03"/>
    <w:rsid w:val="0477DB30"/>
    <w:rsid w:val="04F987D7"/>
    <w:rsid w:val="0550A392"/>
    <w:rsid w:val="05FE6E2D"/>
    <w:rsid w:val="07611AE6"/>
    <w:rsid w:val="0773BCCF"/>
    <w:rsid w:val="081897C0"/>
    <w:rsid w:val="0846B49D"/>
    <w:rsid w:val="0875186D"/>
    <w:rsid w:val="088BDD46"/>
    <w:rsid w:val="08EB038C"/>
    <w:rsid w:val="0975A14A"/>
    <w:rsid w:val="0A524DCE"/>
    <w:rsid w:val="0A897684"/>
    <w:rsid w:val="0ABAA90C"/>
    <w:rsid w:val="0B1610F0"/>
    <w:rsid w:val="0B7BF25C"/>
    <w:rsid w:val="0B9170C4"/>
    <w:rsid w:val="0C49E929"/>
    <w:rsid w:val="0C5EF35A"/>
    <w:rsid w:val="0C6C50C4"/>
    <w:rsid w:val="0D24BE85"/>
    <w:rsid w:val="0D491429"/>
    <w:rsid w:val="0D69924B"/>
    <w:rsid w:val="0D6CEB09"/>
    <w:rsid w:val="0D9CD584"/>
    <w:rsid w:val="0E370419"/>
    <w:rsid w:val="0E7900DD"/>
    <w:rsid w:val="0EA229B3"/>
    <w:rsid w:val="0EEB6C93"/>
    <w:rsid w:val="0F3DE100"/>
    <w:rsid w:val="0F45E81C"/>
    <w:rsid w:val="0F5FD07F"/>
    <w:rsid w:val="0FB4EC88"/>
    <w:rsid w:val="10E69604"/>
    <w:rsid w:val="10FB17B9"/>
    <w:rsid w:val="11F36871"/>
    <w:rsid w:val="11F74D6F"/>
    <w:rsid w:val="1241E529"/>
    <w:rsid w:val="12CC2952"/>
    <w:rsid w:val="131B85A2"/>
    <w:rsid w:val="13229556"/>
    <w:rsid w:val="13465E4E"/>
    <w:rsid w:val="141ECCA5"/>
    <w:rsid w:val="149D18BE"/>
    <w:rsid w:val="14B5D9EC"/>
    <w:rsid w:val="154AC935"/>
    <w:rsid w:val="15C5380E"/>
    <w:rsid w:val="162065F3"/>
    <w:rsid w:val="165C9C32"/>
    <w:rsid w:val="16F8D94B"/>
    <w:rsid w:val="16FA4A79"/>
    <w:rsid w:val="1720718C"/>
    <w:rsid w:val="174655D5"/>
    <w:rsid w:val="17853562"/>
    <w:rsid w:val="17C4CA46"/>
    <w:rsid w:val="18510BA1"/>
    <w:rsid w:val="18B723EE"/>
    <w:rsid w:val="18FAA23E"/>
    <w:rsid w:val="193D91C8"/>
    <w:rsid w:val="197C124C"/>
    <w:rsid w:val="1A1603BC"/>
    <w:rsid w:val="1ABF998F"/>
    <w:rsid w:val="1B07D9C6"/>
    <w:rsid w:val="1B5A4CE7"/>
    <w:rsid w:val="1BC2EA34"/>
    <w:rsid w:val="1BDDAA4D"/>
    <w:rsid w:val="1BE43579"/>
    <w:rsid w:val="1C6B9044"/>
    <w:rsid w:val="1CC8646C"/>
    <w:rsid w:val="1D493CB6"/>
    <w:rsid w:val="1DB99A1F"/>
    <w:rsid w:val="1E0EC104"/>
    <w:rsid w:val="1E378590"/>
    <w:rsid w:val="1F7F94FB"/>
    <w:rsid w:val="2015585D"/>
    <w:rsid w:val="20381DD6"/>
    <w:rsid w:val="203958CE"/>
    <w:rsid w:val="204CA880"/>
    <w:rsid w:val="20736809"/>
    <w:rsid w:val="20F02D1B"/>
    <w:rsid w:val="215AD301"/>
    <w:rsid w:val="2169308D"/>
    <w:rsid w:val="22102C7C"/>
    <w:rsid w:val="221BAE45"/>
    <w:rsid w:val="2328C2D1"/>
    <w:rsid w:val="2359D1BF"/>
    <w:rsid w:val="238A10BC"/>
    <w:rsid w:val="23B91437"/>
    <w:rsid w:val="244F04CA"/>
    <w:rsid w:val="24F5913A"/>
    <w:rsid w:val="255E971A"/>
    <w:rsid w:val="25F8D79A"/>
    <w:rsid w:val="261840E3"/>
    <w:rsid w:val="2685F8AB"/>
    <w:rsid w:val="2695CFAE"/>
    <w:rsid w:val="272EA4E6"/>
    <w:rsid w:val="27A21304"/>
    <w:rsid w:val="27CCC9D0"/>
    <w:rsid w:val="27CEF03F"/>
    <w:rsid w:val="28258662"/>
    <w:rsid w:val="289ACC36"/>
    <w:rsid w:val="28DB2127"/>
    <w:rsid w:val="2911361A"/>
    <w:rsid w:val="2914096B"/>
    <w:rsid w:val="2967E9D7"/>
    <w:rsid w:val="29A79C92"/>
    <w:rsid w:val="29D0BF1E"/>
    <w:rsid w:val="2AD58460"/>
    <w:rsid w:val="2B387110"/>
    <w:rsid w:val="2BCBF311"/>
    <w:rsid w:val="2CBC94AD"/>
    <w:rsid w:val="2E47AF45"/>
    <w:rsid w:val="2EE8A7A5"/>
    <w:rsid w:val="2EFCE9FB"/>
    <w:rsid w:val="2FA3CC67"/>
    <w:rsid w:val="2FC6D8C5"/>
    <w:rsid w:val="3080EEDB"/>
    <w:rsid w:val="30934CA6"/>
    <w:rsid w:val="309886F8"/>
    <w:rsid w:val="30DF948F"/>
    <w:rsid w:val="31C04C51"/>
    <w:rsid w:val="31FDAF41"/>
    <w:rsid w:val="3216E26D"/>
    <w:rsid w:val="32451F54"/>
    <w:rsid w:val="329610CB"/>
    <w:rsid w:val="331E8AD7"/>
    <w:rsid w:val="3352CD7D"/>
    <w:rsid w:val="33B2EE71"/>
    <w:rsid w:val="33E8F44B"/>
    <w:rsid w:val="3467C226"/>
    <w:rsid w:val="34832EBB"/>
    <w:rsid w:val="3531C951"/>
    <w:rsid w:val="35E7EB53"/>
    <w:rsid w:val="36139A6B"/>
    <w:rsid w:val="36D2C4E9"/>
    <w:rsid w:val="3706BD6F"/>
    <w:rsid w:val="370925A1"/>
    <w:rsid w:val="37312A28"/>
    <w:rsid w:val="377D7EA7"/>
    <w:rsid w:val="37C5254D"/>
    <w:rsid w:val="37D19AE6"/>
    <w:rsid w:val="38579941"/>
    <w:rsid w:val="387E27F9"/>
    <w:rsid w:val="38EFDC2E"/>
    <w:rsid w:val="3989E791"/>
    <w:rsid w:val="39D51A61"/>
    <w:rsid w:val="39F0D414"/>
    <w:rsid w:val="3A08C5CE"/>
    <w:rsid w:val="3A89B161"/>
    <w:rsid w:val="3A8CC6C2"/>
    <w:rsid w:val="3AA0C07F"/>
    <w:rsid w:val="3AAFE4F9"/>
    <w:rsid w:val="3B08B02C"/>
    <w:rsid w:val="3BE6E751"/>
    <w:rsid w:val="3BE8525F"/>
    <w:rsid w:val="3CBC7766"/>
    <w:rsid w:val="3CF62EF6"/>
    <w:rsid w:val="3E4E0FFD"/>
    <w:rsid w:val="3E4F880F"/>
    <w:rsid w:val="3E968C91"/>
    <w:rsid w:val="3ED5A2D7"/>
    <w:rsid w:val="3F5B5958"/>
    <w:rsid w:val="3F78D704"/>
    <w:rsid w:val="3FE66081"/>
    <w:rsid w:val="4168BC77"/>
    <w:rsid w:val="425D7C48"/>
    <w:rsid w:val="42BE19B0"/>
    <w:rsid w:val="42DCA46C"/>
    <w:rsid w:val="4472CA39"/>
    <w:rsid w:val="44782626"/>
    <w:rsid w:val="4540E93E"/>
    <w:rsid w:val="46DFDE1F"/>
    <w:rsid w:val="473BA67A"/>
    <w:rsid w:val="47E8186E"/>
    <w:rsid w:val="485A057A"/>
    <w:rsid w:val="4871B40B"/>
    <w:rsid w:val="49608B59"/>
    <w:rsid w:val="496D9575"/>
    <w:rsid w:val="49EDAC85"/>
    <w:rsid w:val="4A9D3A20"/>
    <w:rsid w:val="4AA8A9F1"/>
    <w:rsid w:val="4AB81AF1"/>
    <w:rsid w:val="4AEBAC79"/>
    <w:rsid w:val="4BE2BF1B"/>
    <w:rsid w:val="4CD947C7"/>
    <w:rsid w:val="4D8C9CF3"/>
    <w:rsid w:val="4DCEA81B"/>
    <w:rsid w:val="4DFCCC40"/>
    <w:rsid w:val="4FD5DFBD"/>
    <w:rsid w:val="4FD773B0"/>
    <w:rsid w:val="51E42BEE"/>
    <w:rsid w:val="5206CE53"/>
    <w:rsid w:val="523B80CF"/>
    <w:rsid w:val="527A8156"/>
    <w:rsid w:val="5285551D"/>
    <w:rsid w:val="52B97494"/>
    <w:rsid w:val="537A8C64"/>
    <w:rsid w:val="53CE0DED"/>
    <w:rsid w:val="548A4707"/>
    <w:rsid w:val="55C453B8"/>
    <w:rsid w:val="55DD2C5C"/>
    <w:rsid w:val="562779EE"/>
    <w:rsid w:val="564558EF"/>
    <w:rsid w:val="565F9F33"/>
    <w:rsid w:val="5663AD40"/>
    <w:rsid w:val="5675F2A4"/>
    <w:rsid w:val="5681B0E5"/>
    <w:rsid w:val="569E63E2"/>
    <w:rsid w:val="56EC3F96"/>
    <w:rsid w:val="578B8541"/>
    <w:rsid w:val="57DC08FF"/>
    <w:rsid w:val="58044EFA"/>
    <w:rsid w:val="5851EE55"/>
    <w:rsid w:val="5864236F"/>
    <w:rsid w:val="58A453C6"/>
    <w:rsid w:val="58E45FBB"/>
    <w:rsid w:val="59C77D2D"/>
    <w:rsid w:val="5A36E75C"/>
    <w:rsid w:val="5A3DF4A4"/>
    <w:rsid w:val="5A5D8851"/>
    <w:rsid w:val="5A69E5FB"/>
    <w:rsid w:val="5ADC93FB"/>
    <w:rsid w:val="5BB7C677"/>
    <w:rsid w:val="5BB9344F"/>
    <w:rsid w:val="5C0C9F6F"/>
    <w:rsid w:val="5C0D7C38"/>
    <w:rsid w:val="5D530EC7"/>
    <w:rsid w:val="5DF9D523"/>
    <w:rsid w:val="5E10AB5A"/>
    <w:rsid w:val="5E1BE978"/>
    <w:rsid w:val="5E6A66A5"/>
    <w:rsid w:val="5E777105"/>
    <w:rsid w:val="5EA7928F"/>
    <w:rsid w:val="5EBA969C"/>
    <w:rsid w:val="5F07DD17"/>
    <w:rsid w:val="5F280278"/>
    <w:rsid w:val="5F9EBD4A"/>
    <w:rsid w:val="5FF2EE6B"/>
    <w:rsid w:val="6023FF89"/>
    <w:rsid w:val="60704A82"/>
    <w:rsid w:val="610012E3"/>
    <w:rsid w:val="61423972"/>
    <w:rsid w:val="61F2EF5C"/>
    <w:rsid w:val="62D1C17A"/>
    <w:rsid w:val="636C7218"/>
    <w:rsid w:val="63F9BBC4"/>
    <w:rsid w:val="640FDF5A"/>
    <w:rsid w:val="645991CC"/>
    <w:rsid w:val="6492DBC6"/>
    <w:rsid w:val="64C281AF"/>
    <w:rsid w:val="64ECD44C"/>
    <w:rsid w:val="6521ABB4"/>
    <w:rsid w:val="65F70BD0"/>
    <w:rsid w:val="6614F8C6"/>
    <w:rsid w:val="661CFFAF"/>
    <w:rsid w:val="66F95D99"/>
    <w:rsid w:val="67A012F0"/>
    <w:rsid w:val="67B9CB1E"/>
    <w:rsid w:val="682544D5"/>
    <w:rsid w:val="68782B8A"/>
    <w:rsid w:val="68DF31D6"/>
    <w:rsid w:val="6900BC64"/>
    <w:rsid w:val="69E2C91C"/>
    <w:rsid w:val="6AB475CA"/>
    <w:rsid w:val="6B537B86"/>
    <w:rsid w:val="6BDCA1F5"/>
    <w:rsid w:val="6BFECC85"/>
    <w:rsid w:val="6C2C8EC4"/>
    <w:rsid w:val="6C52ACC3"/>
    <w:rsid w:val="6C601728"/>
    <w:rsid w:val="6C608425"/>
    <w:rsid w:val="6C62FD29"/>
    <w:rsid w:val="6C8675FC"/>
    <w:rsid w:val="6C877DAF"/>
    <w:rsid w:val="6C91CBBD"/>
    <w:rsid w:val="6CA8D6E5"/>
    <w:rsid w:val="6D4042A5"/>
    <w:rsid w:val="6D7A05FA"/>
    <w:rsid w:val="6D9C36A7"/>
    <w:rsid w:val="6E34CDF9"/>
    <w:rsid w:val="6EC7AA5A"/>
    <w:rsid w:val="6F5A65DA"/>
    <w:rsid w:val="6F76D443"/>
    <w:rsid w:val="6FA1B198"/>
    <w:rsid w:val="6FDAE843"/>
    <w:rsid w:val="6FFD8074"/>
    <w:rsid w:val="71EC7163"/>
    <w:rsid w:val="7236141B"/>
    <w:rsid w:val="725E3C97"/>
    <w:rsid w:val="727C3BEF"/>
    <w:rsid w:val="729807DF"/>
    <w:rsid w:val="736FD64A"/>
    <w:rsid w:val="73A7FA18"/>
    <w:rsid w:val="7423ACCD"/>
    <w:rsid w:val="753E44C8"/>
    <w:rsid w:val="759A9904"/>
    <w:rsid w:val="75ECBEB6"/>
    <w:rsid w:val="762CD1F7"/>
    <w:rsid w:val="76B85ED0"/>
    <w:rsid w:val="76C39FB6"/>
    <w:rsid w:val="7703E6C4"/>
    <w:rsid w:val="78095AA6"/>
    <w:rsid w:val="78156D22"/>
    <w:rsid w:val="78B9E32E"/>
    <w:rsid w:val="78E49831"/>
    <w:rsid w:val="79109644"/>
    <w:rsid w:val="7973DCAC"/>
    <w:rsid w:val="79DC09E9"/>
    <w:rsid w:val="79F4F4B9"/>
    <w:rsid w:val="7B2DFB37"/>
    <w:rsid w:val="7B714D1E"/>
    <w:rsid w:val="7C289267"/>
    <w:rsid w:val="7C600417"/>
    <w:rsid w:val="7C6E0AF5"/>
    <w:rsid w:val="7C9D5E0E"/>
    <w:rsid w:val="7CAA4680"/>
    <w:rsid w:val="7CD008EE"/>
    <w:rsid w:val="7D062164"/>
    <w:rsid w:val="7D31CFFE"/>
    <w:rsid w:val="7DBE69C3"/>
    <w:rsid w:val="7F596D4D"/>
    <w:rsid w:val="7F8690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31E2430"/>
  <w15:chartTrackingRefBased/>
  <w15:docId w15:val="{EFE842B8-1F25-4C93-86EB-6063C5BFBA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7D39"/>
  </w:style>
  <w:style w:type="paragraph" w:styleId="Heading1">
    <w:name w:val="heading 1"/>
    <w:basedOn w:val="Normal"/>
    <w:next w:val="Normal"/>
    <w:link w:val="Heading1Char"/>
    <w:uiPriority w:val="9"/>
    <w:qFormat/>
    <w:rsid w:val="00E87B4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0399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613BA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9B28EF"/>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C94CD0"/>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AC2D5B"/>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C3D1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FC3D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3D1F"/>
  </w:style>
  <w:style w:type="paragraph" w:styleId="Footer">
    <w:name w:val="footer"/>
    <w:basedOn w:val="Normal"/>
    <w:link w:val="FooterChar"/>
    <w:uiPriority w:val="99"/>
    <w:unhideWhenUsed/>
    <w:rsid w:val="00FC3D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3D1F"/>
  </w:style>
  <w:style w:type="table" w:styleId="TableGrid">
    <w:name w:val="Table Grid"/>
    <w:basedOn w:val="TableNormal"/>
    <w:uiPriority w:val="39"/>
    <w:rsid w:val="00FC3D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ypena">
    <w:name w:val="oypena"/>
    <w:basedOn w:val="DefaultParagraphFont"/>
    <w:rsid w:val="00347D39"/>
  </w:style>
  <w:style w:type="paragraph" w:styleId="ListParagraph">
    <w:name w:val="List Paragraph"/>
    <w:aliases w:val="F5 List Paragraph,List Paragraph1,L,Bullet point text,Dot pt,List Paragraph Char Char Char,Indicator Text,Numbered Para 1,Bullet 1,Bullet Points,MAIN CONTENT,List Paragraph2,Normal numbered,OBC Bullet,Bulleted list,List Paragraph11"/>
    <w:basedOn w:val="Normal"/>
    <w:link w:val="ListParagraphChar"/>
    <w:uiPriority w:val="34"/>
    <w:qFormat/>
    <w:rsid w:val="00654024"/>
    <w:pPr>
      <w:ind w:left="720"/>
      <w:contextualSpacing/>
    </w:pPr>
  </w:style>
  <w:style w:type="character" w:customStyle="1" w:styleId="Heading1Char">
    <w:name w:val="Heading 1 Char"/>
    <w:basedOn w:val="DefaultParagraphFont"/>
    <w:link w:val="Heading1"/>
    <w:uiPriority w:val="9"/>
    <w:rsid w:val="00E87B40"/>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2C3F01"/>
    <w:pPr>
      <w:outlineLvl w:val="9"/>
    </w:pPr>
    <w:rPr>
      <w:lang w:val="en-US"/>
    </w:rPr>
  </w:style>
  <w:style w:type="paragraph" w:styleId="TOC1">
    <w:name w:val="toc 1"/>
    <w:basedOn w:val="Normal"/>
    <w:next w:val="Normal"/>
    <w:autoRedefine/>
    <w:uiPriority w:val="39"/>
    <w:unhideWhenUsed/>
    <w:rsid w:val="009102E5"/>
    <w:pPr>
      <w:tabs>
        <w:tab w:val="right" w:leader="dot" w:pos="10763"/>
      </w:tabs>
      <w:spacing w:after="100"/>
    </w:pPr>
    <w:rPr>
      <w:rFonts w:ascii="Verdana" w:hAnsi="Verdana"/>
      <w:b/>
      <w:bCs/>
      <w:noProof/>
      <w:sz w:val="20"/>
      <w:szCs w:val="20"/>
    </w:rPr>
  </w:style>
  <w:style w:type="paragraph" w:styleId="TOC2">
    <w:name w:val="toc 2"/>
    <w:basedOn w:val="Normal"/>
    <w:next w:val="Normal"/>
    <w:autoRedefine/>
    <w:uiPriority w:val="39"/>
    <w:unhideWhenUsed/>
    <w:rsid w:val="00C14F2E"/>
    <w:pPr>
      <w:tabs>
        <w:tab w:val="right" w:leader="dot" w:pos="10763"/>
      </w:tabs>
      <w:spacing w:after="100"/>
      <w:ind w:left="220"/>
    </w:pPr>
    <w:rPr>
      <w:rFonts w:ascii="Verdana" w:hAnsi="Verdana"/>
      <w:noProof/>
      <w:sz w:val="18"/>
      <w:szCs w:val="18"/>
    </w:rPr>
  </w:style>
  <w:style w:type="character" w:styleId="Hyperlink">
    <w:name w:val="Hyperlink"/>
    <w:basedOn w:val="DefaultParagraphFont"/>
    <w:uiPriority w:val="99"/>
    <w:unhideWhenUsed/>
    <w:rsid w:val="002C3F01"/>
    <w:rPr>
      <w:color w:val="0563C1" w:themeColor="hyperlink"/>
      <w:u w:val="single"/>
    </w:rPr>
  </w:style>
  <w:style w:type="character" w:customStyle="1" w:styleId="Heading2Char">
    <w:name w:val="Heading 2 Char"/>
    <w:basedOn w:val="DefaultParagraphFont"/>
    <w:link w:val="Heading2"/>
    <w:uiPriority w:val="9"/>
    <w:rsid w:val="00103995"/>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613BA9"/>
    <w:rPr>
      <w:rFonts w:asciiTheme="majorHAnsi" w:eastAsiaTheme="majorEastAsia" w:hAnsiTheme="majorHAnsi" w:cstheme="majorBidi"/>
      <w:color w:val="1F3763" w:themeColor="accent1" w:themeShade="7F"/>
      <w:sz w:val="24"/>
      <w:szCs w:val="24"/>
    </w:rPr>
  </w:style>
  <w:style w:type="paragraph" w:styleId="TOC3">
    <w:name w:val="toc 3"/>
    <w:basedOn w:val="Normal"/>
    <w:next w:val="Normal"/>
    <w:autoRedefine/>
    <w:uiPriority w:val="39"/>
    <w:unhideWhenUsed/>
    <w:rsid w:val="00E5072D"/>
    <w:pPr>
      <w:tabs>
        <w:tab w:val="right" w:leader="dot" w:pos="10763"/>
      </w:tabs>
      <w:spacing w:after="100"/>
      <w:ind w:left="440"/>
    </w:pPr>
    <w:rPr>
      <w:rFonts w:ascii="Verdana" w:hAnsi="Verdana"/>
      <w:noProof/>
      <w:color w:val="0563C1"/>
    </w:rPr>
  </w:style>
  <w:style w:type="character" w:customStyle="1" w:styleId="Heading4Char">
    <w:name w:val="Heading 4 Char"/>
    <w:basedOn w:val="DefaultParagraphFont"/>
    <w:link w:val="Heading4"/>
    <w:uiPriority w:val="9"/>
    <w:semiHidden/>
    <w:rsid w:val="009B28EF"/>
    <w:rPr>
      <w:rFonts w:asciiTheme="majorHAnsi" w:eastAsiaTheme="majorEastAsia" w:hAnsiTheme="majorHAnsi" w:cstheme="majorBidi"/>
      <w:i/>
      <w:iCs/>
      <w:color w:val="2F5496" w:themeColor="accent1" w:themeShade="BF"/>
    </w:rPr>
  </w:style>
  <w:style w:type="character" w:customStyle="1" w:styleId="UnresolvedMention1">
    <w:name w:val="Unresolved Mention1"/>
    <w:basedOn w:val="DefaultParagraphFont"/>
    <w:uiPriority w:val="99"/>
    <w:semiHidden/>
    <w:unhideWhenUsed/>
    <w:rsid w:val="00D63EAA"/>
    <w:rPr>
      <w:color w:val="605E5C"/>
      <w:shd w:val="clear" w:color="auto" w:fill="E1DFDD"/>
    </w:rPr>
  </w:style>
  <w:style w:type="paragraph" w:styleId="Caption">
    <w:name w:val="caption"/>
    <w:basedOn w:val="Normal"/>
    <w:next w:val="Normal"/>
    <w:uiPriority w:val="35"/>
    <w:unhideWhenUsed/>
    <w:qFormat/>
    <w:rsid w:val="00DA742E"/>
    <w:pPr>
      <w:spacing w:after="200" w:line="240" w:lineRule="auto"/>
    </w:pPr>
    <w:rPr>
      <w:i/>
      <w:iCs/>
      <w:color w:val="44546A" w:themeColor="text2"/>
      <w:sz w:val="18"/>
      <w:szCs w:val="18"/>
    </w:rPr>
  </w:style>
  <w:style w:type="character" w:styleId="PlaceholderText">
    <w:name w:val="Placeholder Text"/>
    <w:basedOn w:val="DefaultParagraphFont"/>
    <w:uiPriority w:val="99"/>
    <w:semiHidden/>
    <w:rsid w:val="00094189"/>
    <w:rPr>
      <w:color w:val="808080"/>
    </w:rPr>
  </w:style>
  <w:style w:type="character" w:styleId="Strong">
    <w:name w:val="Strong"/>
    <w:basedOn w:val="DefaultParagraphFont"/>
    <w:uiPriority w:val="22"/>
    <w:qFormat/>
    <w:rsid w:val="00F65B91"/>
    <w:rPr>
      <w:b/>
      <w:bCs/>
    </w:rPr>
  </w:style>
  <w:style w:type="character" w:styleId="CommentReference">
    <w:name w:val="annotation reference"/>
    <w:basedOn w:val="DefaultParagraphFont"/>
    <w:uiPriority w:val="99"/>
    <w:semiHidden/>
    <w:unhideWhenUsed/>
    <w:rsid w:val="0082152E"/>
    <w:rPr>
      <w:sz w:val="16"/>
      <w:szCs w:val="16"/>
    </w:rPr>
  </w:style>
  <w:style w:type="paragraph" w:styleId="CommentText">
    <w:name w:val="annotation text"/>
    <w:basedOn w:val="Normal"/>
    <w:link w:val="CommentTextChar"/>
    <w:uiPriority w:val="99"/>
    <w:unhideWhenUsed/>
    <w:rsid w:val="0082152E"/>
    <w:pPr>
      <w:spacing w:line="240" w:lineRule="auto"/>
    </w:pPr>
    <w:rPr>
      <w:sz w:val="20"/>
      <w:szCs w:val="20"/>
    </w:rPr>
  </w:style>
  <w:style w:type="character" w:customStyle="1" w:styleId="CommentTextChar">
    <w:name w:val="Comment Text Char"/>
    <w:basedOn w:val="DefaultParagraphFont"/>
    <w:link w:val="CommentText"/>
    <w:uiPriority w:val="99"/>
    <w:rsid w:val="0082152E"/>
    <w:rPr>
      <w:sz w:val="20"/>
      <w:szCs w:val="20"/>
    </w:rPr>
  </w:style>
  <w:style w:type="paragraph" w:styleId="CommentSubject">
    <w:name w:val="annotation subject"/>
    <w:basedOn w:val="CommentText"/>
    <w:next w:val="CommentText"/>
    <w:link w:val="CommentSubjectChar"/>
    <w:uiPriority w:val="99"/>
    <w:semiHidden/>
    <w:unhideWhenUsed/>
    <w:rsid w:val="0082152E"/>
    <w:rPr>
      <w:b/>
      <w:bCs/>
    </w:rPr>
  </w:style>
  <w:style w:type="character" w:customStyle="1" w:styleId="CommentSubjectChar">
    <w:name w:val="Comment Subject Char"/>
    <w:basedOn w:val="CommentTextChar"/>
    <w:link w:val="CommentSubject"/>
    <w:uiPriority w:val="99"/>
    <w:semiHidden/>
    <w:rsid w:val="0082152E"/>
    <w:rPr>
      <w:b/>
      <w:bCs/>
      <w:sz w:val="20"/>
      <w:szCs w:val="20"/>
    </w:rPr>
  </w:style>
  <w:style w:type="paragraph" w:styleId="Revision">
    <w:name w:val="Revision"/>
    <w:hidden/>
    <w:uiPriority w:val="99"/>
    <w:semiHidden/>
    <w:rsid w:val="00D15EF3"/>
    <w:pPr>
      <w:spacing w:after="0" w:line="240" w:lineRule="auto"/>
    </w:pPr>
  </w:style>
  <w:style w:type="character" w:customStyle="1" w:styleId="normaltextrun">
    <w:name w:val="normaltextrun"/>
    <w:basedOn w:val="DefaultParagraphFont"/>
    <w:rsid w:val="00E26DCF"/>
  </w:style>
  <w:style w:type="character" w:customStyle="1" w:styleId="eop">
    <w:name w:val="eop"/>
    <w:basedOn w:val="DefaultParagraphFont"/>
    <w:rsid w:val="00E74621"/>
  </w:style>
  <w:style w:type="paragraph" w:styleId="BalloonText">
    <w:name w:val="Balloon Text"/>
    <w:basedOn w:val="Normal"/>
    <w:link w:val="BalloonTextChar"/>
    <w:uiPriority w:val="99"/>
    <w:semiHidden/>
    <w:unhideWhenUsed/>
    <w:rsid w:val="00D544D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544D2"/>
    <w:rPr>
      <w:rFonts w:ascii="Segoe UI" w:hAnsi="Segoe UI" w:cs="Segoe UI"/>
      <w:sz w:val="18"/>
      <w:szCs w:val="18"/>
    </w:rPr>
  </w:style>
  <w:style w:type="character" w:customStyle="1" w:styleId="ListParagraphChar">
    <w:name w:val="List Paragraph Char"/>
    <w:aliases w:val="F5 List Paragraph Char,List Paragraph1 Char,L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0B6E0F"/>
  </w:style>
  <w:style w:type="paragraph" w:customStyle="1" w:styleId="paragraph">
    <w:name w:val="paragraph"/>
    <w:basedOn w:val="Normal"/>
    <w:rsid w:val="000B6E0F"/>
    <w:pPr>
      <w:spacing w:before="100" w:beforeAutospacing="1" w:after="100" w:afterAutospacing="1" w:line="240" w:lineRule="auto"/>
    </w:pPr>
    <w:rPr>
      <w:rFonts w:ascii="Times New Roman" w:eastAsia="Times New Roman" w:hAnsi="Times New Roman" w:cs="Times New Roman"/>
      <w:sz w:val="24"/>
      <w:szCs w:val="24"/>
      <w:lang w:eastAsia="en-GB"/>
    </w:rPr>
  </w:style>
  <w:style w:type="table" w:customStyle="1" w:styleId="TableGrid1">
    <w:name w:val="Table Grid1"/>
    <w:basedOn w:val="TableNormal"/>
    <w:next w:val="TableGrid"/>
    <w:uiPriority w:val="39"/>
    <w:rsid w:val="000B6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ReportTemplate">
    <w:name w:val="Heading Report Template"/>
    <w:basedOn w:val="Heading2"/>
    <w:qFormat/>
    <w:rsid w:val="000B6E0F"/>
    <w:pPr>
      <w:numPr>
        <w:numId w:val="1"/>
      </w:numPr>
      <w:tabs>
        <w:tab w:val="num" w:pos="360"/>
      </w:tabs>
      <w:spacing w:line="276" w:lineRule="auto"/>
      <w:ind w:left="0" w:firstLine="0"/>
    </w:pPr>
    <w:rPr>
      <w:rFonts w:ascii="Verdana" w:hAnsi="Verdana"/>
      <w:b/>
      <w:color w:val="auto"/>
      <w:sz w:val="24"/>
      <w:szCs w:val="24"/>
    </w:rPr>
  </w:style>
  <w:style w:type="table" w:customStyle="1" w:styleId="TableGrid2">
    <w:name w:val="Table Grid2"/>
    <w:basedOn w:val="TableNormal"/>
    <w:next w:val="TableGrid"/>
    <w:uiPriority w:val="39"/>
    <w:rsid w:val="000B6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0B6E0F"/>
    <w:pPr>
      <w:widowControl w:val="0"/>
      <w:autoSpaceDE w:val="0"/>
      <w:autoSpaceDN w:val="0"/>
      <w:spacing w:after="0" w:line="240" w:lineRule="auto"/>
      <w:ind w:left="108"/>
    </w:pPr>
    <w:rPr>
      <w:rFonts w:ascii="Verdana" w:eastAsia="Verdana" w:hAnsi="Verdana" w:cs="Verdana"/>
      <w:lang w:val="en-US"/>
    </w:rPr>
  </w:style>
  <w:style w:type="paragraph" w:styleId="TOC4">
    <w:name w:val="toc 4"/>
    <w:basedOn w:val="Normal"/>
    <w:next w:val="Normal"/>
    <w:autoRedefine/>
    <w:uiPriority w:val="39"/>
    <w:unhideWhenUsed/>
    <w:rsid w:val="00552AB7"/>
    <w:pPr>
      <w:spacing w:after="100" w:line="278" w:lineRule="auto"/>
      <w:ind w:left="720"/>
    </w:pPr>
    <w:rPr>
      <w:rFonts w:eastAsiaTheme="minorEastAsia"/>
      <w:kern w:val="2"/>
      <w:sz w:val="24"/>
      <w:szCs w:val="24"/>
      <w:lang w:eastAsia="en-GB"/>
      <w14:ligatures w14:val="standardContextual"/>
    </w:rPr>
  </w:style>
  <w:style w:type="paragraph" w:styleId="TOC5">
    <w:name w:val="toc 5"/>
    <w:basedOn w:val="Normal"/>
    <w:next w:val="Normal"/>
    <w:autoRedefine/>
    <w:uiPriority w:val="39"/>
    <w:unhideWhenUsed/>
    <w:rsid w:val="00552AB7"/>
    <w:pPr>
      <w:spacing w:after="100" w:line="278" w:lineRule="auto"/>
      <w:ind w:left="960"/>
    </w:pPr>
    <w:rPr>
      <w:rFonts w:eastAsiaTheme="minorEastAsia"/>
      <w:kern w:val="2"/>
      <w:sz w:val="24"/>
      <w:szCs w:val="24"/>
      <w:lang w:eastAsia="en-GB"/>
      <w14:ligatures w14:val="standardContextual"/>
    </w:rPr>
  </w:style>
  <w:style w:type="paragraph" w:styleId="TOC6">
    <w:name w:val="toc 6"/>
    <w:basedOn w:val="Normal"/>
    <w:next w:val="Normal"/>
    <w:autoRedefine/>
    <w:uiPriority w:val="39"/>
    <w:unhideWhenUsed/>
    <w:rsid w:val="00552AB7"/>
    <w:pPr>
      <w:spacing w:after="100" w:line="278" w:lineRule="auto"/>
      <w:ind w:left="1200"/>
    </w:pPr>
    <w:rPr>
      <w:rFonts w:eastAsiaTheme="minorEastAsia"/>
      <w:kern w:val="2"/>
      <w:sz w:val="24"/>
      <w:szCs w:val="24"/>
      <w:lang w:eastAsia="en-GB"/>
      <w14:ligatures w14:val="standardContextual"/>
    </w:rPr>
  </w:style>
  <w:style w:type="paragraph" w:styleId="TOC7">
    <w:name w:val="toc 7"/>
    <w:basedOn w:val="Normal"/>
    <w:next w:val="Normal"/>
    <w:autoRedefine/>
    <w:uiPriority w:val="39"/>
    <w:unhideWhenUsed/>
    <w:rsid w:val="00552AB7"/>
    <w:pPr>
      <w:spacing w:after="100" w:line="278" w:lineRule="auto"/>
      <w:ind w:left="1440"/>
    </w:pPr>
    <w:rPr>
      <w:rFonts w:eastAsiaTheme="minorEastAsia"/>
      <w:kern w:val="2"/>
      <w:sz w:val="24"/>
      <w:szCs w:val="24"/>
      <w:lang w:eastAsia="en-GB"/>
      <w14:ligatures w14:val="standardContextual"/>
    </w:rPr>
  </w:style>
  <w:style w:type="paragraph" w:styleId="TOC8">
    <w:name w:val="toc 8"/>
    <w:basedOn w:val="Normal"/>
    <w:next w:val="Normal"/>
    <w:autoRedefine/>
    <w:uiPriority w:val="39"/>
    <w:unhideWhenUsed/>
    <w:rsid w:val="00552AB7"/>
    <w:pPr>
      <w:spacing w:after="100" w:line="278" w:lineRule="auto"/>
      <w:ind w:left="1680"/>
    </w:pPr>
    <w:rPr>
      <w:rFonts w:eastAsiaTheme="minorEastAsia"/>
      <w:kern w:val="2"/>
      <w:sz w:val="24"/>
      <w:szCs w:val="24"/>
      <w:lang w:eastAsia="en-GB"/>
      <w14:ligatures w14:val="standardContextual"/>
    </w:rPr>
  </w:style>
  <w:style w:type="paragraph" w:styleId="TOC9">
    <w:name w:val="toc 9"/>
    <w:basedOn w:val="Normal"/>
    <w:next w:val="Normal"/>
    <w:autoRedefine/>
    <w:uiPriority w:val="39"/>
    <w:unhideWhenUsed/>
    <w:rsid w:val="00552AB7"/>
    <w:pPr>
      <w:spacing w:after="100" w:line="278" w:lineRule="auto"/>
      <w:ind w:left="1920"/>
    </w:pPr>
    <w:rPr>
      <w:rFonts w:eastAsiaTheme="minorEastAsia"/>
      <w:kern w:val="2"/>
      <w:sz w:val="24"/>
      <w:szCs w:val="24"/>
      <w:lang w:eastAsia="en-GB"/>
      <w14:ligatures w14:val="standardContextual"/>
    </w:rPr>
  </w:style>
  <w:style w:type="character" w:styleId="UnresolvedMention">
    <w:name w:val="Unresolved Mention"/>
    <w:basedOn w:val="DefaultParagraphFont"/>
    <w:uiPriority w:val="99"/>
    <w:semiHidden/>
    <w:unhideWhenUsed/>
    <w:rsid w:val="00552AB7"/>
    <w:rPr>
      <w:color w:val="605E5C"/>
      <w:shd w:val="clear" w:color="auto" w:fill="E1DFDD"/>
    </w:rPr>
  </w:style>
  <w:style w:type="paragraph" w:styleId="TableofFigures">
    <w:name w:val="table of figures"/>
    <w:basedOn w:val="Normal"/>
    <w:next w:val="Normal"/>
    <w:uiPriority w:val="99"/>
    <w:unhideWhenUsed/>
    <w:rsid w:val="003E5BAF"/>
    <w:pPr>
      <w:spacing w:after="0"/>
    </w:pPr>
  </w:style>
  <w:style w:type="character" w:customStyle="1" w:styleId="Heading6Char">
    <w:name w:val="Heading 6 Char"/>
    <w:basedOn w:val="DefaultParagraphFont"/>
    <w:link w:val="Heading6"/>
    <w:uiPriority w:val="9"/>
    <w:semiHidden/>
    <w:rsid w:val="00AC2D5B"/>
    <w:rPr>
      <w:rFonts w:asciiTheme="majorHAnsi" w:eastAsiaTheme="majorEastAsia" w:hAnsiTheme="majorHAnsi" w:cstheme="majorBidi"/>
      <w:color w:val="1F3763" w:themeColor="accent1" w:themeShade="7F"/>
    </w:rPr>
  </w:style>
  <w:style w:type="character" w:customStyle="1" w:styleId="Heading5Char">
    <w:name w:val="Heading 5 Char"/>
    <w:basedOn w:val="DefaultParagraphFont"/>
    <w:link w:val="Heading5"/>
    <w:uiPriority w:val="9"/>
    <w:semiHidden/>
    <w:rsid w:val="00C94CD0"/>
    <w:rPr>
      <w:rFonts w:asciiTheme="majorHAnsi" w:eastAsiaTheme="majorEastAsia" w:hAnsiTheme="majorHAnsi" w:cstheme="majorBidi"/>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070775">
      <w:bodyDiv w:val="1"/>
      <w:marLeft w:val="0"/>
      <w:marRight w:val="0"/>
      <w:marTop w:val="0"/>
      <w:marBottom w:val="0"/>
      <w:divBdr>
        <w:top w:val="none" w:sz="0" w:space="0" w:color="auto"/>
        <w:left w:val="none" w:sz="0" w:space="0" w:color="auto"/>
        <w:bottom w:val="none" w:sz="0" w:space="0" w:color="auto"/>
        <w:right w:val="none" w:sz="0" w:space="0" w:color="auto"/>
      </w:divBdr>
    </w:div>
    <w:div w:id="10299118">
      <w:bodyDiv w:val="1"/>
      <w:marLeft w:val="0"/>
      <w:marRight w:val="0"/>
      <w:marTop w:val="0"/>
      <w:marBottom w:val="0"/>
      <w:divBdr>
        <w:top w:val="none" w:sz="0" w:space="0" w:color="auto"/>
        <w:left w:val="none" w:sz="0" w:space="0" w:color="auto"/>
        <w:bottom w:val="none" w:sz="0" w:space="0" w:color="auto"/>
        <w:right w:val="none" w:sz="0" w:space="0" w:color="auto"/>
      </w:divBdr>
    </w:div>
    <w:div w:id="15811759">
      <w:bodyDiv w:val="1"/>
      <w:marLeft w:val="0"/>
      <w:marRight w:val="0"/>
      <w:marTop w:val="0"/>
      <w:marBottom w:val="0"/>
      <w:divBdr>
        <w:top w:val="none" w:sz="0" w:space="0" w:color="auto"/>
        <w:left w:val="none" w:sz="0" w:space="0" w:color="auto"/>
        <w:bottom w:val="none" w:sz="0" w:space="0" w:color="auto"/>
        <w:right w:val="none" w:sz="0" w:space="0" w:color="auto"/>
      </w:divBdr>
    </w:div>
    <w:div w:id="29694841">
      <w:bodyDiv w:val="1"/>
      <w:marLeft w:val="0"/>
      <w:marRight w:val="0"/>
      <w:marTop w:val="0"/>
      <w:marBottom w:val="0"/>
      <w:divBdr>
        <w:top w:val="none" w:sz="0" w:space="0" w:color="auto"/>
        <w:left w:val="none" w:sz="0" w:space="0" w:color="auto"/>
        <w:bottom w:val="none" w:sz="0" w:space="0" w:color="auto"/>
        <w:right w:val="none" w:sz="0" w:space="0" w:color="auto"/>
      </w:divBdr>
    </w:div>
    <w:div w:id="31925810">
      <w:bodyDiv w:val="1"/>
      <w:marLeft w:val="0"/>
      <w:marRight w:val="0"/>
      <w:marTop w:val="0"/>
      <w:marBottom w:val="0"/>
      <w:divBdr>
        <w:top w:val="none" w:sz="0" w:space="0" w:color="auto"/>
        <w:left w:val="none" w:sz="0" w:space="0" w:color="auto"/>
        <w:bottom w:val="none" w:sz="0" w:space="0" w:color="auto"/>
        <w:right w:val="none" w:sz="0" w:space="0" w:color="auto"/>
      </w:divBdr>
    </w:div>
    <w:div w:id="40859719">
      <w:bodyDiv w:val="1"/>
      <w:marLeft w:val="0"/>
      <w:marRight w:val="0"/>
      <w:marTop w:val="0"/>
      <w:marBottom w:val="0"/>
      <w:divBdr>
        <w:top w:val="none" w:sz="0" w:space="0" w:color="auto"/>
        <w:left w:val="none" w:sz="0" w:space="0" w:color="auto"/>
        <w:bottom w:val="none" w:sz="0" w:space="0" w:color="auto"/>
        <w:right w:val="none" w:sz="0" w:space="0" w:color="auto"/>
      </w:divBdr>
    </w:div>
    <w:div w:id="47996815">
      <w:bodyDiv w:val="1"/>
      <w:marLeft w:val="0"/>
      <w:marRight w:val="0"/>
      <w:marTop w:val="0"/>
      <w:marBottom w:val="0"/>
      <w:divBdr>
        <w:top w:val="none" w:sz="0" w:space="0" w:color="auto"/>
        <w:left w:val="none" w:sz="0" w:space="0" w:color="auto"/>
        <w:bottom w:val="none" w:sz="0" w:space="0" w:color="auto"/>
        <w:right w:val="none" w:sz="0" w:space="0" w:color="auto"/>
      </w:divBdr>
    </w:div>
    <w:div w:id="98987355">
      <w:bodyDiv w:val="1"/>
      <w:marLeft w:val="0"/>
      <w:marRight w:val="0"/>
      <w:marTop w:val="0"/>
      <w:marBottom w:val="0"/>
      <w:divBdr>
        <w:top w:val="none" w:sz="0" w:space="0" w:color="auto"/>
        <w:left w:val="none" w:sz="0" w:space="0" w:color="auto"/>
        <w:bottom w:val="none" w:sz="0" w:space="0" w:color="auto"/>
        <w:right w:val="none" w:sz="0" w:space="0" w:color="auto"/>
      </w:divBdr>
    </w:div>
    <w:div w:id="99037645">
      <w:bodyDiv w:val="1"/>
      <w:marLeft w:val="0"/>
      <w:marRight w:val="0"/>
      <w:marTop w:val="0"/>
      <w:marBottom w:val="0"/>
      <w:divBdr>
        <w:top w:val="none" w:sz="0" w:space="0" w:color="auto"/>
        <w:left w:val="none" w:sz="0" w:space="0" w:color="auto"/>
        <w:bottom w:val="none" w:sz="0" w:space="0" w:color="auto"/>
        <w:right w:val="none" w:sz="0" w:space="0" w:color="auto"/>
      </w:divBdr>
    </w:div>
    <w:div w:id="101071654">
      <w:bodyDiv w:val="1"/>
      <w:marLeft w:val="0"/>
      <w:marRight w:val="0"/>
      <w:marTop w:val="0"/>
      <w:marBottom w:val="0"/>
      <w:divBdr>
        <w:top w:val="none" w:sz="0" w:space="0" w:color="auto"/>
        <w:left w:val="none" w:sz="0" w:space="0" w:color="auto"/>
        <w:bottom w:val="none" w:sz="0" w:space="0" w:color="auto"/>
        <w:right w:val="none" w:sz="0" w:space="0" w:color="auto"/>
      </w:divBdr>
    </w:div>
    <w:div w:id="106122300">
      <w:bodyDiv w:val="1"/>
      <w:marLeft w:val="0"/>
      <w:marRight w:val="0"/>
      <w:marTop w:val="0"/>
      <w:marBottom w:val="0"/>
      <w:divBdr>
        <w:top w:val="none" w:sz="0" w:space="0" w:color="auto"/>
        <w:left w:val="none" w:sz="0" w:space="0" w:color="auto"/>
        <w:bottom w:val="none" w:sz="0" w:space="0" w:color="auto"/>
        <w:right w:val="none" w:sz="0" w:space="0" w:color="auto"/>
      </w:divBdr>
    </w:div>
    <w:div w:id="106580552">
      <w:bodyDiv w:val="1"/>
      <w:marLeft w:val="0"/>
      <w:marRight w:val="0"/>
      <w:marTop w:val="0"/>
      <w:marBottom w:val="0"/>
      <w:divBdr>
        <w:top w:val="none" w:sz="0" w:space="0" w:color="auto"/>
        <w:left w:val="none" w:sz="0" w:space="0" w:color="auto"/>
        <w:bottom w:val="none" w:sz="0" w:space="0" w:color="auto"/>
        <w:right w:val="none" w:sz="0" w:space="0" w:color="auto"/>
      </w:divBdr>
    </w:div>
    <w:div w:id="175584551">
      <w:bodyDiv w:val="1"/>
      <w:marLeft w:val="0"/>
      <w:marRight w:val="0"/>
      <w:marTop w:val="0"/>
      <w:marBottom w:val="0"/>
      <w:divBdr>
        <w:top w:val="none" w:sz="0" w:space="0" w:color="auto"/>
        <w:left w:val="none" w:sz="0" w:space="0" w:color="auto"/>
        <w:bottom w:val="none" w:sz="0" w:space="0" w:color="auto"/>
        <w:right w:val="none" w:sz="0" w:space="0" w:color="auto"/>
      </w:divBdr>
    </w:div>
    <w:div w:id="177278889">
      <w:bodyDiv w:val="1"/>
      <w:marLeft w:val="0"/>
      <w:marRight w:val="0"/>
      <w:marTop w:val="0"/>
      <w:marBottom w:val="0"/>
      <w:divBdr>
        <w:top w:val="none" w:sz="0" w:space="0" w:color="auto"/>
        <w:left w:val="none" w:sz="0" w:space="0" w:color="auto"/>
        <w:bottom w:val="none" w:sz="0" w:space="0" w:color="auto"/>
        <w:right w:val="none" w:sz="0" w:space="0" w:color="auto"/>
      </w:divBdr>
    </w:div>
    <w:div w:id="218825932">
      <w:bodyDiv w:val="1"/>
      <w:marLeft w:val="0"/>
      <w:marRight w:val="0"/>
      <w:marTop w:val="0"/>
      <w:marBottom w:val="0"/>
      <w:divBdr>
        <w:top w:val="none" w:sz="0" w:space="0" w:color="auto"/>
        <w:left w:val="none" w:sz="0" w:space="0" w:color="auto"/>
        <w:bottom w:val="none" w:sz="0" w:space="0" w:color="auto"/>
        <w:right w:val="none" w:sz="0" w:space="0" w:color="auto"/>
      </w:divBdr>
    </w:div>
    <w:div w:id="244071914">
      <w:bodyDiv w:val="1"/>
      <w:marLeft w:val="0"/>
      <w:marRight w:val="0"/>
      <w:marTop w:val="0"/>
      <w:marBottom w:val="0"/>
      <w:divBdr>
        <w:top w:val="none" w:sz="0" w:space="0" w:color="auto"/>
        <w:left w:val="none" w:sz="0" w:space="0" w:color="auto"/>
        <w:bottom w:val="none" w:sz="0" w:space="0" w:color="auto"/>
        <w:right w:val="none" w:sz="0" w:space="0" w:color="auto"/>
      </w:divBdr>
    </w:div>
    <w:div w:id="257949840">
      <w:bodyDiv w:val="1"/>
      <w:marLeft w:val="0"/>
      <w:marRight w:val="0"/>
      <w:marTop w:val="0"/>
      <w:marBottom w:val="0"/>
      <w:divBdr>
        <w:top w:val="none" w:sz="0" w:space="0" w:color="auto"/>
        <w:left w:val="none" w:sz="0" w:space="0" w:color="auto"/>
        <w:bottom w:val="none" w:sz="0" w:space="0" w:color="auto"/>
        <w:right w:val="none" w:sz="0" w:space="0" w:color="auto"/>
      </w:divBdr>
    </w:div>
    <w:div w:id="264653850">
      <w:bodyDiv w:val="1"/>
      <w:marLeft w:val="0"/>
      <w:marRight w:val="0"/>
      <w:marTop w:val="0"/>
      <w:marBottom w:val="0"/>
      <w:divBdr>
        <w:top w:val="none" w:sz="0" w:space="0" w:color="auto"/>
        <w:left w:val="none" w:sz="0" w:space="0" w:color="auto"/>
        <w:bottom w:val="none" w:sz="0" w:space="0" w:color="auto"/>
        <w:right w:val="none" w:sz="0" w:space="0" w:color="auto"/>
      </w:divBdr>
    </w:div>
    <w:div w:id="279655070">
      <w:bodyDiv w:val="1"/>
      <w:marLeft w:val="0"/>
      <w:marRight w:val="0"/>
      <w:marTop w:val="0"/>
      <w:marBottom w:val="0"/>
      <w:divBdr>
        <w:top w:val="none" w:sz="0" w:space="0" w:color="auto"/>
        <w:left w:val="none" w:sz="0" w:space="0" w:color="auto"/>
        <w:bottom w:val="none" w:sz="0" w:space="0" w:color="auto"/>
        <w:right w:val="none" w:sz="0" w:space="0" w:color="auto"/>
      </w:divBdr>
    </w:div>
    <w:div w:id="280721722">
      <w:bodyDiv w:val="1"/>
      <w:marLeft w:val="0"/>
      <w:marRight w:val="0"/>
      <w:marTop w:val="0"/>
      <w:marBottom w:val="0"/>
      <w:divBdr>
        <w:top w:val="none" w:sz="0" w:space="0" w:color="auto"/>
        <w:left w:val="none" w:sz="0" w:space="0" w:color="auto"/>
        <w:bottom w:val="none" w:sz="0" w:space="0" w:color="auto"/>
        <w:right w:val="none" w:sz="0" w:space="0" w:color="auto"/>
      </w:divBdr>
    </w:div>
    <w:div w:id="291911156">
      <w:bodyDiv w:val="1"/>
      <w:marLeft w:val="0"/>
      <w:marRight w:val="0"/>
      <w:marTop w:val="0"/>
      <w:marBottom w:val="0"/>
      <w:divBdr>
        <w:top w:val="none" w:sz="0" w:space="0" w:color="auto"/>
        <w:left w:val="none" w:sz="0" w:space="0" w:color="auto"/>
        <w:bottom w:val="none" w:sz="0" w:space="0" w:color="auto"/>
        <w:right w:val="none" w:sz="0" w:space="0" w:color="auto"/>
      </w:divBdr>
    </w:div>
    <w:div w:id="301078664">
      <w:bodyDiv w:val="1"/>
      <w:marLeft w:val="0"/>
      <w:marRight w:val="0"/>
      <w:marTop w:val="0"/>
      <w:marBottom w:val="0"/>
      <w:divBdr>
        <w:top w:val="none" w:sz="0" w:space="0" w:color="auto"/>
        <w:left w:val="none" w:sz="0" w:space="0" w:color="auto"/>
        <w:bottom w:val="none" w:sz="0" w:space="0" w:color="auto"/>
        <w:right w:val="none" w:sz="0" w:space="0" w:color="auto"/>
      </w:divBdr>
    </w:div>
    <w:div w:id="304706797">
      <w:bodyDiv w:val="1"/>
      <w:marLeft w:val="0"/>
      <w:marRight w:val="0"/>
      <w:marTop w:val="0"/>
      <w:marBottom w:val="0"/>
      <w:divBdr>
        <w:top w:val="none" w:sz="0" w:space="0" w:color="auto"/>
        <w:left w:val="none" w:sz="0" w:space="0" w:color="auto"/>
        <w:bottom w:val="none" w:sz="0" w:space="0" w:color="auto"/>
        <w:right w:val="none" w:sz="0" w:space="0" w:color="auto"/>
      </w:divBdr>
    </w:div>
    <w:div w:id="315114881">
      <w:bodyDiv w:val="1"/>
      <w:marLeft w:val="0"/>
      <w:marRight w:val="0"/>
      <w:marTop w:val="0"/>
      <w:marBottom w:val="0"/>
      <w:divBdr>
        <w:top w:val="none" w:sz="0" w:space="0" w:color="auto"/>
        <w:left w:val="none" w:sz="0" w:space="0" w:color="auto"/>
        <w:bottom w:val="none" w:sz="0" w:space="0" w:color="auto"/>
        <w:right w:val="none" w:sz="0" w:space="0" w:color="auto"/>
      </w:divBdr>
    </w:div>
    <w:div w:id="317849906">
      <w:bodyDiv w:val="1"/>
      <w:marLeft w:val="0"/>
      <w:marRight w:val="0"/>
      <w:marTop w:val="0"/>
      <w:marBottom w:val="0"/>
      <w:divBdr>
        <w:top w:val="none" w:sz="0" w:space="0" w:color="auto"/>
        <w:left w:val="none" w:sz="0" w:space="0" w:color="auto"/>
        <w:bottom w:val="none" w:sz="0" w:space="0" w:color="auto"/>
        <w:right w:val="none" w:sz="0" w:space="0" w:color="auto"/>
      </w:divBdr>
    </w:div>
    <w:div w:id="329527005">
      <w:bodyDiv w:val="1"/>
      <w:marLeft w:val="0"/>
      <w:marRight w:val="0"/>
      <w:marTop w:val="0"/>
      <w:marBottom w:val="0"/>
      <w:divBdr>
        <w:top w:val="none" w:sz="0" w:space="0" w:color="auto"/>
        <w:left w:val="none" w:sz="0" w:space="0" w:color="auto"/>
        <w:bottom w:val="none" w:sz="0" w:space="0" w:color="auto"/>
        <w:right w:val="none" w:sz="0" w:space="0" w:color="auto"/>
      </w:divBdr>
    </w:div>
    <w:div w:id="331838055">
      <w:bodyDiv w:val="1"/>
      <w:marLeft w:val="0"/>
      <w:marRight w:val="0"/>
      <w:marTop w:val="0"/>
      <w:marBottom w:val="0"/>
      <w:divBdr>
        <w:top w:val="none" w:sz="0" w:space="0" w:color="auto"/>
        <w:left w:val="none" w:sz="0" w:space="0" w:color="auto"/>
        <w:bottom w:val="none" w:sz="0" w:space="0" w:color="auto"/>
        <w:right w:val="none" w:sz="0" w:space="0" w:color="auto"/>
      </w:divBdr>
    </w:div>
    <w:div w:id="351885538">
      <w:bodyDiv w:val="1"/>
      <w:marLeft w:val="0"/>
      <w:marRight w:val="0"/>
      <w:marTop w:val="0"/>
      <w:marBottom w:val="0"/>
      <w:divBdr>
        <w:top w:val="none" w:sz="0" w:space="0" w:color="auto"/>
        <w:left w:val="none" w:sz="0" w:space="0" w:color="auto"/>
        <w:bottom w:val="none" w:sz="0" w:space="0" w:color="auto"/>
        <w:right w:val="none" w:sz="0" w:space="0" w:color="auto"/>
      </w:divBdr>
    </w:div>
    <w:div w:id="354231058">
      <w:bodyDiv w:val="1"/>
      <w:marLeft w:val="0"/>
      <w:marRight w:val="0"/>
      <w:marTop w:val="0"/>
      <w:marBottom w:val="0"/>
      <w:divBdr>
        <w:top w:val="none" w:sz="0" w:space="0" w:color="auto"/>
        <w:left w:val="none" w:sz="0" w:space="0" w:color="auto"/>
        <w:bottom w:val="none" w:sz="0" w:space="0" w:color="auto"/>
        <w:right w:val="none" w:sz="0" w:space="0" w:color="auto"/>
      </w:divBdr>
    </w:div>
    <w:div w:id="355694500">
      <w:bodyDiv w:val="1"/>
      <w:marLeft w:val="0"/>
      <w:marRight w:val="0"/>
      <w:marTop w:val="0"/>
      <w:marBottom w:val="0"/>
      <w:divBdr>
        <w:top w:val="none" w:sz="0" w:space="0" w:color="auto"/>
        <w:left w:val="none" w:sz="0" w:space="0" w:color="auto"/>
        <w:bottom w:val="none" w:sz="0" w:space="0" w:color="auto"/>
        <w:right w:val="none" w:sz="0" w:space="0" w:color="auto"/>
      </w:divBdr>
    </w:div>
    <w:div w:id="360909310">
      <w:bodyDiv w:val="1"/>
      <w:marLeft w:val="0"/>
      <w:marRight w:val="0"/>
      <w:marTop w:val="0"/>
      <w:marBottom w:val="0"/>
      <w:divBdr>
        <w:top w:val="none" w:sz="0" w:space="0" w:color="auto"/>
        <w:left w:val="none" w:sz="0" w:space="0" w:color="auto"/>
        <w:bottom w:val="none" w:sz="0" w:space="0" w:color="auto"/>
        <w:right w:val="none" w:sz="0" w:space="0" w:color="auto"/>
      </w:divBdr>
    </w:div>
    <w:div w:id="377707847">
      <w:bodyDiv w:val="1"/>
      <w:marLeft w:val="0"/>
      <w:marRight w:val="0"/>
      <w:marTop w:val="0"/>
      <w:marBottom w:val="0"/>
      <w:divBdr>
        <w:top w:val="none" w:sz="0" w:space="0" w:color="auto"/>
        <w:left w:val="none" w:sz="0" w:space="0" w:color="auto"/>
        <w:bottom w:val="none" w:sz="0" w:space="0" w:color="auto"/>
        <w:right w:val="none" w:sz="0" w:space="0" w:color="auto"/>
      </w:divBdr>
    </w:div>
    <w:div w:id="380441965">
      <w:bodyDiv w:val="1"/>
      <w:marLeft w:val="0"/>
      <w:marRight w:val="0"/>
      <w:marTop w:val="0"/>
      <w:marBottom w:val="0"/>
      <w:divBdr>
        <w:top w:val="none" w:sz="0" w:space="0" w:color="auto"/>
        <w:left w:val="none" w:sz="0" w:space="0" w:color="auto"/>
        <w:bottom w:val="none" w:sz="0" w:space="0" w:color="auto"/>
        <w:right w:val="none" w:sz="0" w:space="0" w:color="auto"/>
      </w:divBdr>
    </w:div>
    <w:div w:id="384178067">
      <w:bodyDiv w:val="1"/>
      <w:marLeft w:val="0"/>
      <w:marRight w:val="0"/>
      <w:marTop w:val="0"/>
      <w:marBottom w:val="0"/>
      <w:divBdr>
        <w:top w:val="none" w:sz="0" w:space="0" w:color="auto"/>
        <w:left w:val="none" w:sz="0" w:space="0" w:color="auto"/>
        <w:bottom w:val="none" w:sz="0" w:space="0" w:color="auto"/>
        <w:right w:val="none" w:sz="0" w:space="0" w:color="auto"/>
      </w:divBdr>
    </w:div>
    <w:div w:id="386269609">
      <w:bodyDiv w:val="1"/>
      <w:marLeft w:val="0"/>
      <w:marRight w:val="0"/>
      <w:marTop w:val="0"/>
      <w:marBottom w:val="0"/>
      <w:divBdr>
        <w:top w:val="none" w:sz="0" w:space="0" w:color="auto"/>
        <w:left w:val="none" w:sz="0" w:space="0" w:color="auto"/>
        <w:bottom w:val="none" w:sz="0" w:space="0" w:color="auto"/>
        <w:right w:val="none" w:sz="0" w:space="0" w:color="auto"/>
      </w:divBdr>
    </w:div>
    <w:div w:id="410932277">
      <w:bodyDiv w:val="1"/>
      <w:marLeft w:val="0"/>
      <w:marRight w:val="0"/>
      <w:marTop w:val="0"/>
      <w:marBottom w:val="0"/>
      <w:divBdr>
        <w:top w:val="none" w:sz="0" w:space="0" w:color="auto"/>
        <w:left w:val="none" w:sz="0" w:space="0" w:color="auto"/>
        <w:bottom w:val="none" w:sz="0" w:space="0" w:color="auto"/>
        <w:right w:val="none" w:sz="0" w:space="0" w:color="auto"/>
      </w:divBdr>
    </w:div>
    <w:div w:id="413092906">
      <w:bodyDiv w:val="1"/>
      <w:marLeft w:val="0"/>
      <w:marRight w:val="0"/>
      <w:marTop w:val="0"/>
      <w:marBottom w:val="0"/>
      <w:divBdr>
        <w:top w:val="none" w:sz="0" w:space="0" w:color="auto"/>
        <w:left w:val="none" w:sz="0" w:space="0" w:color="auto"/>
        <w:bottom w:val="none" w:sz="0" w:space="0" w:color="auto"/>
        <w:right w:val="none" w:sz="0" w:space="0" w:color="auto"/>
      </w:divBdr>
    </w:div>
    <w:div w:id="445932329">
      <w:bodyDiv w:val="1"/>
      <w:marLeft w:val="0"/>
      <w:marRight w:val="0"/>
      <w:marTop w:val="0"/>
      <w:marBottom w:val="0"/>
      <w:divBdr>
        <w:top w:val="none" w:sz="0" w:space="0" w:color="auto"/>
        <w:left w:val="none" w:sz="0" w:space="0" w:color="auto"/>
        <w:bottom w:val="none" w:sz="0" w:space="0" w:color="auto"/>
        <w:right w:val="none" w:sz="0" w:space="0" w:color="auto"/>
      </w:divBdr>
    </w:div>
    <w:div w:id="447311046">
      <w:bodyDiv w:val="1"/>
      <w:marLeft w:val="0"/>
      <w:marRight w:val="0"/>
      <w:marTop w:val="0"/>
      <w:marBottom w:val="0"/>
      <w:divBdr>
        <w:top w:val="none" w:sz="0" w:space="0" w:color="auto"/>
        <w:left w:val="none" w:sz="0" w:space="0" w:color="auto"/>
        <w:bottom w:val="none" w:sz="0" w:space="0" w:color="auto"/>
        <w:right w:val="none" w:sz="0" w:space="0" w:color="auto"/>
      </w:divBdr>
    </w:div>
    <w:div w:id="465205252">
      <w:bodyDiv w:val="1"/>
      <w:marLeft w:val="0"/>
      <w:marRight w:val="0"/>
      <w:marTop w:val="0"/>
      <w:marBottom w:val="0"/>
      <w:divBdr>
        <w:top w:val="none" w:sz="0" w:space="0" w:color="auto"/>
        <w:left w:val="none" w:sz="0" w:space="0" w:color="auto"/>
        <w:bottom w:val="none" w:sz="0" w:space="0" w:color="auto"/>
        <w:right w:val="none" w:sz="0" w:space="0" w:color="auto"/>
      </w:divBdr>
    </w:div>
    <w:div w:id="472606452">
      <w:bodyDiv w:val="1"/>
      <w:marLeft w:val="0"/>
      <w:marRight w:val="0"/>
      <w:marTop w:val="0"/>
      <w:marBottom w:val="0"/>
      <w:divBdr>
        <w:top w:val="none" w:sz="0" w:space="0" w:color="auto"/>
        <w:left w:val="none" w:sz="0" w:space="0" w:color="auto"/>
        <w:bottom w:val="none" w:sz="0" w:space="0" w:color="auto"/>
        <w:right w:val="none" w:sz="0" w:space="0" w:color="auto"/>
      </w:divBdr>
    </w:div>
    <w:div w:id="475100501">
      <w:bodyDiv w:val="1"/>
      <w:marLeft w:val="0"/>
      <w:marRight w:val="0"/>
      <w:marTop w:val="0"/>
      <w:marBottom w:val="0"/>
      <w:divBdr>
        <w:top w:val="none" w:sz="0" w:space="0" w:color="auto"/>
        <w:left w:val="none" w:sz="0" w:space="0" w:color="auto"/>
        <w:bottom w:val="none" w:sz="0" w:space="0" w:color="auto"/>
        <w:right w:val="none" w:sz="0" w:space="0" w:color="auto"/>
      </w:divBdr>
    </w:div>
    <w:div w:id="475686637">
      <w:bodyDiv w:val="1"/>
      <w:marLeft w:val="0"/>
      <w:marRight w:val="0"/>
      <w:marTop w:val="0"/>
      <w:marBottom w:val="0"/>
      <w:divBdr>
        <w:top w:val="none" w:sz="0" w:space="0" w:color="auto"/>
        <w:left w:val="none" w:sz="0" w:space="0" w:color="auto"/>
        <w:bottom w:val="none" w:sz="0" w:space="0" w:color="auto"/>
        <w:right w:val="none" w:sz="0" w:space="0" w:color="auto"/>
      </w:divBdr>
    </w:div>
    <w:div w:id="477771401">
      <w:bodyDiv w:val="1"/>
      <w:marLeft w:val="0"/>
      <w:marRight w:val="0"/>
      <w:marTop w:val="0"/>
      <w:marBottom w:val="0"/>
      <w:divBdr>
        <w:top w:val="none" w:sz="0" w:space="0" w:color="auto"/>
        <w:left w:val="none" w:sz="0" w:space="0" w:color="auto"/>
        <w:bottom w:val="none" w:sz="0" w:space="0" w:color="auto"/>
        <w:right w:val="none" w:sz="0" w:space="0" w:color="auto"/>
      </w:divBdr>
    </w:div>
    <w:div w:id="479619658">
      <w:bodyDiv w:val="1"/>
      <w:marLeft w:val="0"/>
      <w:marRight w:val="0"/>
      <w:marTop w:val="0"/>
      <w:marBottom w:val="0"/>
      <w:divBdr>
        <w:top w:val="none" w:sz="0" w:space="0" w:color="auto"/>
        <w:left w:val="none" w:sz="0" w:space="0" w:color="auto"/>
        <w:bottom w:val="none" w:sz="0" w:space="0" w:color="auto"/>
        <w:right w:val="none" w:sz="0" w:space="0" w:color="auto"/>
      </w:divBdr>
    </w:div>
    <w:div w:id="496960020">
      <w:bodyDiv w:val="1"/>
      <w:marLeft w:val="0"/>
      <w:marRight w:val="0"/>
      <w:marTop w:val="0"/>
      <w:marBottom w:val="0"/>
      <w:divBdr>
        <w:top w:val="none" w:sz="0" w:space="0" w:color="auto"/>
        <w:left w:val="none" w:sz="0" w:space="0" w:color="auto"/>
        <w:bottom w:val="none" w:sz="0" w:space="0" w:color="auto"/>
        <w:right w:val="none" w:sz="0" w:space="0" w:color="auto"/>
      </w:divBdr>
    </w:div>
    <w:div w:id="504980089">
      <w:bodyDiv w:val="1"/>
      <w:marLeft w:val="0"/>
      <w:marRight w:val="0"/>
      <w:marTop w:val="0"/>
      <w:marBottom w:val="0"/>
      <w:divBdr>
        <w:top w:val="none" w:sz="0" w:space="0" w:color="auto"/>
        <w:left w:val="none" w:sz="0" w:space="0" w:color="auto"/>
        <w:bottom w:val="none" w:sz="0" w:space="0" w:color="auto"/>
        <w:right w:val="none" w:sz="0" w:space="0" w:color="auto"/>
      </w:divBdr>
    </w:div>
    <w:div w:id="507863904">
      <w:bodyDiv w:val="1"/>
      <w:marLeft w:val="0"/>
      <w:marRight w:val="0"/>
      <w:marTop w:val="0"/>
      <w:marBottom w:val="0"/>
      <w:divBdr>
        <w:top w:val="none" w:sz="0" w:space="0" w:color="auto"/>
        <w:left w:val="none" w:sz="0" w:space="0" w:color="auto"/>
        <w:bottom w:val="none" w:sz="0" w:space="0" w:color="auto"/>
        <w:right w:val="none" w:sz="0" w:space="0" w:color="auto"/>
      </w:divBdr>
    </w:div>
    <w:div w:id="514416153">
      <w:bodyDiv w:val="1"/>
      <w:marLeft w:val="0"/>
      <w:marRight w:val="0"/>
      <w:marTop w:val="0"/>
      <w:marBottom w:val="0"/>
      <w:divBdr>
        <w:top w:val="none" w:sz="0" w:space="0" w:color="auto"/>
        <w:left w:val="none" w:sz="0" w:space="0" w:color="auto"/>
        <w:bottom w:val="none" w:sz="0" w:space="0" w:color="auto"/>
        <w:right w:val="none" w:sz="0" w:space="0" w:color="auto"/>
      </w:divBdr>
    </w:div>
    <w:div w:id="524252475">
      <w:bodyDiv w:val="1"/>
      <w:marLeft w:val="0"/>
      <w:marRight w:val="0"/>
      <w:marTop w:val="0"/>
      <w:marBottom w:val="0"/>
      <w:divBdr>
        <w:top w:val="none" w:sz="0" w:space="0" w:color="auto"/>
        <w:left w:val="none" w:sz="0" w:space="0" w:color="auto"/>
        <w:bottom w:val="none" w:sz="0" w:space="0" w:color="auto"/>
        <w:right w:val="none" w:sz="0" w:space="0" w:color="auto"/>
      </w:divBdr>
    </w:div>
    <w:div w:id="544681650">
      <w:bodyDiv w:val="1"/>
      <w:marLeft w:val="0"/>
      <w:marRight w:val="0"/>
      <w:marTop w:val="0"/>
      <w:marBottom w:val="0"/>
      <w:divBdr>
        <w:top w:val="none" w:sz="0" w:space="0" w:color="auto"/>
        <w:left w:val="none" w:sz="0" w:space="0" w:color="auto"/>
        <w:bottom w:val="none" w:sz="0" w:space="0" w:color="auto"/>
        <w:right w:val="none" w:sz="0" w:space="0" w:color="auto"/>
      </w:divBdr>
    </w:div>
    <w:div w:id="547180069">
      <w:bodyDiv w:val="1"/>
      <w:marLeft w:val="0"/>
      <w:marRight w:val="0"/>
      <w:marTop w:val="0"/>
      <w:marBottom w:val="0"/>
      <w:divBdr>
        <w:top w:val="none" w:sz="0" w:space="0" w:color="auto"/>
        <w:left w:val="none" w:sz="0" w:space="0" w:color="auto"/>
        <w:bottom w:val="none" w:sz="0" w:space="0" w:color="auto"/>
        <w:right w:val="none" w:sz="0" w:space="0" w:color="auto"/>
      </w:divBdr>
    </w:div>
    <w:div w:id="548108333">
      <w:bodyDiv w:val="1"/>
      <w:marLeft w:val="0"/>
      <w:marRight w:val="0"/>
      <w:marTop w:val="0"/>
      <w:marBottom w:val="0"/>
      <w:divBdr>
        <w:top w:val="none" w:sz="0" w:space="0" w:color="auto"/>
        <w:left w:val="none" w:sz="0" w:space="0" w:color="auto"/>
        <w:bottom w:val="none" w:sz="0" w:space="0" w:color="auto"/>
        <w:right w:val="none" w:sz="0" w:space="0" w:color="auto"/>
      </w:divBdr>
    </w:div>
    <w:div w:id="550455960">
      <w:bodyDiv w:val="1"/>
      <w:marLeft w:val="0"/>
      <w:marRight w:val="0"/>
      <w:marTop w:val="0"/>
      <w:marBottom w:val="0"/>
      <w:divBdr>
        <w:top w:val="none" w:sz="0" w:space="0" w:color="auto"/>
        <w:left w:val="none" w:sz="0" w:space="0" w:color="auto"/>
        <w:bottom w:val="none" w:sz="0" w:space="0" w:color="auto"/>
        <w:right w:val="none" w:sz="0" w:space="0" w:color="auto"/>
      </w:divBdr>
    </w:div>
    <w:div w:id="571739209">
      <w:bodyDiv w:val="1"/>
      <w:marLeft w:val="0"/>
      <w:marRight w:val="0"/>
      <w:marTop w:val="0"/>
      <w:marBottom w:val="0"/>
      <w:divBdr>
        <w:top w:val="none" w:sz="0" w:space="0" w:color="auto"/>
        <w:left w:val="none" w:sz="0" w:space="0" w:color="auto"/>
        <w:bottom w:val="none" w:sz="0" w:space="0" w:color="auto"/>
        <w:right w:val="none" w:sz="0" w:space="0" w:color="auto"/>
      </w:divBdr>
    </w:div>
    <w:div w:id="574779004">
      <w:bodyDiv w:val="1"/>
      <w:marLeft w:val="0"/>
      <w:marRight w:val="0"/>
      <w:marTop w:val="0"/>
      <w:marBottom w:val="0"/>
      <w:divBdr>
        <w:top w:val="none" w:sz="0" w:space="0" w:color="auto"/>
        <w:left w:val="none" w:sz="0" w:space="0" w:color="auto"/>
        <w:bottom w:val="none" w:sz="0" w:space="0" w:color="auto"/>
        <w:right w:val="none" w:sz="0" w:space="0" w:color="auto"/>
      </w:divBdr>
    </w:div>
    <w:div w:id="575628299">
      <w:bodyDiv w:val="1"/>
      <w:marLeft w:val="0"/>
      <w:marRight w:val="0"/>
      <w:marTop w:val="0"/>
      <w:marBottom w:val="0"/>
      <w:divBdr>
        <w:top w:val="none" w:sz="0" w:space="0" w:color="auto"/>
        <w:left w:val="none" w:sz="0" w:space="0" w:color="auto"/>
        <w:bottom w:val="none" w:sz="0" w:space="0" w:color="auto"/>
        <w:right w:val="none" w:sz="0" w:space="0" w:color="auto"/>
      </w:divBdr>
    </w:div>
    <w:div w:id="598684318">
      <w:bodyDiv w:val="1"/>
      <w:marLeft w:val="0"/>
      <w:marRight w:val="0"/>
      <w:marTop w:val="0"/>
      <w:marBottom w:val="0"/>
      <w:divBdr>
        <w:top w:val="none" w:sz="0" w:space="0" w:color="auto"/>
        <w:left w:val="none" w:sz="0" w:space="0" w:color="auto"/>
        <w:bottom w:val="none" w:sz="0" w:space="0" w:color="auto"/>
        <w:right w:val="none" w:sz="0" w:space="0" w:color="auto"/>
      </w:divBdr>
    </w:div>
    <w:div w:id="606498914">
      <w:bodyDiv w:val="1"/>
      <w:marLeft w:val="0"/>
      <w:marRight w:val="0"/>
      <w:marTop w:val="0"/>
      <w:marBottom w:val="0"/>
      <w:divBdr>
        <w:top w:val="none" w:sz="0" w:space="0" w:color="auto"/>
        <w:left w:val="none" w:sz="0" w:space="0" w:color="auto"/>
        <w:bottom w:val="none" w:sz="0" w:space="0" w:color="auto"/>
        <w:right w:val="none" w:sz="0" w:space="0" w:color="auto"/>
      </w:divBdr>
    </w:div>
    <w:div w:id="611279309">
      <w:bodyDiv w:val="1"/>
      <w:marLeft w:val="0"/>
      <w:marRight w:val="0"/>
      <w:marTop w:val="0"/>
      <w:marBottom w:val="0"/>
      <w:divBdr>
        <w:top w:val="none" w:sz="0" w:space="0" w:color="auto"/>
        <w:left w:val="none" w:sz="0" w:space="0" w:color="auto"/>
        <w:bottom w:val="none" w:sz="0" w:space="0" w:color="auto"/>
        <w:right w:val="none" w:sz="0" w:space="0" w:color="auto"/>
      </w:divBdr>
    </w:div>
    <w:div w:id="611471544">
      <w:bodyDiv w:val="1"/>
      <w:marLeft w:val="0"/>
      <w:marRight w:val="0"/>
      <w:marTop w:val="0"/>
      <w:marBottom w:val="0"/>
      <w:divBdr>
        <w:top w:val="none" w:sz="0" w:space="0" w:color="auto"/>
        <w:left w:val="none" w:sz="0" w:space="0" w:color="auto"/>
        <w:bottom w:val="none" w:sz="0" w:space="0" w:color="auto"/>
        <w:right w:val="none" w:sz="0" w:space="0" w:color="auto"/>
      </w:divBdr>
    </w:div>
    <w:div w:id="619914409">
      <w:bodyDiv w:val="1"/>
      <w:marLeft w:val="0"/>
      <w:marRight w:val="0"/>
      <w:marTop w:val="0"/>
      <w:marBottom w:val="0"/>
      <w:divBdr>
        <w:top w:val="none" w:sz="0" w:space="0" w:color="auto"/>
        <w:left w:val="none" w:sz="0" w:space="0" w:color="auto"/>
        <w:bottom w:val="none" w:sz="0" w:space="0" w:color="auto"/>
        <w:right w:val="none" w:sz="0" w:space="0" w:color="auto"/>
      </w:divBdr>
    </w:div>
    <w:div w:id="635723472">
      <w:bodyDiv w:val="1"/>
      <w:marLeft w:val="0"/>
      <w:marRight w:val="0"/>
      <w:marTop w:val="0"/>
      <w:marBottom w:val="0"/>
      <w:divBdr>
        <w:top w:val="none" w:sz="0" w:space="0" w:color="auto"/>
        <w:left w:val="none" w:sz="0" w:space="0" w:color="auto"/>
        <w:bottom w:val="none" w:sz="0" w:space="0" w:color="auto"/>
        <w:right w:val="none" w:sz="0" w:space="0" w:color="auto"/>
      </w:divBdr>
    </w:div>
    <w:div w:id="638194133">
      <w:bodyDiv w:val="1"/>
      <w:marLeft w:val="0"/>
      <w:marRight w:val="0"/>
      <w:marTop w:val="0"/>
      <w:marBottom w:val="0"/>
      <w:divBdr>
        <w:top w:val="none" w:sz="0" w:space="0" w:color="auto"/>
        <w:left w:val="none" w:sz="0" w:space="0" w:color="auto"/>
        <w:bottom w:val="none" w:sz="0" w:space="0" w:color="auto"/>
        <w:right w:val="none" w:sz="0" w:space="0" w:color="auto"/>
      </w:divBdr>
    </w:div>
    <w:div w:id="642855197">
      <w:bodyDiv w:val="1"/>
      <w:marLeft w:val="0"/>
      <w:marRight w:val="0"/>
      <w:marTop w:val="0"/>
      <w:marBottom w:val="0"/>
      <w:divBdr>
        <w:top w:val="none" w:sz="0" w:space="0" w:color="auto"/>
        <w:left w:val="none" w:sz="0" w:space="0" w:color="auto"/>
        <w:bottom w:val="none" w:sz="0" w:space="0" w:color="auto"/>
        <w:right w:val="none" w:sz="0" w:space="0" w:color="auto"/>
      </w:divBdr>
    </w:div>
    <w:div w:id="647320027">
      <w:bodyDiv w:val="1"/>
      <w:marLeft w:val="0"/>
      <w:marRight w:val="0"/>
      <w:marTop w:val="0"/>
      <w:marBottom w:val="0"/>
      <w:divBdr>
        <w:top w:val="none" w:sz="0" w:space="0" w:color="auto"/>
        <w:left w:val="none" w:sz="0" w:space="0" w:color="auto"/>
        <w:bottom w:val="none" w:sz="0" w:space="0" w:color="auto"/>
        <w:right w:val="none" w:sz="0" w:space="0" w:color="auto"/>
      </w:divBdr>
    </w:div>
    <w:div w:id="648629543">
      <w:bodyDiv w:val="1"/>
      <w:marLeft w:val="0"/>
      <w:marRight w:val="0"/>
      <w:marTop w:val="0"/>
      <w:marBottom w:val="0"/>
      <w:divBdr>
        <w:top w:val="none" w:sz="0" w:space="0" w:color="auto"/>
        <w:left w:val="none" w:sz="0" w:space="0" w:color="auto"/>
        <w:bottom w:val="none" w:sz="0" w:space="0" w:color="auto"/>
        <w:right w:val="none" w:sz="0" w:space="0" w:color="auto"/>
      </w:divBdr>
    </w:div>
    <w:div w:id="656539715">
      <w:bodyDiv w:val="1"/>
      <w:marLeft w:val="0"/>
      <w:marRight w:val="0"/>
      <w:marTop w:val="0"/>
      <w:marBottom w:val="0"/>
      <w:divBdr>
        <w:top w:val="none" w:sz="0" w:space="0" w:color="auto"/>
        <w:left w:val="none" w:sz="0" w:space="0" w:color="auto"/>
        <w:bottom w:val="none" w:sz="0" w:space="0" w:color="auto"/>
        <w:right w:val="none" w:sz="0" w:space="0" w:color="auto"/>
      </w:divBdr>
    </w:div>
    <w:div w:id="662663655">
      <w:bodyDiv w:val="1"/>
      <w:marLeft w:val="0"/>
      <w:marRight w:val="0"/>
      <w:marTop w:val="0"/>
      <w:marBottom w:val="0"/>
      <w:divBdr>
        <w:top w:val="none" w:sz="0" w:space="0" w:color="auto"/>
        <w:left w:val="none" w:sz="0" w:space="0" w:color="auto"/>
        <w:bottom w:val="none" w:sz="0" w:space="0" w:color="auto"/>
        <w:right w:val="none" w:sz="0" w:space="0" w:color="auto"/>
      </w:divBdr>
    </w:div>
    <w:div w:id="672269611">
      <w:bodyDiv w:val="1"/>
      <w:marLeft w:val="0"/>
      <w:marRight w:val="0"/>
      <w:marTop w:val="0"/>
      <w:marBottom w:val="0"/>
      <w:divBdr>
        <w:top w:val="none" w:sz="0" w:space="0" w:color="auto"/>
        <w:left w:val="none" w:sz="0" w:space="0" w:color="auto"/>
        <w:bottom w:val="none" w:sz="0" w:space="0" w:color="auto"/>
        <w:right w:val="none" w:sz="0" w:space="0" w:color="auto"/>
      </w:divBdr>
    </w:div>
    <w:div w:id="677195052">
      <w:bodyDiv w:val="1"/>
      <w:marLeft w:val="0"/>
      <w:marRight w:val="0"/>
      <w:marTop w:val="0"/>
      <w:marBottom w:val="0"/>
      <w:divBdr>
        <w:top w:val="none" w:sz="0" w:space="0" w:color="auto"/>
        <w:left w:val="none" w:sz="0" w:space="0" w:color="auto"/>
        <w:bottom w:val="none" w:sz="0" w:space="0" w:color="auto"/>
        <w:right w:val="none" w:sz="0" w:space="0" w:color="auto"/>
      </w:divBdr>
    </w:div>
    <w:div w:id="691759972">
      <w:bodyDiv w:val="1"/>
      <w:marLeft w:val="0"/>
      <w:marRight w:val="0"/>
      <w:marTop w:val="0"/>
      <w:marBottom w:val="0"/>
      <w:divBdr>
        <w:top w:val="none" w:sz="0" w:space="0" w:color="auto"/>
        <w:left w:val="none" w:sz="0" w:space="0" w:color="auto"/>
        <w:bottom w:val="none" w:sz="0" w:space="0" w:color="auto"/>
        <w:right w:val="none" w:sz="0" w:space="0" w:color="auto"/>
      </w:divBdr>
    </w:div>
    <w:div w:id="741754294">
      <w:bodyDiv w:val="1"/>
      <w:marLeft w:val="0"/>
      <w:marRight w:val="0"/>
      <w:marTop w:val="0"/>
      <w:marBottom w:val="0"/>
      <w:divBdr>
        <w:top w:val="none" w:sz="0" w:space="0" w:color="auto"/>
        <w:left w:val="none" w:sz="0" w:space="0" w:color="auto"/>
        <w:bottom w:val="none" w:sz="0" w:space="0" w:color="auto"/>
        <w:right w:val="none" w:sz="0" w:space="0" w:color="auto"/>
      </w:divBdr>
      <w:divsChild>
        <w:div w:id="621887151">
          <w:marLeft w:val="0"/>
          <w:marRight w:val="0"/>
          <w:marTop w:val="0"/>
          <w:marBottom w:val="0"/>
          <w:divBdr>
            <w:top w:val="none" w:sz="0" w:space="0" w:color="auto"/>
            <w:left w:val="none" w:sz="0" w:space="0" w:color="auto"/>
            <w:bottom w:val="none" w:sz="0" w:space="0" w:color="auto"/>
            <w:right w:val="none" w:sz="0" w:space="0" w:color="auto"/>
          </w:divBdr>
        </w:div>
        <w:div w:id="1500845312">
          <w:marLeft w:val="0"/>
          <w:marRight w:val="0"/>
          <w:marTop w:val="0"/>
          <w:marBottom w:val="0"/>
          <w:divBdr>
            <w:top w:val="none" w:sz="0" w:space="0" w:color="auto"/>
            <w:left w:val="none" w:sz="0" w:space="0" w:color="auto"/>
            <w:bottom w:val="none" w:sz="0" w:space="0" w:color="auto"/>
            <w:right w:val="none" w:sz="0" w:space="0" w:color="auto"/>
          </w:divBdr>
        </w:div>
        <w:div w:id="1695186906">
          <w:marLeft w:val="0"/>
          <w:marRight w:val="0"/>
          <w:marTop w:val="0"/>
          <w:marBottom w:val="0"/>
          <w:divBdr>
            <w:top w:val="none" w:sz="0" w:space="0" w:color="auto"/>
            <w:left w:val="none" w:sz="0" w:space="0" w:color="auto"/>
            <w:bottom w:val="none" w:sz="0" w:space="0" w:color="auto"/>
            <w:right w:val="none" w:sz="0" w:space="0" w:color="auto"/>
          </w:divBdr>
        </w:div>
        <w:div w:id="581450083">
          <w:marLeft w:val="0"/>
          <w:marRight w:val="0"/>
          <w:marTop w:val="0"/>
          <w:marBottom w:val="0"/>
          <w:divBdr>
            <w:top w:val="none" w:sz="0" w:space="0" w:color="auto"/>
            <w:left w:val="none" w:sz="0" w:space="0" w:color="auto"/>
            <w:bottom w:val="none" w:sz="0" w:space="0" w:color="auto"/>
            <w:right w:val="none" w:sz="0" w:space="0" w:color="auto"/>
          </w:divBdr>
        </w:div>
        <w:div w:id="459886182">
          <w:marLeft w:val="0"/>
          <w:marRight w:val="0"/>
          <w:marTop w:val="0"/>
          <w:marBottom w:val="0"/>
          <w:divBdr>
            <w:top w:val="none" w:sz="0" w:space="0" w:color="auto"/>
            <w:left w:val="none" w:sz="0" w:space="0" w:color="auto"/>
            <w:bottom w:val="none" w:sz="0" w:space="0" w:color="auto"/>
            <w:right w:val="none" w:sz="0" w:space="0" w:color="auto"/>
          </w:divBdr>
        </w:div>
        <w:div w:id="149951465">
          <w:marLeft w:val="0"/>
          <w:marRight w:val="0"/>
          <w:marTop w:val="0"/>
          <w:marBottom w:val="0"/>
          <w:divBdr>
            <w:top w:val="none" w:sz="0" w:space="0" w:color="auto"/>
            <w:left w:val="none" w:sz="0" w:space="0" w:color="auto"/>
            <w:bottom w:val="none" w:sz="0" w:space="0" w:color="auto"/>
            <w:right w:val="none" w:sz="0" w:space="0" w:color="auto"/>
          </w:divBdr>
        </w:div>
        <w:div w:id="782068848">
          <w:marLeft w:val="0"/>
          <w:marRight w:val="0"/>
          <w:marTop w:val="0"/>
          <w:marBottom w:val="0"/>
          <w:divBdr>
            <w:top w:val="none" w:sz="0" w:space="0" w:color="auto"/>
            <w:left w:val="none" w:sz="0" w:space="0" w:color="auto"/>
            <w:bottom w:val="none" w:sz="0" w:space="0" w:color="auto"/>
            <w:right w:val="none" w:sz="0" w:space="0" w:color="auto"/>
          </w:divBdr>
        </w:div>
        <w:div w:id="480005891">
          <w:marLeft w:val="0"/>
          <w:marRight w:val="0"/>
          <w:marTop w:val="0"/>
          <w:marBottom w:val="0"/>
          <w:divBdr>
            <w:top w:val="none" w:sz="0" w:space="0" w:color="auto"/>
            <w:left w:val="none" w:sz="0" w:space="0" w:color="auto"/>
            <w:bottom w:val="none" w:sz="0" w:space="0" w:color="auto"/>
            <w:right w:val="none" w:sz="0" w:space="0" w:color="auto"/>
          </w:divBdr>
        </w:div>
        <w:div w:id="647168222">
          <w:marLeft w:val="0"/>
          <w:marRight w:val="0"/>
          <w:marTop w:val="0"/>
          <w:marBottom w:val="0"/>
          <w:divBdr>
            <w:top w:val="none" w:sz="0" w:space="0" w:color="auto"/>
            <w:left w:val="none" w:sz="0" w:space="0" w:color="auto"/>
            <w:bottom w:val="none" w:sz="0" w:space="0" w:color="auto"/>
            <w:right w:val="none" w:sz="0" w:space="0" w:color="auto"/>
          </w:divBdr>
        </w:div>
        <w:div w:id="1067723574">
          <w:marLeft w:val="0"/>
          <w:marRight w:val="0"/>
          <w:marTop w:val="0"/>
          <w:marBottom w:val="0"/>
          <w:divBdr>
            <w:top w:val="none" w:sz="0" w:space="0" w:color="auto"/>
            <w:left w:val="none" w:sz="0" w:space="0" w:color="auto"/>
            <w:bottom w:val="none" w:sz="0" w:space="0" w:color="auto"/>
            <w:right w:val="none" w:sz="0" w:space="0" w:color="auto"/>
          </w:divBdr>
        </w:div>
        <w:div w:id="695733440">
          <w:marLeft w:val="0"/>
          <w:marRight w:val="0"/>
          <w:marTop w:val="0"/>
          <w:marBottom w:val="0"/>
          <w:divBdr>
            <w:top w:val="none" w:sz="0" w:space="0" w:color="auto"/>
            <w:left w:val="none" w:sz="0" w:space="0" w:color="auto"/>
            <w:bottom w:val="none" w:sz="0" w:space="0" w:color="auto"/>
            <w:right w:val="none" w:sz="0" w:space="0" w:color="auto"/>
          </w:divBdr>
        </w:div>
      </w:divsChild>
    </w:div>
    <w:div w:id="749081639">
      <w:bodyDiv w:val="1"/>
      <w:marLeft w:val="0"/>
      <w:marRight w:val="0"/>
      <w:marTop w:val="0"/>
      <w:marBottom w:val="0"/>
      <w:divBdr>
        <w:top w:val="none" w:sz="0" w:space="0" w:color="auto"/>
        <w:left w:val="none" w:sz="0" w:space="0" w:color="auto"/>
        <w:bottom w:val="none" w:sz="0" w:space="0" w:color="auto"/>
        <w:right w:val="none" w:sz="0" w:space="0" w:color="auto"/>
      </w:divBdr>
    </w:div>
    <w:div w:id="755323868">
      <w:bodyDiv w:val="1"/>
      <w:marLeft w:val="0"/>
      <w:marRight w:val="0"/>
      <w:marTop w:val="0"/>
      <w:marBottom w:val="0"/>
      <w:divBdr>
        <w:top w:val="none" w:sz="0" w:space="0" w:color="auto"/>
        <w:left w:val="none" w:sz="0" w:space="0" w:color="auto"/>
        <w:bottom w:val="none" w:sz="0" w:space="0" w:color="auto"/>
        <w:right w:val="none" w:sz="0" w:space="0" w:color="auto"/>
      </w:divBdr>
    </w:div>
    <w:div w:id="755590351">
      <w:bodyDiv w:val="1"/>
      <w:marLeft w:val="0"/>
      <w:marRight w:val="0"/>
      <w:marTop w:val="0"/>
      <w:marBottom w:val="0"/>
      <w:divBdr>
        <w:top w:val="none" w:sz="0" w:space="0" w:color="auto"/>
        <w:left w:val="none" w:sz="0" w:space="0" w:color="auto"/>
        <w:bottom w:val="none" w:sz="0" w:space="0" w:color="auto"/>
        <w:right w:val="none" w:sz="0" w:space="0" w:color="auto"/>
      </w:divBdr>
    </w:div>
    <w:div w:id="770079797">
      <w:bodyDiv w:val="1"/>
      <w:marLeft w:val="0"/>
      <w:marRight w:val="0"/>
      <w:marTop w:val="0"/>
      <w:marBottom w:val="0"/>
      <w:divBdr>
        <w:top w:val="none" w:sz="0" w:space="0" w:color="auto"/>
        <w:left w:val="none" w:sz="0" w:space="0" w:color="auto"/>
        <w:bottom w:val="none" w:sz="0" w:space="0" w:color="auto"/>
        <w:right w:val="none" w:sz="0" w:space="0" w:color="auto"/>
      </w:divBdr>
    </w:div>
    <w:div w:id="783429047">
      <w:bodyDiv w:val="1"/>
      <w:marLeft w:val="0"/>
      <w:marRight w:val="0"/>
      <w:marTop w:val="0"/>
      <w:marBottom w:val="0"/>
      <w:divBdr>
        <w:top w:val="none" w:sz="0" w:space="0" w:color="auto"/>
        <w:left w:val="none" w:sz="0" w:space="0" w:color="auto"/>
        <w:bottom w:val="none" w:sz="0" w:space="0" w:color="auto"/>
        <w:right w:val="none" w:sz="0" w:space="0" w:color="auto"/>
      </w:divBdr>
    </w:div>
    <w:div w:id="791898186">
      <w:bodyDiv w:val="1"/>
      <w:marLeft w:val="0"/>
      <w:marRight w:val="0"/>
      <w:marTop w:val="0"/>
      <w:marBottom w:val="0"/>
      <w:divBdr>
        <w:top w:val="none" w:sz="0" w:space="0" w:color="auto"/>
        <w:left w:val="none" w:sz="0" w:space="0" w:color="auto"/>
        <w:bottom w:val="none" w:sz="0" w:space="0" w:color="auto"/>
        <w:right w:val="none" w:sz="0" w:space="0" w:color="auto"/>
      </w:divBdr>
      <w:divsChild>
        <w:div w:id="317922017">
          <w:marLeft w:val="0"/>
          <w:marRight w:val="0"/>
          <w:marTop w:val="0"/>
          <w:marBottom w:val="0"/>
          <w:divBdr>
            <w:top w:val="none" w:sz="0" w:space="0" w:color="auto"/>
            <w:left w:val="none" w:sz="0" w:space="0" w:color="auto"/>
            <w:bottom w:val="none" w:sz="0" w:space="0" w:color="auto"/>
            <w:right w:val="none" w:sz="0" w:space="0" w:color="auto"/>
          </w:divBdr>
          <w:divsChild>
            <w:div w:id="618219746">
              <w:marLeft w:val="0"/>
              <w:marRight w:val="0"/>
              <w:marTop w:val="0"/>
              <w:marBottom w:val="0"/>
              <w:divBdr>
                <w:top w:val="none" w:sz="0" w:space="0" w:color="auto"/>
                <w:left w:val="none" w:sz="0" w:space="0" w:color="auto"/>
                <w:bottom w:val="none" w:sz="0" w:space="0" w:color="auto"/>
                <w:right w:val="none" w:sz="0" w:space="0" w:color="auto"/>
              </w:divBdr>
              <w:divsChild>
                <w:div w:id="1247029835">
                  <w:marLeft w:val="0"/>
                  <w:marRight w:val="0"/>
                  <w:marTop w:val="0"/>
                  <w:marBottom w:val="0"/>
                  <w:divBdr>
                    <w:top w:val="none" w:sz="0" w:space="0" w:color="auto"/>
                    <w:left w:val="none" w:sz="0" w:space="0" w:color="auto"/>
                    <w:bottom w:val="none" w:sz="0" w:space="0" w:color="auto"/>
                    <w:right w:val="none" w:sz="0" w:space="0" w:color="auto"/>
                  </w:divBdr>
                  <w:divsChild>
                    <w:div w:id="1223365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7921293">
      <w:bodyDiv w:val="1"/>
      <w:marLeft w:val="0"/>
      <w:marRight w:val="0"/>
      <w:marTop w:val="0"/>
      <w:marBottom w:val="0"/>
      <w:divBdr>
        <w:top w:val="none" w:sz="0" w:space="0" w:color="auto"/>
        <w:left w:val="none" w:sz="0" w:space="0" w:color="auto"/>
        <w:bottom w:val="none" w:sz="0" w:space="0" w:color="auto"/>
        <w:right w:val="none" w:sz="0" w:space="0" w:color="auto"/>
      </w:divBdr>
    </w:div>
    <w:div w:id="806163201">
      <w:bodyDiv w:val="1"/>
      <w:marLeft w:val="0"/>
      <w:marRight w:val="0"/>
      <w:marTop w:val="0"/>
      <w:marBottom w:val="0"/>
      <w:divBdr>
        <w:top w:val="none" w:sz="0" w:space="0" w:color="auto"/>
        <w:left w:val="none" w:sz="0" w:space="0" w:color="auto"/>
        <w:bottom w:val="none" w:sz="0" w:space="0" w:color="auto"/>
        <w:right w:val="none" w:sz="0" w:space="0" w:color="auto"/>
      </w:divBdr>
    </w:div>
    <w:div w:id="807477955">
      <w:bodyDiv w:val="1"/>
      <w:marLeft w:val="0"/>
      <w:marRight w:val="0"/>
      <w:marTop w:val="0"/>
      <w:marBottom w:val="0"/>
      <w:divBdr>
        <w:top w:val="none" w:sz="0" w:space="0" w:color="auto"/>
        <w:left w:val="none" w:sz="0" w:space="0" w:color="auto"/>
        <w:bottom w:val="none" w:sz="0" w:space="0" w:color="auto"/>
        <w:right w:val="none" w:sz="0" w:space="0" w:color="auto"/>
      </w:divBdr>
    </w:div>
    <w:div w:id="828519748">
      <w:bodyDiv w:val="1"/>
      <w:marLeft w:val="0"/>
      <w:marRight w:val="0"/>
      <w:marTop w:val="0"/>
      <w:marBottom w:val="0"/>
      <w:divBdr>
        <w:top w:val="none" w:sz="0" w:space="0" w:color="auto"/>
        <w:left w:val="none" w:sz="0" w:space="0" w:color="auto"/>
        <w:bottom w:val="none" w:sz="0" w:space="0" w:color="auto"/>
        <w:right w:val="none" w:sz="0" w:space="0" w:color="auto"/>
      </w:divBdr>
    </w:div>
    <w:div w:id="833030622">
      <w:bodyDiv w:val="1"/>
      <w:marLeft w:val="0"/>
      <w:marRight w:val="0"/>
      <w:marTop w:val="0"/>
      <w:marBottom w:val="0"/>
      <w:divBdr>
        <w:top w:val="none" w:sz="0" w:space="0" w:color="auto"/>
        <w:left w:val="none" w:sz="0" w:space="0" w:color="auto"/>
        <w:bottom w:val="none" w:sz="0" w:space="0" w:color="auto"/>
        <w:right w:val="none" w:sz="0" w:space="0" w:color="auto"/>
      </w:divBdr>
    </w:div>
    <w:div w:id="834687653">
      <w:bodyDiv w:val="1"/>
      <w:marLeft w:val="0"/>
      <w:marRight w:val="0"/>
      <w:marTop w:val="0"/>
      <w:marBottom w:val="0"/>
      <w:divBdr>
        <w:top w:val="none" w:sz="0" w:space="0" w:color="auto"/>
        <w:left w:val="none" w:sz="0" w:space="0" w:color="auto"/>
        <w:bottom w:val="none" w:sz="0" w:space="0" w:color="auto"/>
        <w:right w:val="none" w:sz="0" w:space="0" w:color="auto"/>
      </w:divBdr>
      <w:divsChild>
        <w:div w:id="949432058">
          <w:marLeft w:val="0"/>
          <w:marRight w:val="0"/>
          <w:marTop w:val="0"/>
          <w:marBottom w:val="0"/>
          <w:divBdr>
            <w:top w:val="none" w:sz="0" w:space="0" w:color="auto"/>
            <w:left w:val="none" w:sz="0" w:space="0" w:color="auto"/>
            <w:bottom w:val="none" w:sz="0" w:space="0" w:color="auto"/>
            <w:right w:val="none" w:sz="0" w:space="0" w:color="auto"/>
          </w:divBdr>
        </w:div>
      </w:divsChild>
    </w:div>
    <w:div w:id="837232136">
      <w:bodyDiv w:val="1"/>
      <w:marLeft w:val="0"/>
      <w:marRight w:val="0"/>
      <w:marTop w:val="0"/>
      <w:marBottom w:val="0"/>
      <w:divBdr>
        <w:top w:val="none" w:sz="0" w:space="0" w:color="auto"/>
        <w:left w:val="none" w:sz="0" w:space="0" w:color="auto"/>
        <w:bottom w:val="none" w:sz="0" w:space="0" w:color="auto"/>
        <w:right w:val="none" w:sz="0" w:space="0" w:color="auto"/>
      </w:divBdr>
    </w:div>
    <w:div w:id="855656222">
      <w:bodyDiv w:val="1"/>
      <w:marLeft w:val="0"/>
      <w:marRight w:val="0"/>
      <w:marTop w:val="0"/>
      <w:marBottom w:val="0"/>
      <w:divBdr>
        <w:top w:val="none" w:sz="0" w:space="0" w:color="auto"/>
        <w:left w:val="none" w:sz="0" w:space="0" w:color="auto"/>
        <w:bottom w:val="none" w:sz="0" w:space="0" w:color="auto"/>
        <w:right w:val="none" w:sz="0" w:space="0" w:color="auto"/>
      </w:divBdr>
    </w:div>
    <w:div w:id="856890454">
      <w:bodyDiv w:val="1"/>
      <w:marLeft w:val="0"/>
      <w:marRight w:val="0"/>
      <w:marTop w:val="0"/>
      <w:marBottom w:val="0"/>
      <w:divBdr>
        <w:top w:val="none" w:sz="0" w:space="0" w:color="auto"/>
        <w:left w:val="none" w:sz="0" w:space="0" w:color="auto"/>
        <w:bottom w:val="none" w:sz="0" w:space="0" w:color="auto"/>
        <w:right w:val="none" w:sz="0" w:space="0" w:color="auto"/>
      </w:divBdr>
    </w:div>
    <w:div w:id="888569559">
      <w:bodyDiv w:val="1"/>
      <w:marLeft w:val="0"/>
      <w:marRight w:val="0"/>
      <w:marTop w:val="0"/>
      <w:marBottom w:val="0"/>
      <w:divBdr>
        <w:top w:val="none" w:sz="0" w:space="0" w:color="auto"/>
        <w:left w:val="none" w:sz="0" w:space="0" w:color="auto"/>
        <w:bottom w:val="none" w:sz="0" w:space="0" w:color="auto"/>
        <w:right w:val="none" w:sz="0" w:space="0" w:color="auto"/>
      </w:divBdr>
    </w:div>
    <w:div w:id="894925240">
      <w:bodyDiv w:val="1"/>
      <w:marLeft w:val="0"/>
      <w:marRight w:val="0"/>
      <w:marTop w:val="0"/>
      <w:marBottom w:val="0"/>
      <w:divBdr>
        <w:top w:val="none" w:sz="0" w:space="0" w:color="auto"/>
        <w:left w:val="none" w:sz="0" w:space="0" w:color="auto"/>
        <w:bottom w:val="none" w:sz="0" w:space="0" w:color="auto"/>
        <w:right w:val="none" w:sz="0" w:space="0" w:color="auto"/>
      </w:divBdr>
    </w:div>
    <w:div w:id="899754072">
      <w:bodyDiv w:val="1"/>
      <w:marLeft w:val="0"/>
      <w:marRight w:val="0"/>
      <w:marTop w:val="0"/>
      <w:marBottom w:val="0"/>
      <w:divBdr>
        <w:top w:val="none" w:sz="0" w:space="0" w:color="auto"/>
        <w:left w:val="none" w:sz="0" w:space="0" w:color="auto"/>
        <w:bottom w:val="none" w:sz="0" w:space="0" w:color="auto"/>
        <w:right w:val="none" w:sz="0" w:space="0" w:color="auto"/>
      </w:divBdr>
    </w:div>
    <w:div w:id="902447196">
      <w:bodyDiv w:val="1"/>
      <w:marLeft w:val="0"/>
      <w:marRight w:val="0"/>
      <w:marTop w:val="0"/>
      <w:marBottom w:val="0"/>
      <w:divBdr>
        <w:top w:val="none" w:sz="0" w:space="0" w:color="auto"/>
        <w:left w:val="none" w:sz="0" w:space="0" w:color="auto"/>
        <w:bottom w:val="none" w:sz="0" w:space="0" w:color="auto"/>
        <w:right w:val="none" w:sz="0" w:space="0" w:color="auto"/>
      </w:divBdr>
    </w:div>
    <w:div w:id="903759488">
      <w:bodyDiv w:val="1"/>
      <w:marLeft w:val="0"/>
      <w:marRight w:val="0"/>
      <w:marTop w:val="0"/>
      <w:marBottom w:val="0"/>
      <w:divBdr>
        <w:top w:val="none" w:sz="0" w:space="0" w:color="auto"/>
        <w:left w:val="none" w:sz="0" w:space="0" w:color="auto"/>
        <w:bottom w:val="none" w:sz="0" w:space="0" w:color="auto"/>
        <w:right w:val="none" w:sz="0" w:space="0" w:color="auto"/>
      </w:divBdr>
    </w:div>
    <w:div w:id="906919579">
      <w:bodyDiv w:val="1"/>
      <w:marLeft w:val="0"/>
      <w:marRight w:val="0"/>
      <w:marTop w:val="0"/>
      <w:marBottom w:val="0"/>
      <w:divBdr>
        <w:top w:val="none" w:sz="0" w:space="0" w:color="auto"/>
        <w:left w:val="none" w:sz="0" w:space="0" w:color="auto"/>
        <w:bottom w:val="none" w:sz="0" w:space="0" w:color="auto"/>
        <w:right w:val="none" w:sz="0" w:space="0" w:color="auto"/>
      </w:divBdr>
    </w:div>
    <w:div w:id="927468008">
      <w:bodyDiv w:val="1"/>
      <w:marLeft w:val="0"/>
      <w:marRight w:val="0"/>
      <w:marTop w:val="0"/>
      <w:marBottom w:val="0"/>
      <w:divBdr>
        <w:top w:val="none" w:sz="0" w:space="0" w:color="auto"/>
        <w:left w:val="none" w:sz="0" w:space="0" w:color="auto"/>
        <w:bottom w:val="none" w:sz="0" w:space="0" w:color="auto"/>
        <w:right w:val="none" w:sz="0" w:space="0" w:color="auto"/>
      </w:divBdr>
    </w:div>
    <w:div w:id="932469625">
      <w:bodyDiv w:val="1"/>
      <w:marLeft w:val="0"/>
      <w:marRight w:val="0"/>
      <w:marTop w:val="0"/>
      <w:marBottom w:val="0"/>
      <w:divBdr>
        <w:top w:val="none" w:sz="0" w:space="0" w:color="auto"/>
        <w:left w:val="none" w:sz="0" w:space="0" w:color="auto"/>
        <w:bottom w:val="none" w:sz="0" w:space="0" w:color="auto"/>
        <w:right w:val="none" w:sz="0" w:space="0" w:color="auto"/>
      </w:divBdr>
    </w:div>
    <w:div w:id="940721703">
      <w:bodyDiv w:val="1"/>
      <w:marLeft w:val="0"/>
      <w:marRight w:val="0"/>
      <w:marTop w:val="0"/>
      <w:marBottom w:val="0"/>
      <w:divBdr>
        <w:top w:val="none" w:sz="0" w:space="0" w:color="auto"/>
        <w:left w:val="none" w:sz="0" w:space="0" w:color="auto"/>
        <w:bottom w:val="none" w:sz="0" w:space="0" w:color="auto"/>
        <w:right w:val="none" w:sz="0" w:space="0" w:color="auto"/>
      </w:divBdr>
    </w:div>
    <w:div w:id="940916887">
      <w:bodyDiv w:val="1"/>
      <w:marLeft w:val="0"/>
      <w:marRight w:val="0"/>
      <w:marTop w:val="0"/>
      <w:marBottom w:val="0"/>
      <w:divBdr>
        <w:top w:val="none" w:sz="0" w:space="0" w:color="auto"/>
        <w:left w:val="none" w:sz="0" w:space="0" w:color="auto"/>
        <w:bottom w:val="none" w:sz="0" w:space="0" w:color="auto"/>
        <w:right w:val="none" w:sz="0" w:space="0" w:color="auto"/>
      </w:divBdr>
    </w:div>
    <w:div w:id="953752941">
      <w:bodyDiv w:val="1"/>
      <w:marLeft w:val="0"/>
      <w:marRight w:val="0"/>
      <w:marTop w:val="0"/>
      <w:marBottom w:val="0"/>
      <w:divBdr>
        <w:top w:val="none" w:sz="0" w:space="0" w:color="auto"/>
        <w:left w:val="none" w:sz="0" w:space="0" w:color="auto"/>
        <w:bottom w:val="none" w:sz="0" w:space="0" w:color="auto"/>
        <w:right w:val="none" w:sz="0" w:space="0" w:color="auto"/>
      </w:divBdr>
    </w:div>
    <w:div w:id="959607567">
      <w:bodyDiv w:val="1"/>
      <w:marLeft w:val="0"/>
      <w:marRight w:val="0"/>
      <w:marTop w:val="0"/>
      <w:marBottom w:val="0"/>
      <w:divBdr>
        <w:top w:val="none" w:sz="0" w:space="0" w:color="auto"/>
        <w:left w:val="none" w:sz="0" w:space="0" w:color="auto"/>
        <w:bottom w:val="none" w:sz="0" w:space="0" w:color="auto"/>
        <w:right w:val="none" w:sz="0" w:space="0" w:color="auto"/>
      </w:divBdr>
    </w:div>
    <w:div w:id="966084229">
      <w:bodyDiv w:val="1"/>
      <w:marLeft w:val="0"/>
      <w:marRight w:val="0"/>
      <w:marTop w:val="0"/>
      <w:marBottom w:val="0"/>
      <w:divBdr>
        <w:top w:val="none" w:sz="0" w:space="0" w:color="auto"/>
        <w:left w:val="none" w:sz="0" w:space="0" w:color="auto"/>
        <w:bottom w:val="none" w:sz="0" w:space="0" w:color="auto"/>
        <w:right w:val="none" w:sz="0" w:space="0" w:color="auto"/>
      </w:divBdr>
    </w:div>
    <w:div w:id="978263727">
      <w:bodyDiv w:val="1"/>
      <w:marLeft w:val="0"/>
      <w:marRight w:val="0"/>
      <w:marTop w:val="0"/>
      <w:marBottom w:val="0"/>
      <w:divBdr>
        <w:top w:val="none" w:sz="0" w:space="0" w:color="auto"/>
        <w:left w:val="none" w:sz="0" w:space="0" w:color="auto"/>
        <w:bottom w:val="none" w:sz="0" w:space="0" w:color="auto"/>
        <w:right w:val="none" w:sz="0" w:space="0" w:color="auto"/>
      </w:divBdr>
    </w:div>
    <w:div w:id="987051388">
      <w:bodyDiv w:val="1"/>
      <w:marLeft w:val="0"/>
      <w:marRight w:val="0"/>
      <w:marTop w:val="0"/>
      <w:marBottom w:val="0"/>
      <w:divBdr>
        <w:top w:val="none" w:sz="0" w:space="0" w:color="auto"/>
        <w:left w:val="none" w:sz="0" w:space="0" w:color="auto"/>
        <w:bottom w:val="none" w:sz="0" w:space="0" w:color="auto"/>
        <w:right w:val="none" w:sz="0" w:space="0" w:color="auto"/>
      </w:divBdr>
    </w:div>
    <w:div w:id="999503693">
      <w:bodyDiv w:val="1"/>
      <w:marLeft w:val="0"/>
      <w:marRight w:val="0"/>
      <w:marTop w:val="0"/>
      <w:marBottom w:val="0"/>
      <w:divBdr>
        <w:top w:val="none" w:sz="0" w:space="0" w:color="auto"/>
        <w:left w:val="none" w:sz="0" w:space="0" w:color="auto"/>
        <w:bottom w:val="none" w:sz="0" w:space="0" w:color="auto"/>
        <w:right w:val="none" w:sz="0" w:space="0" w:color="auto"/>
      </w:divBdr>
    </w:div>
    <w:div w:id="1001544779">
      <w:bodyDiv w:val="1"/>
      <w:marLeft w:val="0"/>
      <w:marRight w:val="0"/>
      <w:marTop w:val="0"/>
      <w:marBottom w:val="0"/>
      <w:divBdr>
        <w:top w:val="none" w:sz="0" w:space="0" w:color="auto"/>
        <w:left w:val="none" w:sz="0" w:space="0" w:color="auto"/>
        <w:bottom w:val="none" w:sz="0" w:space="0" w:color="auto"/>
        <w:right w:val="none" w:sz="0" w:space="0" w:color="auto"/>
      </w:divBdr>
    </w:div>
    <w:div w:id="1002859234">
      <w:bodyDiv w:val="1"/>
      <w:marLeft w:val="0"/>
      <w:marRight w:val="0"/>
      <w:marTop w:val="0"/>
      <w:marBottom w:val="0"/>
      <w:divBdr>
        <w:top w:val="none" w:sz="0" w:space="0" w:color="auto"/>
        <w:left w:val="none" w:sz="0" w:space="0" w:color="auto"/>
        <w:bottom w:val="none" w:sz="0" w:space="0" w:color="auto"/>
        <w:right w:val="none" w:sz="0" w:space="0" w:color="auto"/>
      </w:divBdr>
    </w:div>
    <w:div w:id="1008140779">
      <w:bodyDiv w:val="1"/>
      <w:marLeft w:val="0"/>
      <w:marRight w:val="0"/>
      <w:marTop w:val="0"/>
      <w:marBottom w:val="0"/>
      <w:divBdr>
        <w:top w:val="none" w:sz="0" w:space="0" w:color="auto"/>
        <w:left w:val="none" w:sz="0" w:space="0" w:color="auto"/>
        <w:bottom w:val="none" w:sz="0" w:space="0" w:color="auto"/>
        <w:right w:val="none" w:sz="0" w:space="0" w:color="auto"/>
      </w:divBdr>
    </w:div>
    <w:div w:id="1011564455">
      <w:bodyDiv w:val="1"/>
      <w:marLeft w:val="0"/>
      <w:marRight w:val="0"/>
      <w:marTop w:val="0"/>
      <w:marBottom w:val="0"/>
      <w:divBdr>
        <w:top w:val="none" w:sz="0" w:space="0" w:color="auto"/>
        <w:left w:val="none" w:sz="0" w:space="0" w:color="auto"/>
        <w:bottom w:val="none" w:sz="0" w:space="0" w:color="auto"/>
        <w:right w:val="none" w:sz="0" w:space="0" w:color="auto"/>
      </w:divBdr>
    </w:div>
    <w:div w:id="1014915854">
      <w:bodyDiv w:val="1"/>
      <w:marLeft w:val="0"/>
      <w:marRight w:val="0"/>
      <w:marTop w:val="0"/>
      <w:marBottom w:val="0"/>
      <w:divBdr>
        <w:top w:val="none" w:sz="0" w:space="0" w:color="auto"/>
        <w:left w:val="none" w:sz="0" w:space="0" w:color="auto"/>
        <w:bottom w:val="none" w:sz="0" w:space="0" w:color="auto"/>
        <w:right w:val="none" w:sz="0" w:space="0" w:color="auto"/>
      </w:divBdr>
    </w:div>
    <w:div w:id="1026634219">
      <w:bodyDiv w:val="1"/>
      <w:marLeft w:val="0"/>
      <w:marRight w:val="0"/>
      <w:marTop w:val="0"/>
      <w:marBottom w:val="0"/>
      <w:divBdr>
        <w:top w:val="none" w:sz="0" w:space="0" w:color="auto"/>
        <w:left w:val="none" w:sz="0" w:space="0" w:color="auto"/>
        <w:bottom w:val="none" w:sz="0" w:space="0" w:color="auto"/>
        <w:right w:val="none" w:sz="0" w:space="0" w:color="auto"/>
      </w:divBdr>
    </w:div>
    <w:div w:id="1031151334">
      <w:bodyDiv w:val="1"/>
      <w:marLeft w:val="0"/>
      <w:marRight w:val="0"/>
      <w:marTop w:val="0"/>
      <w:marBottom w:val="0"/>
      <w:divBdr>
        <w:top w:val="none" w:sz="0" w:space="0" w:color="auto"/>
        <w:left w:val="none" w:sz="0" w:space="0" w:color="auto"/>
        <w:bottom w:val="none" w:sz="0" w:space="0" w:color="auto"/>
        <w:right w:val="none" w:sz="0" w:space="0" w:color="auto"/>
      </w:divBdr>
    </w:div>
    <w:div w:id="1043210822">
      <w:bodyDiv w:val="1"/>
      <w:marLeft w:val="0"/>
      <w:marRight w:val="0"/>
      <w:marTop w:val="0"/>
      <w:marBottom w:val="0"/>
      <w:divBdr>
        <w:top w:val="none" w:sz="0" w:space="0" w:color="auto"/>
        <w:left w:val="none" w:sz="0" w:space="0" w:color="auto"/>
        <w:bottom w:val="none" w:sz="0" w:space="0" w:color="auto"/>
        <w:right w:val="none" w:sz="0" w:space="0" w:color="auto"/>
      </w:divBdr>
    </w:div>
    <w:div w:id="1059086193">
      <w:bodyDiv w:val="1"/>
      <w:marLeft w:val="0"/>
      <w:marRight w:val="0"/>
      <w:marTop w:val="0"/>
      <w:marBottom w:val="0"/>
      <w:divBdr>
        <w:top w:val="none" w:sz="0" w:space="0" w:color="auto"/>
        <w:left w:val="none" w:sz="0" w:space="0" w:color="auto"/>
        <w:bottom w:val="none" w:sz="0" w:space="0" w:color="auto"/>
        <w:right w:val="none" w:sz="0" w:space="0" w:color="auto"/>
      </w:divBdr>
    </w:div>
    <w:div w:id="1061560134">
      <w:bodyDiv w:val="1"/>
      <w:marLeft w:val="0"/>
      <w:marRight w:val="0"/>
      <w:marTop w:val="0"/>
      <w:marBottom w:val="0"/>
      <w:divBdr>
        <w:top w:val="none" w:sz="0" w:space="0" w:color="auto"/>
        <w:left w:val="none" w:sz="0" w:space="0" w:color="auto"/>
        <w:bottom w:val="none" w:sz="0" w:space="0" w:color="auto"/>
        <w:right w:val="none" w:sz="0" w:space="0" w:color="auto"/>
      </w:divBdr>
    </w:div>
    <w:div w:id="1067264499">
      <w:bodyDiv w:val="1"/>
      <w:marLeft w:val="0"/>
      <w:marRight w:val="0"/>
      <w:marTop w:val="0"/>
      <w:marBottom w:val="0"/>
      <w:divBdr>
        <w:top w:val="none" w:sz="0" w:space="0" w:color="auto"/>
        <w:left w:val="none" w:sz="0" w:space="0" w:color="auto"/>
        <w:bottom w:val="none" w:sz="0" w:space="0" w:color="auto"/>
        <w:right w:val="none" w:sz="0" w:space="0" w:color="auto"/>
      </w:divBdr>
    </w:div>
    <w:div w:id="1099182032">
      <w:bodyDiv w:val="1"/>
      <w:marLeft w:val="0"/>
      <w:marRight w:val="0"/>
      <w:marTop w:val="0"/>
      <w:marBottom w:val="0"/>
      <w:divBdr>
        <w:top w:val="none" w:sz="0" w:space="0" w:color="auto"/>
        <w:left w:val="none" w:sz="0" w:space="0" w:color="auto"/>
        <w:bottom w:val="none" w:sz="0" w:space="0" w:color="auto"/>
        <w:right w:val="none" w:sz="0" w:space="0" w:color="auto"/>
      </w:divBdr>
      <w:divsChild>
        <w:div w:id="1465927053">
          <w:marLeft w:val="0"/>
          <w:marRight w:val="0"/>
          <w:marTop w:val="0"/>
          <w:marBottom w:val="0"/>
          <w:divBdr>
            <w:top w:val="none" w:sz="0" w:space="0" w:color="auto"/>
            <w:left w:val="none" w:sz="0" w:space="0" w:color="auto"/>
            <w:bottom w:val="none" w:sz="0" w:space="0" w:color="auto"/>
            <w:right w:val="none" w:sz="0" w:space="0" w:color="auto"/>
          </w:divBdr>
          <w:divsChild>
            <w:div w:id="1631128175">
              <w:marLeft w:val="0"/>
              <w:marRight w:val="0"/>
              <w:marTop w:val="0"/>
              <w:marBottom w:val="0"/>
              <w:divBdr>
                <w:top w:val="none" w:sz="0" w:space="0" w:color="auto"/>
                <w:left w:val="none" w:sz="0" w:space="0" w:color="auto"/>
                <w:bottom w:val="none" w:sz="0" w:space="0" w:color="auto"/>
                <w:right w:val="none" w:sz="0" w:space="0" w:color="auto"/>
              </w:divBdr>
              <w:divsChild>
                <w:div w:id="775641347">
                  <w:marLeft w:val="0"/>
                  <w:marRight w:val="0"/>
                  <w:marTop w:val="0"/>
                  <w:marBottom w:val="0"/>
                  <w:divBdr>
                    <w:top w:val="none" w:sz="0" w:space="0" w:color="auto"/>
                    <w:left w:val="none" w:sz="0" w:space="0" w:color="auto"/>
                    <w:bottom w:val="none" w:sz="0" w:space="0" w:color="auto"/>
                    <w:right w:val="none" w:sz="0" w:space="0" w:color="auto"/>
                  </w:divBdr>
                  <w:divsChild>
                    <w:div w:id="354427741">
                      <w:marLeft w:val="0"/>
                      <w:marRight w:val="0"/>
                      <w:marTop w:val="0"/>
                      <w:marBottom w:val="0"/>
                      <w:divBdr>
                        <w:top w:val="none" w:sz="0" w:space="0" w:color="auto"/>
                        <w:left w:val="none" w:sz="0" w:space="0" w:color="auto"/>
                        <w:bottom w:val="none" w:sz="0" w:space="0" w:color="auto"/>
                        <w:right w:val="none" w:sz="0" w:space="0" w:color="auto"/>
                      </w:divBdr>
                      <w:divsChild>
                        <w:div w:id="2121873506">
                          <w:marLeft w:val="0"/>
                          <w:marRight w:val="0"/>
                          <w:marTop w:val="0"/>
                          <w:marBottom w:val="0"/>
                          <w:divBdr>
                            <w:top w:val="none" w:sz="0" w:space="0" w:color="auto"/>
                            <w:left w:val="none" w:sz="0" w:space="0" w:color="auto"/>
                            <w:bottom w:val="none" w:sz="0" w:space="0" w:color="auto"/>
                            <w:right w:val="none" w:sz="0" w:space="0" w:color="auto"/>
                          </w:divBdr>
                          <w:divsChild>
                            <w:div w:id="141167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2411627">
      <w:bodyDiv w:val="1"/>
      <w:marLeft w:val="0"/>
      <w:marRight w:val="0"/>
      <w:marTop w:val="0"/>
      <w:marBottom w:val="0"/>
      <w:divBdr>
        <w:top w:val="none" w:sz="0" w:space="0" w:color="auto"/>
        <w:left w:val="none" w:sz="0" w:space="0" w:color="auto"/>
        <w:bottom w:val="none" w:sz="0" w:space="0" w:color="auto"/>
        <w:right w:val="none" w:sz="0" w:space="0" w:color="auto"/>
      </w:divBdr>
    </w:div>
    <w:div w:id="1112744483">
      <w:bodyDiv w:val="1"/>
      <w:marLeft w:val="0"/>
      <w:marRight w:val="0"/>
      <w:marTop w:val="0"/>
      <w:marBottom w:val="0"/>
      <w:divBdr>
        <w:top w:val="none" w:sz="0" w:space="0" w:color="auto"/>
        <w:left w:val="none" w:sz="0" w:space="0" w:color="auto"/>
        <w:bottom w:val="none" w:sz="0" w:space="0" w:color="auto"/>
        <w:right w:val="none" w:sz="0" w:space="0" w:color="auto"/>
      </w:divBdr>
    </w:div>
    <w:div w:id="1116368276">
      <w:bodyDiv w:val="1"/>
      <w:marLeft w:val="0"/>
      <w:marRight w:val="0"/>
      <w:marTop w:val="0"/>
      <w:marBottom w:val="0"/>
      <w:divBdr>
        <w:top w:val="none" w:sz="0" w:space="0" w:color="auto"/>
        <w:left w:val="none" w:sz="0" w:space="0" w:color="auto"/>
        <w:bottom w:val="none" w:sz="0" w:space="0" w:color="auto"/>
        <w:right w:val="none" w:sz="0" w:space="0" w:color="auto"/>
      </w:divBdr>
    </w:div>
    <w:div w:id="1117023000">
      <w:bodyDiv w:val="1"/>
      <w:marLeft w:val="0"/>
      <w:marRight w:val="0"/>
      <w:marTop w:val="0"/>
      <w:marBottom w:val="0"/>
      <w:divBdr>
        <w:top w:val="none" w:sz="0" w:space="0" w:color="auto"/>
        <w:left w:val="none" w:sz="0" w:space="0" w:color="auto"/>
        <w:bottom w:val="none" w:sz="0" w:space="0" w:color="auto"/>
        <w:right w:val="none" w:sz="0" w:space="0" w:color="auto"/>
      </w:divBdr>
    </w:div>
    <w:div w:id="1124151692">
      <w:bodyDiv w:val="1"/>
      <w:marLeft w:val="0"/>
      <w:marRight w:val="0"/>
      <w:marTop w:val="0"/>
      <w:marBottom w:val="0"/>
      <w:divBdr>
        <w:top w:val="none" w:sz="0" w:space="0" w:color="auto"/>
        <w:left w:val="none" w:sz="0" w:space="0" w:color="auto"/>
        <w:bottom w:val="none" w:sz="0" w:space="0" w:color="auto"/>
        <w:right w:val="none" w:sz="0" w:space="0" w:color="auto"/>
      </w:divBdr>
    </w:div>
    <w:div w:id="1138835119">
      <w:bodyDiv w:val="1"/>
      <w:marLeft w:val="0"/>
      <w:marRight w:val="0"/>
      <w:marTop w:val="0"/>
      <w:marBottom w:val="0"/>
      <w:divBdr>
        <w:top w:val="none" w:sz="0" w:space="0" w:color="auto"/>
        <w:left w:val="none" w:sz="0" w:space="0" w:color="auto"/>
        <w:bottom w:val="none" w:sz="0" w:space="0" w:color="auto"/>
        <w:right w:val="none" w:sz="0" w:space="0" w:color="auto"/>
      </w:divBdr>
    </w:div>
    <w:div w:id="1140228013">
      <w:bodyDiv w:val="1"/>
      <w:marLeft w:val="0"/>
      <w:marRight w:val="0"/>
      <w:marTop w:val="0"/>
      <w:marBottom w:val="0"/>
      <w:divBdr>
        <w:top w:val="none" w:sz="0" w:space="0" w:color="auto"/>
        <w:left w:val="none" w:sz="0" w:space="0" w:color="auto"/>
        <w:bottom w:val="none" w:sz="0" w:space="0" w:color="auto"/>
        <w:right w:val="none" w:sz="0" w:space="0" w:color="auto"/>
      </w:divBdr>
      <w:divsChild>
        <w:div w:id="289169235">
          <w:marLeft w:val="0"/>
          <w:marRight w:val="0"/>
          <w:marTop w:val="0"/>
          <w:marBottom w:val="0"/>
          <w:divBdr>
            <w:top w:val="none" w:sz="0" w:space="0" w:color="auto"/>
            <w:left w:val="none" w:sz="0" w:space="0" w:color="auto"/>
            <w:bottom w:val="none" w:sz="0" w:space="0" w:color="auto"/>
            <w:right w:val="none" w:sz="0" w:space="0" w:color="auto"/>
          </w:divBdr>
          <w:divsChild>
            <w:div w:id="487787374">
              <w:marLeft w:val="0"/>
              <w:marRight w:val="0"/>
              <w:marTop w:val="0"/>
              <w:marBottom w:val="0"/>
              <w:divBdr>
                <w:top w:val="none" w:sz="0" w:space="0" w:color="auto"/>
                <w:left w:val="none" w:sz="0" w:space="0" w:color="auto"/>
                <w:bottom w:val="none" w:sz="0" w:space="0" w:color="auto"/>
                <w:right w:val="none" w:sz="0" w:space="0" w:color="auto"/>
              </w:divBdr>
              <w:divsChild>
                <w:div w:id="1246846199">
                  <w:marLeft w:val="0"/>
                  <w:marRight w:val="0"/>
                  <w:marTop w:val="0"/>
                  <w:marBottom w:val="0"/>
                  <w:divBdr>
                    <w:top w:val="none" w:sz="0" w:space="0" w:color="auto"/>
                    <w:left w:val="none" w:sz="0" w:space="0" w:color="auto"/>
                    <w:bottom w:val="none" w:sz="0" w:space="0" w:color="auto"/>
                    <w:right w:val="none" w:sz="0" w:space="0" w:color="auto"/>
                  </w:divBdr>
                  <w:divsChild>
                    <w:div w:id="835346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5527200">
          <w:marLeft w:val="0"/>
          <w:marRight w:val="0"/>
          <w:marTop w:val="0"/>
          <w:marBottom w:val="0"/>
          <w:divBdr>
            <w:top w:val="none" w:sz="0" w:space="0" w:color="auto"/>
            <w:left w:val="none" w:sz="0" w:space="0" w:color="auto"/>
            <w:bottom w:val="none" w:sz="0" w:space="0" w:color="auto"/>
            <w:right w:val="none" w:sz="0" w:space="0" w:color="auto"/>
          </w:divBdr>
          <w:divsChild>
            <w:div w:id="402023626">
              <w:marLeft w:val="0"/>
              <w:marRight w:val="0"/>
              <w:marTop w:val="0"/>
              <w:marBottom w:val="0"/>
              <w:divBdr>
                <w:top w:val="none" w:sz="0" w:space="0" w:color="auto"/>
                <w:left w:val="none" w:sz="0" w:space="0" w:color="auto"/>
                <w:bottom w:val="none" w:sz="0" w:space="0" w:color="auto"/>
                <w:right w:val="none" w:sz="0" w:space="0" w:color="auto"/>
              </w:divBdr>
              <w:divsChild>
                <w:div w:id="1184784648">
                  <w:marLeft w:val="0"/>
                  <w:marRight w:val="0"/>
                  <w:marTop w:val="0"/>
                  <w:marBottom w:val="0"/>
                  <w:divBdr>
                    <w:top w:val="none" w:sz="0" w:space="0" w:color="auto"/>
                    <w:left w:val="none" w:sz="0" w:space="0" w:color="auto"/>
                    <w:bottom w:val="none" w:sz="0" w:space="0" w:color="auto"/>
                    <w:right w:val="none" w:sz="0" w:space="0" w:color="auto"/>
                  </w:divBdr>
                  <w:divsChild>
                    <w:div w:id="147484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2507584">
      <w:bodyDiv w:val="1"/>
      <w:marLeft w:val="0"/>
      <w:marRight w:val="0"/>
      <w:marTop w:val="0"/>
      <w:marBottom w:val="0"/>
      <w:divBdr>
        <w:top w:val="none" w:sz="0" w:space="0" w:color="auto"/>
        <w:left w:val="none" w:sz="0" w:space="0" w:color="auto"/>
        <w:bottom w:val="none" w:sz="0" w:space="0" w:color="auto"/>
        <w:right w:val="none" w:sz="0" w:space="0" w:color="auto"/>
      </w:divBdr>
    </w:div>
    <w:div w:id="1170177754">
      <w:bodyDiv w:val="1"/>
      <w:marLeft w:val="0"/>
      <w:marRight w:val="0"/>
      <w:marTop w:val="0"/>
      <w:marBottom w:val="0"/>
      <w:divBdr>
        <w:top w:val="none" w:sz="0" w:space="0" w:color="auto"/>
        <w:left w:val="none" w:sz="0" w:space="0" w:color="auto"/>
        <w:bottom w:val="none" w:sz="0" w:space="0" w:color="auto"/>
        <w:right w:val="none" w:sz="0" w:space="0" w:color="auto"/>
      </w:divBdr>
    </w:div>
    <w:div w:id="1173881033">
      <w:bodyDiv w:val="1"/>
      <w:marLeft w:val="0"/>
      <w:marRight w:val="0"/>
      <w:marTop w:val="0"/>
      <w:marBottom w:val="0"/>
      <w:divBdr>
        <w:top w:val="none" w:sz="0" w:space="0" w:color="auto"/>
        <w:left w:val="none" w:sz="0" w:space="0" w:color="auto"/>
        <w:bottom w:val="none" w:sz="0" w:space="0" w:color="auto"/>
        <w:right w:val="none" w:sz="0" w:space="0" w:color="auto"/>
      </w:divBdr>
    </w:div>
    <w:div w:id="1177574000">
      <w:bodyDiv w:val="1"/>
      <w:marLeft w:val="0"/>
      <w:marRight w:val="0"/>
      <w:marTop w:val="0"/>
      <w:marBottom w:val="0"/>
      <w:divBdr>
        <w:top w:val="none" w:sz="0" w:space="0" w:color="auto"/>
        <w:left w:val="none" w:sz="0" w:space="0" w:color="auto"/>
        <w:bottom w:val="none" w:sz="0" w:space="0" w:color="auto"/>
        <w:right w:val="none" w:sz="0" w:space="0" w:color="auto"/>
      </w:divBdr>
    </w:div>
    <w:div w:id="1184318532">
      <w:bodyDiv w:val="1"/>
      <w:marLeft w:val="0"/>
      <w:marRight w:val="0"/>
      <w:marTop w:val="0"/>
      <w:marBottom w:val="0"/>
      <w:divBdr>
        <w:top w:val="none" w:sz="0" w:space="0" w:color="auto"/>
        <w:left w:val="none" w:sz="0" w:space="0" w:color="auto"/>
        <w:bottom w:val="none" w:sz="0" w:space="0" w:color="auto"/>
        <w:right w:val="none" w:sz="0" w:space="0" w:color="auto"/>
      </w:divBdr>
    </w:div>
    <w:div w:id="1189102213">
      <w:bodyDiv w:val="1"/>
      <w:marLeft w:val="0"/>
      <w:marRight w:val="0"/>
      <w:marTop w:val="0"/>
      <w:marBottom w:val="0"/>
      <w:divBdr>
        <w:top w:val="none" w:sz="0" w:space="0" w:color="auto"/>
        <w:left w:val="none" w:sz="0" w:space="0" w:color="auto"/>
        <w:bottom w:val="none" w:sz="0" w:space="0" w:color="auto"/>
        <w:right w:val="none" w:sz="0" w:space="0" w:color="auto"/>
      </w:divBdr>
    </w:div>
    <w:div w:id="1210415739">
      <w:bodyDiv w:val="1"/>
      <w:marLeft w:val="0"/>
      <w:marRight w:val="0"/>
      <w:marTop w:val="0"/>
      <w:marBottom w:val="0"/>
      <w:divBdr>
        <w:top w:val="none" w:sz="0" w:space="0" w:color="auto"/>
        <w:left w:val="none" w:sz="0" w:space="0" w:color="auto"/>
        <w:bottom w:val="none" w:sz="0" w:space="0" w:color="auto"/>
        <w:right w:val="none" w:sz="0" w:space="0" w:color="auto"/>
      </w:divBdr>
    </w:div>
    <w:div w:id="1218781383">
      <w:bodyDiv w:val="1"/>
      <w:marLeft w:val="0"/>
      <w:marRight w:val="0"/>
      <w:marTop w:val="0"/>
      <w:marBottom w:val="0"/>
      <w:divBdr>
        <w:top w:val="none" w:sz="0" w:space="0" w:color="auto"/>
        <w:left w:val="none" w:sz="0" w:space="0" w:color="auto"/>
        <w:bottom w:val="none" w:sz="0" w:space="0" w:color="auto"/>
        <w:right w:val="none" w:sz="0" w:space="0" w:color="auto"/>
      </w:divBdr>
    </w:div>
    <w:div w:id="1225028424">
      <w:bodyDiv w:val="1"/>
      <w:marLeft w:val="0"/>
      <w:marRight w:val="0"/>
      <w:marTop w:val="0"/>
      <w:marBottom w:val="0"/>
      <w:divBdr>
        <w:top w:val="none" w:sz="0" w:space="0" w:color="auto"/>
        <w:left w:val="none" w:sz="0" w:space="0" w:color="auto"/>
        <w:bottom w:val="none" w:sz="0" w:space="0" w:color="auto"/>
        <w:right w:val="none" w:sz="0" w:space="0" w:color="auto"/>
      </w:divBdr>
    </w:div>
    <w:div w:id="1238710424">
      <w:bodyDiv w:val="1"/>
      <w:marLeft w:val="0"/>
      <w:marRight w:val="0"/>
      <w:marTop w:val="0"/>
      <w:marBottom w:val="0"/>
      <w:divBdr>
        <w:top w:val="none" w:sz="0" w:space="0" w:color="auto"/>
        <w:left w:val="none" w:sz="0" w:space="0" w:color="auto"/>
        <w:bottom w:val="none" w:sz="0" w:space="0" w:color="auto"/>
        <w:right w:val="none" w:sz="0" w:space="0" w:color="auto"/>
      </w:divBdr>
    </w:div>
    <w:div w:id="1246450444">
      <w:bodyDiv w:val="1"/>
      <w:marLeft w:val="0"/>
      <w:marRight w:val="0"/>
      <w:marTop w:val="0"/>
      <w:marBottom w:val="0"/>
      <w:divBdr>
        <w:top w:val="none" w:sz="0" w:space="0" w:color="auto"/>
        <w:left w:val="none" w:sz="0" w:space="0" w:color="auto"/>
        <w:bottom w:val="none" w:sz="0" w:space="0" w:color="auto"/>
        <w:right w:val="none" w:sz="0" w:space="0" w:color="auto"/>
      </w:divBdr>
    </w:div>
    <w:div w:id="1253274680">
      <w:bodyDiv w:val="1"/>
      <w:marLeft w:val="0"/>
      <w:marRight w:val="0"/>
      <w:marTop w:val="0"/>
      <w:marBottom w:val="0"/>
      <w:divBdr>
        <w:top w:val="none" w:sz="0" w:space="0" w:color="auto"/>
        <w:left w:val="none" w:sz="0" w:space="0" w:color="auto"/>
        <w:bottom w:val="none" w:sz="0" w:space="0" w:color="auto"/>
        <w:right w:val="none" w:sz="0" w:space="0" w:color="auto"/>
      </w:divBdr>
    </w:div>
    <w:div w:id="1254969794">
      <w:bodyDiv w:val="1"/>
      <w:marLeft w:val="0"/>
      <w:marRight w:val="0"/>
      <w:marTop w:val="0"/>
      <w:marBottom w:val="0"/>
      <w:divBdr>
        <w:top w:val="none" w:sz="0" w:space="0" w:color="auto"/>
        <w:left w:val="none" w:sz="0" w:space="0" w:color="auto"/>
        <w:bottom w:val="none" w:sz="0" w:space="0" w:color="auto"/>
        <w:right w:val="none" w:sz="0" w:space="0" w:color="auto"/>
      </w:divBdr>
    </w:div>
    <w:div w:id="1260139403">
      <w:bodyDiv w:val="1"/>
      <w:marLeft w:val="0"/>
      <w:marRight w:val="0"/>
      <w:marTop w:val="0"/>
      <w:marBottom w:val="0"/>
      <w:divBdr>
        <w:top w:val="none" w:sz="0" w:space="0" w:color="auto"/>
        <w:left w:val="none" w:sz="0" w:space="0" w:color="auto"/>
        <w:bottom w:val="none" w:sz="0" w:space="0" w:color="auto"/>
        <w:right w:val="none" w:sz="0" w:space="0" w:color="auto"/>
      </w:divBdr>
    </w:div>
    <w:div w:id="1265381813">
      <w:bodyDiv w:val="1"/>
      <w:marLeft w:val="0"/>
      <w:marRight w:val="0"/>
      <w:marTop w:val="0"/>
      <w:marBottom w:val="0"/>
      <w:divBdr>
        <w:top w:val="none" w:sz="0" w:space="0" w:color="auto"/>
        <w:left w:val="none" w:sz="0" w:space="0" w:color="auto"/>
        <w:bottom w:val="none" w:sz="0" w:space="0" w:color="auto"/>
        <w:right w:val="none" w:sz="0" w:space="0" w:color="auto"/>
      </w:divBdr>
    </w:div>
    <w:div w:id="1278103356">
      <w:bodyDiv w:val="1"/>
      <w:marLeft w:val="0"/>
      <w:marRight w:val="0"/>
      <w:marTop w:val="0"/>
      <w:marBottom w:val="0"/>
      <w:divBdr>
        <w:top w:val="none" w:sz="0" w:space="0" w:color="auto"/>
        <w:left w:val="none" w:sz="0" w:space="0" w:color="auto"/>
        <w:bottom w:val="none" w:sz="0" w:space="0" w:color="auto"/>
        <w:right w:val="none" w:sz="0" w:space="0" w:color="auto"/>
      </w:divBdr>
    </w:div>
    <w:div w:id="1289508982">
      <w:bodyDiv w:val="1"/>
      <w:marLeft w:val="0"/>
      <w:marRight w:val="0"/>
      <w:marTop w:val="0"/>
      <w:marBottom w:val="0"/>
      <w:divBdr>
        <w:top w:val="none" w:sz="0" w:space="0" w:color="auto"/>
        <w:left w:val="none" w:sz="0" w:space="0" w:color="auto"/>
        <w:bottom w:val="none" w:sz="0" w:space="0" w:color="auto"/>
        <w:right w:val="none" w:sz="0" w:space="0" w:color="auto"/>
      </w:divBdr>
    </w:div>
    <w:div w:id="1296328031">
      <w:bodyDiv w:val="1"/>
      <w:marLeft w:val="0"/>
      <w:marRight w:val="0"/>
      <w:marTop w:val="0"/>
      <w:marBottom w:val="0"/>
      <w:divBdr>
        <w:top w:val="none" w:sz="0" w:space="0" w:color="auto"/>
        <w:left w:val="none" w:sz="0" w:space="0" w:color="auto"/>
        <w:bottom w:val="none" w:sz="0" w:space="0" w:color="auto"/>
        <w:right w:val="none" w:sz="0" w:space="0" w:color="auto"/>
      </w:divBdr>
    </w:div>
    <w:div w:id="1302810009">
      <w:bodyDiv w:val="1"/>
      <w:marLeft w:val="0"/>
      <w:marRight w:val="0"/>
      <w:marTop w:val="0"/>
      <w:marBottom w:val="0"/>
      <w:divBdr>
        <w:top w:val="none" w:sz="0" w:space="0" w:color="auto"/>
        <w:left w:val="none" w:sz="0" w:space="0" w:color="auto"/>
        <w:bottom w:val="none" w:sz="0" w:space="0" w:color="auto"/>
        <w:right w:val="none" w:sz="0" w:space="0" w:color="auto"/>
      </w:divBdr>
    </w:div>
    <w:div w:id="1307658766">
      <w:bodyDiv w:val="1"/>
      <w:marLeft w:val="0"/>
      <w:marRight w:val="0"/>
      <w:marTop w:val="0"/>
      <w:marBottom w:val="0"/>
      <w:divBdr>
        <w:top w:val="none" w:sz="0" w:space="0" w:color="auto"/>
        <w:left w:val="none" w:sz="0" w:space="0" w:color="auto"/>
        <w:bottom w:val="none" w:sz="0" w:space="0" w:color="auto"/>
        <w:right w:val="none" w:sz="0" w:space="0" w:color="auto"/>
      </w:divBdr>
    </w:div>
    <w:div w:id="1310666314">
      <w:bodyDiv w:val="1"/>
      <w:marLeft w:val="0"/>
      <w:marRight w:val="0"/>
      <w:marTop w:val="0"/>
      <w:marBottom w:val="0"/>
      <w:divBdr>
        <w:top w:val="none" w:sz="0" w:space="0" w:color="auto"/>
        <w:left w:val="none" w:sz="0" w:space="0" w:color="auto"/>
        <w:bottom w:val="none" w:sz="0" w:space="0" w:color="auto"/>
        <w:right w:val="none" w:sz="0" w:space="0" w:color="auto"/>
      </w:divBdr>
    </w:div>
    <w:div w:id="1313557502">
      <w:bodyDiv w:val="1"/>
      <w:marLeft w:val="0"/>
      <w:marRight w:val="0"/>
      <w:marTop w:val="0"/>
      <w:marBottom w:val="0"/>
      <w:divBdr>
        <w:top w:val="none" w:sz="0" w:space="0" w:color="auto"/>
        <w:left w:val="none" w:sz="0" w:space="0" w:color="auto"/>
        <w:bottom w:val="none" w:sz="0" w:space="0" w:color="auto"/>
        <w:right w:val="none" w:sz="0" w:space="0" w:color="auto"/>
      </w:divBdr>
    </w:div>
    <w:div w:id="1332173410">
      <w:bodyDiv w:val="1"/>
      <w:marLeft w:val="0"/>
      <w:marRight w:val="0"/>
      <w:marTop w:val="0"/>
      <w:marBottom w:val="0"/>
      <w:divBdr>
        <w:top w:val="none" w:sz="0" w:space="0" w:color="auto"/>
        <w:left w:val="none" w:sz="0" w:space="0" w:color="auto"/>
        <w:bottom w:val="none" w:sz="0" w:space="0" w:color="auto"/>
        <w:right w:val="none" w:sz="0" w:space="0" w:color="auto"/>
      </w:divBdr>
    </w:div>
    <w:div w:id="1341858806">
      <w:bodyDiv w:val="1"/>
      <w:marLeft w:val="0"/>
      <w:marRight w:val="0"/>
      <w:marTop w:val="0"/>
      <w:marBottom w:val="0"/>
      <w:divBdr>
        <w:top w:val="none" w:sz="0" w:space="0" w:color="auto"/>
        <w:left w:val="none" w:sz="0" w:space="0" w:color="auto"/>
        <w:bottom w:val="none" w:sz="0" w:space="0" w:color="auto"/>
        <w:right w:val="none" w:sz="0" w:space="0" w:color="auto"/>
      </w:divBdr>
    </w:div>
    <w:div w:id="1345748779">
      <w:bodyDiv w:val="1"/>
      <w:marLeft w:val="0"/>
      <w:marRight w:val="0"/>
      <w:marTop w:val="0"/>
      <w:marBottom w:val="0"/>
      <w:divBdr>
        <w:top w:val="none" w:sz="0" w:space="0" w:color="auto"/>
        <w:left w:val="none" w:sz="0" w:space="0" w:color="auto"/>
        <w:bottom w:val="none" w:sz="0" w:space="0" w:color="auto"/>
        <w:right w:val="none" w:sz="0" w:space="0" w:color="auto"/>
      </w:divBdr>
    </w:div>
    <w:div w:id="1355113670">
      <w:bodyDiv w:val="1"/>
      <w:marLeft w:val="0"/>
      <w:marRight w:val="0"/>
      <w:marTop w:val="0"/>
      <w:marBottom w:val="0"/>
      <w:divBdr>
        <w:top w:val="none" w:sz="0" w:space="0" w:color="auto"/>
        <w:left w:val="none" w:sz="0" w:space="0" w:color="auto"/>
        <w:bottom w:val="none" w:sz="0" w:space="0" w:color="auto"/>
        <w:right w:val="none" w:sz="0" w:space="0" w:color="auto"/>
      </w:divBdr>
    </w:div>
    <w:div w:id="1361126399">
      <w:bodyDiv w:val="1"/>
      <w:marLeft w:val="0"/>
      <w:marRight w:val="0"/>
      <w:marTop w:val="0"/>
      <w:marBottom w:val="0"/>
      <w:divBdr>
        <w:top w:val="none" w:sz="0" w:space="0" w:color="auto"/>
        <w:left w:val="none" w:sz="0" w:space="0" w:color="auto"/>
        <w:bottom w:val="none" w:sz="0" w:space="0" w:color="auto"/>
        <w:right w:val="none" w:sz="0" w:space="0" w:color="auto"/>
      </w:divBdr>
    </w:div>
    <w:div w:id="1375737443">
      <w:bodyDiv w:val="1"/>
      <w:marLeft w:val="0"/>
      <w:marRight w:val="0"/>
      <w:marTop w:val="0"/>
      <w:marBottom w:val="0"/>
      <w:divBdr>
        <w:top w:val="none" w:sz="0" w:space="0" w:color="auto"/>
        <w:left w:val="none" w:sz="0" w:space="0" w:color="auto"/>
        <w:bottom w:val="none" w:sz="0" w:space="0" w:color="auto"/>
        <w:right w:val="none" w:sz="0" w:space="0" w:color="auto"/>
      </w:divBdr>
    </w:div>
    <w:div w:id="1379017225">
      <w:bodyDiv w:val="1"/>
      <w:marLeft w:val="0"/>
      <w:marRight w:val="0"/>
      <w:marTop w:val="0"/>
      <w:marBottom w:val="0"/>
      <w:divBdr>
        <w:top w:val="none" w:sz="0" w:space="0" w:color="auto"/>
        <w:left w:val="none" w:sz="0" w:space="0" w:color="auto"/>
        <w:bottom w:val="none" w:sz="0" w:space="0" w:color="auto"/>
        <w:right w:val="none" w:sz="0" w:space="0" w:color="auto"/>
      </w:divBdr>
    </w:div>
    <w:div w:id="1384596649">
      <w:bodyDiv w:val="1"/>
      <w:marLeft w:val="0"/>
      <w:marRight w:val="0"/>
      <w:marTop w:val="0"/>
      <w:marBottom w:val="0"/>
      <w:divBdr>
        <w:top w:val="none" w:sz="0" w:space="0" w:color="auto"/>
        <w:left w:val="none" w:sz="0" w:space="0" w:color="auto"/>
        <w:bottom w:val="none" w:sz="0" w:space="0" w:color="auto"/>
        <w:right w:val="none" w:sz="0" w:space="0" w:color="auto"/>
      </w:divBdr>
    </w:div>
    <w:div w:id="1393652654">
      <w:bodyDiv w:val="1"/>
      <w:marLeft w:val="0"/>
      <w:marRight w:val="0"/>
      <w:marTop w:val="0"/>
      <w:marBottom w:val="0"/>
      <w:divBdr>
        <w:top w:val="none" w:sz="0" w:space="0" w:color="auto"/>
        <w:left w:val="none" w:sz="0" w:space="0" w:color="auto"/>
        <w:bottom w:val="none" w:sz="0" w:space="0" w:color="auto"/>
        <w:right w:val="none" w:sz="0" w:space="0" w:color="auto"/>
      </w:divBdr>
    </w:div>
    <w:div w:id="1416127639">
      <w:bodyDiv w:val="1"/>
      <w:marLeft w:val="0"/>
      <w:marRight w:val="0"/>
      <w:marTop w:val="0"/>
      <w:marBottom w:val="0"/>
      <w:divBdr>
        <w:top w:val="none" w:sz="0" w:space="0" w:color="auto"/>
        <w:left w:val="none" w:sz="0" w:space="0" w:color="auto"/>
        <w:bottom w:val="none" w:sz="0" w:space="0" w:color="auto"/>
        <w:right w:val="none" w:sz="0" w:space="0" w:color="auto"/>
      </w:divBdr>
    </w:div>
    <w:div w:id="1416902078">
      <w:bodyDiv w:val="1"/>
      <w:marLeft w:val="0"/>
      <w:marRight w:val="0"/>
      <w:marTop w:val="0"/>
      <w:marBottom w:val="0"/>
      <w:divBdr>
        <w:top w:val="none" w:sz="0" w:space="0" w:color="auto"/>
        <w:left w:val="none" w:sz="0" w:space="0" w:color="auto"/>
        <w:bottom w:val="none" w:sz="0" w:space="0" w:color="auto"/>
        <w:right w:val="none" w:sz="0" w:space="0" w:color="auto"/>
      </w:divBdr>
    </w:div>
    <w:div w:id="1424061967">
      <w:bodyDiv w:val="1"/>
      <w:marLeft w:val="0"/>
      <w:marRight w:val="0"/>
      <w:marTop w:val="0"/>
      <w:marBottom w:val="0"/>
      <w:divBdr>
        <w:top w:val="none" w:sz="0" w:space="0" w:color="auto"/>
        <w:left w:val="none" w:sz="0" w:space="0" w:color="auto"/>
        <w:bottom w:val="none" w:sz="0" w:space="0" w:color="auto"/>
        <w:right w:val="none" w:sz="0" w:space="0" w:color="auto"/>
      </w:divBdr>
    </w:div>
    <w:div w:id="1429542454">
      <w:bodyDiv w:val="1"/>
      <w:marLeft w:val="0"/>
      <w:marRight w:val="0"/>
      <w:marTop w:val="0"/>
      <w:marBottom w:val="0"/>
      <w:divBdr>
        <w:top w:val="none" w:sz="0" w:space="0" w:color="auto"/>
        <w:left w:val="none" w:sz="0" w:space="0" w:color="auto"/>
        <w:bottom w:val="none" w:sz="0" w:space="0" w:color="auto"/>
        <w:right w:val="none" w:sz="0" w:space="0" w:color="auto"/>
      </w:divBdr>
    </w:div>
    <w:div w:id="1430197881">
      <w:bodyDiv w:val="1"/>
      <w:marLeft w:val="0"/>
      <w:marRight w:val="0"/>
      <w:marTop w:val="0"/>
      <w:marBottom w:val="0"/>
      <w:divBdr>
        <w:top w:val="none" w:sz="0" w:space="0" w:color="auto"/>
        <w:left w:val="none" w:sz="0" w:space="0" w:color="auto"/>
        <w:bottom w:val="none" w:sz="0" w:space="0" w:color="auto"/>
        <w:right w:val="none" w:sz="0" w:space="0" w:color="auto"/>
      </w:divBdr>
    </w:div>
    <w:div w:id="1447237601">
      <w:bodyDiv w:val="1"/>
      <w:marLeft w:val="0"/>
      <w:marRight w:val="0"/>
      <w:marTop w:val="0"/>
      <w:marBottom w:val="0"/>
      <w:divBdr>
        <w:top w:val="none" w:sz="0" w:space="0" w:color="auto"/>
        <w:left w:val="none" w:sz="0" w:space="0" w:color="auto"/>
        <w:bottom w:val="none" w:sz="0" w:space="0" w:color="auto"/>
        <w:right w:val="none" w:sz="0" w:space="0" w:color="auto"/>
      </w:divBdr>
    </w:div>
    <w:div w:id="1450662204">
      <w:bodyDiv w:val="1"/>
      <w:marLeft w:val="0"/>
      <w:marRight w:val="0"/>
      <w:marTop w:val="0"/>
      <w:marBottom w:val="0"/>
      <w:divBdr>
        <w:top w:val="none" w:sz="0" w:space="0" w:color="auto"/>
        <w:left w:val="none" w:sz="0" w:space="0" w:color="auto"/>
        <w:bottom w:val="none" w:sz="0" w:space="0" w:color="auto"/>
        <w:right w:val="none" w:sz="0" w:space="0" w:color="auto"/>
      </w:divBdr>
    </w:div>
    <w:div w:id="1475292934">
      <w:bodyDiv w:val="1"/>
      <w:marLeft w:val="0"/>
      <w:marRight w:val="0"/>
      <w:marTop w:val="0"/>
      <w:marBottom w:val="0"/>
      <w:divBdr>
        <w:top w:val="none" w:sz="0" w:space="0" w:color="auto"/>
        <w:left w:val="none" w:sz="0" w:space="0" w:color="auto"/>
        <w:bottom w:val="none" w:sz="0" w:space="0" w:color="auto"/>
        <w:right w:val="none" w:sz="0" w:space="0" w:color="auto"/>
      </w:divBdr>
    </w:div>
    <w:div w:id="1476411716">
      <w:bodyDiv w:val="1"/>
      <w:marLeft w:val="0"/>
      <w:marRight w:val="0"/>
      <w:marTop w:val="0"/>
      <w:marBottom w:val="0"/>
      <w:divBdr>
        <w:top w:val="none" w:sz="0" w:space="0" w:color="auto"/>
        <w:left w:val="none" w:sz="0" w:space="0" w:color="auto"/>
        <w:bottom w:val="none" w:sz="0" w:space="0" w:color="auto"/>
        <w:right w:val="none" w:sz="0" w:space="0" w:color="auto"/>
      </w:divBdr>
    </w:div>
    <w:div w:id="1482428907">
      <w:bodyDiv w:val="1"/>
      <w:marLeft w:val="0"/>
      <w:marRight w:val="0"/>
      <w:marTop w:val="0"/>
      <w:marBottom w:val="0"/>
      <w:divBdr>
        <w:top w:val="none" w:sz="0" w:space="0" w:color="auto"/>
        <w:left w:val="none" w:sz="0" w:space="0" w:color="auto"/>
        <w:bottom w:val="none" w:sz="0" w:space="0" w:color="auto"/>
        <w:right w:val="none" w:sz="0" w:space="0" w:color="auto"/>
      </w:divBdr>
    </w:div>
    <w:div w:id="1483892930">
      <w:bodyDiv w:val="1"/>
      <w:marLeft w:val="0"/>
      <w:marRight w:val="0"/>
      <w:marTop w:val="0"/>
      <w:marBottom w:val="0"/>
      <w:divBdr>
        <w:top w:val="none" w:sz="0" w:space="0" w:color="auto"/>
        <w:left w:val="none" w:sz="0" w:space="0" w:color="auto"/>
        <w:bottom w:val="none" w:sz="0" w:space="0" w:color="auto"/>
        <w:right w:val="none" w:sz="0" w:space="0" w:color="auto"/>
      </w:divBdr>
    </w:div>
    <w:div w:id="1488206099">
      <w:bodyDiv w:val="1"/>
      <w:marLeft w:val="0"/>
      <w:marRight w:val="0"/>
      <w:marTop w:val="0"/>
      <w:marBottom w:val="0"/>
      <w:divBdr>
        <w:top w:val="none" w:sz="0" w:space="0" w:color="auto"/>
        <w:left w:val="none" w:sz="0" w:space="0" w:color="auto"/>
        <w:bottom w:val="none" w:sz="0" w:space="0" w:color="auto"/>
        <w:right w:val="none" w:sz="0" w:space="0" w:color="auto"/>
      </w:divBdr>
    </w:div>
    <w:div w:id="1494834009">
      <w:bodyDiv w:val="1"/>
      <w:marLeft w:val="0"/>
      <w:marRight w:val="0"/>
      <w:marTop w:val="0"/>
      <w:marBottom w:val="0"/>
      <w:divBdr>
        <w:top w:val="none" w:sz="0" w:space="0" w:color="auto"/>
        <w:left w:val="none" w:sz="0" w:space="0" w:color="auto"/>
        <w:bottom w:val="none" w:sz="0" w:space="0" w:color="auto"/>
        <w:right w:val="none" w:sz="0" w:space="0" w:color="auto"/>
      </w:divBdr>
    </w:div>
    <w:div w:id="1513036131">
      <w:bodyDiv w:val="1"/>
      <w:marLeft w:val="0"/>
      <w:marRight w:val="0"/>
      <w:marTop w:val="0"/>
      <w:marBottom w:val="0"/>
      <w:divBdr>
        <w:top w:val="none" w:sz="0" w:space="0" w:color="auto"/>
        <w:left w:val="none" w:sz="0" w:space="0" w:color="auto"/>
        <w:bottom w:val="none" w:sz="0" w:space="0" w:color="auto"/>
        <w:right w:val="none" w:sz="0" w:space="0" w:color="auto"/>
      </w:divBdr>
    </w:div>
    <w:div w:id="1517886272">
      <w:bodyDiv w:val="1"/>
      <w:marLeft w:val="0"/>
      <w:marRight w:val="0"/>
      <w:marTop w:val="0"/>
      <w:marBottom w:val="0"/>
      <w:divBdr>
        <w:top w:val="none" w:sz="0" w:space="0" w:color="auto"/>
        <w:left w:val="none" w:sz="0" w:space="0" w:color="auto"/>
        <w:bottom w:val="none" w:sz="0" w:space="0" w:color="auto"/>
        <w:right w:val="none" w:sz="0" w:space="0" w:color="auto"/>
      </w:divBdr>
    </w:div>
    <w:div w:id="1521818834">
      <w:bodyDiv w:val="1"/>
      <w:marLeft w:val="0"/>
      <w:marRight w:val="0"/>
      <w:marTop w:val="0"/>
      <w:marBottom w:val="0"/>
      <w:divBdr>
        <w:top w:val="none" w:sz="0" w:space="0" w:color="auto"/>
        <w:left w:val="none" w:sz="0" w:space="0" w:color="auto"/>
        <w:bottom w:val="none" w:sz="0" w:space="0" w:color="auto"/>
        <w:right w:val="none" w:sz="0" w:space="0" w:color="auto"/>
      </w:divBdr>
    </w:div>
    <w:div w:id="1527912880">
      <w:bodyDiv w:val="1"/>
      <w:marLeft w:val="0"/>
      <w:marRight w:val="0"/>
      <w:marTop w:val="0"/>
      <w:marBottom w:val="0"/>
      <w:divBdr>
        <w:top w:val="none" w:sz="0" w:space="0" w:color="auto"/>
        <w:left w:val="none" w:sz="0" w:space="0" w:color="auto"/>
        <w:bottom w:val="none" w:sz="0" w:space="0" w:color="auto"/>
        <w:right w:val="none" w:sz="0" w:space="0" w:color="auto"/>
      </w:divBdr>
    </w:div>
    <w:div w:id="1533883253">
      <w:bodyDiv w:val="1"/>
      <w:marLeft w:val="0"/>
      <w:marRight w:val="0"/>
      <w:marTop w:val="0"/>
      <w:marBottom w:val="0"/>
      <w:divBdr>
        <w:top w:val="none" w:sz="0" w:space="0" w:color="auto"/>
        <w:left w:val="none" w:sz="0" w:space="0" w:color="auto"/>
        <w:bottom w:val="none" w:sz="0" w:space="0" w:color="auto"/>
        <w:right w:val="none" w:sz="0" w:space="0" w:color="auto"/>
      </w:divBdr>
    </w:div>
    <w:div w:id="1540433480">
      <w:bodyDiv w:val="1"/>
      <w:marLeft w:val="0"/>
      <w:marRight w:val="0"/>
      <w:marTop w:val="0"/>
      <w:marBottom w:val="0"/>
      <w:divBdr>
        <w:top w:val="none" w:sz="0" w:space="0" w:color="auto"/>
        <w:left w:val="none" w:sz="0" w:space="0" w:color="auto"/>
        <w:bottom w:val="none" w:sz="0" w:space="0" w:color="auto"/>
        <w:right w:val="none" w:sz="0" w:space="0" w:color="auto"/>
      </w:divBdr>
    </w:div>
    <w:div w:id="1551531234">
      <w:bodyDiv w:val="1"/>
      <w:marLeft w:val="0"/>
      <w:marRight w:val="0"/>
      <w:marTop w:val="0"/>
      <w:marBottom w:val="0"/>
      <w:divBdr>
        <w:top w:val="none" w:sz="0" w:space="0" w:color="auto"/>
        <w:left w:val="none" w:sz="0" w:space="0" w:color="auto"/>
        <w:bottom w:val="none" w:sz="0" w:space="0" w:color="auto"/>
        <w:right w:val="none" w:sz="0" w:space="0" w:color="auto"/>
      </w:divBdr>
    </w:div>
    <w:div w:id="1551720381">
      <w:bodyDiv w:val="1"/>
      <w:marLeft w:val="0"/>
      <w:marRight w:val="0"/>
      <w:marTop w:val="0"/>
      <w:marBottom w:val="0"/>
      <w:divBdr>
        <w:top w:val="none" w:sz="0" w:space="0" w:color="auto"/>
        <w:left w:val="none" w:sz="0" w:space="0" w:color="auto"/>
        <w:bottom w:val="none" w:sz="0" w:space="0" w:color="auto"/>
        <w:right w:val="none" w:sz="0" w:space="0" w:color="auto"/>
      </w:divBdr>
    </w:div>
    <w:div w:id="1552493417">
      <w:bodyDiv w:val="1"/>
      <w:marLeft w:val="0"/>
      <w:marRight w:val="0"/>
      <w:marTop w:val="0"/>
      <w:marBottom w:val="0"/>
      <w:divBdr>
        <w:top w:val="none" w:sz="0" w:space="0" w:color="auto"/>
        <w:left w:val="none" w:sz="0" w:space="0" w:color="auto"/>
        <w:bottom w:val="none" w:sz="0" w:space="0" w:color="auto"/>
        <w:right w:val="none" w:sz="0" w:space="0" w:color="auto"/>
      </w:divBdr>
    </w:div>
    <w:div w:id="1581325107">
      <w:bodyDiv w:val="1"/>
      <w:marLeft w:val="0"/>
      <w:marRight w:val="0"/>
      <w:marTop w:val="0"/>
      <w:marBottom w:val="0"/>
      <w:divBdr>
        <w:top w:val="none" w:sz="0" w:space="0" w:color="auto"/>
        <w:left w:val="none" w:sz="0" w:space="0" w:color="auto"/>
        <w:bottom w:val="none" w:sz="0" w:space="0" w:color="auto"/>
        <w:right w:val="none" w:sz="0" w:space="0" w:color="auto"/>
      </w:divBdr>
    </w:div>
    <w:div w:id="1601179138">
      <w:bodyDiv w:val="1"/>
      <w:marLeft w:val="0"/>
      <w:marRight w:val="0"/>
      <w:marTop w:val="0"/>
      <w:marBottom w:val="0"/>
      <w:divBdr>
        <w:top w:val="none" w:sz="0" w:space="0" w:color="auto"/>
        <w:left w:val="none" w:sz="0" w:space="0" w:color="auto"/>
        <w:bottom w:val="none" w:sz="0" w:space="0" w:color="auto"/>
        <w:right w:val="none" w:sz="0" w:space="0" w:color="auto"/>
      </w:divBdr>
    </w:div>
    <w:div w:id="1604726679">
      <w:bodyDiv w:val="1"/>
      <w:marLeft w:val="0"/>
      <w:marRight w:val="0"/>
      <w:marTop w:val="0"/>
      <w:marBottom w:val="0"/>
      <w:divBdr>
        <w:top w:val="none" w:sz="0" w:space="0" w:color="auto"/>
        <w:left w:val="none" w:sz="0" w:space="0" w:color="auto"/>
        <w:bottom w:val="none" w:sz="0" w:space="0" w:color="auto"/>
        <w:right w:val="none" w:sz="0" w:space="0" w:color="auto"/>
      </w:divBdr>
    </w:div>
    <w:div w:id="1610553034">
      <w:bodyDiv w:val="1"/>
      <w:marLeft w:val="0"/>
      <w:marRight w:val="0"/>
      <w:marTop w:val="0"/>
      <w:marBottom w:val="0"/>
      <w:divBdr>
        <w:top w:val="none" w:sz="0" w:space="0" w:color="auto"/>
        <w:left w:val="none" w:sz="0" w:space="0" w:color="auto"/>
        <w:bottom w:val="none" w:sz="0" w:space="0" w:color="auto"/>
        <w:right w:val="none" w:sz="0" w:space="0" w:color="auto"/>
      </w:divBdr>
    </w:div>
    <w:div w:id="1625892699">
      <w:bodyDiv w:val="1"/>
      <w:marLeft w:val="0"/>
      <w:marRight w:val="0"/>
      <w:marTop w:val="0"/>
      <w:marBottom w:val="0"/>
      <w:divBdr>
        <w:top w:val="none" w:sz="0" w:space="0" w:color="auto"/>
        <w:left w:val="none" w:sz="0" w:space="0" w:color="auto"/>
        <w:bottom w:val="none" w:sz="0" w:space="0" w:color="auto"/>
        <w:right w:val="none" w:sz="0" w:space="0" w:color="auto"/>
      </w:divBdr>
    </w:div>
    <w:div w:id="1632712677">
      <w:bodyDiv w:val="1"/>
      <w:marLeft w:val="0"/>
      <w:marRight w:val="0"/>
      <w:marTop w:val="0"/>
      <w:marBottom w:val="0"/>
      <w:divBdr>
        <w:top w:val="none" w:sz="0" w:space="0" w:color="auto"/>
        <w:left w:val="none" w:sz="0" w:space="0" w:color="auto"/>
        <w:bottom w:val="none" w:sz="0" w:space="0" w:color="auto"/>
        <w:right w:val="none" w:sz="0" w:space="0" w:color="auto"/>
      </w:divBdr>
    </w:div>
    <w:div w:id="1638341626">
      <w:bodyDiv w:val="1"/>
      <w:marLeft w:val="0"/>
      <w:marRight w:val="0"/>
      <w:marTop w:val="0"/>
      <w:marBottom w:val="0"/>
      <w:divBdr>
        <w:top w:val="none" w:sz="0" w:space="0" w:color="auto"/>
        <w:left w:val="none" w:sz="0" w:space="0" w:color="auto"/>
        <w:bottom w:val="none" w:sz="0" w:space="0" w:color="auto"/>
        <w:right w:val="none" w:sz="0" w:space="0" w:color="auto"/>
      </w:divBdr>
    </w:div>
    <w:div w:id="1643075812">
      <w:bodyDiv w:val="1"/>
      <w:marLeft w:val="0"/>
      <w:marRight w:val="0"/>
      <w:marTop w:val="0"/>
      <w:marBottom w:val="0"/>
      <w:divBdr>
        <w:top w:val="none" w:sz="0" w:space="0" w:color="auto"/>
        <w:left w:val="none" w:sz="0" w:space="0" w:color="auto"/>
        <w:bottom w:val="none" w:sz="0" w:space="0" w:color="auto"/>
        <w:right w:val="none" w:sz="0" w:space="0" w:color="auto"/>
      </w:divBdr>
    </w:div>
    <w:div w:id="1644771715">
      <w:bodyDiv w:val="1"/>
      <w:marLeft w:val="0"/>
      <w:marRight w:val="0"/>
      <w:marTop w:val="0"/>
      <w:marBottom w:val="0"/>
      <w:divBdr>
        <w:top w:val="none" w:sz="0" w:space="0" w:color="auto"/>
        <w:left w:val="none" w:sz="0" w:space="0" w:color="auto"/>
        <w:bottom w:val="none" w:sz="0" w:space="0" w:color="auto"/>
        <w:right w:val="none" w:sz="0" w:space="0" w:color="auto"/>
      </w:divBdr>
    </w:div>
    <w:div w:id="1649435836">
      <w:bodyDiv w:val="1"/>
      <w:marLeft w:val="0"/>
      <w:marRight w:val="0"/>
      <w:marTop w:val="0"/>
      <w:marBottom w:val="0"/>
      <w:divBdr>
        <w:top w:val="none" w:sz="0" w:space="0" w:color="auto"/>
        <w:left w:val="none" w:sz="0" w:space="0" w:color="auto"/>
        <w:bottom w:val="none" w:sz="0" w:space="0" w:color="auto"/>
        <w:right w:val="none" w:sz="0" w:space="0" w:color="auto"/>
      </w:divBdr>
    </w:div>
    <w:div w:id="1651522069">
      <w:bodyDiv w:val="1"/>
      <w:marLeft w:val="0"/>
      <w:marRight w:val="0"/>
      <w:marTop w:val="0"/>
      <w:marBottom w:val="0"/>
      <w:divBdr>
        <w:top w:val="none" w:sz="0" w:space="0" w:color="auto"/>
        <w:left w:val="none" w:sz="0" w:space="0" w:color="auto"/>
        <w:bottom w:val="none" w:sz="0" w:space="0" w:color="auto"/>
        <w:right w:val="none" w:sz="0" w:space="0" w:color="auto"/>
      </w:divBdr>
    </w:div>
    <w:div w:id="1661696856">
      <w:bodyDiv w:val="1"/>
      <w:marLeft w:val="0"/>
      <w:marRight w:val="0"/>
      <w:marTop w:val="0"/>
      <w:marBottom w:val="0"/>
      <w:divBdr>
        <w:top w:val="none" w:sz="0" w:space="0" w:color="auto"/>
        <w:left w:val="none" w:sz="0" w:space="0" w:color="auto"/>
        <w:bottom w:val="none" w:sz="0" w:space="0" w:color="auto"/>
        <w:right w:val="none" w:sz="0" w:space="0" w:color="auto"/>
      </w:divBdr>
    </w:div>
    <w:div w:id="1672829600">
      <w:bodyDiv w:val="1"/>
      <w:marLeft w:val="0"/>
      <w:marRight w:val="0"/>
      <w:marTop w:val="0"/>
      <w:marBottom w:val="0"/>
      <w:divBdr>
        <w:top w:val="none" w:sz="0" w:space="0" w:color="auto"/>
        <w:left w:val="none" w:sz="0" w:space="0" w:color="auto"/>
        <w:bottom w:val="none" w:sz="0" w:space="0" w:color="auto"/>
        <w:right w:val="none" w:sz="0" w:space="0" w:color="auto"/>
      </w:divBdr>
    </w:div>
    <w:div w:id="1687365245">
      <w:bodyDiv w:val="1"/>
      <w:marLeft w:val="0"/>
      <w:marRight w:val="0"/>
      <w:marTop w:val="0"/>
      <w:marBottom w:val="0"/>
      <w:divBdr>
        <w:top w:val="none" w:sz="0" w:space="0" w:color="auto"/>
        <w:left w:val="none" w:sz="0" w:space="0" w:color="auto"/>
        <w:bottom w:val="none" w:sz="0" w:space="0" w:color="auto"/>
        <w:right w:val="none" w:sz="0" w:space="0" w:color="auto"/>
      </w:divBdr>
    </w:div>
    <w:div w:id="1692802584">
      <w:bodyDiv w:val="1"/>
      <w:marLeft w:val="0"/>
      <w:marRight w:val="0"/>
      <w:marTop w:val="0"/>
      <w:marBottom w:val="0"/>
      <w:divBdr>
        <w:top w:val="none" w:sz="0" w:space="0" w:color="auto"/>
        <w:left w:val="none" w:sz="0" w:space="0" w:color="auto"/>
        <w:bottom w:val="none" w:sz="0" w:space="0" w:color="auto"/>
        <w:right w:val="none" w:sz="0" w:space="0" w:color="auto"/>
      </w:divBdr>
    </w:div>
    <w:div w:id="1695231752">
      <w:bodyDiv w:val="1"/>
      <w:marLeft w:val="0"/>
      <w:marRight w:val="0"/>
      <w:marTop w:val="0"/>
      <w:marBottom w:val="0"/>
      <w:divBdr>
        <w:top w:val="none" w:sz="0" w:space="0" w:color="auto"/>
        <w:left w:val="none" w:sz="0" w:space="0" w:color="auto"/>
        <w:bottom w:val="none" w:sz="0" w:space="0" w:color="auto"/>
        <w:right w:val="none" w:sz="0" w:space="0" w:color="auto"/>
      </w:divBdr>
    </w:div>
    <w:div w:id="1698893879">
      <w:bodyDiv w:val="1"/>
      <w:marLeft w:val="0"/>
      <w:marRight w:val="0"/>
      <w:marTop w:val="0"/>
      <w:marBottom w:val="0"/>
      <w:divBdr>
        <w:top w:val="none" w:sz="0" w:space="0" w:color="auto"/>
        <w:left w:val="none" w:sz="0" w:space="0" w:color="auto"/>
        <w:bottom w:val="none" w:sz="0" w:space="0" w:color="auto"/>
        <w:right w:val="none" w:sz="0" w:space="0" w:color="auto"/>
      </w:divBdr>
    </w:div>
    <w:div w:id="1710522341">
      <w:bodyDiv w:val="1"/>
      <w:marLeft w:val="0"/>
      <w:marRight w:val="0"/>
      <w:marTop w:val="0"/>
      <w:marBottom w:val="0"/>
      <w:divBdr>
        <w:top w:val="none" w:sz="0" w:space="0" w:color="auto"/>
        <w:left w:val="none" w:sz="0" w:space="0" w:color="auto"/>
        <w:bottom w:val="none" w:sz="0" w:space="0" w:color="auto"/>
        <w:right w:val="none" w:sz="0" w:space="0" w:color="auto"/>
      </w:divBdr>
    </w:div>
    <w:div w:id="1724017297">
      <w:bodyDiv w:val="1"/>
      <w:marLeft w:val="0"/>
      <w:marRight w:val="0"/>
      <w:marTop w:val="0"/>
      <w:marBottom w:val="0"/>
      <w:divBdr>
        <w:top w:val="none" w:sz="0" w:space="0" w:color="auto"/>
        <w:left w:val="none" w:sz="0" w:space="0" w:color="auto"/>
        <w:bottom w:val="none" w:sz="0" w:space="0" w:color="auto"/>
        <w:right w:val="none" w:sz="0" w:space="0" w:color="auto"/>
      </w:divBdr>
    </w:div>
    <w:div w:id="1734963511">
      <w:bodyDiv w:val="1"/>
      <w:marLeft w:val="0"/>
      <w:marRight w:val="0"/>
      <w:marTop w:val="0"/>
      <w:marBottom w:val="0"/>
      <w:divBdr>
        <w:top w:val="none" w:sz="0" w:space="0" w:color="auto"/>
        <w:left w:val="none" w:sz="0" w:space="0" w:color="auto"/>
        <w:bottom w:val="none" w:sz="0" w:space="0" w:color="auto"/>
        <w:right w:val="none" w:sz="0" w:space="0" w:color="auto"/>
      </w:divBdr>
    </w:div>
    <w:div w:id="1740901236">
      <w:bodyDiv w:val="1"/>
      <w:marLeft w:val="0"/>
      <w:marRight w:val="0"/>
      <w:marTop w:val="0"/>
      <w:marBottom w:val="0"/>
      <w:divBdr>
        <w:top w:val="none" w:sz="0" w:space="0" w:color="auto"/>
        <w:left w:val="none" w:sz="0" w:space="0" w:color="auto"/>
        <w:bottom w:val="none" w:sz="0" w:space="0" w:color="auto"/>
        <w:right w:val="none" w:sz="0" w:space="0" w:color="auto"/>
      </w:divBdr>
    </w:div>
    <w:div w:id="1746755248">
      <w:bodyDiv w:val="1"/>
      <w:marLeft w:val="0"/>
      <w:marRight w:val="0"/>
      <w:marTop w:val="0"/>
      <w:marBottom w:val="0"/>
      <w:divBdr>
        <w:top w:val="none" w:sz="0" w:space="0" w:color="auto"/>
        <w:left w:val="none" w:sz="0" w:space="0" w:color="auto"/>
        <w:bottom w:val="none" w:sz="0" w:space="0" w:color="auto"/>
        <w:right w:val="none" w:sz="0" w:space="0" w:color="auto"/>
      </w:divBdr>
    </w:div>
    <w:div w:id="1793818158">
      <w:bodyDiv w:val="1"/>
      <w:marLeft w:val="0"/>
      <w:marRight w:val="0"/>
      <w:marTop w:val="0"/>
      <w:marBottom w:val="0"/>
      <w:divBdr>
        <w:top w:val="none" w:sz="0" w:space="0" w:color="auto"/>
        <w:left w:val="none" w:sz="0" w:space="0" w:color="auto"/>
        <w:bottom w:val="none" w:sz="0" w:space="0" w:color="auto"/>
        <w:right w:val="none" w:sz="0" w:space="0" w:color="auto"/>
      </w:divBdr>
    </w:div>
    <w:div w:id="1799493331">
      <w:bodyDiv w:val="1"/>
      <w:marLeft w:val="0"/>
      <w:marRight w:val="0"/>
      <w:marTop w:val="0"/>
      <w:marBottom w:val="0"/>
      <w:divBdr>
        <w:top w:val="none" w:sz="0" w:space="0" w:color="auto"/>
        <w:left w:val="none" w:sz="0" w:space="0" w:color="auto"/>
        <w:bottom w:val="none" w:sz="0" w:space="0" w:color="auto"/>
        <w:right w:val="none" w:sz="0" w:space="0" w:color="auto"/>
      </w:divBdr>
      <w:divsChild>
        <w:div w:id="412971664">
          <w:marLeft w:val="0"/>
          <w:marRight w:val="0"/>
          <w:marTop w:val="0"/>
          <w:marBottom w:val="0"/>
          <w:divBdr>
            <w:top w:val="none" w:sz="0" w:space="0" w:color="auto"/>
            <w:left w:val="none" w:sz="0" w:space="0" w:color="auto"/>
            <w:bottom w:val="none" w:sz="0" w:space="0" w:color="auto"/>
            <w:right w:val="none" w:sz="0" w:space="0" w:color="auto"/>
          </w:divBdr>
        </w:div>
        <w:div w:id="462965554">
          <w:marLeft w:val="0"/>
          <w:marRight w:val="0"/>
          <w:marTop w:val="0"/>
          <w:marBottom w:val="0"/>
          <w:divBdr>
            <w:top w:val="none" w:sz="0" w:space="0" w:color="auto"/>
            <w:left w:val="none" w:sz="0" w:space="0" w:color="auto"/>
            <w:bottom w:val="none" w:sz="0" w:space="0" w:color="auto"/>
            <w:right w:val="none" w:sz="0" w:space="0" w:color="auto"/>
          </w:divBdr>
        </w:div>
        <w:div w:id="1986010162">
          <w:marLeft w:val="0"/>
          <w:marRight w:val="0"/>
          <w:marTop w:val="0"/>
          <w:marBottom w:val="0"/>
          <w:divBdr>
            <w:top w:val="none" w:sz="0" w:space="0" w:color="auto"/>
            <w:left w:val="none" w:sz="0" w:space="0" w:color="auto"/>
            <w:bottom w:val="none" w:sz="0" w:space="0" w:color="auto"/>
            <w:right w:val="none" w:sz="0" w:space="0" w:color="auto"/>
          </w:divBdr>
        </w:div>
        <w:div w:id="1326203955">
          <w:marLeft w:val="0"/>
          <w:marRight w:val="0"/>
          <w:marTop w:val="0"/>
          <w:marBottom w:val="0"/>
          <w:divBdr>
            <w:top w:val="none" w:sz="0" w:space="0" w:color="auto"/>
            <w:left w:val="none" w:sz="0" w:space="0" w:color="auto"/>
            <w:bottom w:val="none" w:sz="0" w:space="0" w:color="auto"/>
            <w:right w:val="none" w:sz="0" w:space="0" w:color="auto"/>
          </w:divBdr>
        </w:div>
        <w:div w:id="1125076670">
          <w:marLeft w:val="0"/>
          <w:marRight w:val="0"/>
          <w:marTop w:val="0"/>
          <w:marBottom w:val="0"/>
          <w:divBdr>
            <w:top w:val="none" w:sz="0" w:space="0" w:color="auto"/>
            <w:left w:val="none" w:sz="0" w:space="0" w:color="auto"/>
            <w:bottom w:val="none" w:sz="0" w:space="0" w:color="auto"/>
            <w:right w:val="none" w:sz="0" w:space="0" w:color="auto"/>
          </w:divBdr>
        </w:div>
        <w:div w:id="64644436">
          <w:marLeft w:val="0"/>
          <w:marRight w:val="0"/>
          <w:marTop w:val="0"/>
          <w:marBottom w:val="0"/>
          <w:divBdr>
            <w:top w:val="none" w:sz="0" w:space="0" w:color="auto"/>
            <w:left w:val="none" w:sz="0" w:space="0" w:color="auto"/>
            <w:bottom w:val="none" w:sz="0" w:space="0" w:color="auto"/>
            <w:right w:val="none" w:sz="0" w:space="0" w:color="auto"/>
          </w:divBdr>
        </w:div>
        <w:div w:id="1779831835">
          <w:marLeft w:val="0"/>
          <w:marRight w:val="0"/>
          <w:marTop w:val="0"/>
          <w:marBottom w:val="0"/>
          <w:divBdr>
            <w:top w:val="none" w:sz="0" w:space="0" w:color="auto"/>
            <w:left w:val="none" w:sz="0" w:space="0" w:color="auto"/>
            <w:bottom w:val="none" w:sz="0" w:space="0" w:color="auto"/>
            <w:right w:val="none" w:sz="0" w:space="0" w:color="auto"/>
          </w:divBdr>
        </w:div>
        <w:div w:id="541131620">
          <w:marLeft w:val="0"/>
          <w:marRight w:val="0"/>
          <w:marTop w:val="0"/>
          <w:marBottom w:val="0"/>
          <w:divBdr>
            <w:top w:val="none" w:sz="0" w:space="0" w:color="auto"/>
            <w:left w:val="none" w:sz="0" w:space="0" w:color="auto"/>
            <w:bottom w:val="none" w:sz="0" w:space="0" w:color="auto"/>
            <w:right w:val="none" w:sz="0" w:space="0" w:color="auto"/>
          </w:divBdr>
        </w:div>
        <w:div w:id="2080512330">
          <w:marLeft w:val="0"/>
          <w:marRight w:val="0"/>
          <w:marTop w:val="0"/>
          <w:marBottom w:val="0"/>
          <w:divBdr>
            <w:top w:val="none" w:sz="0" w:space="0" w:color="auto"/>
            <w:left w:val="none" w:sz="0" w:space="0" w:color="auto"/>
            <w:bottom w:val="none" w:sz="0" w:space="0" w:color="auto"/>
            <w:right w:val="none" w:sz="0" w:space="0" w:color="auto"/>
          </w:divBdr>
        </w:div>
        <w:div w:id="905916570">
          <w:marLeft w:val="0"/>
          <w:marRight w:val="0"/>
          <w:marTop w:val="0"/>
          <w:marBottom w:val="0"/>
          <w:divBdr>
            <w:top w:val="none" w:sz="0" w:space="0" w:color="auto"/>
            <w:left w:val="none" w:sz="0" w:space="0" w:color="auto"/>
            <w:bottom w:val="none" w:sz="0" w:space="0" w:color="auto"/>
            <w:right w:val="none" w:sz="0" w:space="0" w:color="auto"/>
          </w:divBdr>
        </w:div>
        <w:div w:id="791170466">
          <w:marLeft w:val="0"/>
          <w:marRight w:val="0"/>
          <w:marTop w:val="0"/>
          <w:marBottom w:val="0"/>
          <w:divBdr>
            <w:top w:val="none" w:sz="0" w:space="0" w:color="auto"/>
            <w:left w:val="none" w:sz="0" w:space="0" w:color="auto"/>
            <w:bottom w:val="none" w:sz="0" w:space="0" w:color="auto"/>
            <w:right w:val="none" w:sz="0" w:space="0" w:color="auto"/>
          </w:divBdr>
        </w:div>
      </w:divsChild>
    </w:div>
    <w:div w:id="1803886213">
      <w:bodyDiv w:val="1"/>
      <w:marLeft w:val="0"/>
      <w:marRight w:val="0"/>
      <w:marTop w:val="0"/>
      <w:marBottom w:val="0"/>
      <w:divBdr>
        <w:top w:val="none" w:sz="0" w:space="0" w:color="auto"/>
        <w:left w:val="none" w:sz="0" w:space="0" w:color="auto"/>
        <w:bottom w:val="none" w:sz="0" w:space="0" w:color="auto"/>
        <w:right w:val="none" w:sz="0" w:space="0" w:color="auto"/>
      </w:divBdr>
    </w:div>
    <w:div w:id="1808082354">
      <w:bodyDiv w:val="1"/>
      <w:marLeft w:val="0"/>
      <w:marRight w:val="0"/>
      <w:marTop w:val="0"/>
      <w:marBottom w:val="0"/>
      <w:divBdr>
        <w:top w:val="none" w:sz="0" w:space="0" w:color="auto"/>
        <w:left w:val="none" w:sz="0" w:space="0" w:color="auto"/>
        <w:bottom w:val="none" w:sz="0" w:space="0" w:color="auto"/>
        <w:right w:val="none" w:sz="0" w:space="0" w:color="auto"/>
      </w:divBdr>
    </w:div>
    <w:div w:id="1810199320">
      <w:bodyDiv w:val="1"/>
      <w:marLeft w:val="0"/>
      <w:marRight w:val="0"/>
      <w:marTop w:val="0"/>
      <w:marBottom w:val="0"/>
      <w:divBdr>
        <w:top w:val="none" w:sz="0" w:space="0" w:color="auto"/>
        <w:left w:val="none" w:sz="0" w:space="0" w:color="auto"/>
        <w:bottom w:val="none" w:sz="0" w:space="0" w:color="auto"/>
        <w:right w:val="none" w:sz="0" w:space="0" w:color="auto"/>
      </w:divBdr>
    </w:div>
    <w:div w:id="1812557999">
      <w:bodyDiv w:val="1"/>
      <w:marLeft w:val="0"/>
      <w:marRight w:val="0"/>
      <w:marTop w:val="0"/>
      <w:marBottom w:val="0"/>
      <w:divBdr>
        <w:top w:val="none" w:sz="0" w:space="0" w:color="auto"/>
        <w:left w:val="none" w:sz="0" w:space="0" w:color="auto"/>
        <w:bottom w:val="none" w:sz="0" w:space="0" w:color="auto"/>
        <w:right w:val="none" w:sz="0" w:space="0" w:color="auto"/>
      </w:divBdr>
    </w:div>
    <w:div w:id="1813870125">
      <w:bodyDiv w:val="1"/>
      <w:marLeft w:val="0"/>
      <w:marRight w:val="0"/>
      <w:marTop w:val="0"/>
      <w:marBottom w:val="0"/>
      <w:divBdr>
        <w:top w:val="none" w:sz="0" w:space="0" w:color="auto"/>
        <w:left w:val="none" w:sz="0" w:space="0" w:color="auto"/>
        <w:bottom w:val="none" w:sz="0" w:space="0" w:color="auto"/>
        <w:right w:val="none" w:sz="0" w:space="0" w:color="auto"/>
      </w:divBdr>
    </w:div>
    <w:div w:id="1817068981">
      <w:bodyDiv w:val="1"/>
      <w:marLeft w:val="0"/>
      <w:marRight w:val="0"/>
      <w:marTop w:val="0"/>
      <w:marBottom w:val="0"/>
      <w:divBdr>
        <w:top w:val="none" w:sz="0" w:space="0" w:color="auto"/>
        <w:left w:val="none" w:sz="0" w:space="0" w:color="auto"/>
        <w:bottom w:val="none" w:sz="0" w:space="0" w:color="auto"/>
        <w:right w:val="none" w:sz="0" w:space="0" w:color="auto"/>
      </w:divBdr>
    </w:div>
    <w:div w:id="1832405844">
      <w:bodyDiv w:val="1"/>
      <w:marLeft w:val="0"/>
      <w:marRight w:val="0"/>
      <w:marTop w:val="0"/>
      <w:marBottom w:val="0"/>
      <w:divBdr>
        <w:top w:val="none" w:sz="0" w:space="0" w:color="auto"/>
        <w:left w:val="none" w:sz="0" w:space="0" w:color="auto"/>
        <w:bottom w:val="none" w:sz="0" w:space="0" w:color="auto"/>
        <w:right w:val="none" w:sz="0" w:space="0" w:color="auto"/>
      </w:divBdr>
    </w:div>
    <w:div w:id="1836726242">
      <w:bodyDiv w:val="1"/>
      <w:marLeft w:val="0"/>
      <w:marRight w:val="0"/>
      <w:marTop w:val="0"/>
      <w:marBottom w:val="0"/>
      <w:divBdr>
        <w:top w:val="none" w:sz="0" w:space="0" w:color="auto"/>
        <w:left w:val="none" w:sz="0" w:space="0" w:color="auto"/>
        <w:bottom w:val="none" w:sz="0" w:space="0" w:color="auto"/>
        <w:right w:val="none" w:sz="0" w:space="0" w:color="auto"/>
      </w:divBdr>
    </w:div>
    <w:div w:id="1845585380">
      <w:bodyDiv w:val="1"/>
      <w:marLeft w:val="0"/>
      <w:marRight w:val="0"/>
      <w:marTop w:val="0"/>
      <w:marBottom w:val="0"/>
      <w:divBdr>
        <w:top w:val="none" w:sz="0" w:space="0" w:color="auto"/>
        <w:left w:val="none" w:sz="0" w:space="0" w:color="auto"/>
        <w:bottom w:val="none" w:sz="0" w:space="0" w:color="auto"/>
        <w:right w:val="none" w:sz="0" w:space="0" w:color="auto"/>
      </w:divBdr>
    </w:div>
    <w:div w:id="1852794384">
      <w:bodyDiv w:val="1"/>
      <w:marLeft w:val="0"/>
      <w:marRight w:val="0"/>
      <w:marTop w:val="0"/>
      <w:marBottom w:val="0"/>
      <w:divBdr>
        <w:top w:val="none" w:sz="0" w:space="0" w:color="auto"/>
        <w:left w:val="none" w:sz="0" w:space="0" w:color="auto"/>
        <w:bottom w:val="none" w:sz="0" w:space="0" w:color="auto"/>
        <w:right w:val="none" w:sz="0" w:space="0" w:color="auto"/>
      </w:divBdr>
    </w:div>
    <w:div w:id="1858419252">
      <w:bodyDiv w:val="1"/>
      <w:marLeft w:val="0"/>
      <w:marRight w:val="0"/>
      <w:marTop w:val="0"/>
      <w:marBottom w:val="0"/>
      <w:divBdr>
        <w:top w:val="none" w:sz="0" w:space="0" w:color="auto"/>
        <w:left w:val="none" w:sz="0" w:space="0" w:color="auto"/>
        <w:bottom w:val="none" w:sz="0" w:space="0" w:color="auto"/>
        <w:right w:val="none" w:sz="0" w:space="0" w:color="auto"/>
      </w:divBdr>
      <w:divsChild>
        <w:div w:id="1328485670">
          <w:marLeft w:val="0"/>
          <w:marRight w:val="0"/>
          <w:marTop w:val="0"/>
          <w:marBottom w:val="0"/>
          <w:divBdr>
            <w:top w:val="none" w:sz="0" w:space="0" w:color="auto"/>
            <w:left w:val="none" w:sz="0" w:space="0" w:color="auto"/>
            <w:bottom w:val="none" w:sz="0" w:space="0" w:color="auto"/>
            <w:right w:val="none" w:sz="0" w:space="0" w:color="auto"/>
          </w:divBdr>
        </w:div>
      </w:divsChild>
    </w:div>
    <w:div w:id="1860853020">
      <w:bodyDiv w:val="1"/>
      <w:marLeft w:val="0"/>
      <w:marRight w:val="0"/>
      <w:marTop w:val="0"/>
      <w:marBottom w:val="0"/>
      <w:divBdr>
        <w:top w:val="none" w:sz="0" w:space="0" w:color="auto"/>
        <w:left w:val="none" w:sz="0" w:space="0" w:color="auto"/>
        <w:bottom w:val="none" w:sz="0" w:space="0" w:color="auto"/>
        <w:right w:val="none" w:sz="0" w:space="0" w:color="auto"/>
      </w:divBdr>
    </w:div>
    <w:div w:id="1871913259">
      <w:bodyDiv w:val="1"/>
      <w:marLeft w:val="0"/>
      <w:marRight w:val="0"/>
      <w:marTop w:val="0"/>
      <w:marBottom w:val="0"/>
      <w:divBdr>
        <w:top w:val="none" w:sz="0" w:space="0" w:color="auto"/>
        <w:left w:val="none" w:sz="0" w:space="0" w:color="auto"/>
        <w:bottom w:val="none" w:sz="0" w:space="0" w:color="auto"/>
        <w:right w:val="none" w:sz="0" w:space="0" w:color="auto"/>
      </w:divBdr>
    </w:div>
    <w:div w:id="1891844649">
      <w:bodyDiv w:val="1"/>
      <w:marLeft w:val="0"/>
      <w:marRight w:val="0"/>
      <w:marTop w:val="0"/>
      <w:marBottom w:val="0"/>
      <w:divBdr>
        <w:top w:val="none" w:sz="0" w:space="0" w:color="auto"/>
        <w:left w:val="none" w:sz="0" w:space="0" w:color="auto"/>
        <w:bottom w:val="none" w:sz="0" w:space="0" w:color="auto"/>
        <w:right w:val="none" w:sz="0" w:space="0" w:color="auto"/>
      </w:divBdr>
    </w:div>
    <w:div w:id="1904483614">
      <w:bodyDiv w:val="1"/>
      <w:marLeft w:val="0"/>
      <w:marRight w:val="0"/>
      <w:marTop w:val="0"/>
      <w:marBottom w:val="0"/>
      <w:divBdr>
        <w:top w:val="none" w:sz="0" w:space="0" w:color="auto"/>
        <w:left w:val="none" w:sz="0" w:space="0" w:color="auto"/>
        <w:bottom w:val="none" w:sz="0" w:space="0" w:color="auto"/>
        <w:right w:val="none" w:sz="0" w:space="0" w:color="auto"/>
      </w:divBdr>
    </w:div>
    <w:div w:id="1913006345">
      <w:bodyDiv w:val="1"/>
      <w:marLeft w:val="0"/>
      <w:marRight w:val="0"/>
      <w:marTop w:val="0"/>
      <w:marBottom w:val="0"/>
      <w:divBdr>
        <w:top w:val="none" w:sz="0" w:space="0" w:color="auto"/>
        <w:left w:val="none" w:sz="0" w:space="0" w:color="auto"/>
        <w:bottom w:val="none" w:sz="0" w:space="0" w:color="auto"/>
        <w:right w:val="none" w:sz="0" w:space="0" w:color="auto"/>
      </w:divBdr>
    </w:div>
    <w:div w:id="1919828079">
      <w:bodyDiv w:val="1"/>
      <w:marLeft w:val="0"/>
      <w:marRight w:val="0"/>
      <w:marTop w:val="0"/>
      <w:marBottom w:val="0"/>
      <w:divBdr>
        <w:top w:val="none" w:sz="0" w:space="0" w:color="auto"/>
        <w:left w:val="none" w:sz="0" w:space="0" w:color="auto"/>
        <w:bottom w:val="none" w:sz="0" w:space="0" w:color="auto"/>
        <w:right w:val="none" w:sz="0" w:space="0" w:color="auto"/>
      </w:divBdr>
    </w:div>
    <w:div w:id="1923947677">
      <w:bodyDiv w:val="1"/>
      <w:marLeft w:val="0"/>
      <w:marRight w:val="0"/>
      <w:marTop w:val="0"/>
      <w:marBottom w:val="0"/>
      <w:divBdr>
        <w:top w:val="none" w:sz="0" w:space="0" w:color="auto"/>
        <w:left w:val="none" w:sz="0" w:space="0" w:color="auto"/>
        <w:bottom w:val="none" w:sz="0" w:space="0" w:color="auto"/>
        <w:right w:val="none" w:sz="0" w:space="0" w:color="auto"/>
      </w:divBdr>
    </w:div>
    <w:div w:id="1927685439">
      <w:bodyDiv w:val="1"/>
      <w:marLeft w:val="0"/>
      <w:marRight w:val="0"/>
      <w:marTop w:val="0"/>
      <w:marBottom w:val="0"/>
      <w:divBdr>
        <w:top w:val="none" w:sz="0" w:space="0" w:color="auto"/>
        <w:left w:val="none" w:sz="0" w:space="0" w:color="auto"/>
        <w:bottom w:val="none" w:sz="0" w:space="0" w:color="auto"/>
        <w:right w:val="none" w:sz="0" w:space="0" w:color="auto"/>
      </w:divBdr>
    </w:div>
    <w:div w:id="1936207162">
      <w:bodyDiv w:val="1"/>
      <w:marLeft w:val="0"/>
      <w:marRight w:val="0"/>
      <w:marTop w:val="0"/>
      <w:marBottom w:val="0"/>
      <w:divBdr>
        <w:top w:val="none" w:sz="0" w:space="0" w:color="auto"/>
        <w:left w:val="none" w:sz="0" w:space="0" w:color="auto"/>
        <w:bottom w:val="none" w:sz="0" w:space="0" w:color="auto"/>
        <w:right w:val="none" w:sz="0" w:space="0" w:color="auto"/>
      </w:divBdr>
    </w:div>
    <w:div w:id="1938126374">
      <w:bodyDiv w:val="1"/>
      <w:marLeft w:val="0"/>
      <w:marRight w:val="0"/>
      <w:marTop w:val="0"/>
      <w:marBottom w:val="0"/>
      <w:divBdr>
        <w:top w:val="none" w:sz="0" w:space="0" w:color="auto"/>
        <w:left w:val="none" w:sz="0" w:space="0" w:color="auto"/>
        <w:bottom w:val="none" w:sz="0" w:space="0" w:color="auto"/>
        <w:right w:val="none" w:sz="0" w:space="0" w:color="auto"/>
      </w:divBdr>
    </w:div>
    <w:div w:id="1943418982">
      <w:bodyDiv w:val="1"/>
      <w:marLeft w:val="0"/>
      <w:marRight w:val="0"/>
      <w:marTop w:val="0"/>
      <w:marBottom w:val="0"/>
      <w:divBdr>
        <w:top w:val="none" w:sz="0" w:space="0" w:color="auto"/>
        <w:left w:val="none" w:sz="0" w:space="0" w:color="auto"/>
        <w:bottom w:val="none" w:sz="0" w:space="0" w:color="auto"/>
        <w:right w:val="none" w:sz="0" w:space="0" w:color="auto"/>
      </w:divBdr>
    </w:div>
    <w:div w:id="1943877898">
      <w:bodyDiv w:val="1"/>
      <w:marLeft w:val="0"/>
      <w:marRight w:val="0"/>
      <w:marTop w:val="0"/>
      <w:marBottom w:val="0"/>
      <w:divBdr>
        <w:top w:val="none" w:sz="0" w:space="0" w:color="auto"/>
        <w:left w:val="none" w:sz="0" w:space="0" w:color="auto"/>
        <w:bottom w:val="none" w:sz="0" w:space="0" w:color="auto"/>
        <w:right w:val="none" w:sz="0" w:space="0" w:color="auto"/>
      </w:divBdr>
    </w:div>
    <w:div w:id="1944221849">
      <w:bodyDiv w:val="1"/>
      <w:marLeft w:val="0"/>
      <w:marRight w:val="0"/>
      <w:marTop w:val="0"/>
      <w:marBottom w:val="0"/>
      <w:divBdr>
        <w:top w:val="none" w:sz="0" w:space="0" w:color="auto"/>
        <w:left w:val="none" w:sz="0" w:space="0" w:color="auto"/>
        <w:bottom w:val="none" w:sz="0" w:space="0" w:color="auto"/>
        <w:right w:val="none" w:sz="0" w:space="0" w:color="auto"/>
      </w:divBdr>
    </w:div>
    <w:div w:id="1947076643">
      <w:bodyDiv w:val="1"/>
      <w:marLeft w:val="0"/>
      <w:marRight w:val="0"/>
      <w:marTop w:val="0"/>
      <w:marBottom w:val="0"/>
      <w:divBdr>
        <w:top w:val="none" w:sz="0" w:space="0" w:color="auto"/>
        <w:left w:val="none" w:sz="0" w:space="0" w:color="auto"/>
        <w:bottom w:val="none" w:sz="0" w:space="0" w:color="auto"/>
        <w:right w:val="none" w:sz="0" w:space="0" w:color="auto"/>
      </w:divBdr>
    </w:div>
    <w:div w:id="1966152940">
      <w:bodyDiv w:val="1"/>
      <w:marLeft w:val="0"/>
      <w:marRight w:val="0"/>
      <w:marTop w:val="0"/>
      <w:marBottom w:val="0"/>
      <w:divBdr>
        <w:top w:val="none" w:sz="0" w:space="0" w:color="auto"/>
        <w:left w:val="none" w:sz="0" w:space="0" w:color="auto"/>
        <w:bottom w:val="none" w:sz="0" w:space="0" w:color="auto"/>
        <w:right w:val="none" w:sz="0" w:space="0" w:color="auto"/>
      </w:divBdr>
    </w:div>
    <w:div w:id="1973554046">
      <w:bodyDiv w:val="1"/>
      <w:marLeft w:val="0"/>
      <w:marRight w:val="0"/>
      <w:marTop w:val="0"/>
      <w:marBottom w:val="0"/>
      <w:divBdr>
        <w:top w:val="none" w:sz="0" w:space="0" w:color="auto"/>
        <w:left w:val="none" w:sz="0" w:space="0" w:color="auto"/>
        <w:bottom w:val="none" w:sz="0" w:space="0" w:color="auto"/>
        <w:right w:val="none" w:sz="0" w:space="0" w:color="auto"/>
      </w:divBdr>
    </w:div>
    <w:div w:id="1977685132">
      <w:bodyDiv w:val="1"/>
      <w:marLeft w:val="0"/>
      <w:marRight w:val="0"/>
      <w:marTop w:val="0"/>
      <w:marBottom w:val="0"/>
      <w:divBdr>
        <w:top w:val="none" w:sz="0" w:space="0" w:color="auto"/>
        <w:left w:val="none" w:sz="0" w:space="0" w:color="auto"/>
        <w:bottom w:val="none" w:sz="0" w:space="0" w:color="auto"/>
        <w:right w:val="none" w:sz="0" w:space="0" w:color="auto"/>
      </w:divBdr>
    </w:div>
    <w:div w:id="1977760080">
      <w:bodyDiv w:val="1"/>
      <w:marLeft w:val="0"/>
      <w:marRight w:val="0"/>
      <w:marTop w:val="0"/>
      <w:marBottom w:val="0"/>
      <w:divBdr>
        <w:top w:val="none" w:sz="0" w:space="0" w:color="auto"/>
        <w:left w:val="none" w:sz="0" w:space="0" w:color="auto"/>
        <w:bottom w:val="none" w:sz="0" w:space="0" w:color="auto"/>
        <w:right w:val="none" w:sz="0" w:space="0" w:color="auto"/>
      </w:divBdr>
    </w:div>
    <w:div w:id="1984700505">
      <w:bodyDiv w:val="1"/>
      <w:marLeft w:val="0"/>
      <w:marRight w:val="0"/>
      <w:marTop w:val="0"/>
      <w:marBottom w:val="0"/>
      <w:divBdr>
        <w:top w:val="none" w:sz="0" w:space="0" w:color="auto"/>
        <w:left w:val="none" w:sz="0" w:space="0" w:color="auto"/>
        <w:bottom w:val="none" w:sz="0" w:space="0" w:color="auto"/>
        <w:right w:val="none" w:sz="0" w:space="0" w:color="auto"/>
      </w:divBdr>
    </w:div>
    <w:div w:id="1986080451">
      <w:bodyDiv w:val="1"/>
      <w:marLeft w:val="0"/>
      <w:marRight w:val="0"/>
      <w:marTop w:val="0"/>
      <w:marBottom w:val="0"/>
      <w:divBdr>
        <w:top w:val="none" w:sz="0" w:space="0" w:color="auto"/>
        <w:left w:val="none" w:sz="0" w:space="0" w:color="auto"/>
        <w:bottom w:val="none" w:sz="0" w:space="0" w:color="auto"/>
        <w:right w:val="none" w:sz="0" w:space="0" w:color="auto"/>
      </w:divBdr>
    </w:div>
    <w:div w:id="1988433572">
      <w:bodyDiv w:val="1"/>
      <w:marLeft w:val="0"/>
      <w:marRight w:val="0"/>
      <w:marTop w:val="0"/>
      <w:marBottom w:val="0"/>
      <w:divBdr>
        <w:top w:val="none" w:sz="0" w:space="0" w:color="auto"/>
        <w:left w:val="none" w:sz="0" w:space="0" w:color="auto"/>
        <w:bottom w:val="none" w:sz="0" w:space="0" w:color="auto"/>
        <w:right w:val="none" w:sz="0" w:space="0" w:color="auto"/>
      </w:divBdr>
    </w:div>
    <w:div w:id="1989821785">
      <w:bodyDiv w:val="1"/>
      <w:marLeft w:val="0"/>
      <w:marRight w:val="0"/>
      <w:marTop w:val="0"/>
      <w:marBottom w:val="0"/>
      <w:divBdr>
        <w:top w:val="none" w:sz="0" w:space="0" w:color="auto"/>
        <w:left w:val="none" w:sz="0" w:space="0" w:color="auto"/>
        <w:bottom w:val="none" w:sz="0" w:space="0" w:color="auto"/>
        <w:right w:val="none" w:sz="0" w:space="0" w:color="auto"/>
      </w:divBdr>
    </w:div>
    <w:div w:id="2022924611">
      <w:bodyDiv w:val="1"/>
      <w:marLeft w:val="0"/>
      <w:marRight w:val="0"/>
      <w:marTop w:val="0"/>
      <w:marBottom w:val="0"/>
      <w:divBdr>
        <w:top w:val="none" w:sz="0" w:space="0" w:color="auto"/>
        <w:left w:val="none" w:sz="0" w:space="0" w:color="auto"/>
        <w:bottom w:val="none" w:sz="0" w:space="0" w:color="auto"/>
        <w:right w:val="none" w:sz="0" w:space="0" w:color="auto"/>
      </w:divBdr>
    </w:div>
    <w:div w:id="2049723842">
      <w:bodyDiv w:val="1"/>
      <w:marLeft w:val="0"/>
      <w:marRight w:val="0"/>
      <w:marTop w:val="0"/>
      <w:marBottom w:val="0"/>
      <w:divBdr>
        <w:top w:val="none" w:sz="0" w:space="0" w:color="auto"/>
        <w:left w:val="none" w:sz="0" w:space="0" w:color="auto"/>
        <w:bottom w:val="none" w:sz="0" w:space="0" w:color="auto"/>
        <w:right w:val="none" w:sz="0" w:space="0" w:color="auto"/>
      </w:divBdr>
    </w:div>
    <w:div w:id="2050032945">
      <w:bodyDiv w:val="1"/>
      <w:marLeft w:val="0"/>
      <w:marRight w:val="0"/>
      <w:marTop w:val="0"/>
      <w:marBottom w:val="0"/>
      <w:divBdr>
        <w:top w:val="none" w:sz="0" w:space="0" w:color="auto"/>
        <w:left w:val="none" w:sz="0" w:space="0" w:color="auto"/>
        <w:bottom w:val="none" w:sz="0" w:space="0" w:color="auto"/>
        <w:right w:val="none" w:sz="0" w:space="0" w:color="auto"/>
      </w:divBdr>
    </w:div>
    <w:div w:id="2059739459">
      <w:bodyDiv w:val="1"/>
      <w:marLeft w:val="0"/>
      <w:marRight w:val="0"/>
      <w:marTop w:val="0"/>
      <w:marBottom w:val="0"/>
      <w:divBdr>
        <w:top w:val="none" w:sz="0" w:space="0" w:color="auto"/>
        <w:left w:val="none" w:sz="0" w:space="0" w:color="auto"/>
        <w:bottom w:val="none" w:sz="0" w:space="0" w:color="auto"/>
        <w:right w:val="none" w:sz="0" w:space="0" w:color="auto"/>
      </w:divBdr>
    </w:div>
    <w:div w:id="2067533686">
      <w:bodyDiv w:val="1"/>
      <w:marLeft w:val="0"/>
      <w:marRight w:val="0"/>
      <w:marTop w:val="0"/>
      <w:marBottom w:val="0"/>
      <w:divBdr>
        <w:top w:val="none" w:sz="0" w:space="0" w:color="auto"/>
        <w:left w:val="none" w:sz="0" w:space="0" w:color="auto"/>
        <w:bottom w:val="none" w:sz="0" w:space="0" w:color="auto"/>
        <w:right w:val="none" w:sz="0" w:space="0" w:color="auto"/>
      </w:divBdr>
    </w:div>
    <w:div w:id="2076973511">
      <w:bodyDiv w:val="1"/>
      <w:marLeft w:val="0"/>
      <w:marRight w:val="0"/>
      <w:marTop w:val="0"/>
      <w:marBottom w:val="0"/>
      <w:divBdr>
        <w:top w:val="none" w:sz="0" w:space="0" w:color="auto"/>
        <w:left w:val="none" w:sz="0" w:space="0" w:color="auto"/>
        <w:bottom w:val="none" w:sz="0" w:space="0" w:color="auto"/>
        <w:right w:val="none" w:sz="0" w:space="0" w:color="auto"/>
      </w:divBdr>
    </w:div>
    <w:div w:id="2085757834">
      <w:bodyDiv w:val="1"/>
      <w:marLeft w:val="0"/>
      <w:marRight w:val="0"/>
      <w:marTop w:val="0"/>
      <w:marBottom w:val="0"/>
      <w:divBdr>
        <w:top w:val="none" w:sz="0" w:space="0" w:color="auto"/>
        <w:left w:val="none" w:sz="0" w:space="0" w:color="auto"/>
        <w:bottom w:val="none" w:sz="0" w:space="0" w:color="auto"/>
        <w:right w:val="none" w:sz="0" w:space="0" w:color="auto"/>
      </w:divBdr>
    </w:div>
    <w:div w:id="2086297911">
      <w:bodyDiv w:val="1"/>
      <w:marLeft w:val="0"/>
      <w:marRight w:val="0"/>
      <w:marTop w:val="0"/>
      <w:marBottom w:val="0"/>
      <w:divBdr>
        <w:top w:val="none" w:sz="0" w:space="0" w:color="auto"/>
        <w:left w:val="none" w:sz="0" w:space="0" w:color="auto"/>
        <w:bottom w:val="none" w:sz="0" w:space="0" w:color="auto"/>
        <w:right w:val="none" w:sz="0" w:space="0" w:color="auto"/>
      </w:divBdr>
    </w:div>
    <w:div w:id="2086564992">
      <w:bodyDiv w:val="1"/>
      <w:marLeft w:val="0"/>
      <w:marRight w:val="0"/>
      <w:marTop w:val="0"/>
      <w:marBottom w:val="0"/>
      <w:divBdr>
        <w:top w:val="none" w:sz="0" w:space="0" w:color="auto"/>
        <w:left w:val="none" w:sz="0" w:space="0" w:color="auto"/>
        <w:bottom w:val="none" w:sz="0" w:space="0" w:color="auto"/>
        <w:right w:val="none" w:sz="0" w:space="0" w:color="auto"/>
      </w:divBdr>
    </w:div>
    <w:div w:id="2088112897">
      <w:bodyDiv w:val="1"/>
      <w:marLeft w:val="0"/>
      <w:marRight w:val="0"/>
      <w:marTop w:val="0"/>
      <w:marBottom w:val="0"/>
      <w:divBdr>
        <w:top w:val="none" w:sz="0" w:space="0" w:color="auto"/>
        <w:left w:val="none" w:sz="0" w:space="0" w:color="auto"/>
        <w:bottom w:val="none" w:sz="0" w:space="0" w:color="auto"/>
        <w:right w:val="none" w:sz="0" w:space="0" w:color="auto"/>
      </w:divBdr>
    </w:div>
    <w:div w:id="2088845941">
      <w:bodyDiv w:val="1"/>
      <w:marLeft w:val="0"/>
      <w:marRight w:val="0"/>
      <w:marTop w:val="0"/>
      <w:marBottom w:val="0"/>
      <w:divBdr>
        <w:top w:val="none" w:sz="0" w:space="0" w:color="auto"/>
        <w:left w:val="none" w:sz="0" w:space="0" w:color="auto"/>
        <w:bottom w:val="none" w:sz="0" w:space="0" w:color="auto"/>
        <w:right w:val="none" w:sz="0" w:space="0" w:color="auto"/>
      </w:divBdr>
    </w:div>
    <w:div w:id="2093233513">
      <w:bodyDiv w:val="1"/>
      <w:marLeft w:val="0"/>
      <w:marRight w:val="0"/>
      <w:marTop w:val="0"/>
      <w:marBottom w:val="0"/>
      <w:divBdr>
        <w:top w:val="none" w:sz="0" w:space="0" w:color="auto"/>
        <w:left w:val="none" w:sz="0" w:space="0" w:color="auto"/>
        <w:bottom w:val="none" w:sz="0" w:space="0" w:color="auto"/>
        <w:right w:val="none" w:sz="0" w:space="0" w:color="auto"/>
      </w:divBdr>
    </w:div>
    <w:div w:id="2098399435">
      <w:bodyDiv w:val="1"/>
      <w:marLeft w:val="0"/>
      <w:marRight w:val="0"/>
      <w:marTop w:val="0"/>
      <w:marBottom w:val="0"/>
      <w:divBdr>
        <w:top w:val="none" w:sz="0" w:space="0" w:color="auto"/>
        <w:left w:val="none" w:sz="0" w:space="0" w:color="auto"/>
        <w:bottom w:val="none" w:sz="0" w:space="0" w:color="auto"/>
        <w:right w:val="none" w:sz="0" w:space="0" w:color="auto"/>
      </w:divBdr>
    </w:div>
    <w:div w:id="2127195525">
      <w:bodyDiv w:val="1"/>
      <w:marLeft w:val="0"/>
      <w:marRight w:val="0"/>
      <w:marTop w:val="0"/>
      <w:marBottom w:val="0"/>
      <w:divBdr>
        <w:top w:val="none" w:sz="0" w:space="0" w:color="auto"/>
        <w:left w:val="none" w:sz="0" w:space="0" w:color="auto"/>
        <w:bottom w:val="none" w:sz="0" w:space="0" w:color="auto"/>
        <w:right w:val="none" w:sz="0" w:space="0" w:color="auto"/>
      </w:divBdr>
    </w:div>
    <w:div w:id="2130737594">
      <w:bodyDiv w:val="1"/>
      <w:marLeft w:val="0"/>
      <w:marRight w:val="0"/>
      <w:marTop w:val="0"/>
      <w:marBottom w:val="0"/>
      <w:divBdr>
        <w:top w:val="none" w:sz="0" w:space="0" w:color="auto"/>
        <w:left w:val="none" w:sz="0" w:space="0" w:color="auto"/>
        <w:bottom w:val="none" w:sz="0" w:space="0" w:color="auto"/>
        <w:right w:val="none" w:sz="0" w:space="0" w:color="auto"/>
      </w:divBdr>
    </w:div>
    <w:div w:id="2132740549">
      <w:bodyDiv w:val="1"/>
      <w:marLeft w:val="0"/>
      <w:marRight w:val="0"/>
      <w:marTop w:val="0"/>
      <w:marBottom w:val="0"/>
      <w:divBdr>
        <w:top w:val="none" w:sz="0" w:space="0" w:color="auto"/>
        <w:left w:val="none" w:sz="0" w:space="0" w:color="auto"/>
        <w:bottom w:val="none" w:sz="0" w:space="0" w:color="auto"/>
        <w:right w:val="none" w:sz="0" w:space="0" w:color="auto"/>
      </w:divBdr>
      <w:divsChild>
        <w:div w:id="62530449">
          <w:marLeft w:val="0"/>
          <w:marRight w:val="0"/>
          <w:marTop w:val="0"/>
          <w:marBottom w:val="0"/>
          <w:divBdr>
            <w:top w:val="none" w:sz="0" w:space="0" w:color="auto"/>
            <w:left w:val="none" w:sz="0" w:space="0" w:color="auto"/>
            <w:bottom w:val="none" w:sz="0" w:space="0" w:color="auto"/>
            <w:right w:val="none" w:sz="0" w:space="0" w:color="auto"/>
          </w:divBdr>
          <w:divsChild>
            <w:div w:id="2012441934">
              <w:marLeft w:val="0"/>
              <w:marRight w:val="0"/>
              <w:marTop w:val="0"/>
              <w:marBottom w:val="0"/>
              <w:divBdr>
                <w:top w:val="none" w:sz="0" w:space="0" w:color="auto"/>
                <w:left w:val="none" w:sz="0" w:space="0" w:color="auto"/>
                <w:bottom w:val="none" w:sz="0" w:space="0" w:color="auto"/>
                <w:right w:val="none" w:sz="0" w:space="0" w:color="auto"/>
              </w:divBdr>
              <w:divsChild>
                <w:div w:id="413550707">
                  <w:marLeft w:val="0"/>
                  <w:marRight w:val="0"/>
                  <w:marTop w:val="0"/>
                  <w:marBottom w:val="0"/>
                  <w:divBdr>
                    <w:top w:val="none" w:sz="0" w:space="0" w:color="auto"/>
                    <w:left w:val="none" w:sz="0" w:space="0" w:color="auto"/>
                    <w:bottom w:val="none" w:sz="0" w:space="0" w:color="auto"/>
                    <w:right w:val="none" w:sz="0" w:space="0" w:color="auto"/>
                  </w:divBdr>
                  <w:divsChild>
                    <w:div w:id="1948732522">
                      <w:marLeft w:val="0"/>
                      <w:marRight w:val="0"/>
                      <w:marTop w:val="0"/>
                      <w:marBottom w:val="0"/>
                      <w:divBdr>
                        <w:top w:val="none" w:sz="0" w:space="0" w:color="auto"/>
                        <w:left w:val="none" w:sz="0" w:space="0" w:color="auto"/>
                        <w:bottom w:val="none" w:sz="0" w:space="0" w:color="auto"/>
                        <w:right w:val="none" w:sz="0" w:space="0" w:color="auto"/>
                      </w:divBdr>
                      <w:divsChild>
                        <w:div w:id="1195273160">
                          <w:marLeft w:val="0"/>
                          <w:marRight w:val="0"/>
                          <w:marTop w:val="0"/>
                          <w:marBottom w:val="0"/>
                          <w:divBdr>
                            <w:top w:val="none" w:sz="0" w:space="0" w:color="auto"/>
                            <w:left w:val="none" w:sz="0" w:space="0" w:color="auto"/>
                            <w:bottom w:val="none" w:sz="0" w:space="0" w:color="auto"/>
                            <w:right w:val="none" w:sz="0" w:space="0" w:color="auto"/>
                          </w:divBdr>
                          <w:divsChild>
                            <w:div w:id="152838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4303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app.powerbi.com/links/EisG-OzadD?ctid=bb5628b8-e328-4082-a856-433c9edc8fae&amp;pbi_source=linkShare&amp;bookmarkGuid=453d3b3e-3f6d-4e45-88c1-17a9d557ceb6"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sv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b0fe8a37-4217-40f6-a341-ad7a93deaed4"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BB4CB3E54824F46BD704F1C408A33AC" ma:contentTypeVersion="5" ma:contentTypeDescription="Create a new document." ma:contentTypeScope="" ma:versionID="3fea1c531c95f81e5805b971056203db">
  <xsd:schema xmlns:xsd="http://www.w3.org/2001/XMLSchema" xmlns:xs="http://www.w3.org/2001/XMLSchema" xmlns:p="http://schemas.microsoft.com/office/2006/metadata/properties" xmlns:ns3="b0fe8a37-4217-40f6-a341-ad7a93deaed4" targetNamespace="http://schemas.microsoft.com/office/2006/metadata/properties" ma:root="true" ma:fieldsID="118236047b5cf4a351c84b636ab20179" ns3:_="">
    <xsd:import namespace="b0fe8a37-4217-40f6-a341-ad7a93deaed4"/>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0fe8a37-4217-40f6-a341-ad7a93deaed4"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_activity" ma:index="1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0AF553B-4CD9-408B-B34C-38CCA8BF4BAB}">
  <ds:schemaRefs>
    <ds:schemaRef ds:uri="http://schemas.openxmlformats.org/officeDocument/2006/bibliography"/>
  </ds:schemaRefs>
</ds:datastoreItem>
</file>

<file path=customXml/itemProps2.xml><?xml version="1.0" encoding="utf-8"?>
<ds:datastoreItem xmlns:ds="http://schemas.openxmlformats.org/officeDocument/2006/customXml" ds:itemID="{BD9BB1E2-6655-4FAD-B177-131024B63B8A}">
  <ds:schemaRefs>
    <ds:schemaRef ds:uri="http://schemas.microsoft.com/office/2006/metadata/properties"/>
    <ds:schemaRef ds:uri="http://schemas.microsoft.com/office/infopath/2007/PartnerControls"/>
    <ds:schemaRef ds:uri="b0fe8a37-4217-40f6-a341-ad7a93deaed4"/>
  </ds:schemaRefs>
</ds:datastoreItem>
</file>

<file path=customXml/itemProps3.xml><?xml version="1.0" encoding="utf-8"?>
<ds:datastoreItem xmlns:ds="http://schemas.openxmlformats.org/officeDocument/2006/customXml" ds:itemID="{1FEA14E2-43F5-48CE-B17A-D80B3486CEDC}">
  <ds:schemaRefs>
    <ds:schemaRef ds:uri="http://schemas.microsoft.com/sharepoint/v3/contenttype/forms"/>
  </ds:schemaRefs>
</ds:datastoreItem>
</file>

<file path=customXml/itemProps4.xml><?xml version="1.0" encoding="utf-8"?>
<ds:datastoreItem xmlns:ds="http://schemas.openxmlformats.org/officeDocument/2006/customXml" ds:itemID="{E883C0B9-6272-482D-BC54-765410A216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0fe8a37-4217-40f6-a341-ad7a93deae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13</Pages>
  <Words>3702</Words>
  <Characters>21105</Characters>
  <Application>Microsoft Office Word</Application>
  <DocSecurity>4</DocSecurity>
  <Lines>175</Lines>
  <Paragraphs>49</Paragraphs>
  <ScaleCrop>false</ScaleCrop>
  <HeadingPairs>
    <vt:vector size="2" baseType="variant">
      <vt:variant>
        <vt:lpstr>Title</vt:lpstr>
      </vt:variant>
      <vt:variant>
        <vt:i4>1</vt:i4>
      </vt:variant>
    </vt:vector>
  </HeadingPairs>
  <TitlesOfParts>
    <vt:vector size="1" baseType="lpstr">
      <vt:lpstr>NWJCC Performance Report</vt:lpstr>
    </vt:vector>
  </TitlesOfParts>
  <Company>Cwm Taf Morgannwg University Health Board</Company>
  <LinksUpToDate>false</LinksUpToDate>
  <CharactersWithSpaces>24758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NWJCC Performance Report</dc:title>
  <dc:subject/>
  <dc:creator>Ricky Thomas (CTM UHB - NCCU Corporate Services)</dc:creator>
  <cp:keywords>NWJCC Performance Report</cp:keywords>
  <dc:description/>
  <cp:lastModifiedBy>Georgina Galletly (NHS Wales Joint Commissioning Committee)</cp:lastModifiedBy>
  <cp:revision>2</cp:revision>
  <cp:lastPrinted>2025-09-12T13:08:00Z</cp:lastPrinted>
  <dcterms:created xsi:type="dcterms:W3CDTF">2025-09-12T14:49:00Z</dcterms:created>
  <dcterms:modified xsi:type="dcterms:W3CDTF">2025-09-12T14:49:00Z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0x0101001BB4CB3E54824F46BD704F1C408A33AC</vt:lpwstr>
  </property>
</Properties>
</file>