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73C1058C" w:rsidR="00F332A5" w:rsidRPr="003B52AA" w:rsidRDefault="00B75F55" w:rsidP="006225C1">
            <w:pPr>
              <w:jc w:val="center"/>
              <w:rPr>
                <w:rFonts w:ascii="Verdana" w:hAnsi="Verdana"/>
              </w:rPr>
            </w:pPr>
            <w:r>
              <w:rPr>
                <w:rFonts w:ascii="Verdana" w:hAnsi="Verdana"/>
              </w:rPr>
              <w:t>2.2</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6D0BBC7B" w14:textId="77777777" w:rsidR="006225C1" w:rsidRDefault="00775D27" w:rsidP="0037175E">
            <w:pPr>
              <w:jc w:val="center"/>
              <w:rPr>
                <w:rFonts w:ascii="Verdana" w:hAnsi="Verdana"/>
                <w:b/>
                <w:sz w:val="28"/>
                <w:szCs w:val="28"/>
              </w:rPr>
            </w:pPr>
            <w:r>
              <w:rPr>
                <w:rFonts w:ascii="Verdana" w:hAnsi="Verdana"/>
                <w:b/>
                <w:sz w:val="28"/>
                <w:szCs w:val="28"/>
              </w:rPr>
              <w:t>EMERGEN</w:t>
            </w:r>
            <w:r w:rsidR="006225C1">
              <w:rPr>
                <w:rFonts w:ascii="Verdana" w:hAnsi="Verdana"/>
                <w:b/>
                <w:sz w:val="28"/>
                <w:szCs w:val="28"/>
              </w:rPr>
              <w:t>CY AMBULANCE SERVICES COMMITTEE</w:t>
            </w:r>
          </w:p>
          <w:p w14:paraId="0E905437" w14:textId="6BBFDC67" w:rsidR="00FE795F" w:rsidRPr="000A13B4" w:rsidRDefault="00B75F55" w:rsidP="0037175E">
            <w:pPr>
              <w:jc w:val="center"/>
              <w:rPr>
                <w:rFonts w:ascii="Verdana" w:hAnsi="Verdana"/>
                <w:b/>
                <w:sz w:val="28"/>
                <w:szCs w:val="28"/>
              </w:rPr>
            </w:pPr>
            <w:r>
              <w:rPr>
                <w:rFonts w:ascii="Verdana" w:hAnsi="Verdana"/>
                <w:b/>
                <w:sz w:val="28"/>
                <w:szCs w:val="28"/>
              </w:rPr>
              <w:t xml:space="preserve">QUALITY &amp; SAFETY </w:t>
            </w:r>
            <w:r w:rsidR="00757706">
              <w:rPr>
                <w:rFonts w:ascii="Verdana" w:hAnsi="Verdana"/>
                <w:b/>
                <w:sz w:val="28"/>
                <w:szCs w:val="28"/>
              </w:rPr>
              <w:t>REPORT</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3-12-21T00:00:00Z">
              <w:dateFormat w:val="dd/MM/yyyy"/>
              <w:lid w:val="en-GB"/>
              <w:storeMappedDataAs w:val="dateTime"/>
              <w:calendar w:val="gregorian"/>
            </w:date>
          </w:sdtPr>
          <w:sdtEndPr/>
          <w:sdtContent>
            <w:tc>
              <w:tcPr>
                <w:tcW w:w="5335" w:type="dxa"/>
              </w:tcPr>
              <w:p w14:paraId="693B5BE1" w14:textId="7C462FFF" w:rsidR="009814C0" w:rsidRPr="0080548E" w:rsidRDefault="00757706" w:rsidP="00757706">
                <w:pPr>
                  <w:rPr>
                    <w:rFonts w:ascii="Verdana" w:hAnsi="Verdana"/>
                    <w:sz w:val="24"/>
                    <w:szCs w:val="24"/>
                  </w:rPr>
                </w:pPr>
                <w:r>
                  <w:rPr>
                    <w:rFonts w:ascii="Verdana" w:hAnsi="Verdana"/>
                    <w:sz w:val="24"/>
                    <w:szCs w:val="24"/>
                  </w:rPr>
                  <w:t>2</w:t>
                </w:r>
                <w:r w:rsidR="00775D27" w:rsidRPr="0080548E">
                  <w:rPr>
                    <w:rFonts w:ascii="Verdana" w:hAnsi="Verdana"/>
                    <w:sz w:val="24"/>
                    <w:szCs w:val="24"/>
                  </w:rPr>
                  <w:t>1/12/2023</w:t>
                </w:r>
              </w:p>
            </w:tc>
          </w:sdtContent>
        </w:sdt>
      </w:tr>
      <w:tr w:rsidR="009814C0" w:rsidRPr="003B52AA" w14:paraId="733BFCBC" w14:textId="77777777" w:rsidTr="009814C0">
        <w:tc>
          <w:tcPr>
            <w:tcW w:w="3681" w:type="dxa"/>
            <w:vMerge w:val="restart"/>
            <w:shd w:val="clear" w:color="auto" w:fill="BF8F00" w:themeFill="accent4" w:themeFillShade="BF"/>
          </w:tcPr>
          <w:p w14:paraId="50BC78CA" w14:textId="2CD5935F"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568AB8D8" w:rsidR="009814C0" w:rsidRPr="0080548E" w:rsidRDefault="00B36FFD" w:rsidP="009814C0">
            <w:pPr>
              <w:rPr>
                <w:rFonts w:ascii="Verdana" w:hAnsi="Verdana"/>
                <w:sz w:val="24"/>
                <w:szCs w:val="24"/>
              </w:rPr>
            </w:pPr>
            <w:r w:rsidRPr="00B36FFD">
              <w:rPr>
                <w:rFonts w:ascii="Verdana" w:hAnsi="Verdana"/>
                <w:sz w:val="24"/>
                <w:szCs w:val="24"/>
              </w:rPr>
              <w:t>Sian Lane, Senior Nurse Lead, Quality &amp; Delivery Frameworks</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sdt>
            <w:sdtPr>
              <w:rPr>
                <w:rStyle w:val="Style1"/>
                <w:sz w:val="24"/>
                <w:szCs w:val="24"/>
              </w:rPr>
              <w:alias w:val="Sponsor"/>
              <w:tag w:val="Sponsor"/>
              <w:id w:val="2098128081"/>
              <w:placeholder>
                <w:docPart w:val="D59AE381B1464F76BA4F5611BB765047"/>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037ECEC0" w14:textId="05671543" w:rsidR="00AD3962" w:rsidRPr="0080548E" w:rsidRDefault="00B36FFD" w:rsidP="00AD3962">
                <w:pPr>
                  <w:rPr>
                    <w:rFonts w:ascii="Verdana" w:hAnsi="Verdana"/>
                    <w:sz w:val="24"/>
                    <w:szCs w:val="24"/>
                  </w:rPr>
                </w:pPr>
                <w:r>
                  <w:rPr>
                    <w:rStyle w:val="Style1"/>
                    <w:sz w:val="24"/>
                    <w:szCs w:val="24"/>
                  </w:rPr>
                  <w:t>Stephen Harrhy, Chief Ambulance Services Commissioner</w:t>
                </w:r>
              </w:p>
            </w:sdtContent>
          </w:sdt>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9814C0">
                <w:pPr>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DBAC2AC" w:rsidR="005C7677" w:rsidRPr="004544DE" w:rsidRDefault="005C7677" w:rsidP="000946F9">
            <w:pPr>
              <w:rPr>
                <w:rFonts w:ascii="Verdana" w:hAnsi="Verdana"/>
                <w:b/>
              </w:rPr>
            </w:pPr>
            <w:r>
              <w:rPr>
                <w:rFonts w:ascii="Verdana" w:hAnsi="Verdana"/>
                <w:b/>
              </w:rPr>
              <w:t>Committee/Group/Individuals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13938058" w:rsidR="005C7677" w:rsidRPr="00BA3A25" w:rsidRDefault="00D14263" w:rsidP="005C7677">
            <w:pPr>
              <w:rPr>
                <w:rFonts w:ascii="Verdana" w:hAnsi="Verdana"/>
              </w:rPr>
            </w:pPr>
            <w:r>
              <w:rPr>
                <w:rFonts w:ascii="Verdana" w:hAnsi="Verdana"/>
              </w:rPr>
              <w:t>EASC Management Group meeting</w:t>
            </w:r>
          </w:p>
        </w:tc>
        <w:tc>
          <w:tcPr>
            <w:tcW w:w="2242" w:type="dxa"/>
          </w:tcPr>
          <w:p w14:paraId="500F6983" w14:textId="194259DE" w:rsidR="005C7677" w:rsidRPr="00BA3A25" w:rsidRDefault="00D14263" w:rsidP="005C7677">
            <w:pPr>
              <w:rPr>
                <w:rFonts w:ascii="Verdana" w:hAnsi="Verdana"/>
              </w:rPr>
            </w:pPr>
            <w:r>
              <w:rPr>
                <w:rFonts w:ascii="Verdana" w:hAnsi="Verdana"/>
              </w:rPr>
              <w:t>14 December</w:t>
            </w:r>
            <w:r w:rsidR="0080548E">
              <w:rPr>
                <w:rFonts w:ascii="Verdana" w:hAnsi="Verdana"/>
              </w:rPr>
              <w:t xml:space="preserve"> 2023</w:t>
            </w:r>
          </w:p>
        </w:tc>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080DB785" w:rsidR="005C7677" w:rsidRPr="00BA3A25" w:rsidRDefault="00D14263" w:rsidP="0037175E">
                <w:pPr>
                  <w:rPr>
                    <w:rFonts w:ascii="Verdana" w:hAnsi="Verdana"/>
                  </w:rPr>
                </w:pPr>
                <w:r>
                  <w:rPr>
                    <w:rFonts w:ascii="Verdana" w:hAnsi="Verdana"/>
                  </w:rPr>
                  <w:t>Endorsed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5C405608" w14:textId="77777777" w:rsidR="007D702B" w:rsidRDefault="007D702B" w:rsidP="007D702B">
            <w:pPr>
              <w:rPr>
                <w:rFonts w:ascii="Verdana" w:hAnsi="Verdana" w:cs="Arial"/>
                <w:sz w:val="24"/>
                <w:szCs w:val="24"/>
              </w:rPr>
            </w:pPr>
            <w:r>
              <w:rPr>
                <w:rFonts w:ascii="Verdana" w:hAnsi="Verdana" w:cs="Arial"/>
                <w:sz w:val="24"/>
                <w:szCs w:val="24"/>
              </w:rPr>
              <w:t>CASC</w:t>
            </w:r>
          </w:p>
          <w:p w14:paraId="2B3149EC" w14:textId="445EA2D4" w:rsidR="007D702B" w:rsidRDefault="007D702B" w:rsidP="007D702B">
            <w:pPr>
              <w:rPr>
                <w:rFonts w:ascii="Verdana" w:hAnsi="Verdana" w:cs="Arial"/>
                <w:sz w:val="24"/>
                <w:szCs w:val="24"/>
              </w:rPr>
            </w:pPr>
            <w:r>
              <w:rPr>
                <w:rFonts w:ascii="Verdana" w:hAnsi="Verdana" w:cs="Arial"/>
                <w:sz w:val="24"/>
                <w:szCs w:val="24"/>
              </w:rPr>
              <w:t>DAG</w:t>
            </w:r>
          </w:p>
          <w:p w14:paraId="7D996E23" w14:textId="52F939D5" w:rsidR="00B50223" w:rsidRDefault="00B50223" w:rsidP="007D702B">
            <w:pPr>
              <w:rPr>
                <w:rFonts w:ascii="Verdana" w:hAnsi="Verdana" w:cs="Arial"/>
                <w:sz w:val="24"/>
                <w:szCs w:val="24"/>
              </w:rPr>
            </w:pPr>
            <w:r>
              <w:rPr>
                <w:rFonts w:ascii="Verdana" w:hAnsi="Verdana" w:cs="Arial"/>
                <w:sz w:val="24"/>
                <w:szCs w:val="24"/>
              </w:rPr>
              <w:t>EASC</w:t>
            </w:r>
          </w:p>
          <w:p w14:paraId="1CEDB47C" w14:textId="77777777" w:rsidR="007D702B" w:rsidRDefault="007D702B" w:rsidP="007D702B">
            <w:pPr>
              <w:rPr>
                <w:rFonts w:ascii="Verdana" w:hAnsi="Verdana" w:cs="Arial"/>
                <w:sz w:val="24"/>
                <w:szCs w:val="24"/>
              </w:rPr>
            </w:pPr>
            <w:r>
              <w:rPr>
                <w:rFonts w:ascii="Verdana" w:hAnsi="Verdana" w:cs="Arial"/>
                <w:sz w:val="24"/>
                <w:szCs w:val="24"/>
              </w:rPr>
              <w:t>EMRTS</w:t>
            </w:r>
          </w:p>
          <w:p w14:paraId="6631B30A" w14:textId="77777777" w:rsidR="007D702B" w:rsidRDefault="007D702B" w:rsidP="007D702B">
            <w:pPr>
              <w:rPr>
                <w:rFonts w:ascii="Verdana" w:hAnsi="Verdana" w:cs="Arial"/>
                <w:sz w:val="24"/>
                <w:szCs w:val="24"/>
              </w:rPr>
            </w:pPr>
            <w:r>
              <w:rPr>
                <w:rFonts w:ascii="Verdana" w:hAnsi="Verdana" w:cs="Arial"/>
                <w:sz w:val="24"/>
                <w:szCs w:val="24"/>
              </w:rPr>
              <w:t>IQPD</w:t>
            </w:r>
          </w:p>
          <w:p w14:paraId="1BAE771A" w14:textId="77777777" w:rsidR="007D702B" w:rsidRDefault="007D702B" w:rsidP="007D702B">
            <w:pPr>
              <w:rPr>
                <w:rFonts w:ascii="Verdana" w:hAnsi="Verdana" w:cs="Arial"/>
                <w:sz w:val="24"/>
                <w:szCs w:val="24"/>
              </w:rPr>
            </w:pPr>
            <w:r>
              <w:rPr>
                <w:rFonts w:ascii="Verdana" w:hAnsi="Verdana" w:cs="Arial"/>
                <w:sz w:val="24"/>
                <w:szCs w:val="24"/>
              </w:rPr>
              <w:t>NEPTS</w:t>
            </w:r>
          </w:p>
          <w:p w14:paraId="0F1BEC93" w14:textId="77777777" w:rsidR="007D702B" w:rsidRDefault="007D702B" w:rsidP="007D702B">
            <w:pPr>
              <w:rPr>
                <w:rFonts w:ascii="Verdana" w:hAnsi="Verdana" w:cs="Arial"/>
                <w:sz w:val="24"/>
                <w:szCs w:val="24"/>
              </w:rPr>
            </w:pPr>
            <w:r>
              <w:rPr>
                <w:rFonts w:ascii="Verdana" w:hAnsi="Verdana" w:cs="Arial"/>
                <w:sz w:val="24"/>
                <w:szCs w:val="24"/>
              </w:rPr>
              <w:t>WAST</w:t>
            </w:r>
          </w:p>
          <w:p w14:paraId="3D4F8BDC" w14:textId="77777777" w:rsidR="007D702B" w:rsidRDefault="007D702B" w:rsidP="007D702B">
            <w:pPr>
              <w:rPr>
                <w:rFonts w:ascii="Verdana" w:hAnsi="Verdana" w:cs="Arial"/>
                <w:sz w:val="24"/>
                <w:szCs w:val="24"/>
              </w:rPr>
            </w:pPr>
            <w:r>
              <w:rPr>
                <w:rFonts w:ascii="Verdana" w:hAnsi="Verdana" w:cs="Arial"/>
                <w:sz w:val="24"/>
                <w:szCs w:val="24"/>
              </w:rPr>
              <w:t>WG</w:t>
            </w:r>
          </w:p>
          <w:p w14:paraId="5AB88AA5" w14:textId="2FB54333" w:rsidR="0080548E" w:rsidRPr="001968C6" w:rsidRDefault="007D702B" w:rsidP="007D702B">
            <w:pPr>
              <w:rPr>
                <w:rFonts w:ascii="Verdana" w:hAnsi="Verdana"/>
              </w:rPr>
            </w:pPr>
            <w:r>
              <w:rPr>
                <w:rFonts w:ascii="Verdana" w:hAnsi="Verdana" w:cs="Arial"/>
                <w:sz w:val="24"/>
                <w:szCs w:val="24"/>
              </w:rPr>
              <w:t>EMS</w:t>
            </w:r>
          </w:p>
        </w:tc>
        <w:tc>
          <w:tcPr>
            <w:tcW w:w="6469" w:type="dxa"/>
            <w:shd w:val="clear" w:color="auto" w:fill="FFFFFF" w:themeFill="background1"/>
          </w:tcPr>
          <w:p w14:paraId="6874B9E6" w14:textId="77777777" w:rsidR="007D702B" w:rsidRDefault="007D702B" w:rsidP="007D702B">
            <w:pPr>
              <w:rPr>
                <w:rFonts w:ascii="Verdana" w:hAnsi="Verdana" w:cs="Arial"/>
                <w:sz w:val="24"/>
                <w:szCs w:val="24"/>
              </w:rPr>
            </w:pPr>
            <w:r>
              <w:rPr>
                <w:rFonts w:ascii="Verdana" w:hAnsi="Verdana" w:cs="Arial"/>
                <w:sz w:val="24"/>
                <w:szCs w:val="24"/>
              </w:rPr>
              <w:t>Chief Ambulance Services Commissioner</w:t>
            </w:r>
          </w:p>
          <w:p w14:paraId="610C99E0" w14:textId="7E9FE453" w:rsidR="007D702B" w:rsidRDefault="007D702B" w:rsidP="007D702B">
            <w:pPr>
              <w:rPr>
                <w:rFonts w:ascii="Verdana" w:hAnsi="Verdana" w:cs="Arial"/>
                <w:sz w:val="24"/>
                <w:szCs w:val="24"/>
              </w:rPr>
            </w:pPr>
            <w:r>
              <w:rPr>
                <w:rFonts w:ascii="Verdana" w:hAnsi="Verdana" w:cs="Arial"/>
                <w:sz w:val="24"/>
                <w:szCs w:val="24"/>
              </w:rPr>
              <w:t>Delivery Assurance Group</w:t>
            </w:r>
          </w:p>
          <w:p w14:paraId="57074E9E" w14:textId="6664775D" w:rsidR="00B50223" w:rsidRDefault="00B50223" w:rsidP="007D702B">
            <w:pPr>
              <w:rPr>
                <w:rFonts w:ascii="Verdana" w:hAnsi="Verdana" w:cs="Arial"/>
                <w:sz w:val="24"/>
                <w:szCs w:val="24"/>
              </w:rPr>
            </w:pPr>
            <w:r>
              <w:rPr>
                <w:rFonts w:ascii="Verdana" w:hAnsi="Verdana" w:cs="Arial"/>
                <w:sz w:val="24"/>
                <w:szCs w:val="24"/>
              </w:rPr>
              <w:t>Emergency Ambulance Services Committee</w:t>
            </w:r>
          </w:p>
          <w:p w14:paraId="3B7800BD" w14:textId="77777777" w:rsidR="007D702B" w:rsidRDefault="007D702B" w:rsidP="007D702B">
            <w:pPr>
              <w:rPr>
                <w:rFonts w:ascii="Verdana" w:hAnsi="Verdana" w:cs="Arial"/>
                <w:sz w:val="24"/>
                <w:szCs w:val="24"/>
              </w:rPr>
            </w:pPr>
            <w:r>
              <w:rPr>
                <w:rFonts w:ascii="Verdana" w:hAnsi="Verdana" w:cs="Arial"/>
                <w:sz w:val="24"/>
                <w:szCs w:val="24"/>
              </w:rPr>
              <w:t>Emergency Medical Retrieval and Transfer Service</w:t>
            </w:r>
          </w:p>
          <w:p w14:paraId="05C12EC0" w14:textId="77777777" w:rsidR="007D702B" w:rsidRDefault="007D702B" w:rsidP="007D702B">
            <w:pPr>
              <w:rPr>
                <w:rFonts w:ascii="Verdana" w:hAnsi="Verdana" w:cs="Arial"/>
                <w:sz w:val="24"/>
                <w:szCs w:val="24"/>
              </w:rPr>
            </w:pPr>
            <w:r>
              <w:rPr>
                <w:rFonts w:ascii="Verdana" w:hAnsi="Verdana" w:cs="Arial"/>
                <w:sz w:val="24"/>
                <w:szCs w:val="24"/>
              </w:rPr>
              <w:t>Integrated Quality, Planning and Delivery Meeting</w:t>
            </w:r>
          </w:p>
          <w:p w14:paraId="5F2B384A" w14:textId="77777777" w:rsidR="007D702B" w:rsidRDefault="007D702B" w:rsidP="007D702B">
            <w:pPr>
              <w:rPr>
                <w:rFonts w:ascii="Verdana" w:hAnsi="Verdana" w:cs="Arial"/>
                <w:sz w:val="24"/>
                <w:szCs w:val="24"/>
              </w:rPr>
            </w:pPr>
            <w:r>
              <w:rPr>
                <w:rFonts w:ascii="Verdana" w:hAnsi="Verdana" w:cs="Arial"/>
                <w:sz w:val="24"/>
                <w:szCs w:val="24"/>
              </w:rPr>
              <w:t>Non-Emergency Patient Transport Service</w:t>
            </w:r>
          </w:p>
          <w:p w14:paraId="181B6619" w14:textId="77777777" w:rsidR="007D702B" w:rsidRDefault="007D702B" w:rsidP="007D702B">
            <w:pPr>
              <w:rPr>
                <w:rFonts w:ascii="Verdana" w:hAnsi="Verdana" w:cs="Arial"/>
                <w:sz w:val="24"/>
                <w:szCs w:val="24"/>
              </w:rPr>
            </w:pPr>
            <w:r>
              <w:rPr>
                <w:rFonts w:ascii="Verdana" w:hAnsi="Verdana" w:cs="Arial"/>
                <w:sz w:val="24"/>
                <w:szCs w:val="24"/>
              </w:rPr>
              <w:t>Welsh Ambulance Services NHS Trust</w:t>
            </w:r>
          </w:p>
          <w:p w14:paraId="6E28802E" w14:textId="77777777" w:rsidR="007D702B" w:rsidRDefault="007D702B" w:rsidP="007D702B">
            <w:pPr>
              <w:rPr>
                <w:rFonts w:ascii="Verdana" w:hAnsi="Verdana" w:cs="Arial"/>
                <w:sz w:val="24"/>
                <w:szCs w:val="24"/>
              </w:rPr>
            </w:pPr>
            <w:r>
              <w:rPr>
                <w:rFonts w:ascii="Verdana" w:hAnsi="Verdana" w:cs="Arial"/>
                <w:sz w:val="24"/>
                <w:szCs w:val="24"/>
              </w:rPr>
              <w:t xml:space="preserve">Welsh Government </w:t>
            </w:r>
          </w:p>
          <w:p w14:paraId="74ABCE94" w14:textId="22CA6045" w:rsidR="0080548E" w:rsidRPr="001968C6" w:rsidRDefault="007D702B" w:rsidP="007D702B">
            <w:pPr>
              <w:rPr>
                <w:rFonts w:ascii="Verdana" w:hAnsi="Verdana"/>
              </w:rPr>
            </w:pPr>
            <w:r>
              <w:rPr>
                <w:rFonts w:ascii="Verdana" w:hAnsi="Verdana" w:cs="Arial"/>
                <w:sz w:val="24"/>
                <w:szCs w:val="24"/>
              </w:rPr>
              <w:t>Emergency Medical Services</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2444C1A5" w14:textId="77777777" w:rsidR="00050518" w:rsidRPr="00050518" w:rsidRDefault="00050518" w:rsidP="00050518">
      <w:pPr>
        <w:pStyle w:val="NoSpacing"/>
        <w:numPr>
          <w:ilvl w:val="0"/>
          <w:numId w:val="5"/>
        </w:numPr>
        <w:rPr>
          <w:rFonts w:ascii="Verdana" w:hAnsi="Verdana" w:cs="Arial"/>
          <w:b/>
          <w:sz w:val="24"/>
          <w:szCs w:val="24"/>
          <w:lang w:val="en-US"/>
        </w:rPr>
      </w:pPr>
      <w:r w:rsidRPr="00050518">
        <w:rPr>
          <w:rFonts w:ascii="Verdana" w:hAnsi="Verdana" w:cs="Arial"/>
          <w:b/>
          <w:sz w:val="24"/>
          <w:szCs w:val="24"/>
          <w:lang w:val="en-US"/>
        </w:rPr>
        <w:lastRenderedPageBreak/>
        <w:t>SITUATION/BACKGROUND</w:t>
      </w:r>
    </w:p>
    <w:p w14:paraId="7CC594C1" w14:textId="77777777" w:rsidR="00050518" w:rsidRPr="00050518" w:rsidRDefault="00050518" w:rsidP="00050518">
      <w:pPr>
        <w:pStyle w:val="NoSpacing"/>
        <w:rPr>
          <w:rFonts w:ascii="Verdana" w:hAnsi="Verdana" w:cs="Arial"/>
          <w:b/>
          <w:sz w:val="24"/>
          <w:szCs w:val="24"/>
          <w:lang w:val="en-US"/>
        </w:rPr>
      </w:pPr>
    </w:p>
    <w:p w14:paraId="42E8AAB2" w14:textId="77777777" w:rsidR="00050518" w:rsidRPr="00050518" w:rsidRDefault="00050518" w:rsidP="00050518">
      <w:pPr>
        <w:pStyle w:val="NoSpacing"/>
        <w:numPr>
          <w:ilvl w:val="1"/>
          <w:numId w:val="5"/>
        </w:numPr>
        <w:rPr>
          <w:rFonts w:ascii="Verdana" w:hAnsi="Verdana" w:cs="Arial"/>
          <w:sz w:val="24"/>
          <w:szCs w:val="24"/>
          <w:lang w:val="en-US"/>
        </w:rPr>
      </w:pPr>
      <w:r w:rsidRPr="00050518">
        <w:rPr>
          <w:rFonts w:ascii="Verdana" w:hAnsi="Verdana" w:cs="Arial"/>
          <w:sz w:val="24"/>
          <w:szCs w:val="24"/>
          <w:lang w:val="en-US"/>
        </w:rPr>
        <w:t>The purpose of this report is to provide Members with an update on quality and safety matters for EASC commissioned services.</w:t>
      </w:r>
    </w:p>
    <w:p w14:paraId="72E94ECB" w14:textId="77777777" w:rsidR="00050518" w:rsidRPr="00050518" w:rsidRDefault="00050518" w:rsidP="00050518">
      <w:pPr>
        <w:pStyle w:val="NoSpacing"/>
        <w:rPr>
          <w:rFonts w:ascii="Verdana" w:hAnsi="Verdana" w:cs="Arial"/>
          <w:sz w:val="24"/>
          <w:szCs w:val="24"/>
          <w:lang w:val="en-US"/>
        </w:rPr>
      </w:pPr>
    </w:p>
    <w:p w14:paraId="7B80C3AB" w14:textId="77777777" w:rsidR="00050518" w:rsidRPr="00050518" w:rsidRDefault="00050518" w:rsidP="00D14263">
      <w:pPr>
        <w:pStyle w:val="NoSpacing"/>
        <w:numPr>
          <w:ilvl w:val="1"/>
          <w:numId w:val="5"/>
        </w:numPr>
        <w:jc w:val="both"/>
        <w:rPr>
          <w:rFonts w:ascii="Verdana" w:hAnsi="Verdana" w:cs="Arial"/>
          <w:sz w:val="24"/>
          <w:szCs w:val="24"/>
          <w:lang w:val="en-US"/>
        </w:rPr>
      </w:pPr>
      <w:r w:rsidRPr="00050518">
        <w:rPr>
          <w:rFonts w:ascii="Verdana" w:hAnsi="Verdana" w:cs="Arial"/>
          <w:sz w:val="24"/>
          <w:szCs w:val="24"/>
          <w:lang w:val="en-US"/>
        </w:rPr>
        <w:t xml:space="preserve">The Quality Dashboard has been produced in line with the requirements of the Duty of </w:t>
      </w:r>
      <w:proofErr w:type="spellStart"/>
      <w:r w:rsidRPr="00050518">
        <w:rPr>
          <w:rFonts w:ascii="Verdana" w:hAnsi="Verdana" w:cs="Arial"/>
          <w:sz w:val="24"/>
          <w:szCs w:val="24"/>
          <w:lang w:val="en-US"/>
        </w:rPr>
        <w:t>Candour</w:t>
      </w:r>
      <w:proofErr w:type="spellEnd"/>
      <w:r w:rsidRPr="00050518">
        <w:rPr>
          <w:rFonts w:ascii="Verdana" w:hAnsi="Verdana" w:cs="Arial"/>
          <w:sz w:val="24"/>
          <w:szCs w:val="24"/>
          <w:lang w:val="en-US"/>
        </w:rPr>
        <w:t xml:space="preserve"> and the Duty of Quality and reports around the Six Quality Domains. This is attached as </w:t>
      </w:r>
      <w:r w:rsidRPr="00050518">
        <w:rPr>
          <w:rFonts w:ascii="Verdana" w:hAnsi="Verdana" w:cs="Arial"/>
          <w:b/>
          <w:sz w:val="24"/>
          <w:szCs w:val="24"/>
          <w:lang w:val="en-US"/>
        </w:rPr>
        <w:t>Appendix 1</w:t>
      </w:r>
      <w:r w:rsidRPr="00050518">
        <w:rPr>
          <w:rFonts w:ascii="Verdana" w:hAnsi="Verdana" w:cs="Arial"/>
          <w:sz w:val="24"/>
          <w:szCs w:val="24"/>
          <w:lang w:val="en-US"/>
        </w:rPr>
        <w:t xml:space="preserve"> to this report.</w:t>
      </w:r>
    </w:p>
    <w:p w14:paraId="15DF7621" w14:textId="77777777" w:rsidR="00050518" w:rsidRPr="00050518" w:rsidRDefault="00050518" w:rsidP="00050518">
      <w:pPr>
        <w:pStyle w:val="NoSpacing"/>
        <w:rPr>
          <w:rFonts w:ascii="Verdana" w:hAnsi="Verdana" w:cs="Arial"/>
          <w:sz w:val="24"/>
          <w:szCs w:val="24"/>
          <w:lang w:val="en-US"/>
        </w:rPr>
      </w:pPr>
    </w:p>
    <w:p w14:paraId="38C37EF8" w14:textId="77777777" w:rsidR="00050518" w:rsidRPr="00050518" w:rsidRDefault="00050518" w:rsidP="00D14263">
      <w:pPr>
        <w:pStyle w:val="NoSpacing"/>
        <w:numPr>
          <w:ilvl w:val="0"/>
          <w:numId w:val="5"/>
        </w:numPr>
        <w:jc w:val="both"/>
        <w:rPr>
          <w:rFonts w:ascii="Verdana" w:hAnsi="Verdana" w:cs="Arial"/>
          <w:b/>
          <w:sz w:val="24"/>
          <w:szCs w:val="24"/>
          <w:lang w:val="en-US"/>
        </w:rPr>
      </w:pPr>
      <w:r w:rsidRPr="00050518">
        <w:rPr>
          <w:rFonts w:ascii="Verdana" w:hAnsi="Verdana" w:cs="Arial"/>
          <w:b/>
          <w:sz w:val="24"/>
          <w:szCs w:val="24"/>
          <w:lang w:val="en-US"/>
        </w:rPr>
        <w:t xml:space="preserve">SPECIFIC MATTERS FOR CONSIDERATION BY THIS MEETING (ASSESSMENT) </w:t>
      </w:r>
    </w:p>
    <w:p w14:paraId="3EEAC5AA" w14:textId="77777777" w:rsidR="00050518" w:rsidRPr="00050518" w:rsidRDefault="00050518" w:rsidP="00050518">
      <w:pPr>
        <w:pStyle w:val="NoSpacing"/>
        <w:rPr>
          <w:rFonts w:ascii="Verdana" w:hAnsi="Verdana" w:cs="Arial"/>
          <w:b/>
          <w:bCs/>
          <w:sz w:val="24"/>
          <w:szCs w:val="24"/>
          <w:lang w:val="en-US"/>
        </w:rPr>
      </w:pPr>
    </w:p>
    <w:p w14:paraId="4FADCEDE" w14:textId="77777777" w:rsidR="00050518" w:rsidRPr="00050518" w:rsidRDefault="00050518" w:rsidP="00050518">
      <w:pPr>
        <w:pStyle w:val="NoSpacing"/>
        <w:rPr>
          <w:rFonts w:ascii="Verdana" w:hAnsi="Verdana" w:cs="Arial"/>
          <w:b/>
          <w:bCs/>
          <w:sz w:val="24"/>
          <w:szCs w:val="24"/>
          <w:lang w:val="en-US"/>
        </w:rPr>
      </w:pPr>
      <w:r w:rsidRPr="00050518">
        <w:rPr>
          <w:rFonts w:ascii="Verdana" w:hAnsi="Verdana" w:cs="Arial"/>
          <w:b/>
          <w:bCs/>
          <w:sz w:val="24"/>
          <w:szCs w:val="24"/>
          <w:lang w:val="en-US"/>
        </w:rPr>
        <w:t xml:space="preserve">Safe Care </w:t>
      </w:r>
    </w:p>
    <w:p w14:paraId="59E5F8C2" w14:textId="77777777" w:rsidR="00050518" w:rsidRPr="00050518" w:rsidRDefault="00050518" w:rsidP="00050518">
      <w:pPr>
        <w:pStyle w:val="NoSpacing"/>
        <w:rPr>
          <w:rFonts w:ascii="Verdana" w:hAnsi="Verdana" w:cs="Arial"/>
          <w:b/>
          <w:bCs/>
          <w:sz w:val="24"/>
          <w:szCs w:val="24"/>
          <w:lang w:val="en-US"/>
        </w:rPr>
      </w:pPr>
    </w:p>
    <w:p w14:paraId="668509B5" w14:textId="77777777" w:rsidR="00050518" w:rsidRPr="00050518" w:rsidRDefault="00050518" w:rsidP="00D14263">
      <w:pPr>
        <w:pStyle w:val="NoSpacing"/>
        <w:numPr>
          <w:ilvl w:val="1"/>
          <w:numId w:val="5"/>
        </w:numPr>
        <w:jc w:val="both"/>
        <w:rPr>
          <w:rFonts w:ascii="Verdana" w:hAnsi="Verdana" w:cs="Arial"/>
          <w:b/>
          <w:bCs/>
          <w:sz w:val="24"/>
          <w:szCs w:val="24"/>
          <w:lang w:val="en-US"/>
        </w:rPr>
      </w:pPr>
      <w:r w:rsidRPr="00050518">
        <w:rPr>
          <w:rFonts w:ascii="Verdana" w:hAnsi="Verdana" w:cs="Arial"/>
          <w:bCs/>
          <w:sz w:val="24"/>
          <w:szCs w:val="24"/>
          <w:lang w:val="en-US"/>
        </w:rPr>
        <w:t xml:space="preserve">Members will note the deteriorating position for complainants receiving a reply within 30 days, with 21% of complainant’s receiving a response against a target of 75%. There is currently a backlog in recording concerns due to limited capacity within the team. Mitigating actions have been identified to improve response rates in coming months. </w:t>
      </w:r>
    </w:p>
    <w:p w14:paraId="18D25FCA" w14:textId="77777777" w:rsidR="00050518" w:rsidRPr="00050518" w:rsidRDefault="00050518" w:rsidP="00050518">
      <w:pPr>
        <w:pStyle w:val="NoSpacing"/>
        <w:rPr>
          <w:rFonts w:ascii="Verdana" w:hAnsi="Verdana" w:cs="Arial"/>
          <w:b/>
          <w:bCs/>
          <w:sz w:val="24"/>
          <w:szCs w:val="24"/>
          <w:lang w:val="en-US"/>
        </w:rPr>
      </w:pPr>
    </w:p>
    <w:p w14:paraId="59B18599"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 xml:space="preserve">Six Serious Case Incident Forums (SCIF) were held during the month and twenty-seven cases were discussed.  Following discussion two serious patient safety incidents were reported to the NHS Wales Executive. The theme from all SCIF’s remains consistently related to delayed response and call categorization, predominately ineffective breathing which is being discussed at national ambulance forums as a consistent theme. </w:t>
      </w:r>
    </w:p>
    <w:p w14:paraId="0A5F27C9" w14:textId="77777777" w:rsidR="00050518" w:rsidRPr="00050518" w:rsidRDefault="00050518" w:rsidP="00050518">
      <w:pPr>
        <w:pStyle w:val="NoSpacing"/>
        <w:rPr>
          <w:rFonts w:ascii="Verdana" w:hAnsi="Verdana" w:cs="Arial"/>
          <w:b/>
          <w:bCs/>
          <w:sz w:val="24"/>
          <w:szCs w:val="24"/>
          <w:lang w:val="en-US"/>
        </w:rPr>
      </w:pPr>
    </w:p>
    <w:p w14:paraId="7F85FE64" w14:textId="43D42405" w:rsidR="00050518" w:rsidRPr="00050518" w:rsidRDefault="00050518" w:rsidP="00D14263">
      <w:pPr>
        <w:pStyle w:val="NoSpacing"/>
        <w:numPr>
          <w:ilvl w:val="1"/>
          <w:numId w:val="5"/>
        </w:numPr>
        <w:jc w:val="both"/>
        <w:rPr>
          <w:rFonts w:ascii="Verdana" w:hAnsi="Verdana" w:cs="Arial"/>
          <w:b/>
          <w:bCs/>
          <w:sz w:val="24"/>
          <w:szCs w:val="24"/>
          <w:lang w:val="en-US"/>
        </w:rPr>
      </w:pPr>
      <w:r w:rsidRPr="00050518">
        <w:rPr>
          <w:rFonts w:ascii="Verdana" w:hAnsi="Verdana" w:cs="Arial"/>
          <w:bCs/>
          <w:sz w:val="24"/>
          <w:szCs w:val="24"/>
          <w:lang w:val="en-US"/>
        </w:rPr>
        <w:t>There were 16 cases identified by WAST as requiring joint investigation in October, and WAST received one incident from a health board.</w:t>
      </w:r>
    </w:p>
    <w:p w14:paraId="527D4142" w14:textId="77777777" w:rsidR="00050518" w:rsidRPr="00050518" w:rsidRDefault="00050518" w:rsidP="00050518">
      <w:pPr>
        <w:pStyle w:val="NoSpacing"/>
        <w:rPr>
          <w:rFonts w:ascii="Verdana" w:hAnsi="Verdana" w:cs="Arial"/>
          <w:b/>
          <w:bCs/>
          <w:sz w:val="24"/>
          <w:szCs w:val="24"/>
          <w:lang w:val="en-US"/>
        </w:rPr>
      </w:pPr>
    </w:p>
    <w:p w14:paraId="2A3D4F6E"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 xml:space="preserve">All patient safety incidents graded moderate or above will continue to be reviewed by the Patient Safety Team, who will consider the requirement to enact the Duty of </w:t>
      </w:r>
      <w:proofErr w:type="spellStart"/>
      <w:r w:rsidRPr="00050518">
        <w:rPr>
          <w:rFonts w:ascii="Verdana" w:hAnsi="Verdana" w:cs="Arial"/>
          <w:bCs/>
          <w:sz w:val="24"/>
          <w:szCs w:val="24"/>
          <w:lang w:val="en-US"/>
        </w:rPr>
        <w:t>Candour</w:t>
      </w:r>
      <w:proofErr w:type="spellEnd"/>
      <w:r w:rsidRPr="00050518">
        <w:rPr>
          <w:rFonts w:ascii="Verdana" w:hAnsi="Verdana" w:cs="Arial"/>
          <w:bCs/>
          <w:sz w:val="24"/>
          <w:szCs w:val="24"/>
          <w:lang w:val="en-US"/>
        </w:rPr>
        <w:t xml:space="preserve"> and contact patients and families as appropriate.  </w:t>
      </w:r>
    </w:p>
    <w:p w14:paraId="0D1CE942" w14:textId="300C5358" w:rsidR="00050518" w:rsidRDefault="00050518" w:rsidP="00050518">
      <w:pPr>
        <w:pStyle w:val="NoSpacing"/>
        <w:rPr>
          <w:rFonts w:ascii="Verdana" w:hAnsi="Verdana" w:cs="Arial"/>
          <w:b/>
          <w:bCs/>
          <w:sz w:val="24"/>
          <w:szCs w:val="24"/>
          <w:lang w:val="en-US"/>
        </w:rPr>
      </w:pPr>
    </w:p>
    <w:p w14:paraId="292D4898" w14:textId="77777777" w:rsidR="00050518" w:rsidRPr="00050518" w:rsidRDefault="00050518" w:rsidP="00050518">
      <w:pPr>
        <w:pStyle w:val="NoSpacing"/>
        <w:rPr>
          <w:rFonts w:ascii="Verdana" w:hAnsi="Verdana" w:cs="Arial"/>
          <w:b/>
          <w:bCs/>
          <w:sz w:val="24"/>
          <w:szCs w:val="24"/>
          <w:lang w:val="en-US"/>
        </w:rPr>
      </w:pPr>
      <w:r w:rsidRPr="00050518">
        <w:rPr>
          <w:rFonts w:ascii="Verdana" w:hAnsi="Verdana" w:cs="Arial"/>
          <w:b/>
          <w:bCs/>
          <w:sz w:val="24"/>
          <w:szCs w:val="24"/>
          <w:lang w:val="en-US"/>
        </w:rPr>
        <w:t>Timely Care</w:t>
      </w:r>
    </w:p>
    <w:p w14:paraId="4946AADD" w14:textId="77777777" w:rsidR="00050518" w:rsidRPr="00050518" w:rsidRDefault="00050518" w:rsidP="00050518">
      <w:pPr>
        <w:pStyle w:val="NoSpacing"/>
        <w:rPr>
          <w:rFonts w:ascii="Verdana" w:hAnsi="Verdana" w:cs="Arial"/>
          <w:bCs/>
          <w:sz w:val="24"/>
          <w:szCs w:val="24"/>
          <w:lang w:val="en-US"/>
        </w:rPr>
      </w:pPr>
    </w:p>
    <w:p w14:paraId="3715AA3E"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 xml:space="preserve">Changes to the dispatch process for red incidents has now been enacted, this will reduce the automatic dispatch of multiple resources for some red calls. </w:t>
      </w:r>
    </w:p>
    <w:p w14:paraId="5530CAB7" w14:textId="77777777" w:rsidR="00050518" w:rsidRPr="00050518" w:rsidRDefault="00050518" w:rsidP="00050518">
      <w:pPr>
        <w:pStyle w:val="NoSpacing"/>
        <w:rPr>
          <w:rFonts w:ascii="Verdana" w:hAnsi="Verdana" w:cs="Arial"/>
          <w:bCs/>
          <w:sz w:val="24"/>
          <w:szCs w:val="24"/>
          <w:lang w:val="en-US"/>
        </w:rPr>
      </w:pPr>
    </w:p>
    <w:p w14:paraId="4BDD9F2E"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lastRenderedPageBreak/>
        <w:t xml:space="preserve">The Chief Ambulance Services Commissioner (CASC) holds regular discussions with WAST and Health Boards on the processes required for delivering improvements in red response.  </w:t>
      </w:r>
    </w:p>
    <w:p w14:paraId="1030733E" w14:textId="77777777" w:rsidR="00050518" w:rsidRPr="00050518" w:rsidRDefault="00050518" w:rsidP="00050518">
      <w:pPr>
        <w:pStyle w:val="NoSpacing"/>
        <w:rPr>
          <w:rFonts w:ascii="Verdana" w:hAnsi="Verdana" w:cs="Arial"/>
          <w:bCs/>
          <w:sz w:val="24"/>
          <w:szCs w:val="24"/>
          <w:lang w:val="en-US"/>
        </w:rPr>
      </w:pPr>
    </w:p>
    <w:p w14:paraId="2DC1C899" w14:textId="12230EF9" w:rsidR="00050518" w:rsidRPr="00050518" w:rsidRDefault="00050518" w:rsidP="00D14263">
      <w:pPr>
        <w:pStyle w:val="NoSpacing"/>
        <w:numPr>
          <w:ilvl w:val="1"/>
          <w:numId w:val="5"/>
        </w:numPr>
        <w:jc w:val="both"/>
        <w:rPr>
          <w:rFonts w:ascii="Verdana" w:hAnsi="Verdana" w:cs="Arial"/>
          <w:bCs/>
          <w:sz w:val="24"/>
          <w:szCs w:val="24"/>
        </w:rPr>
      </w:pPr>
      <w:r w:rsidRPr="00050518">
        <w:rPr>
          <w:rFonts w:ascii="Verdana" w:hAnsi="Verdana" w:cs="Arial"/>
          <w:bCs/>
          <w:sz w:val="24"/>
          <w:szCs w:val="24"/>
          <w:lang w:val="en-US"/>
        </w:rPr>
        <w:t xml:space="preserve">In October </w:t>
      </w:r>
      <w:r w:rsidR="00D14263">
        <w:rPr>
          <w:rFonts w:ascii="Verdana" w:hAnsi="Verdana" w:cs="Arial"/>
          <w:bCs/>
          <w:sz w:val="24"/>
          <w:szCs w:val="24"/>
          <w:lang w:val="en-US"/>
        </w:rPr>
        <w:t>202</w:t>
      </w:r>
      <w:r w:rsidRPr="00050518">
        <w:rPr>
          <w:rFonts w:ascii="Verdana" w:hAnsi="Verdana" w:cs="Arial"/>
          <w:bCs/>
          <w:sz w:val="24"/>
          <w:szCs w:val="24"/>
          <w:lang w:val="en-US"/>
        </w:rPr>
        <w:t>3,</w:t>
      </w:r>
      <w:r w:rsidRPr="00050518">
        <w:rPr>
          <w:rFonts w:ascii="Verdana" w:hAnsi="Verdana" w:cs="Arial"/>
          <w:bCs/>
          <w:sz w:val="24"/>
          <w:szCs w:val="24"/>
        </w:rPr>
        <w:t xml:space="preserve"> 677 patients waited over 12 hours for an ambulance response (Jul</w:t>
      </w:r>
      <w:r w:rsidR="00D14263">
        <w:rPr>
          <w:rFonts w:ascii="Verdana" w:hAnsi="Verdana" w:cs="Arial"/>
          <w:bCs/>
          <w:sz w:val="24"/>
          <w:szCs w:val="24"/>
        </w:rPr>
        <w:t>y</w:t>
      </w:r>
      <w:r w:rsidRPr="00050518">
        <w:rPr>
          <w:rFonts w:ascii="Verdana" w:hAnsi="Verdana" w:cs="Arial"/>
          <w:bCs/>
          <w:sz w:val="24"/>
          <w:szCs w:val="24"/>
        </w:rPr>
        <w:t xml:space="preserve"> 425, Aug 554</w:t>
      </w:r>
      <w:r w:rsidR="00D14263">
        <w:rPr>
          <w:rFonts w:ascii="Verdana" w:hAnsi="Verdana" w:cs="Arial"/>
          <w:bCs/>
          <w:sz w:val="24"/>
          <w:szCs w:val="24"/>
        </w:rPr>
        <w:t xml:space="preserve"> and</w:t>
      </w:r>
      <w:r w:rsidRPr="00050518">
        <w:rPr>
          <w:rFonts w:ascii="Verdana" w:hAnsi="Verdana" w:cs="Arial"/>
          <w:bCs/>
          <w:sz w:val="24"/>
          <w:szCs w:val="24"/>
        </w:rPr>
        <w:t xml:space="preserve"> Sept 609). </w:t>
      </w:r>
    </w:p>
    <w:p w14:paraId="1E61C54B" w14:textId="77777777" w:rsidR="00A46058" w:rsidRDefault="00A46058" w:rsidP="00050518">
      <w:pPr>
        <w:pStyle w:val="NoSpacing"/>
        <w:rPr>
          <w:rFonts w:ascii="Verdana" w:hAnsi="Verdana" w:cs="Arial"/>
          <w:b/>
          <w:bCs/>
          <w:sz w:val="24"/>
          <w:szCs w:val="24"/>
          <w:lang w:val="en-US"/>
        </w:rPr>
      </w:pPr>
    </w:p>
    <w:p w14:paraId="7E395C76" w14:textId="7D4D6D29" w:rsidR="00050518" w:rsidRPr="00050518" w:rsidRDefault="00050518" w:rsidP="00050518">
      <w:pPr>
        <w:pStyle w:val="NoSpacing"/>
        <w:rPr>
          <w:rFonts w:ascii="Verdana" w:hAnsi="Verdana" w:cs="Arial"/>
          <w:b/>
          <w:bCs/>
          <w:sz w:val="24"/>
          <w:szCs w:val="24"/>
          <w:lang w:val="en-US"/>
        </w:rPr>
      </w:pPr>
      <w:r w:rsidRPr="00050518">
        <w:rPr>
          <w:rFonts w:ascii="Verdana" w:hAnsi="Verdana" w:cs="Arial"/>
          <w:b/>
          <w:bCs/>
          <w:sz w:val="24"/>
          <w:szCs w:val="24"/>
          <w:lang w:val="en-US"/>
        </w:rPr>
        <w:t>Effective Care</w:t>
      </w:r>
    </w:p>
    <w:p w14:paraId="799D149F" w14:textId="77777777" w:rsidR="00050518" w:rsidRPr="00050518" w:rsidRDefault="00050518" w:rsidP="00050518">
      <w:pPr>
        <w:pStyle w:val="NoSpacing"/>
        <w:rPr>
          <w:rFonts w:ascii="Verdana" w:hAnsi="Verdana" w:cs="Arial"/>
          <w:b/>
          <w:bCs/>
          <w:sz w:val="24"/>
          <w:szCs w:val="24"/>
          <w:lang w:val="en-US"/>
        </w:rPr>
      </w:pPr>
    </w:p>
    <w:p w14:paraId="1A2D1E69"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Members should note that the report details stroke (</w:t>
      </w:r>
      <w:r w:rsidRPr="00050518">
        <w:rPr>
          <w:rFonts w:ascii="Verdana" w:hAnsi="Verdana" w:cs="Arial"/>
          <w:sz w:val="24"/>
          <w:szCs w:val="24"/>
          <w:lang w:val="en-US"/>
        </w:rPr>
        <w:t xml:space="preserve">cerebral vascular accident / transient ischemic attack), </w:t>
      </w:r>
      <w:r w:rsidRPr="00050518">
        <w:rPr>
          <w:rFonts w:ascii="Verdana" w:hAnsi="Verdana" w:cs="Arial"/>
          <w:bCs/>
          <w:sz w:val="24"/>
          <w:szCs w:val="24"/>
          <w:lang w:val="en-US"/>
        </w:rPr>
        <w:t xml:space="preserve">return of spontaneous circulation (ROSC) and falls patients, however these clinical outcome topics will vary in future reports. </w:t>
      </w:r>
    </w:p>
    <w:p w14:paraId="4FF4655B" w14:textId="77777777" w:rsidR="00050518" w:rsidRPr="00050518" w:rsidRDefault="00050518" w:rsidP="00050518">
      <w:pPr>
        <w:pStyle w:val="NoSpacing"/>
        <w:rPr>
          <w:rFonts w:ascii="Verdana" w:hAnsi="Verdana" w:cs="Arial"/>
          <w:bCs/>
          <w:sz w:val="24"/>
          <w:szCs w:val="24"/>
          <w:lang w:val="en-US"/>
        </w:rPr>
      </w:pPr>
    </w:p>
    <w:p w14:paraId="6DE12B46"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 xml:space="preserve">The care bundle for stroke patients involves identifying early signs and instigating the appropriate investigations and treatment. This was achieved for 76.4% of these patients who received a physical response. </w:t>
      </w:r>
    </w:p>
    <w:p w14:paraId="724606C0" w14:textId="77777777" w:rsidR="00050518" w:rsidRPr="00050518" w:rsidRDefault="00050518" w:rsidP="00050518">
      <w:pPr>
        <w:pStyle w:val="NoSpacing"/>
        <w:rPr>
          <w:rFonts w:ascii="Verdana" w:hAnsi="Verdana" w:cs="Arial"/>
          <w:bCs/>
          <w:sz w:val="24"/>
          <w:szCs w:val="24"/>
          <w:lang w:val="en-US"/>
        </w:rPr>
      </w:pPr>
    </w:p>
    <w:p w14:paraId="037DEA5E"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The report details the number of people whereby a resuscitation attempt was made and identifies Return of Spontaneous Circulation (ROSC) rates to be at 17.1%.</w:t>
      </w:r>
    </w:p>
    <w:p w14:paraId="1094B9F2" w14:textId="77777777" w:rsidR="00050518" w:rsidRPr="00050518" w:rsidRDefault="00050518" w:rsidP="00050518">
      <w:pPr>
        <w:pStyle w:val="NoSpacing"/>
        <w:rPr>
          <w:rFonts w:ascii="Verdana" w:hAnsi="Verdana" w:cs="Arial"/>
          <w:bCs/>
          <w:sz w:val="24"/>
          <w:szCs w:val="24"/>
          <w:lang w:val="en-US"/>
        </w:rPr>
      </w:pPr>
    </w:p>
    <w:p w14:paraId="34AE2952"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 xml:space="preserve">Despite an increasingly difficulty month, WAST received 49 compliments from patients and/or their families. </w:t>
      </w:r>
    </w:p>
    <w:p w14:paraId="1873EF4E" w14:textId="77777777" w:rsidR="00050518" w:rsidRPr="00050518" w:rsidRDefault="00050518" w:rsidP="00050518">
      <w:pPr>
        <w:pStyle w:val="NoSpacing"/>
        <w:rPr>
          <w:rFonts w:ascii="Verdana" w:hAnsi="Verdana" w:cs="Arial"/>
          <w:bCs/>
          <w:sz w:val="24"/>
          <w:szCs w:val="24"/>
          <w:lang w:val="en-US"/>
        </w:rPr>
      </w:pPr>
    </w:p>
    <w:p w14:paraId="32B045E0" w14:textId="77777777" w:rsidR="00050518" w:rsidRPr="00050518" w:rsidRDefault="00050518" w:rsidP="00050518">
      <w:pPr>
        <w:pStyle w:val="NoSpacing"/>
        <w:rPr>
          <w:rFonts w:ascii="Verdana" w:hAnsi="Verdana" w:cs="Arial"/>
          <w:b/>
          <w:bCs/>
          <w:sz w:val="24"/>
          <w:szCs w:val="24"/>
          <w:lang w:val="en-US"/>
        </w:rPr>
      </w:pPr>
      <w:r w:rsidRPr="00050518">
        <w:rPr>
          <w:rFonts w:ascii="Verdana" w:hAnsi="Verdana" w:cs="Arial"/>
          <w:b/>
          <w:bCs/>
          <w:sz w:val="24"/>
          <w:szCs w:val="24"/>
          <w:lang w:val="en-US"/>
        </w:rPr>
        <w:t xml:space="preserve">Efficient Care </w:t>
      </w:r>
    </w:p>
    <w:p w14:paraId="2F75613E" w14:textId="77777777" w:rsidR="00050518" w:rsidRPr="00050518" w:rsidRDefault="00050518" w:rsidP="00050518">
      <w:pPr>
        <w:pStyle w:val="NoSpacing"/>
        <w:rPr>
          <w:rFonts w:ascii="Verdana" w:hAnsi="Verdana" w:cs="Arial"/>
          <w:bCs/>
          <w:sz w:val="24"/>
          <w:szCs w:val="24"/>
          <w:lang w:val="en-US"/>
        </w:rPr>
      </w:pPr>
    </w:p>
    <w:p w14:paraId="45204A36"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The report details patients who self-presented at ED with a high triage category who could have benefitted from ambulance intervention, in October, 314 patients self-presented at a category 1 triage level.</w:t>
      </w:r>
    </w:p>
    <w:p w14:paraId="02CBC66C" w14:textId="77777777" w:rsidR="00050518" w:rsidRPr="00050518" w:rsidRDefault="00050518" w:rsidP="00050518">
      <w:pPr>
        <w:pStyle w:val="NoSpacing"/>
        <w:rPr>
          <w:rFonts w:ascii="Verdana" w:hAnsi="Verdana" w:cs="Arial"/>
          <w:b/>
          <w:bCs/>
          <w:sz w:val="24"/>
          <w:szCs w:val="24"/>
          <w:lang w:val="en-US"/>
        </w:rPr>
      </w:pPr>
    </w:p>
    <w:p w14:paraId="5E87D7AD" w14:textId="77777777" w:rsidR="00050518" w:rsidRPr="00050518" w:rsidRDefault="00050518" w:rsidP="00050518">
      <w:pPr>
        <w:pStyle w:val="NoSpacing"/>
        <w:rPr>
          <w:rFonts w:ascii="Verdana" w:hAnsi="Verdana" w:cs="Arial"/>
          <w:b/>
          <w:bCs/>
          <w:sz w:val="24"/>
          <w:szCs w:val="24"/>
          <w:lang w:val="en-US"/>
        </w:rPr>
      </w:pPr>
      <w:r w:rsidRPr="00050518">
        <w:rPr>
          <w:rFonts w:ascii="Verdana" w:hAnsi="Verdana" w:cs="Arial"/>
          <w:b/>
          <w:bCs/>
          <w:sz w:val="24"/>
          <w:szCs w:val="24"/>
          <w:lang w:val="en-US"/>
        </w:rPr>
        <w:t>Equitable and Patient Centered Care</w:t>
      </w:r>
    </w:p>
    <w:p w14:paraId="1C69FBC4" w14:textId="77777777" w:rsidR="00050518" w:rsidRPr="00050518" w:rsidRDefault="00050518" w:rsidP="00050518">
      <w:pPr>
        <w:pStyle w:val="NoSpacing"/>
        <w:rPr>
          <w:rFonts w:ascii="Verdana" w:hAnsi="Verdana" w:cs="Arial"/>
          <w:b/>
          <w:bCs/>
          <w:sz w:val="24"/>
          <w:szCs w:val="24"/>
          <w:lang w:val="en-US"/>
        </w:rPr>
      </w:pPr>
    </w:p>
    <w:p w14:paraId="28EC589C" w14:textId="7777777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Future reporting will include an atlas of variation for ambulance demand, however this section of the report identifies opportunities from across the system to support improvement.</w:t>
      </w:r>
    </w:p>
    <w:p w14:paraId="05DAA286" w14:textId="77777777" w:rsidR="00050518" w:rsidRPr="00050518" w:rsidRDefault="00050518" w:rsidP="00050518">
      <w:pPr>
        <w:pStyle w:val="NoSpacing"/>
        <w:rPr>
          <w:rFonts w:ascii="Verdana" w:hAnsi="Verdana" w:cs="Arial"/>
          <w:bCs/>
          <w:sz w:val="24"/>
          <w:szCs w:val="24"/>
          <w:lang w:val="en-US"/>
        </w:rPr>
      </w:pPr>
      <w:bookmarkStart w:id="0" w:name="_Hlk150772248"/>
    </w:p>
    <w:p w14:paraId="2F999D36" w14:textId="194BF80C" w:rsidR="00050518" w:rsidRPr="00050518" w:rsidRDefault="00D14263" w:rsidP="00D14263">
      <w:pPr>
        <w:pStyle w:val="NoSpacing"/>
        <w:numPr>
          <w:ilvl w:val="0"/>
          <w:numId w:val="5"/>
        </w:numPr>
        <w:jc w:val="both"/>
        <w:rPr>
          <w:rFonts w:ascii="Verdana" w:hAnsi="Verdana" w:cs="Arial"/>
          <w:b/>
          <w:bCs/>
          <w:sz w:val="24"/>
          <w:szCs w:val="24"/>
        </w:rPr>
      </w:pPr>
      <w:r w:rsidRPr="00050518">
        <w:rPr>
          <w:rFonts w:ascii="Verdana" w:hAnsi="Verdana" w:cs="Arial"/>
          <w:b/>
          <w:bCs/>
          <w:sz w:val="24"/>
          <w:szCs w:val="24"/>
        </w:rPr>
        <w:t>INDEPENDENT REVIEW INTO PATIENT SAFETY CONCERNS AND GOVERNANCE PROCESSES AT THE NORTH EAST AMBULANCE SERVICE</w:t>
      </w:r>
      <w:r>
        <w:rPr>
          <w:rFonts w:ascii="Verdana" w:hAnsi="Verdana" w:cs="Arial"/>
          <w:b/>
          <w:bCs/>
          <w:sz w:val="24"/>
          <w:szCs w:val="24"/>
        </w:rPr>
        <w:t xml:space="preserve"> (NEAS)</w:t>
      </w:r>
    </w:p>
    <w:p w14:paraId="3330F2BD" w14:textId="77777777" w:rsidR="00050518" w:rsidRPr="00050518" w:rsidRDefault="00050518" w:rsidP="00050518">
      <w:pPr>
        <w:pStyle w:val="NoSpacing"/>
        <w:rPr>
          <w:rFonts w:ascii="Verdana" w:hAnsi="Verdana" w:cs="Arial"/>
          <w:b/>
          <w:bCs/>
          <w:sz w:val="24"/>
          <w:szCs w:val="24"/>
        </w:rPr>
      </w:pPr>
    </w:p>
    <w:p w14:paraId="77DD197E" w14:textId="6FAFDF0D"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 xml:space="preserve">During </w:t>
      </w:r>
      <w:r w:rsidR="00D14263">
        <w:rPr>
          <w:rFonts w:ascii="Verdana" w:hAnsi="Verdana" w:cs="Arial"/>
          <w:bCs/>
          <w:sz w:val="24"/>
          <w:szCs w:val="24"/>
          <w:lang w:val="en-US"/>
        </w:rPr>
        <w:t>the</w:t>
      </w:r>
      <w:r w:rsidRPr="00050518">
        <w:rPr>
          <w:rFonts w:ascii="Verdana" w:hAnsi="Verdana" w:cs="Arial"/>
          <w:bCs/>
          <w:sz w:val="24"/>
          <w:szCs w:val="24"/>
          <w:lang w:val="en-US"/>
        </w:rPr>
        <w:t xml:space="preserve"> Joint Committee meeting</w:t>
      </w:r>
      <w:r w:rsidR="00D14263">
        <w:rPr>
          <w:rFonts w:ascii="Verdana" w:hAnsi="Verdana" w:cs="Arial"/>
          <w:bCs/>
          <w:sz w:val="24"/>
          <w:szCs w:val="24"/>
          <w:lang w:val="en-US"/>
        </w:rPr>
        <w:t xml:space="preserve"> in September</w:t>
      </w:r>
      <w:r w:rsidRPr="00050518">
        <w:rPr>
          <w:rFonts w:ascii="Verdana" w:hAnsi="Verdana" w:cs="Arial"/>
          <w:bCs/>
          <w:sz w:val="24"/>
          <w:szCs w:val="24"/>
          <w:lang w:val="en-US"/>
        </w:rPr>
        <w:t xml:space="preserve">, </w:t>
      </w:r>
      <w:r w:rsidR="00D14263">
        <w:rPr>
          <w:rFonts w:ascii="Verdana" w:hAnsi="Verdana" w:cs="Arial"/>
          <w:bCs/>
          <w:sz w:val="24"/>
          <w:szCs w:val="24"/>
          <w:lang w:val="en-US"/>
        </w:rPr>
        <w:t>M</w:t>
      </w:r>
      <w:r w:rsidRPr="00050518">
        <w:rPr>
          <w:rFonts w:ascii="Verdana" w:hAnsi="Verdana" w:cs="Arial"/>
          <w:bCs/>
          <w:sz w:val="24"/>
          <w:szCs w:val="24"/>
          <w:lang w:val="en-US"/>
        </w:rPr>
        <w:t xml:space="preserve">embers </w:t>
      </w:r>
      <w:r w:rsidR="00D14263">
        <w:rPr>
          <w:rFonts w:ascii="Verdana" w:hAnsi="Verdana" w:cs="Arial"/>
          <w:bCs/>
          <w:sz w:val="24"/>
          <w:szCs w:val="24"/>
          <w:lang w:val="en-US"/>
        </w:rPr>
        <w:t xml:space="preserve">asked about </w:t>
      </w:r>
      <w:r w:rsidRPr="00050518">
        <w:rPr>
          <w:rFonts w:ascii="Verdana" w:hAnsi="Verdana" w:cs="Arial"/>
          <w:bCs/>
          <w:sz w:val="24"/>
          <w:szCs w:val="24"/>
          <w:lang w:val="en-US"/>
        </w:rPr>
        <w:t xml:space="preserve">the review and </w:t>
      </w:r>
      <w:r w:rsidR="00D14263">
        <w:rPr>
          <w:rFonts w:ascii="Verdana" w:hAnsi="Verdana" w:cs="Arial"/>
          <w:bCs/>
          <w:sz w:val="24"/>
          <w:szCs w:val="24"/>
          <w:lang w:val="en-US"/>
        </w:rPr>
        <w:t xml:space="preserve">requested that </w:t>
      </w:r>
      <w:r w:rsidRPr="00050518">
        <w:rPr>
          <w:rFonts w:ascii="Verdana" w:hAnsi="Verdana" w:cs="Arial"/>
          <w:bCs/>
          <w:sz w:val="24"/>
          <w:szCs w:val="24"/>
          <w:lang w:val="en-US"/>
        </w:rPr>
        <w:t xml:space="preserve">the EASC team to seek assurance from WAST that learning from the review had been received. </w:t>
      </w:r>
    </w:p>
    <w:p w14:paraId="30884327" w14:textId="31D3DB95"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lastRenderedPageBreak/>
        <w:t xml:space="preserve">The review identifies issues in NEAS relating to Governance and compliance with existing policy, timeliness, openness and </w:t>
      </w:r>
      <w:r w:rsidR="00D14263">
        <w:rPr>
          <w:rFonts w:ascii="Verdana" w:hAnsi="Verdana" w:cs="Arial"/>
          <w:bCs/>
          <w:sz w:val="24"/>
          <w:szCs w:val="24"/>
          <w:lang w:val="en-US"/>
        </w:rPr>
        <w:t xml:space="preserve">the </w:t>
      </w:r>
      <w:r w:rsidRPr="00050518">
        <w:rPr>
          <w:rFonts w:ascii="Verdana" w:hAnsi="Verdana" w:cs="Arial"/>
          <w:bCs/>
          <w:sz w:val="24"/>
          <w:szCs w:val="24"/>
          <w:lang w:val="en-US"/>
        </w:rPr>
        <w:t xml:space="preserve">Duty of </w:t>
      </w:r>
      <w:proofErr w:type="spellStart"/>
      <w:r w:rsidRPr="00050518">
        <w:rPr>
          <w:rFonts w:ascii="Verdana" w:hAnsi="Verdana" w:cs="Arial"/>
          <w:bCs/>
          <w:sz w:val="24"/>
          <w:szCs w:val="24"/>
          <w:lang w:val="en-US"/>
        </w:rPr>
        <w:t>Candour</w:t>
      </w:r>
      <w:proofErr w:type="spellEnd"/>
      <w:r w:rsidRPr="00050518">
        <w:rPr>
          <w:rFonts w:ascii="Verdana" w:hAnsi="Verdana" w:cs="Arial"/>
          <w:bCs/>
          <w:sz w:val="24"/>
          <w:szCs w:val="24"/>
          <w:lang w:val="en-US"/>
        </w:rPr>
        <w:t>, judgement and communication with HM</w:t>
      </w:r>
      <w:r w:rsidR="00D14263">
        <w:rPr>
          <w:rFonts w:ascii="Verdana" w:hAnsi="Verdana" w:cs="Arial"/>
          <w:bCs/>
          <w:sz w:val="24"/>
          <w:szCs w:val="24"/>
          <w:lang w:val="en-US"/>
        </w:rPr>
        <w:t xml:space="preserve"> </w:t>
      </w:r>
      <w:r w:rsidRPr="00050518">
        <w:rPr>
          <w:rFonts w:ascii="Verdana" w:hAnsi="Verdana" w:cs="Arial"/>
          <w:bCs/>
          <w:sz w:val="24"/>
          <w:szCs w:val="24"/>
          <w:lang w:val="en-US"/>
        </w:rPr>
        <w:t>C</w:t>
      </w:r>
      <w:r w:rsidR="00D14263">
        <w:rPr>
          <w:rFonts w:ascii="Verdana" w:hAnsi="Verdana" w:cs="Arial"/>
          <w:bCs/>
          <w:sz w:val="24"/>
          <w:szCs w:val="24"/>
          <w:lang w:val="en-US"/>
        </w:rPr>
        <w:t>oroner Service</w:t>
      </w:r>
      <w:r w:rsidRPr="00050518">
        <w:rPr>
          <w:rFonts w:ascii="Verdana" w:hAnsi="Verdana" w:cs="Arial"/>
          <w:bCs/>
          <w:sz w:val="24"/>
          <w:szCs w:val="24"/>
          <w:lang w:val="en-US"/>
        </w:rPr>
        <w:t>.</w:t>
      </w:r>
    </w:p>
    <w:p w14:paraId="7684F406" w14:textId="77777777" w:rsidR="00050518" w:rsidRPr="00050518" w:rsidRDefault="00050518" w:rsidP="00050518">
      <w:pPr>
        <w:pStyle w:val="NoSpacing"/>
        <w:rPr>
          <w:rFonts w:ascii="Verdana" w:hAnsi="Verdana" w:cs="Arial"/>
          <w:bCs/>
          <w:sz w:val="24"/>
          <w:szCs w:val="24"/>
          <w:lang w:val="en-US"/>
        </w:rPr>
      </w:pPr>
    </w:p>
    <w:p w14:paraId="6592879C" w14:textId="02862F57" w:rsidR="00050518" w:rsidRPr="00050518" w:rsidRDefault="00050518" w:rsidP="00D14263">
      <w:pPr>
        <w:pStyle w:val="NoSpacing"/>
        <w:numPr>
          <w:ilvl w:val="1"/>
          <w:numId w:val="5"/>
        </w:numPr>
        <w:jc w:val="both"/>
        <w:rPr>
          <w:rFonts w:ascii="Verdana" w:hAnsi="Verdana" w:cs="Arial"/>
          <w:bCs/>
          <w:sz w:val="24"/>
          <w:szCs w:val="24"/>
          <w:lang w:val="en-US"/>
        </w:rPr>
      </w:pPr>
      <w:r w:rsidRPr="00050518">
        <w:rPr>
          <w:rFonts w:ascii="Verdana" w:hAnsi="Verdana" w:cs="Arial"/>
          <w:bCs/>
          <w:sz w:val="24"/>
          <w:szCs w:val="24"/>
          <w:lang w:val="en-US"/>
        </w:rPr>
        <w:t xml:space="preserve">An SBAR (attached as </w:t>
      </w:r>
      <w:r w:rsidRPr="00050518">
        <w:rPr>
          <w:rFonts w:ascii="Verdana" w:hAnsi="Verdana" w:cs="Arial"/>
          <w:b/>
          <w:bCs/>
          <w:sz w:val="24"/>
          <w:szCs w:val="24"/>
          <w:lang w:val="en-US"/>
        </w:rPr>
        <w:t>Appendix 2</w:t>
      </w:r>
      <w:r w:rsidRPr="00050518">
        <w:rPr>
          <w:rFonts w:ascii="Verdana" w:hAnsi="Verdana" w:cs="Arial"/>
          <w:bCs/>
          <w:sz w:val="24"/>
          <w:szCs w:val="24"/>
          <w:lang w:val="en-US"/>
        </w:rPr>
        <w:t xml:space="preserve">) has been provided to assist in giving detail relating to this review. </w:t>
      </w:r>
      <w:bookmarkEnd w:id="0"/>
      <w:r w:rsidRPr="00050518">
        <w:rPr>
          <w:rFonts w:ascii="Verdana" w:hAnsi="Verdana" w:cs="Arial"/>
          <w:bCs/>
          <w:sz w:val="24"/>
          <w:szCs w:val="24"/>
          <w:lang w:val="en-US"/>
        </w:rPr>
        <w:t xml:space="preserve">It is recommended that the contents of this </w:t>
      </w:r>
      <w:r w:rsidR="00D14263">
        <w:rPr>
          <w:rFonts w:ascii="Verdana" w:hAnsi="Verdana" w:cs="Arial"/>
          <w:bCs/>
          <w:sz w:val="24"/>
          <w:szCs w:val="24"/>
          <w:lang w:val="en-US"/>
        </w:rPr>
        <w:t>report</w:t>
      </w:r>
      <w:r w:rsidRPr="00050518">
        <w:rPr>
          <w:rFonts w:ascii="Verdana" w:hAnsi="Verdana" w:cs="Arial"/>
          <w:bCs/>
          <w:sz w:val="24"/>
          <w:szCs w:val="24"/>
          <w:lang w:val="en-US"/>
        </w:rPr>
        <w:t xml:space="preserve"> are noted for assurance and the Joint Committee continue to monitor and seek assurance on these areas through its normal mechanisms.</w:t>
      </w:r>
    </w:p>
    <w:p w14:paraId="41694835" w14:textId="77777777" w:rsidR="00050518" w:rsidRPr="00050518" w:rsidRDefault="00050518" w:rsidP="00050518">
      <w:pPr>
        <w:pStyle w:val="NoSpacing"/>
        <w:rPr>
          <w:rFonts w:ascii="Verdana" w:hAnsi="Verdana" w:cs="Arial"/>
          <w:bCs/>
          <w:sz w:val="24"/>
          <w:szCs w:val="24"/>
          <w:lang w:val="en-US"/>
        </w:rPr>
      </w:pPr>
    </w:p>
    <w:p w14:paraId="7F03FF9A" w14:textId="77777777" w:rsidR="00050518" w:rsidRPr="00050518" w:rsidRDefault="00050518" w:rsidP="00050518">
      <w:pPr>
        <w:pStyle w:val="NoSpacing"/>
        <w:numPr>
          <w:ilvl w:val="0"/>
          <w:numId w:val="5"/>
        </w:numPr>
        <w:rPr>
          <w:rFonts w:ascii="Verdana" w:hAnsi="Verdana" w:cs="Arial"/>
          <w:b/>
          <w:sz w:val="24"/>
          <w:szCs w:val="24"/>
          <w:lang w:val="en-US"/>
        </w:rPr>
      </w:pPr>
      <w:r w:rsidRPr="00050518">
        <w:rPr>
          <w:rFonts w:ascii="Verdana" w:hAnsi="Verdana" w:cs="Arial"/>
          <w:b/>
          <w:sz w:val="24"/>
          <w:szCs w:val="24"/>
          <w:lang w:val="en-US"/>
        </w:rPr>
        <w:t>KEY RISKS/MATTERS FOR ESCALATION TO THE COMMITTEE</w:t>
      </w:r>
    </w:p>
    <w:p w14:paraId="5771BBCB" w14:textId="77777777" w:rsidR="00050518" w:rsidRPr="00050518" w:rsidRDefault="00050518" w:rsidP="00050518">
      <w:pPr>
        <w:pStyle w:val="NoSpacing"/>
        <w:rPr>
          <w:rFonts w:ascii="Verdana" w:hAnsi="Verdana" w:cs="Arial"/>
          <w:b/>
          <w:sz w:val="24"/>
          <w:szCs w:val="24"/>
          <w:lang w:val="en-US"/>
        </w:rPr>
      </w:pPr>
    </w:p>
    <w:p w14:paraId="413E3689" w14:textId="77777777" w:rsidR="00050518" w:rsidRPr="00050518" w:rsidRDefault="00050518" w:rsidP="00D14263">
      <w:pPr>
        <w:pStyle w:val="NoSpacing"/>
        <w:numPr>
          <w:ilvl w:val="1"/>
          <w:numId w:val="5"/>
        </w:numPr>
        <w:jc w:val="both"/>
        <w:rPr>
          <w:rFonts w:ascii="Verdana" w:hAnsi="Verdana" w:cs="Arial"/>
          <w:sz w:val="24"/>
          <w:szCs w:val="24"/>
          <w:lang w:val="en-US"/>
        </w:rPr>
      </w:pPr>
      <w:r w:rsidRPr="00050518">
        <w:rPr>
          <w:rFonts w:ascii="Verdana" w:hAnsi="Verdana" w:cs="Arial"/>
          <w:sz w:val="24"/>
          <w:szCs w:val="24"/>
          <w:lang w:val="en-US"/>
        </w:rPr>
        <w:t>Members have regularly discussed the challenges in commissioning the provision of safe, effective and timely emergency ambulance services.</w:t>
      </w:r>
    </w:p>
    <w:p w14:paraId="0ABEECCE" w14:textId="77777777" w:rsidR="00050518" w:rsidRPr="00050518" w:rsidRDefault="00050518" w:rsidP="00050518">
      <w:pPr>
        <w:pStyle w:val="NoSpacing"/>
        <w:rPr>
          <w:rFonts w:ascii="Verdana" w:hAnsi="Verdana" w:cs="Arial"/>
          <w:sz w:val="24"/>
          <w:szCs w:val="24"/>
          <w:lang w:val="en-US"/>
        </w:rPr>
      </w:pPr>
    </w:p>
    <w:p w14:paraId="598F55CE" w14:textId="77777777" w:rsidR="00050518" w:rsidRPr="00050518" w:rsidRDefault="00050518" w:rsidP="00D14263">
      <w:pPr>
        <w:pStyle w:val="NoSpacing"/>
        <w:numPr>
          <w:ilvl w:val="1"/>
          <w:numId w:val="5"/>
        </w:numPr>
        <w:jc w:val="both"/>
        <w:rPr>
          <w:rFonts w:ascii="Verdana" w:hAnsi="Verdana" w:cs="Arial"/>
          <w:sz w:val="24"/>
          <w:szCs w:val="24"/>
          <w:lang w:val="en-US"/>
        </w:rPr>
      </w:pPr>
      <w:r w:rsidRPr="00050518">
        <w:rPr>
          <w:rFonts w:ascii="Verdana" w:hAnsi="Verdana" w:cs="Arial"/>
          <w:sz w:val="24"/>
          <w:szCs w:val="24"/>
          <w:lang w:val="en-US"/>
        </w:rPr>
        <w:t>The EASC team will continue to work with WAST and HB colleagues to understand the level of harm within the system and to develop additional processes for the committee to assure itself that it is discharging its statutory responsibilities for the planning and securing of emergency ambulances.</w:t>
      </w:r>
    </w:p>
    <w:p w14:paraId="6ADB97CD" w14:textId="77777777" w:rsidR="00050518" w:rsidRPr="00050518" w:rsidRDefault="00050518" w:rsidP="00050518">
      <w:pPr>
        <w:pStyle w:val="NoSpacing"/>
        <w:rPr>
          <w:rFonts w:ascii="Verdana" w:hAnsi="Verdana" w:cs="Arial"/>
          <w:sz w:val="24"/>
          <w:szCs w:val="24"/>
          <w:lang w:val="en-US"/>
        </w:rPr>
      </w:pPr>
    </w:p>
    <w:p w14:paraId="055B76C2" w14:textId="77777777" w:rsidR="00050518" w:rsidRPr="00050518" w:rsidRDefault="00050518" w:rsidP="00D14263">
      <w:pPr>
        <w:pStyle w:val="NoSpacing"/>
        <w:numPr>
          <w:ilvl w:val="1"/>
          <w:numId w:val="5"/>
        </w:numPr>
        <w:jc w:val="both"/>
        <w:rPr>
          <w:rFonts w:ascii="Verdana" w:hAnsi="Verdana" w:cs="Arial"/>
          <w:sz w:val="24"/>
          <w:szCs w:val="24"/>
          <w:lang w:val="en-US"/>
        </w:rPr>
      </w:pPr>
      <w:r w:rsidRPr="00050518">
        <w:rPr>
          <w:rFonts w:ascii="Verdana" w:hAnsi="Verdana" w:cs="Arial"/>
          <w:sz w:val="24"/>
          <w:szCs w:val="24"/>
          <w:lang w:val="en-US"/>
        </w:rPr>
        <w:t>The EASC Risk Register has been updated to capture the harm and impact on patients at the present time.</w:t>
      </w:r>
    </w:p>
    <w:p w14:paraId="10316346" w14:textId="51BA2C1A" w:rsidR="009F70F9" w:rsidRDefault="009F70F9" w:rsidP="009F70F9">
      <w:pPr>
        <w:pStyle w:val="NoSpacing"/>
        <w:ind w:left="720"/>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p w14:paraId="432AB208" w14:textId="77777777" w:rsidR="00CD2A40" w:rsidRPr="00CD2A40" w:rsidRDefault="00CD2A40" w:rsidP="00CD2A40">
      <w:pPr>
        <w:pStyle w:val="ListParagraph"/>
        <w:ind w:left="360"/>
        <w:jc w:val="both"/>
        <w:rPr>
          <w:rFonts w:ascii="Verdana" w:hAnsi="Verdana"/>
        </w:rPr>
      </w:pP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p w14:paraId="1E869B43" w14:textId="77777777" w:rsidR="009814C0" w:rsidRPr="00CB1655"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5A3690F0"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p w14:paraId="7A631A81" w14:textId="520ADEAE" w:rsidR="0080548E" w:rsidRPr="00CB1655" w:rsidRDefault="0080548E"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D14263" w:rsidP="009814C0">
            <w:pPr>
              <w:pStyle w:val="NoSpacing"/>
              <w:rPr>
                <w:rFonts w:ascii="Verdana" w:hAnsi="Verdana" w:cs="Arial"/>
                <w:i/>
                <w:sz w:val="20"/>
                <w:szCs w:val="20"/>
              </w:rPr>
            </w:pPr>
            <w:hyperlink r:id="rId11"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lastRenderedPageBreak/>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2"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4C5ECE43" w14:textId="77777777" w:rsidR="009814C0" w:rsidRPr="00CB1655"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70416479" w14:textId="77777777" w:rsidR="0080548E" w:rsidRDefault="0080548E" w:rsidP="00CB1655">
            <w:pPr>
              <w:pStyle w:val="NoSpacing"/>
              <w:jc w:val="both"/>
              <w:rPr>
                <w:rFonts w:ascii="Verdana" w:hAnsi="Verdana" w:cs="Arial"/>
                <w:sz w:val="20"/>
                <w:szCs w:val="20"/>
              </w:rPr>
            </w:pPr>
            <w:r>
              <w:rPr>
                <w:rFonts w:ascii="Verdana" w:hAnsi="Verdana" w:cs="Arial"/>
                <w:sz w:val="20"/>
                <w:szCs w:val="20"/>
              </w:rPr>
              <w:t>Safe</w:t>
            </w:r>
          </w:p>
          <w:p w14:paraId="0BEF4A6E" w14:textId="17B878DC" w:rsidR="009635FA" w:rsidRPr="00CB1655" w:rsidRDefault="009635FA" w:rsidP="00CB1655">
            <w:pPr>
              <w:pStyle w:val="NoSpacing"/>
              <w:jc w:val="both"/>
              <w:rPr>
                <w:rFonts w:ascii="Verdana" w:hAnsi="Verdana" w:cs="Arial"/>
                <w:sz w:val="20"/>
                <w:szCs w:val="20"/>
              </w:rPr>
            </w:pP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20241FB8" w:rsidR="009814C0" w:rsidRDefault="009814C0" w:rsidP="00D0001D">
      <w:pPr>
        <w:pStyle w:val="NoSpacing"/>
        <w:rPr>
          <w:rFonts w:ascii="Verdana" w:hAnsi="Verdana" w:cs="Arial"/>
          <w:sz w:val="24"/>
          <w:szCs w:val="24"/>
        </w:rPr>
      </w:pPr>
    </w:p>
    <w:p w14:paraId="24E18E1E" w14:textId="77777777" w:rsidR="00F832B3" w:rsidRDefault="00F832B3"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19BF3F5D" w:rsidR="00CF6A74" w:rsidRPr="00CB1655" w:rsidRDefault="000F500E" w:rsidP="00502367">
            <w:pPr>
              <w:pStyle w:val="NoSpacing"/>
              <w:rPr>
                <w:rFonts w:ascii="Verdana" w:hAnsi="Verdana" w:cs="Arial"/>
                <w:sz w:val="20"/>
                <w:szCs w:val="20"/>
              </w:rPr>
            </w:pPr>
            <w:r>
              <w:rPr>
                <w:rFonts w:ascii="Verdana" w:hAnsi="Verdana" w:cs="Arial"/>
                <w:sz w:val="20"/>
                <w:szCs w:val="20"/>
              </w:rPr>
              <w:t xml:space="preserve">Reporting on </w:t>
            </w:r>
            <w:r w:rsidR="00502367">
              <w:rPr>
                <w:rFonts w:ascii="Verdana" w:hAnsi="Verdana" w:cs="Arial"/>
                <w:sz w:val="20"/>
                <w:szCs w:val="20"/>
              </w:rPr>
              <w:t xml:space="preserve">quality and safety </w:t>
            </w:r>
            <w:r>
              <w:rPr>
                <w:rFonts w:ascii="Verdana" w:hAnsi="Verdana" w:cs="Arial"/>
                <w:sz w:val="20"/>
                <w:szCs w:val="20"/>
              </w:rPr>
              <w:t>matters from last EASC meeting.</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240778A0" w:rsidR="00CF6A74" w:rsidRPr="00CB1655" w:rsidRDefault="0080548E" w:rsidP="00F832B3">
            <w:pPr>
              <w:pStyle w:val="NoSpacing"/>
              <w:jc w:val="both"/>
              <w:rPr>
                <w:rFonts w:ascii="Verdana" w:hAnsi="Verdana" w:cs="Arial"/>
                <w:sz w:val="20"/>
                <w:szCs w:val="20"/>
              </w:rPr>
            </w:pPr>
            <w:r>
              <w:rPr>
                <w:rFonts w:ascii="Verdana" w:hAnsi="Verdana" w:cs="Arial"/>
                <w:sz w:val="20"/>
                <w:szCs w:val="20"/>
              </w:rPr>
              <w:t xml:space="preserve">Reporting on </w:t>
            </w:r>
            <w:r w:rsidR="00502367">
              <w:rPr>
                <w:rFonts w:ascii="Verdana" w:hAnsi="Verdana" w:cs="Arial"/>
                <w:sz w:val="20"/>
                <w:szCs w:val="20"/>
              </w:rPr>
              <w:t>quality and safety matters</w:t>
            </w:r>
            <w:r w:rsidR="00BB5555">
              <w:rPr>
                <w:rFonts w:ascii="Verdana" w:hAnsi="Verdana" w:cs="Arial"/>
                <w:sz w:val="20"/>
                <w:szCs w:val="20"/>
              </w:rPr>
              <w:t xml:space="preserve">, working to understand the level of harm within the </w:t>
            </w:r>
            <w:r w:rsidR="00B47283">
              <w:rPr>
                <w:rFonts w:ascii="Verdana" w:hAnsi="Verdana" w:cs="Arial"/>
                <w:sz w:val="20"/>
                <w:szCs w:val="20"/>
              </w:rPr>
              <w:t>system and</w:t>
            </w:r>
            <w:r w:rsidR="00B47283">
              <w:t xml:space="preserve"> </w:t>
            </w:r>
            <w:r w:rsidR="00B47283" w:rsidRPr="00B47283">
              <w:rPr>
                <w:rFonts w:ascii="Verdana" w:hAnsi="Verdana" w:cs="Arial"/>
                <w:sz w:val="20"/>
                <w:szCs w:val="20"/>
              </w:rPr>
              <w:t xml:space="preserve">to develop additional processes for the </w:t>
            </w:r>
            <w:r w:rsidR="00F832B3">
              <w:rPr>
                <w:rFonts w:ascii="Verdana" w:hAnsi="Verdana" w:cs="Arial"/>
                <w:sz w:val="20"/>
                <w:szCs w:val="20"/>
              </w:rPr>
              <w:t>C</w:t>
            </w:r>
            <w:r w:rsidR="00B47283" w:rsidRPr="00B47283">
              <w:rPr>
                <w:rFonts w:ascii="Verdana" w:hAnsi="Verdana" w:cs="Arial"/>
                <w:sz w:val="20"/>
                <w:szCs w:val="20"/>
              </w:rPr>
              <w:t>ommittee to assure itself</w:t>
            </w:r>
            <w:r w:rsidR="00B47283">
              <w:rPr>
                <w:rFonts w:ascii="Verdana" w:hAnsi="Verdana" w:cs="Arial"/>
                <w:sz w:val="20"/>
                <w:szCs w:val="20"/>
              </w:rPr>
              <w:t>.</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79086A">
        <w:trPr>
          <w:trHeight w:val="596"/>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37AD2F01" w:rsidR="00D0001D" w:rsidRDefault="00D0001D" w:rsidP="00436C80">
      <w:pPr>
        <w:pStyle w:val="NoSpacing"/>
        <w:jc w:val="both"/>
        <w:rPr>
          <w:rFonts w:ascii="Verdana" w:hAnsi="Verdana" w:cs="Arial"/>
          <w:sz w:val="24"/>
          <w:szCs w:val="24"/>
        </w:rPr>
      </w:pPr>
    </w:p>
    <w:p w14:paraId="09F11707" w14:textId="77777777" w:rsidR="009A4B4E" w:rsidRDefault="009A4B4E" w:rsidP="00436C80">
      <w:pPr>
        <w:pStyle w:val="NoSpacing"/>
        <w:jc w:val="both"/>
        <w:rPr>
          <w:rFonts w:ascii="Verdana" w:hAnsi="Verdana" w:cs="Arial"/>
          <w:sz w:val="24"/>
          <w:szCs w:val="24"/>
        </w:rPr>
      </w:pPr>
    </w:p>
    <w:p w14:paraId="4736DC80" w14:textId="37FB2AA0" w:rsidR="003B52AA" w:rsidRPr="002569C0" w:rsidRDefault="002569C0" w:rsidP="0079086A">
      <w:pPr>
        <w:jc w:val="both"/>
        <w:rPr>
          <w:rFonts w:ascii="Verdana" w:hAnsi="Verdana"/>
        </w:rPr>
      </w:pPr>
      <w:r>
        <w:rPr>
          <w:rFonts w:ascii="Verdana" w:hAnsi="Verdana"/>
          <w:b/>
        </w:rPr>
        <w:lastRenderedPageBreak/>
        <w:t>5.</w:t>
      </w:r>
      <w:r w:rsidRPr="002569C0">
        <w:rPr>
          <w:rFonts w:ascii="Verdana" w:hAnsi="Verdana"/>
          <w:b/>
        </w:rPr>
        <w:tab/>
      </w:r>
      <w:r w:rsidRPr="00FA51D8">
        <w:rPr>
          <w:rFonts w:ascii="Verdana" w:hAnsi="Verdana" w:cs="Arial"/>
          <w:b/>
          <w:sz w:val="24"/>
          <w:szCs w:val="24"/>
          <w:lang w:val="en-US"/>
        </w:rPr>
        <w:t>R</w:t>
      </w:r>
      <w:r w:rsidR="00FA51D8">
        <w:rPr>
          <w:rFonts w:ascii="Verdana" w:hAnsi="Verdana" w:cs="Arial"/>
          <w:b/>
          <w:sz w:val="24"/>
          <w:szCs w:val="24"/>
          <w:lang w:val="en-US"/>
        </w:rPr>
        <w:t>ECOMMENDATION</w:t>
      </w:r>
    </w:p>
    <w:p w14:paraId="6DD5155B" w14:textId="78D3C80E" w:rsidR="002569C0" w:rsidRDefault="002569C0" w:rsidP="002569C0">
      <w:pPr>
        <w:pStyle w:val="ListParagraph"/>
        <w:numPr>
          <w:ilvl w:val="1"/>
          <w:numId w:val="14"/>
        </w:numPr>
        <w:spacing w:after="0" w:line="240" w:lineRule="auto"/>
        <w:rPr>
          <w:rFonts w:ascii="Verdana" w:hAnsi="Verdana" w:cs="Arial"/>
          <w:sz w:val="24"/>
          <w:szCs w:val="24"/>
        </w:rPr>
      </w:pPr>
      <w:r>
        <w:rPr>
          <w:rFonts w:ascii="Verdana" w:hAnsi="Verdana" w:cs="Arial"/>
          <w:sz w:val="24"/>
          <w:szCs w:val="24"/>
        </w:rPr>
        <w:t xml:space="preserve">The Emergency Ambulance Services Committee </w:t>
      </w:r>
      <w:r w:rsidR="008419F3">
        <w:rPr>
          <w:rFonts w:ascii="Verdana" w:hAnsi="Verdana" w:cs="Arial"/>
          <w:sz w:val="24"/>
          <w:szCs w:val="24"/>
        </w:rPr>
        <w:t>is asked to:</w:t>
      </w:r>
    </w:p>
    <w:p w14:paraId="6FAEB825" w14:textId="77777777" w:rsidR="008419F3" w:rsidRDefault="008419F3" w:rsidP="008419F3">
      <w:pPr>
        <w:pStyle w:val="ListParagraph"/>
        <w:spacing w:after="0" w:line="240" w:lineRule="auto"/>
        <w:rPr>
          <w:rFonts w:ascii="Verdana" w:hAnsi="Verdana" w:cs="Arial"/>
          <w:sz w:val="24"/>
          <w:szCs w:val="24"/>
        </w:rPr>
      </w:pPr>
    </w:p>
    <w:p w14:paraId="40079C1E" w14:textId="77777777" w:rsidR="00DC3265" w:rsidRPr="00DC3265" w:rsidRDefault="00DC3265" w:rsidP="00DC3265">
      <w:pPr>
        <w:numPr>
          <w:ilvl w:val="0"/>
          <w:numId w:val="18"/>
        </w:numPr>
        <w:spacing w:after="0" w:line="240" w:lineRule="auto"/>
        <w:rPr>
          <w:rFonts w:ascii="Verdana" w:hAnsi="Verdana" w:cs="Arial"/>
          <w:sz w:val="24"/>
          <w:szCs w:val="24"/>
          <w:lang w:val="en-US"/>
        </w:rPr>
      </w:pPr>
      <w:r w:rsidRPr="00DC3265">
        <w:rPr>
          <w:rFonts w:ascii="Verdana" w:hAnsi="Verdana" w:cs="Arial"/>
          <w:b/>
          <w:sz w:val="24"/>
          <w:szCs w:val="24"/>
          <w:lang w:val="en-US"/>
        </w:rPr>
        <w:t xml:space="preserve">NOTE </w:t>
      </w:r>
      <w:r w:rsidRPr="00DC3265">
        <w:rPr>
          <w:rFonts w:ascii="Verdana" w:hAnsi="Verdana" w:cs="Arial"/>
          <w:sz w:val="24"/>
          <w:szCs w:val="24"/>
          <w:lang w:val="en-US"/>
        </w:rPr>
        <w:t xml:space="preserve">the content of the Quality and Safety Report </w:t>
      </w:r>
    </w:p>
    <w:p w14:paraId="7EFCF479" w14:textId="77777777" w:rsidR="00DC3265" w:rsidRPr="00DC3265" w:rsidRDefault="00DC3265" w:rsidP="00D14263">
      <w:pPr>
        <w:numPr>
          <w:ilvl w:val="0"/>
          <w:numId w:val="18"/>
        </w:numPr>
        <w:spacing w:after="0" w:line="240" w:lineRule="auto"/>
        <w:jc w:val="both"/>
        <w:rPr>
          <w:rFonts w:ascii="Verdana" w:hAnsi="Verdana" w:cs="Arial"/>
          <w:sz w:val="24"/>
          <w:szCs w:val="24"/>
          <w:lang w:val="en-US"/>
        </w:rPr>
      </w:pPr>
      <w:r w:rsidRPr="00DC3265">
        <w:rPr>
          <w:rFonts w:ascii="Verdana" w:hAnsi="Verdana" w:cs="Arial"/>
          <w:b/>
          <w:sz w:val="24"/>
          <w:szCs w:val="24"/>
          <w:lang w:val="en-US"/>
        </w:rPr>
        <w:t>DISCUSS</w:t>
      </w:r>
      <w:r w:rsidRPr="00DC3265">
        <w:rPr>
          <w:rFonts w:ascii="Verdana" w:hAnsi="Verdana" w:cs="Arial"/>
          <w:sz w:val="24"/>
          <w:szCs w:val="24"/>
          <w:lang w:val="en-US"/>
        </w:rPr>
        <w:t xml:space="preserve"> and </w:t>
      </w:r>
      <w:r w:rsidRPr="00DC3265">
        <w:rPr>
          <w:rFonts w:ascii="Verdana" w:hAnsi="Verdana" w:cs="Arial"/>
          <w:b/>
          <w:bCs/>
          <w:sz w:val="24"/>
          <w:szCs w:val="24"/>
          <w:lang w:val="en-US"/>
        </w:rPr>
        <w:t xml:space="preserve">NOTE </w:t>
      </w:r>
      <w:r w:rsidRPr="00DC3265">
        <w:rPr>
          <w:rFonts w:ascii="Verdana" w:hAnsi="Verdana" w:cs="Arial"/>
          <w:sz w:val="24"/>
          <w:szCs w:val="24"/>
          <w:lang w:val="en-US"/>
        </w:rPr>
        <w:t>the impact of performance and the resulting challenges in commissioning the provision of safe, effective and timely emergency ambulance services</w:t>
      </w:r>
    </w:p>
    <w:p w14:paraId="493BD465" w14:textId="77777777" w:rsidR="00DC3265" w:rsidRPr="00DC3265" w:rsidRDefault="00DC3265" w:rsidP="00D14263">
      <w:pPr>
        <w:numPr>
          <w:ilvl w:val="0"/>
          <w:numId w:val="18"/>
        </w:numPr>
        <w:spacing w:after="0" w:line="240" w:lineRule="auto"/>
        <w:jc w:val="both"/>
        <w:rPr>
          <w:rFonts w:ascii="Verdana" w:hAnsi="Verdana" w:cs="Arial"/>
          <w:sz w:val="24"/>
          <w:szCs w:val="24"/>
          <w:lang w:val="en-US"/>
        </w:rPr>
      </w:pPr>
      <w:r w:rsidRPr="00DC3265">
        <w:rPr>
          <w:rFonts w:ascii="Verdana" w:hAnsi="Verdana" w:cs="Arial"/>
          <w:b/>
          <w:sz w:val="24"/>
          <w:szCs w:val="24"/>
          <w:lang w:val="en-US"/>
        </w:rPr>
        <w:t xml:space="preserve">DISCUSS and NOTE </w:t>
      </w:r>
      <w:r w:rsidRPr="00DC3265">
        <w:rPr>
          <w:rFonts w:ascii="Verdana" w:hAnsi="Verdana" w:cs="Arial"/>
          <w:sz w:val="24"/>
          <w:szCs w:val="24"/>
          <w:lang w:val="en-US"/>
        </w:rPr>
        <w:t>the</w:t>
      </w:r>
      <w:r w:rsidRPr="00DC3265">
        <w:rPr>
          <w:rFonts w:ascii="Verdana" w:hAnsi="Verdana" w:cs="Arial"/>
          <w:b/>
          <w:sz w:val="24"/>
          <w:szCs w:val="24"/>
          <w:lang w:val="en-US"/>
        </w:rPr>
        <w:t xml:space="preserve"> </w:t>
      </w:r>
      <w:r w:rsidRPr="00DC3265">
        <w:rPr>
          <w:rFonts w:ascii="Verdana" w:hAnsi="Verdana" w:cs="Arial"/>
          <w:sz w:val="24"/>
          <w:szCs w:val="24"/>
          <w:lang w:val="en-US"/>
        </w:rPr>
        <w:t>information provided regarding the</w:t>
      </w:r>
      <w:r w:rsidRPr="00DC3265">
        <w:rPr>
          <w:rFonts w:ascii="Verdana" w:hAnsi="Verdana" w:cs="Arial"/>
          <w:b/>
          <w:sz w:val="24"/>
          <w:szCs w:val="24"/>
          <w:lang w:val="en-US"/>
        </w:rPr>
        <w:t xml:space="preserve"> </w:t>
      </w:r>
      <w:r w:rsidRPr="00DC3265">
        <w:rPr>
          <w:rFonts w:ascii="Verdana" w:hAnsi="Verdana" w:cs="Arial"/>
          <w:sz w:val="24"/>
          <w:szCs w:val="24"/>
          <w:lang w:val="en-US"/>
        </w:rPr>
        <w:t>Independent review into patient safety concerns and governance processes at the North East Ambulance Service.</w:t>
      </w:r>
    </w:p>
    <w:p w14:paraId="22A1349A" w14:textId="0D8BD057" w:rsidR="002569C0" w:rsidRDefault="002569C0" w:rsidP="002569C0">
      <w:pPr>
        <w:pStyle w:val="ListParagraph"/>
        <w:spacing w:after="0" w:line="240" w:lineRule="auto"/>
        <w:rPr>
          <w:rFonts w:ascii="Verdana" w:hAnsi="Verdana" w:cs="Arial"/>
          <w:sz w:val="24"/>
          <w:szCs w:val="24"/>
        </w:rPr>
      </w:pPr>
    </w:p>
    <w:p w14:paraId="5D47C434" w14:textId="5BB5D71B" w:rsidR="00436C80" w:rsidRPr="009A4B4E" w:rsidRDefault="00FA51D8" w:rsidP="009A4B4E">
      <w:pPr>
        <w:jc w:val="both"/>
        <w:rPr>
          <w:rFonts w:ascii="Verdana" w:hAnsi="Verdana"/>
          <w:b/>
          <w:sz w:val="24"/>
          <w:szCs w:val="24"/>
        </w:rPr>
      </w:pPr>
      <w:r w:rsidRPr="00FA51D8">
        <w:rPr>
          <w:rFonts w:ascii="Verdana" w:hAnsi="Verdana"/>
          <w:b/>
          <w:sz w:val="24"/>
          <w:szCs w:val="24"/>
        </w:rPr>
        <w:t>6.</w:t>
      </w:r>
      <w:r w:rsidR="00436C80" w:rsidRPr="00FA51D8">
        <w:rPr>
          <w:rFonts w:ascii="Verdana" w:hAnsi="Verdana"/>
          <w:b/>
          <w:sz w:val="24"/>
          <w:szCs w:val="24"/>
        </w:rPr>
        <w:tab/>
        <w:t>N</w:t>
      </w:r>
      <w:r w:rsidRPr="00FA51D8">
        <w:rPr>
          <w:rFonts w:ascii="Verdana" w:hAnsi="Verdana"/>
          <w:b/>
          <w:sz w:val="24"/>
          <w:szCs w:val="24"/>
        </w:rPr>
        <w:t>EXT STEPS</w:t>
      </w:r>
      <w:r w:rsidR="00436C80" w:rsidRPr="00FA51D8">
        <w:rPr>
          <w:rFonts w:ascii="Verdana" w:hAnsi="Verdana"/>
          <w:b/>
          <w:sz w:val="24"/>
          <w:szCs w:val="24"/>
        </w:rPr>
        <w:t xml:space="preserve"> </w:t>
      </w:r>
    </w:p>
    <w:p w14:paraId="329FB8ED" w14:textId="05CF2429" w:rsidR="00127D68" w:rsidRDefault="000F500E" w:rsidP="007D56D4">
      <w:pPr>
        <w:pStyle w:val="NoSpacing"/>
        <w:numPr>
          <w:ilvl w:val="1"/>
          <w:numId w:val="16"/>
        </w:numPr>
        <w:jc w:val="both"/>
        <w:rPr>
          <w:rFonts w:ascii="Verdana" w:hAnsi="Verdana" w:cs="Arial"/>
          <w:sz w:val="24"/>
          <w:szCs w:val="24"/>
        </w:rPr>
      </w:pPr>
      <w:r w:rsidRPr="00FA51D8">
        <w:rPr>
          <w:rFonts w:ascii="Verdana" w:hAnsi="Verdana" w:cs="Arial"/>
          <w:sz w:val="24"/>
          <w:szCs w:val="24"/>
        </w:rPr>
        <w:t xml:space="preserve">The EASC </w:t>
      </w:r>
      <w:r w:rsidR="00127D68">
        <w:rPr>
          <w:rFonts w:ascii="Verdana" w:hAnsi="Verdana" w:cs="Arial"/>
          <w:sz w:val="24"/>
          <w:szCs w:val="24"/>
        </w:rPr>
        <w:t>Performance Report and the Quality and Safety Report will continue to be presented as the first agenda items at each meeting of the Emergency Ambulance Services C</w:t>
      </w:r>
      <w:r w:rsidR="007D56D4">
        <w:rPr>
          <w:rFonts w:ascii="Verdana" w:hAnsi="Verdana" w:cs="Arial"/>
          <w:sz w:val="24"/>
          <w:szCs w:val="24"/>
        </w:rPr>
        <w:t>ommittee</w:t>
      </w:r>
      <w:r w:rsidR="008419F3">
        <w:rPr>
          <w:rFonts w:ascii="Verdana" w:hAnsi="Verdana" w:cs="Arial"/>
          <w:sz w:val="24"/>
          <w:szCs w:val="24"/>
        </w:rPr>
        <w:t>.</w:t>
      </w:r>
    </w:p>
    <w:p w14:paraId="2FE026EC" w14:textId="08B27D28" w:rsidR="00DC3265" w:rsidRPr="00DC3265" w:rsidRDefault="00DC3265" w:rsidP="00DC3265">
      <w:pPr>
        <w:pStyle w:val="NoSpacing"/>
        <w:numPr>
          <w:ilvl w:val="1"/>
          <w:numId w:val="16"/>
        </w:numPr>
        <w:jc w:val="both"/>
        <w:rPr>
          <w:rFonts w:ascii="Verdana" w:hAnsi="Verdana" w:cs="Arial"/>
          <w:sz w:val="24"/>
          <w:szCs w:val="24"/>
        </w:rPr>
      </w:pPr>
      <w:r w:rsidRPr="00DC3265">
        <w:rPr>
          <w:rFonts w:ascii="Verdana" w:hAnsi="Verdana" w:cs="Arial"/>
          <w:sz w:val="24"/>
          <w:szCs w:val="24"/>
        </w:rPr>
        <w:t>The EASC team will continue to work with WAST and HB colleagues to understand the level of harm within the system and to develop additional processes for the committee to assure itself that it is discharging its statutory responsibilities for the planning and securing of emergency ambulances.</w:t>
      </w:r>
    </w:p>
    <w:p w14:paraId="1256EFCB" w14:textId="77777777" w:rsidR="007D56D4" w:rsidRDefault="007D56D4" w:rsidP="00995073">
      <w:pPr>
        <w:pStyle w:val="NoSpacing"/>
        <w:ind w:left="720"/>
        <w:jc w:val="both"/>
        <w:rPr>
          <w:rFonts w:ascii="Verdana" w:hAnsi="Verdana" w:cs="Arial"/>
          <w:sz w:val="24"/>
          <w:szCs w:val="24"/>
        </w:rPr>
      </w:pPr>
    </w:p>
    <w:sectPr w:rsidR="007D56D4" w:rsidSect="00D14263">
      <w:headerReference w:type="default" r:id="rId14"/>
      <w:footerReference w:type="default" r:id="rId15"/>
      <w:headerReference w:type="first" r:id="rId16"/>
      <w:footerReference w:type="first" r:id="rId17"/>
      <w:pgSz w:w="11906" w:h="16838"/>
      <w:pgMar w:top="1440" w:right="1440" w:bottom="1440" w:left="1440" w:header="708" w:footer="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51B24D1E" w:rsidR="00D0001D" w:rsidRPr="00D0001D" w:rsidRDefault="000F500E" w:rsidP="003A7F69">
          <w:pPr>
            <w:pStyle w:val="Footer"/>
            <w:rPr>
              <w:rFonts w:ascii="Verdana" w:hAnsi="Verdana"/>
              <w:sz w:val="20"/>
              <w:szCs w:val="20"/>
            </w:rPr>
          </w:pPr>
          <w:r>
            <w:rPr>
              <w:rFonts w:ascii="Verdana" w:hAnsi="Verdana"/>
              <w:sz w:val="20"/>
              <w:szCs w:val="20"/>
            </w:rPr>
            <w:t xml:space="preserve">EASC </w:t>
          </w:r>
          <w:r w:rsidR="003A7F69">
            <w:rPr>
              <w:rFonts w:ascii="Verdana" w:hAnsi="Verdana"/>
              <w:sz w:val="20"/>
              <w:szCs w:val="20"/>
            </w:rPr>
            <w:t xml:space="preserve">Quality and Safety </w:t>
          </w:r>
          <w:r>
            <w:rPr>
              <w:rFonts w:ascii="Verdana" w:hAnsi="Verdana"/>
              <w:sz w:val="20"/>
              <w:szCs w:val="20"/>
            </w:rPr>
            <w:t xml:space="preserve">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4817CC3C"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0946F9">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0946F9">
                <w:rPr>
                  <w:rFonts w:ascii="Verdana" w:hAnsi="Verdana"/>
                  <w:bCs/>
                  <w:noProof/>
                  <w:sz w:val="20"/>
                  <w:szCs w:val="20"/>
                </w:rPr>
                <w:t>7</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9F65EC" w:rsidRPr="00080261" w14:paraId="5A62FCE3" w14:textId="77777777" w:rsidTr="00080261">
      <w:trPr>
        <w:trHeight w:val="70"/>
        <w:jc w:val="center"/>
      </w:trPr>
      <w:tc>
        <w:tcPr>
          <w:tcW w:w="4400" w:type="dxa"/>
        </w:tcPr>
        <w:p w14:paraId="16738CF5" w14:textId="0C7123D3" w:rsidR="009F65EC" w:rsidRPr="00956B05" w:rsidRDefault="009F65EC" w:rsidP="00A46058">
          <w:pPr>
            <w:pStyle w:val="Footer"/>
            <w:rPr>
              <w:rFonts w:ascii="Verdana" w:hAnsi="Verdana"/>
              <w:b/>
              <w:sz w:val="18"/>
              <w:szCs w:val="18"/>
            </w:rPr>
          </w:pPr>
          <w:r w:rsidRPr="00956B05">
            <w:rPr>
              <w:rFonts w:ascii="Verdana" w:hAnsi="Verdana"/>
              <w:b/>
              <w:sz w:val="20"/>
              <w:szCs w:val="20"/>
            </w:rPr>
            <w:t xml:space="preserve">EASC </w:t>
          </w:r>
          <w:r w:rsidR="00A46058">
            <w:rPr>
              <w:rFonts w:ascii="Verdana" w:hAnsi="Verdana"/>
              <w:b/>
              <w:sz w:val="20"/>
              <w:szCs w:val="20"/>
            </w:rPr>
            <w:t xml:space="preserve">Quality and Safety </w:t>
          </w:r>
          <w:r w:rsidR="00956B05" w:rsidRPr="00956B05">
            <w:rPr>
              <w:rFonts w:ascii="Verdana" w:hAnsi="Verdana"/>
              <w:b/>
              <w:sz w:val="20"/>
              <w:szCs w:val="20"/>
            </w:rPr>
            <w:t>Report</w:t>
          </w:r>
        </w:p>
      </w:tc>
      <w:tc>
        <w:tcPr>
          <w:tcW w:w="1980" w:type="dxa"/>
        </w:tcPr>
        <w:sdt>
          <w:sdtPr>
            <w:rPr>
              <w:rFonts w:ascii="Verdana" w:hAnsi="Verdana"/>
              <w:sz w:val="20"/>
              <w:szCs w:val="20"/>
            </w:rPr>
            <w:id w:val="393778145"/>
            <w:docPartObj>
              <w:docPartGallery w:val="Page Numbers (Top of Page)"/>
              <w:docPartUnique/>
            </w:docPartObj>
          </w:sdtPr>
          <w:sdtEndPr>
            <w:rPr>
              <w:b/>
              <w:bCs/>
            </w:rPr>
          </w:sdtEndPr>
          <w:sdtContent>
            <w:p w14:paraId="5E6CC65B" w14:textId="01E9FAAE" w:rsidR="009F65EC" w:rsidRPr="00D14263" w:rsidRDefault="009F65EC" w:rsidP="009F65EC">
              <w:pPr>
                <w:pStyle w:val="Footer"/>
                <w:jc w:val="center"/>
                <w:rPr>
                  <w:rFonts w:ascii="Verdana" w:hAnsi="Verdana"/>
                  <w:b/>
                  <w:bCs/>
                  <w:sz w:val="20"/>
                  <w:szCs w:val="20"/>
                </w:rPr>
              </w:pPr>
              <w:r w:rsidRPr="00D14263">
                <w:rPr>
                  <w:rFonts w:ascii="Verdana" w:hAnsi="Verdana"/>
                  <w:b/>
                  <w:bCs/>
                  <w:sz w:val="20"/>
                  <w:szCs w:val="20"/>
                </w:rPr>
                <w:t xml:space="preserve">Page </w:t>
              </w:r>
              <w:r w:rsidRPr="00D14263">
                <w:rPr>
                  <w:rFonts w:ascii="Verdana" w:hAnsi="Verdana"/>
                  <w:b/>
                  <w:bCs/>
                  <w:sz w:val="20"/>
                  <w:szCs w:val="20"/>
                </w:rPr>
                <w:fldChar w:fldCharType="begin"/>
              </w:r>
              <w:r w:rsidRPr="00D14263">
                <w:rPr>
                  <w:rFonts w:ascii="Verdana" w:hAnsi="Verdana"/>
                  <w:b/>
                  <w:bCs/>
                  <w:sz w:val="20"/>
                  <w:szCs w:val="20"/>
                </w:rPr>
                <w:instrText xml:space="preserve"> PAGE </w:instrText>
              </w:r>
              <w:r w:rsidRPr="00D14263">
                <w:rPr>
                  <w:rFonts w:ascii="Verdana" w:hAnsi="Verdana"/>
                  <w:b/>
                  <w:bCs/>
                  <w:sz w:val="20"/>
                  <w:szCs w:val="20"/>
                </w:rPr>
                <w:fldChar w:fldCharType="separate"/>
              </w:r>
              <w:r w:rsidR="00A22655" w:rsidRPr="00D14263">
                <w:rPr>
                  <w:rFonts w:ascii="Verdana" w:hAnsi="Verdana"/>
                  <w:b/>
                  <w:bCs/>
                  <w:noProof/>
                  <w:sz w:val="20"/>
                  <w:szCs w:val="20"/>
                </w:rPr>
                <w:t>7</w:t>
              </w:r>
              <w:r w:rsidRPr="00D14263">
                <w:rPr>
                  <w:rFonts w:ascii="Verdana" w:hAnsi="Verdana"/>
                  <w:b/>
                  <w:bCs/>
                  <w:sz w:val="20"/>
                  <w:szCs w:val="20"/>
                </w:rPr>
                <w:fldChar w:fldCharType="end"/>
              </w:r>
              <w:r w:rsidRPr="00D14263">
                <w:rPr>
                  <w:rFonts w:ascii="Verdana" w:hAnsi="Verdana"/>
                  <w:b/>
                  <w:bCs/>
                  <w:sz w:val="20"/>
                  <w:szCs w:val="20"/>
                </w:rPr>
                <w:t xml:space="preserve"> of </w:t>
              </w:r>
              <w:r w:rsidRPr="00D14263">
                <w:rPr>
                  <w:rFonts w:ascii="Verdana" w:hAnsi="Verdana"/>
                  <w:b/>
                  <w:bCs/>
                  <w:sz w:val="20"/>
                  <w:szCs w:val="20"/>
                </w:rPr>
                <w:fldChar w:fldCharType="begin"/>
              </w:r>
              <w:r w:rsidRPr="00D14263">
                <w:rPr>
                  <w:rFonts w:ascii="Verdana" w:hAnsi="Verdana"/>
                  <w:b/>
                  <w:bCs/>
                  <w:sz w:val="20"/>
                  <w:szCs w:val="20"/>
                </w:rPr>
                <w:instrText xml:space="preserve"> NUMPAGES  </w:instrText>
              </w:r>
              <w:r w:rsidRPr="00D14263">
                <w:rPr>
                  <w:rFonts w:ascii="Verdana" w:hAnsi="Verdana"/>
                  <w:b/>
                  <w:bCs/>
                  <w:sz w:val="20"/>
                  <w:szCs w:val="20"/>
                </w:rPr>
                <w:fldChar w:fldCharType="separate"/>
              </w:r>
              <w:r w:rsidR="00A22655" w:rsidRPr="00D14263">
                <w:rPr>
                  <w:rFonts w:ascii="Verdana" w:hAnsi="Verdana"/>
                  <w:b/>
                  <w:bCs/>
                  <w:noProof/>
                  <w:sz w:val="20"/>
                  <w:szCs w:val="20"/>
                </w:rPr>
                <w:t>7</w:t>
              </w:r>
              <w:r w:rsidRPr="00D14263">
                <w:rPr>
                  <w:rFonts w:ascii="Verdana" w:hAnsi="Verdana"/>
                  <w:b/>
                  <w:bCs/>
                  <w:sz w:val="20"/>
                  <w:szCs w:val="20"/>
                </w:rPr>
                <w:fldChar w:fldCharType="end"/>
              </w:r>
            </w:p>
          </w:sdtContent>
        </w:sdt>
        <w:p w14:paraId="69F33DF0" w14:textId="5DDC105E" w:rsidR="009F65EC" w:rsidRPr="00080261" w:rsidRDefault="009F65EC" w:rsidP="009F65EC">
          <w:pPr>
            <w:pStyle w:val="Footer"/>
            <w:jc w:val="center"/>
            <w:rPr>
              <w:rFonts w:ascii="Verdana" w:hAnsi="Verdana"/>
              <w:b/>
              <w:sz w:val="18"/>
              <w:szCs w:val="18"/>
            </w:rPr>
          </w:pPr>
        </w:p>
      </w:tc>
      <w:tc>
        <w:tcPr>
          <w:tcW w:w="5103" w:type="dxa"/>
        </w:tcPr>
        <w:p w14:paraId="0F193C3A" w14:textId="78D39D93" w:rsidR="009F65EC" w:rsidRDefault="009F70F9" w:rsidP="009F65EC">
          <w:pPr>
            <w:rPr>
              <w:rStyle w:val="Style1"/>
              <w:b/>
              <w:sz w:val="20"/>
            </w:rPr>
          </w:pPr>
          <w:r w:rsidRPr="00995073">
            <w:rPr>
              <w:rStyle w:val="Style1"/>
              <w:b/>
              <w:sz w:val="20"/>
            </w:rPr>
            <w:t>E</w:t>
          </w:r>
          <w:r w:rsidR="00956B05" w:rsidRPr="00995073">
            <w:rPr>
              <w:rStyle w:val="Style1"/>
              <w:b/>
              <w:sz w:val="20"/>
            </w:rPr>
            <w:t>mergency Ambulance Services Committee</w:t>
          </w:r>
        </w:p>
        <w:p w14:paraId="69510AD5" w14:textId="77777777" w:rsidR="00995073" w:rsidRPr="00995073" w:rsidRDefault="00995073" w:rsidP="009F65EC">
          <w:pPr>
            <w:rPr>
              <w:rStyle w:val="Style1"/>
              <w:b/>
              <w:sz w:val="20"/>
            </w:rPr>
          </w:pPr>
        </w:p>
        <w:sdt>
          <w:sdtPr>
            <w:rPr>
              <w:rFonts w:ascii="Verdana" w:hAnsi="Verdana"/>
              <w:b/>
            </w:rPr>
            <w:id w:val="680700695"/>
            <w:placeholder>
              <w:docPart w:val="8AAD5EC7BAD3404D908D2193D38634CA"/>
            </w:placeholder>
            <w:date w:fullDate="2023-12-21T00:00:00Z">
              <w:dateFormat w:val="dd/MM/yyyy"/>
              <w:lid w:val="en-GB"/>
              <w:storeMappedDataAs w:val="dateTime"/>
              <w:calendar w:val="gregorian"/>
            </w:date>
          </w:sdtPr>
          <w:sdtEndPr/>
          <w:sdtContent>
            <w:p w14:paraId="02498AEB" w14:textId="79AD5154" w:rsidR="009F65EC" w:rsidRPr="00080261" w:rsidRDefault="00995073" w:rsidP="00995073">
              <w:pPr>
                <w:pStyle w:val="Footer"/>
                <w:jc w:val="right"/>
                <w:rPr>
                  <w:rFonts w:ascii="Verdana" w:hAnsi="Verdana"/>
                  <w:b/>
                  <w:sz w:val="18"/>
                  <w:szCs w:val="18"/>
                </w:rPr>
              </w:pPr>
              <w:r w:rsidRPr="00995073">
                <w:rPr>
                  <w:rFonts w:ascii="Verdana" w:hAnsi="Verdana"/>
                  <w:b/>
                </w:rPr>
                <w:t>21</w:t>
              </w:r>
              <w:r w:rsidR="009F65EC" w:rsidRPr="00995073">
                <w:rPr>
                  <w:rFonts w:ascii="Verdana" w:hAnsi="Verdana"/>
                  <w:b/>
                </w:rPr>
                <w:t>/12/2023</w:t>
              </w:r>
            </w:p>
          </w:sdtContent>
        </w:sdt>
      </w:tc>
    </w:tr>
  </w:tbl>
  <w:p w14:paraId="228C6E0E" w14:textId="77777777" w:rsidR="003871EA" w:rsidRPr="00080261" w:rsidRDefault="003871E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9F65EC" w:rsidRPr="00080261" w14:paraId="70017BA5" w14:textId="77777777" w:rsidTr="00100B65">
      <w:trPr>
        <w:trHeight w:val="272"/>
        <w:jc w:val="center"/>
      </w:trPr>
      <w:tc>
        <w:tcPr>
          <w:tcW w:w="4395" w:type="dxa"/>
          <w:tcBorders>
            <w:top w:val="single" w:sz="4" w:space="0" w:color="auto"/>
          </w:tcBorders>
        </w:tcPr>
        <w:p w14:paraId="1F725C0C" w14:textId="33EC0E7A" w:rsidR="009F65EC" w:rsidRPr="007D702B" w:rsidRDefault="009F65EC" w:rsidP="00A46058">
          <w:pPr>
            <w:pStyle w:val="Footer"/>
            <w:rPr>
              <w:b/>
              <w:sz w:val="18"/>
              <w:szCs w:val="18"/>
            </w:rPr>
          </w:pPr>
          <w:r w:rsidRPr="007D702B">
            <w:rPr>
              <w:rFonts w:ascii="Verdana" w:hAnsi="Verdana"/>
              <w:b/>
              <w:sz w:val="20"/>
              <w:szCs w:val="20"/>
            </w:rPr>
            <w:t xml:space="preserve">EASC </w:t>
          </w:r>
          <w:r w:rsidR="00A46058">
            <w:rPr>
              <w:rFonts w:ascii="Verdana" w:hAnsi="Verdana"/>
              <w:b/>
              <w:sz w:val="20"/>
              <w:szCs w:val="20"/>
            </w:rPr>
            <w:t xml:space="preserve">Quality and Safety </w:t>
          </w:r>
          <w:r w:rsidR="007D702B" w:rsidRPr="007D702B">
            <w:rPr>
              <w:rFonts w:ascii="Verdana" w:hAnsi="Verdana"/>
              <w:b/>
              <w:sz w:val="20"/>
              <w:szCs w:val="20"/>
            </w:rPr>
            <w:t>Report</w:t>
          </w:r>
        </w:p>
      </w:tc>
      <w:tc>
        <w:tcPr>
          <w:tcW w:w="1701" w:type="dxa"/>
          <w:tcBorders>
            <w:top w:val="single" w:sz="4" w:space="0" w:color="auto"/>
          </w:tcBorders>
        </w:tcPr>
        <w:sdt>
          <w:sdtPr>
            <w:rPr>
              <w:rFonts w:ascii="Verdana" w:hAnsi="Verdana"/>
              <w:sz w:val="20"/>
              <w:szCs w:val="20"/>
            </w:rPr>
            <w:id w:val="1847750078"/>
            <w:docPartObj>
              <w:docPartGallery w:val="Page Numbers (Top of Page)"/>
              <w:docPartUnique/>
            </w:docPartObj>
          </w:sdtPr>
          <w:sdtEndPr/>
          <w:sdtContent>
            <w:p w14:paraId="1C3D46A8" w14:textId="7D767857" w:rsidR="009F65EC" w:rsidRPr="00D0001D" w:rsidRDefault="009F65EC" w:rsidP="009F65EC">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9A4B4E">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9A4B4E">
                <w:rPr>
                  <w:rFonts w:ascii="Verdana" w:hAnsi="Verdana"/>
                  <w:bCs/>
                  <w:noProof/>
                  <w:sz w:val="20"/>
                  <w:szCs w:val="20"/>
                </w:rPr>
                <w:t>7</w:t>
              </w:r>
              <w:r w:rsidRPr="00D0001D">
                <w:rPr>
                  <w:rFonts w:ascii="Verdana" w:hAnsi="Verdana"/>
                  <w:bCs/>
                  <w:sz w:val="20"/>
                  <w:szCs w:val="20"/>
                </w:rPr>
                <w:fldChar w:fldCharType="end"/>
              </w:r>
            </w:p>
          </w:sdtContent>
        </w:sdt>
        <w:p w14:paraId="014206F7" w14:textId="1A828537" w:rsidR="009F65EC" w:rsidRPr="00080261" w:rsidRDefault="009F65EC" w:rsidP="009F65EC">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39B0459D" w14:textId="1963B15D" w:rsidR="009F65EC" w:rsidRPr="007D702B" w:rsidRDefault="00372E96" w:rsidP="00D14263">
          <w:pPr>
            <w:spacing w:after="0"/>
            <w:jc w:val="right"/>
            <w:rPr>
              <w:rStyle w:val="Style1"/>
              <w:b/>
              <w:sz w:val="20"/>
            </w:rPr>
          </w:pPr>
          <w:r w:rsidRPr="007D702B">
            <w:rPr>
              <w:rStyle w:val="Style1"/>
              <w:b/>
              <w:sz w:val="20"/>
            </w:rPr>
            <w:t>E</w:t>
          </w:r>
          <w:r w:rsidR="007D702B" w:rsidRPr="007D702B">
            <w:rPr>
              <w:rStyle w:val="Style1"/>
              <w:b/>
              <w:sz w:val="20"/>
            </w:rPr>
            <w:t>mergency Ambulance Services Committee</w:t>
          </w:r>
          <w:r w:rsidR="00D14263">
            <w:rPr>
              <w:rStyle w:val="Style1"/>
              <w:b/>
              <w:sz w:val="20"/>
            </w:rPr>
            <w:t xml:space="preserve"> Meeting</w:t>
          </w:r>
        </w:p>
        <w:sdt>
          <w:sdtPr>
            <w:rPr>
              <w:rFonts w:ascii="Verdana" w:hAnsi="Verdana"/>
              <w:b/>
            </w:rPr>
            <w:id w:val="-2114038447"/>
            <w:placeholder>
              <w:docPart w:val="0C83D608F7B8480EAA8980C7C598C15F"/>
            </w:placeholder>
            <w:date w:fullDate="2023-12-21T00:00:00Z">
              <w:dateFormat w:val="dd/MM/yyyy"/>
              <w:lid w:val="en-GB"/>
              <w:storeMappedDataAs w:val="dateTime"/>
              <w:calendar w:val="gregorian"/>
            </w:date>
          </w:sdtPr>
          <w:sdtEndPr/>
          <w:sdtContent>
            <w:p w14:paraId="0FEF7252" w14:textId="73E12B0D" w:rsidR="009F65EC" w:rsidRPr="00080261" w:rsidRDefault="007D702B" w:rsidP="007D702B">
              <w:pPr>
                <w:pStyle w:val="Footer"/>
                <w:tabs>
                  <w:tab w:val="left" w:pos="7200"/>
                </w:tabs>
                <w:ind w:right="70"/>
                <w:jc w:val="right"/>
                <w:rPr>
                  <w:rFonts w:ascii="Verdana" w:hAnsi="Verdana"/>
                  <w:b/>
                  <w:sz w:val="18"/>
                  <w:szCs w:val="18"/>
                </w:rPr>
              </w:pPr>
              <w:r w:rsidRPr="00BE66AA">
                <w:rPr>
                  <w:rFonts w:ascii="Verdana" w:hAnsi="Verdana"/>
                  <w:b/>
                </w:rPr>
                <w:t>21</w:t>
              </w:r>
              <w:r w:rsidR="009F65EC" w:rsidRPr="00BE66AA">
                <w:rPr>
                  <w:rFonts w:ascii="Verdana" w:hAnsi="Verdana"/>
                  <w:b/>
                </w:rPr>
                <w:t>/12/2023</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7B163BEE"/>
    <w:multiLevelType w:val="hybridMultilevel"/>
    <w:tmpl w:val="B39847F6"/>
    <w:lvl w:ilvl="0" w:tplc="08090001">
      <w:start w:val="1"/>
      <w:numFmt w:val="bullet"/>
      <w:lvlText w:val=""/>
      <w:lvlJc w:val="left"/>
      <w:pPr>
        <w:ind w:left="1221" w:hanging="360"/>
      </w:pPr>
      <w:rPr>
        <w:rFonts w:ascii="Symbol" w:hAnsi="Symbol" w:hint="default"/>
      </w:rPr>
    </w:lvl>
    <w:lvl w:ilvl="1" w:tplc="08090003" w:tentative="1">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16"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6"/>
  </w:num>
  <w:num w:numId="16">
    <w:abstractNumId w:val="14"/>
  </w:num>
  <w:num w:numId="17">
    <w:abstractNumId w:val="15"/>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50518"/>
    <w:rsid w:val="00080627"/>
    <w:rsid w:val="000946F9"/>
    <w:rsid w:val="000A13B4"/>
    <w:rsid w:val="000B029B"/>
    <w:rsid w:val="000F500E"/>
    <w:rsid w:val="00127D68"/>
    <w:rsid w:val="001968C6"/>
    <w:rsid w:val="001C7286"/>
    <w:rsid w:val="002165E2"/>
    <w:rsid w:val="00227009"/>
    <w:rsid w:val="002569C0"/>
    <w:rsid w:val="002769D2"/>
    <w:rsid w:val="00290199"/>
    <w:rsid w:val="00291EDF"/>
    <w:rsid w:val="002921BC"/>
    <w:rsid w:val="00372E96"/>
    <w:rsid w:val="00376BC8"/>
    <w:rsid w:val="003871EA"/>
    <w:rsid w:val="003A7F69"/>
    <w:rsid w:val="003B52AA"/>
    <w:rsid w:val="003E7822"/>
    <w:rsid w:val="00413273"/>
    <w:rsid w:val="00436C80"/>
    <w:rsid w:val="004517ED"/>
    <w:rsid w:val="004544DE"/>
    <w:rsid w:val="004D2722"/>
    <w:rsid w:val="004E1BD6"/>
    <w:rsid w:val="00502367"/>
    <w:rsid w:val="00505207"/>
    <w:rsid w:val="00551AFD"/>
    <w:rsid w:val="005C7677"/>
    <w:rsid w:val="006225C1"/>
    <w:rsid w:val="006C4B14"/>
    <w:rsid w:val="00757706"/>
    <w:rsid w:val="00775D27"/>
    <w:rsid w:val="0079086A"/>
    <w:rsid w:val="007A689D"/>
    <w:rsid w:val="007D56D4"/>
    <w:rsid w:val="007D702B"/>
    <w:rsid w:val="0080548E"/>
    <w:rsid w:val="008419F3"/>
    <w:rsid w:val="00891751"/>
    <w:rsid w:val="00927A80"/>
    <w:rsid w:val="00956B05"/>
    <w:rsid w:val="009635FA"/>
    <w:rsid w:val="009814C0"/>
    <w:rsid w:val="00995073"/>
    <w:rsid w:val="009A4B4E"/>
    <w:rsid w:val="009A63D0"/>
    <w:rsid w:val="009F65EC"/>
    <w:rsid w:val="009F70F9"/>
    <w:rsid w:val="00A22655"/>
    <w:rsid w:val="00A46058"/>
    <w:rsid w:val="00AB529B"/>
    <w:rsid w:val="00AD3962"/>
    <w:rsid w:val="00B36FFD"/>
    <w:rsid w:val="00B47283"/>
    <w:rsid w:val="00B50223"/>
    <w:rsid w:val="00B75F55"/>
    <w:rsid w:val="00B839AB"/>
    <w:rsid w:val="00BA3A25"/>
    <w:rsid w:val="00BB5555"/>
    <w:rsid w:val="00BE66AA"/>
    <w:rsid w:val="00C14461"/>
    <w:rsid w:val="00CA1F72"/>
    <w:rsid w:val="00CB1655"/>
    <w:rsid w:val="00CD2A40"/>
    <w:rsid w:val="00CF6A74"/>
    <w:rsid w:val="00D0001D"/>
    <w:rsid w:val="00D14263"/>
    <w:rsid w:val="00D1646B"/>
    <w:rsid w:val="00D64572"/>
    <w:rsid w:val="00DB22C2"/>
    <w:rsid w:val="00DC3265"/>
    <w:rsid w:val="00E57C32"/>
    <w:rsid w:val="00E85D1F"/>
    <w:rsid w:val="00EA622E"/>
    <w:rsid w:val="00F332A5"/>
    <w:rsid w:val="00F3391C"/>
    <w:rsid w:val="00F33B9E"/>
    <w:rsid w:val="00F50CA4"/>
    <w:rsid w:val="00F63CF6"/>
    <w:rsid w:val="00F832B3"/>
    <w:rsid w:val="00F875EA"/>
    <w:rsid w:val="00FA51D8"/>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wales/sites/default/files/consultations/2022-10/the-duty-of-quality-statutory-guidance-2023-and-quality-standards-2023.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turegenerations.wales/wp-content/uploads/2017/02/150623-guide-to-the-fg-act-en.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0C83D608F7B8480EAA8980C7C598C15F"/>
        <w:category>
          <w:name w:val="General"/>
          <w:gallery w:val="placeholder"/>
        </w:category>
        <w:types>
          <w:type w:val="bbPlcHdr"/>
        </w:types>
        <w:behaviors>
          <w:behavior w:val="content"/>
        </w:behaviors>
        <w:guid w:val="{6146A8BF-F403-48B3-805C-9760FE29F99B}"/>
      </w:docPartPr>
      <w:docPartBody>
        <w:p w:rsidR="005534E9" w:rsidRDefault="002810C3" w:rsidP="002810C3">
          <w:pPr>
            <w:pStyle w:val="0C83D608F7B8480EAA8980C7C598C15F"/>
          </w:pPr>
          <w:r w:rsidRPr="003B52AA">
            <w:rPr>
              <w:rStyle w:val="PlaceholderText"/>
            </w:rPr>
            <w:t>Click or tap to enter a date.</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
      <w:docPartPr>
        <w:name w:val="D59AE381B1464F76BA4F5611BB765047"/>
        <w:category>
          <w:name w:val="General"/>
          <w:gallery w:val="placeholder"/>
        </w:category>
        <w:types>
          <w:type w:val="bbPlcHdr"/>
        </w:types>
        <w:behaviors>
          <w:behavior w:val="content"/>
        </w:behaviors>
        <w:guid w:val="{5A36A9DA-20B6-41F5-9FF0-1BB493674B3B}"/>
      </w:docPartPr>
      <w:docPartBody>
        <w:p w:rsidR="00A5786D" w:rsidRDefault="003B3E7B" w:rsidP="003B3E7B">
          <w:pPr>
            <w:pStyle w:val="D59AE381B1464F76BA4F5611BB765047"/>
          </w:pPr>
          <w:r w:rsidRPr="00515087">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2810C3"/>
    <w:rsid w:val="002E399B"/>
    <w:rsid w:val="00393B9E"/>
    <w:rsid w:val="003B3E7B"/>
    <w:rsid w:val="005534E9"/>
    <w:rsid w:val="007C1DA1"/>
    <w:rsid w:val="00864A47"/>
    <w:rsid w:val="008F07B4"/>
    <w:rsid w:val="00937235"/>
    <w:rsid w:val="009E4E7A"/>
    <w:rsid w:val="00A5786D"/>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3E7B"/>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0C83D608F7B8480EAA8980C7C598C15F">
    <w:name w:val="0C83D608F7B8480EAA8980C7C598C15F"/>
    <w:rsid w:val="002810C3"/>
  </w:style>
  <w:style w:type="paragraph" w:customStyle="1" w:styleId="8AAD5EC7BAD3404D908D2193D38634CA">
    <w:name w:val="8AAD5EC7BAD3404D908D2193D38634CA"/>
    <w:rsid w:val="002810C3"/>
  </w:style>
  <w:style w:type="paragraph" w:customStyle="1" w:styleId="D59AE381B1464F76BA4F5611BB765047">
    <w:name w:val="D59AE381B1464F76BA4F5611BB765047"/>
    <w:rsid w:val="003B3E7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82B8AB-A8FF-4DD0-A0E2-88C3A420C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6</Pages>
  <Words>1439</Words>
  <Characters>8207</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9627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5</cp:revision>
  <dcterms:created xsi:type="dcterms:W3CDTF">2023-12-12T11:56:00Z</dcterms:created>
  <dcterms:modified xsi:type="dcterms:W3CDTF">2023-12-14T15:15:00Z</dcterms:modified>
</cp:coreProperties>
</file>