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2185" w:rsidRDefault="004C2185" w:rsidP="0015624F">
      <w:pPr>
        <w:spacing w:after="0"/>
        <w:jc w:val="center"/>
        <w:rPr>
          <w:b/>
        </w:rPr>
      </w:pPr>
    </w:p>
    <w:p w:rsidR="0047097A" w:rsidRDefault="009F1936" w:rsidP="0047097A">
      <w:pPr>
        <w:pStyle w:val="Header"/>
        <w:tabs>
          <w:tab w:val="left" w:pos="1134"/>
          <w:tab w:val="left" w:pos="5387"/>
        </w:tabs>
        <w:jc w:val="center"/>
        <w:rPr>
          <w:b/>
          <w:sz w:val="32"/>
          <w:szCs w:val="32"/>
        </w:rPr>
      </w:pPr>
      <w:r>
        <w:rPr>
          <w:noProof/>
          <w:lang w:eastAsia="en-GB"/>
        </w:rPr>
        <w:drawing>
          <wp:inline distT="0" distB="0" distL="0" distR="0">
            <wp:extent cx="4914900" cy="99060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0" cstate="print"/>
                    <a:srcRect/>
                    <a:stretch>
                      <a:fillRect/>
                    </a:stretch>
                  </pic:blipFill>
                  <pic:spPr bwMode="auto">
                    <a:xfrm>
                      <a:off x="0" y="0"/>
                      <a:ext cx="4914900" cy="990600"/>
                    </a:xfrm>
                    <a:prstGeom prst="rect">
                      <a:avLst/>
                    </a:prstGeom>
                    <a:noFill/>
                    <a:ln w="9525">
                      <a:noFill/>
                      <a:miter lim="800000"/>
                      <a:headEnd/>
                      <a:tailEnd/>
                    </a:ln>
                  </pic:spPr>
                </pic:pic>
              </a:graphicData>
            </a:graphic>
          </wp:inline>
        </w:drawing>
      </w:r>
    </w:p>
    <w:p w:rsidR="00A81404" w:rsidRPr="004C2185" w:rsidRDefault="00F5494A" w:rsidP="0047097A">
      <w:pPr>
        <w:pStyle w:val="Header"/>
        <w:tabs>
          <w:tab w:val="left" w:pos="1134"/>
          <w:tab w:val="left" w:pos="5387"/>
        </w:tabs>
        <w:jc w:val="center"/>
        <w:rPr>
          <w:b/>
          <w:sz w:val="32"/>
          <w:szCs w:val="32"/>
        </w:rPr>
      </w:pPr>
      <w:r>
        <w:rPr>
          <w:b/>
          <w:sz w:val="32"/>
          <w:szCs w:val="32"/>
        </w:rPr>
        <w:t xml:space="preserve">EMRTS </w:t>
      </w:r>
      <w:r w:rsidR="00CD4691">
        <w:rPr>
          <w:b/>
          <w:sz w:val="32"/>
          <w:szCs w:val="32"/>
        </w:rPr>
        <w:t xml:space="preserve">DELIVERY </w:t>
      </w:r>
      <w:r w:rsidR="00F8342F">
        <w:rPr>
          <w:b/>
          <w:sz w:val="32"/>
          <w:szCs w:val="32"/>
        </w:rPr>
        <w:t>&amp; COMMISSIONING</w:t>
      </w:r>
      <w:r w:rsidR="00CD4691">
        <w:rPr>
          <w:b/>
          <w:sz w:val="32"/>
          <w:szCs w:val="32"/>
        </w:rPr>
        <w:t xml:space="preserve"> </w:t>
      </w:r>
      <w:r w:rsidR="00427272">
        <w:rPr>
          <w:b/>
          <w:sz w:val="32"/>
          <w:szCs w:val="32"/>
        </w:rPr>
        <w:t xml:space="preserve">ASSURANCE </w:t>
      </w:r>
      <w:r w:rsidR="00CD4691">
        <w:rPr>
          <w:b/>
          <w:sz w:val="32"/>
          <w:szCs w:val="32"/>
        </w:rPr>
        <w:t>GROUP</w:t>
      </w:r>
    </w:p>
    <w:p w:rsidR="0013705C" w:rsidRDefault="00CD4691" w:rsidP="0015624F">
      <w:pPr>
        <w:spacing w:after="0"/>
        <w:jc w:val="center"/>
        <w:rPr>
          <w:b/>
          <w:sz w:val="28"/>
          <w:szCs w:val="28"/>
        </w:rPr>
      </w:pPr>
      <w:r>
        <w:rPr>
          <w:b/>
          <w:sz w:val="28"/>
          <w:szCs w:val="28"/>
        </w:rPr>
        <w:t xml:space="preserve">ACTION </w:t>
      </w:r>
      <w:r w:rsidR="0013705C">
        <w:rPr>
          <w:b/>
          <w:sz w:val="28"/>
          <w:szCs w:val="28"/>
        </w:rPr>
        <w:t>NOTES OF THE MEETING HELD ON</w:t>
      </w:r>
    </w:p>
    <w:p w:rsidR="0015624F" w:rsidRDefault="00427272" w:rsidP="0015624F">
      <w:pPr>
        <w:spacing w:after="0"/>
        <w:jc w:val="center"/>
        <w:rPr>
          <w:b/>
          <w:sz w:val="28"/>
          <w:szCs w:val="28"/>
        </w:rPr>
      </w:pPr>
      <w:r>
        <w:rPr>
          <w:b/>
          <w:sz w:val="28"/>
          <w:szCs w:val="28"/>
        </w:rPr>
        <w:t>MONDAY</w:t>
      </w:r>
      <w:r w:rsidR="00F93BA2">
        <w:rPr>
          <w:b/>
          <w:sz w:val="28"/>
          <w:szCs w:val="28"/>
        </w:rPr>
        <w:t xml:space="preserve">, </w:t>
      </w:r>
      <w:r w:rsidR="00B02C3E">
        <w:rPr>
          <w:b/>
          <w:sz w:val="28"/>
          <w:szCs w:val="28"/>
        </w:rPr>
        <w:t>1</w:t>
      </w:r>
      <w:r>
        <w:rPr>
          <w:b/>
          <w:sz w:val="28"/>
          <w:szCs w:val="28"/>
        </w:rPr>
        <w:t>0</w:t>
      </w:r>
      <w:r w:rsidR="00B02C3E" w:rsidRPr="00B02C3E">
        <w:rPr>
          <w:b/>
          <w:sz w:val="28"/>
          <w:szCs w:val="28"/>
          <w:vertAlign w:val="superscript"/>
        </w:rPr>
        <w:t>TH</w:t>
      </w:r>
      <w:r w:rsidR="00B02C3E">
        <w:rPr>
          <w:b/>
          <w:sz w:val="28"/>
          <w:szCs w:val="28"/>
        </w:rPr>
        <w:t xml:space="preserve"> </w:t>
      </w:r>
      <w:r>
        <w:rPr>
          <w:b/>
          <w:sz w:val="28"/>
          <w:szCs w:val="28"/>
        </w:rPr>
        <w:t>DECEMBER,</w:t>
      </w:r>
      <w:r w:rsidR="00F93BA2">
        <w:rPr>
          <w:b/>
          <w:sz w:val="28"/>
          <w:szCs w:val="28"/>
        </w:rPr>
        <w:t xml:space="preserve"> 2018</w:t>
      </w:r>
    </w:p>
    <w:p w:rsidR="0015624F" w:rsidRDefault="00C83F45" w:rsidP="0015624F">
      <w:pPr>
        <w:spacing w:after="0"/>
        <w:jc w:val="center"/>
        <w:rPr>
          <w:b/>
          <w:sz w:val="28"/>
          <w:szCs w:val="28"/>
        </w:rPr>
      </w:pPr>
      <w:r>
        <w:rPr>
          <w:b/>
          <w:sz w:val="28"/>
          <w:szCs w:val="28"/>
        </w:rPr>
        <w:t xml:space="preserve">IN THE </w:t>
      </w:r>
      <w:r w:rsidR="00427272">
        <w:rPr>
          <w:b/>
          <w:sz w:val="28"/>
          <w:szCs w:val="28"/>
        </w:rPr>
        <w:t>BOB PALMER</w:t>
      </w:r>
      <w:r w:rsidR="00CF0E2D">
        <w:rPr>
          <w:b/>
          <w:sz w:val="28"/>
          <w:szCs w:val="28"/>
        </w:rPr>
        <w:t xml:space="preserve"> ROOM, </w:t>
      </w:r>
      <w:r w:rsidR="00427272">
        <w:rPr>
          <w:b/>
          <w:sz w:val="28"/>
          <w:szCs w:val="28"/>
        </w:rPr>
        <w:t>WAA CHARITY HQ, TY ELUSEN, LLANELLI</w:t>
      </w:r>
    </w:p>
    <w:p w:rsidR="004317A2" w:rsidRDefault="004317A2" w:rsidP="0015624F">
      <w:pPr>
        <w:spacing w:after="0"/>
        <w:jc w:val="center"/>
        <w:rPr>
          <w:b/>
        </w:rPr>
      </w:pPr>
    </w:p>
    <w:p w:rsidR="0015624F" w:rsidRDefault="0015624F" w:rsidP="00C82ED2">
      <w:pPr>
        <w:spacing w:after="0" w:line="240" w:lineRule="auto"/>
      </w:pPr>
      <w:r>
        <w:rPr>
          <w:b/>
        </w:rPr>
        <w:t>PRESENT:</w:t>
      </w:r>
      <w:r>
        <w:rPr>
          <w:b/>
        </w:rPr>
        <w:tab/>
      </w:r>
      <w:r w:rsidR="00CD4691" w:rsidRPr="00CD4691">
        <w:t xml:space="preserve">Stephen Harrhy, </w:t>
      </w:r>
      <w:r w:rsidR="004B2B34">
        <w:t xml:space="preserve">Chief Ambulance Services Commissioner, </w:t>
      </w:r>
      <w:r w:rsidR="00CD4691" w:rsidRPr="00CD4691">
        <w:t>EASC</w:t>
      </w:r>
      <w:r w:rsidR="00B52B21">
        <w:t xml:space="preserve"> </w:t>
      </w:r>
      <w:r w:rsidR="00475743">
        <w:t>(Chair)</w:t>
      </w:r>
    </w:p>
    <w:p w:rsidR="00FC08B5" w:rsidRDefault="00FC08B5" w:rsidP="00587FBA">
      <w:pPr>
        <w:spacing w:after="0" w:line="240" w:lineRule="auto"/>
        <w:ind w:left="720" w:firstLine="720"/>
      </w:pPr>
      <w:r>
        <w:t xml:space="preserve">Lee Davies, </w:t>
      </w:r>
      <w:r w:rsidR="00196508">
        <w:t>Operational Planning Director</w:t>
      </w:r>
      <w:r>
        <w:t>, C&amp;V UHB (LD)</w:t>
      </w:r>
    </w:p>
    <w:p w:rsidR="00427272" w:rsidRDefault="00427272" w:rsidP="00C82ED2">
      <w:pPr>
        <w:spacing w:after="0" w:line="240" w:lineRule="auto"/>
        <w:ind w:left="720" w:firstLine="720"/>
      </w:pPr>
      <w:r>
        <w:t>David Hanks, Corporate Planning, AB UHB (DH)</w:t>
      </w:r>
    </w:p>
    <w:p w:rsidR="00C82ED2" w:rsidRDefault="00427272" w:rsidP="00C82ED2">
      <w:pPr>
        <w:spacing w:after="0" w:line="240" w:lineRule="auto"/>
        <w:ind w:left="720" w:firstLine="720"/>
      </w:pPr>
      <w:r>
        <w:t>A</w:t>
      </w:r>
      <w:r w:rsidR="00C82ED2">
        <w:t>ngela Hughes, Chief Executive, Wales Air Ambulance Charity</w:t>
      </w:r>
      <w:r w:rsidR="00B35B3B">
        <w:t xml:space="preserve"> (AH)</w:t>
      </w:r>
    </w:p>
    <w:p w:rsidR="000934DF" w:rsidRDefault="00CD3391" w:rsidP="000934DF">
      <w:pPr>
        <w:spacing w:after="0" w:line="240" w:lineRule="auto"/>
        <w:ind w:left="720" w:firstLine="720"/>
      </w:pPr>
      <w:r>
        <w:t>Rob Jeffrey,</w:t>
      </w:r>
      <w:r w:rsidR="000934DF">
        <w:t xml:space="preserve"> Regional Ambulance Operations Manager, WAST (RJ)</w:t>
      </w:r>
    </w:p>
    <w:p w:rsidR="007F7F28" w:rsidRDefault="007F7F28" w:rsidP="00B52B21">
      <w:pPr>
        <w:spacing w:after="0" w:line="240" w:lineRule="auto"/>
        <w:ind w:left="720" w:firstLine="720"/>
      </w:pPr>
      <w:r>
        <w:t>Prof David Lockey, EMRTS National Director (DL)</w:t>
      </w:r>
    </w:p>
    <w:p w:rsidR="00FC08B5" w:rsidRDefault="00FC08B5" w:rsidP="00B52B21">
      <w:pPr>
        <w:spacing w:after="0" w:line="240" w:lineRule="auto"/>
        <w:ind w:left="720" w:firstLine="720"/>
      </w:pPr>
      <w:r>
        <w:t xml:space="preserve">Karen Preece, </w:t>
      </w:r>
      <w:r w:rsidR="00791C23">
        <w:t>Asst Director – Medical Directorate</w:t>
      </w:r>
      <w:r>
        <w:t>, HDda UHB (KP)</w:t>
      </w:r>
    </w:p>
    <w:p w:rsidR="00427272" w:rsidRDefault="00427272" w:rsidP="007F7F28">
      <w:pPr>
        <w:spacing w:after="0" w:line="240" w:lineRule="auto"/>
        <w:ind w:left="720" w:firstLine="720"/>
      </w:pPr>
      <w:r>
        <w:t>David Rawlinson, EMRTS Clinical Informatics Manager (DR)</w:t>
      </w:r>
    </w:p>
    <w:p w:rsidR="00FC08B5" w:rsidRDefault="00FC08B5" w:rsidP="007F7F28">
      <w:pPr>
        <w:spacing w:after="0" w:line="240" w:lineRule="auto"/>
        <w:ind w:left="720" w:firstLine="720"/>
      </w:pPr>
      <w:r>
        <w:t>James Rodaway, Head of Commissioning &amp; Programme M</w:t>
      </w:r>
      <w:r w:rsidR="00791C23">
        <w:t>g</w:t>
      </w:r>
      <w:r>
        <w:t xml:space="preserve">t, </w:t>
      </w:r>
      <w:r w:rsidR="00791C23">
        <w:t>EASC/</w:t>
      </w:r>
      <w:r>
        <w:t>NCCU (JR)</w:t>
      </w:r>
    </w:p>
    <w:p w:rsidR="00427272" w:rsidRDefault="00427272" w:rsidP="00C82ED2">
      <w:pPr>
        <w:spacing w:after="0" w:line="240" w:lineRule="auto"/>
        <w:ind w:left="720" w:firstLine="720"/>
      </w:pPr>
      <w:r>
        <w:t>Steven Stokes, EMRTS Communications Manager (SS)</w:t>
      </w:r>
    </w:p>
    <w:p w:rsidR="00C82ED2" w:rsidRDefault="00C82ED2" w:rsidP="00C82ED2">
      <w:pPr>
        <w:spacing w:after="0" w:line="240" w:lineRule="auto"/>
        <w:ind w:left="720" w:firstLine="720"/>
      </w:pPr>
      <w:r>
        <w:t>Mark Winter, EMRTS Service Manager (MW)</w:t>
      </w:r>
    </w:p>
    <w:p w:rsidR="00C82ED2" w:rsidRDefault="00C82ED2" w:rsidP="00B52B21">
      <w:pPr>
        <w:spacing w:after="0" w:line="240" w:lineRule="auto"/>
        <w:ind w:left="720" w:firstLine="720"/>
      </w:pPr>
      <w:r>
        <w:t>Matthew Edwards, EMRTS Programme Manager (ME)</w:t>
      </w:r>
    </w:p>
    <w:p w:rsidR="00AF7A83" w:rsidRDefault="00AF7A83" w:rsidP="00B52B21">
      <w:pPr>
        <w:spacing w:after="0" w:line="240" w:lineRule="auto"/>
        <w:ind w:left="720" w:firstLine="720"/>
      </w:pPr>
    </w:p>
    <w:p w:rsidR="00427272" w:rsidRDefault="00696CEA" w:rsidP="00427272">
      <w:pPr>
        <w:spacing w:after="0" w:line="240" w:lineRule="auto"/>
      </w:pPr>
      <w:r w:rsidRPr="00696CEA">
        <w:rPr>
          <w:b/>
        </w:rPr>
        <w:t>VC:</w:t>
      </w:r>
      <w:r>
        <w:tab/>
      </w:r>
      <w:r>
        <w:tab/>
      </w:r>
      <w:r w:rsidR="00427272">
        <w:t>Aled Brown, Head of Emergency Care, WG (AB)</w:t>
      </w:r>
    </w:p>
    <w:p w:rsidR="00CD3391" w:rsidRDefault="00CD3391" w:rsidP="00427272">
      <w:pPr>
        <w:spacing w:after="0" w:line="240" w:lineRule="auto"/>
      </w:pPr>
      <w:r>
        <w:tab/>
      </w:r>
      <w:r>
        <w:tab/>
        <w:t>Kate Blackmore, Interim Head, WAST (KB)</w:t>
      </w:r>
    </w:p>
    <w:p w:rsidR="00CD3391" w:rsidRDefault="00CD3391" w:rsidP="00427272">
      <w:pPr>
        <w:spacing w:after="0" w:line="240" w:lineRule="auto"/>
      </w:pPr>
      <w:r>
        <w:tab/>
      </w:r>
      <w:r>
        <w:tab/>
        <w:t>Ami Jones, EMRTS Service Expansion Clinical Lead (AJ)</w:t>
      </w:r>
    </w:p>
    <w:p w:rsidR="00CD3391" w:rsidRDefault="00CD3391" w:rsidP="00427272">
      <w:pPr>
        <w:spacing w:after="0" w:line="240" w:lineRule="auto"/>
      </w:pPr>
      <w:r>
        <w:tab/>
      </w:r>
      <w:r>
        <w:tab/>
        <w:t>Dindi Gill, Clinical Lead, Wales Major Trauma Network (DG)</w:t>
      </w:r>
    </w:p>
    <w:p w:rsidR="00CD3391" w:rsidRDefault="00CD3391" w:rsidP="00CD3391">
      <w:pPr>
        <w:spacing w:after="0" w:line="240" w:lineRule="auto"/>
        <w:ind w:left="720" w:firstLine="720"/>
      </w:pPr>
      <w:r>
        <w:t>Jonathan Watts, Asst Director of Strategy &amp; Planning, WAST (JW)</w:t>
      </w:r>
    </w:p>
    <w:p w:rsidR="00CD3391" w:rsidRDefault="00CD3391" w:rsidP="00CD3391">
      <w:pPr>
        <w:spacing w:after="0" w:line="240" w:lineRule="auto"/>
        <w:ind w:left="720" w:firstLine="720"/>
      </w:pPr>
      <w:r>
        <w:t>Meinir Williams, Assoc Director for Unscheduled Care, BC UHB (MW)</w:t>
      </w:r>
    </w:p>
    <w:p w:rsidR="00FC08B5" w:rsidRDefault="007F7F28" w:rsidP="00CF0E2D">
      <w:pPr>
        <w:spacing w:after="0" w:line="240" w:lineRule="auto"/>
      </w:pPr>
      <w:r>
        <w:rPr>
          <w:i/>
        </w:rPr>
        <w:tab/>
      </w:r>
      <w:r>
        <w:rPr>
          <w:i/>
        </w:rPr>
        <w:tab/>
      </w:r>
    </w:p>
    <w:p w:rsidR="00C0726E" w:rsidRDefault="00CD4691" w:rsidP="002C0FC9">
      <w:pPr>
        <w:spacing w:after="0" w:line="240" w:lineRule="auto"/>
      </w:pPr>
      <w:r>
        <w:tab/>
      </w:r>
      <w:r>
        <w:tab/>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
        <w:gridCol w:w="6997"/>
        <w:gridCol w:w="1522"/>
      </w:tblGrid>
      <w:tr w:rsidR="008E7C5D" w:rsidRPr="000B7676" w:rsidTr="004C5549">
        <w:trPr>
          <w:tblHeader/>
        </w:trPr>
        <w:tc>
          <w:tcPr>
            <w:tcW w:w="520" w:type="dxa"/>
            <w:tcBorders>
              <w:top w:val="single" w:sz="12" w:space="0" w:color="auto"/>
              <w:left w:val="single" w:sz="12" w:space="0" w:color="auto"/>
              <w:bottom w:val="single" w:sz="12" w:space="0" w:color="auto"/>
              <w:right w:val="single" w:sz="12" w:space="0" w:color="auto"/>
            </w:tcBorders>
          </w:tcPr>
          <w:p w:rsidR="00680268" w:rsidRPr="000B7676" w:rsidRDefault="00680268" w:rsidP="000B7676">
            <w:pPr>
              <w:spacing w:after="0"/>
              <w:rPr>
                <w:b/>
              </w:rPr>
            </w:pPr>
          </w:p>
        </w:tc>
        <w:tc>
          <w:tcPr>
            <w:tcW w:w="6997" w:type="dxa"/>
            <w:tcBorders>
              <w:top w:val="single" w:sz="12" w:space="0" w:color="auto"/>
              <w:left w:val="single" w:sz="12" w:space="0" w:color="auto"/>
              <w:bottom w:val="single" w:sz="12" w:space="0" w:color="auto"/>
              <w:right w:val="single" w:sz="12" w:space="0" w:color="auto"/>
            </w:tcBorders>
          </w:tcPr>
          <w:p w:rsidR="00680268" w:rsidRPr="000B7676" w:rsidRDefault="00680268" w:rsidP="000B7676">
            <w:pPr>
              <w:spacing w:after="0"/>
              <w:rPr>
                <w:b/>
              </w:rPr>
            </w:pPr>
          </w:p>
        </w:tc>
        <w:tc>
          <w:tcPr>
            <w:tcW w:w="1522" w:type="dxa"/>
            <w:tcBorders>
              <w:top w:val="single" w:sz="12" w:space="0" w:color="auto"/>
              <w:left w:val="single" w:sz="12" w:space="0" w:color="auto"/>
              <w:bottom w:val="single" w:sz="12" w:space="0" w:color="auto"/>
              <w:right w:val="single" w:sz="12" w:space="0" w:color="auto"/>
            </w:tcBorders>
          </w:tcPr>
          <w:p w:rsidR="00680268" w:rsidRPr="000B7676" w:rsidRDefault="00680268" w:rsidP="000B7676">
            <w:pPr>
              <w:spacing w:after="0"/>
              <w:jc w:val="center"/>
              <w:rPr>
                <w:b/>
              </w:rPr>
            </w:pPr>
            <w:r w:rsidRPr="000B7676">
              <w:rPr>
                <w:b/>
              </w:rPr>
              <w:t>Action</w:t>
            </w:r>
          </w:p>
        </w:tc>
      </w:tr>
      <w:tr w:rsidR="00C0726E" w:rsidTr="004C5549">
        <w:tc>
          <w:tcPr>
            <w:tcW w:w="520" w:type="dxa"/>
            <w:tcBorders>
              <w:top w:val="single" w:sz="4" w:space="0" w:color="auto"/>
            </w:tcBorders>
          </w:tcPr>
          <w:p w:rsidR="00C0726E" w:rsidRPr="00C26EBC" w:rsidRDefault="005F67FE" w:rsidP="004624DD">
            <w:pPr>
              <w:spacing w:after="0"/>
              <w:rPr>
                <w:b/>
              </w:rPr>
            </w:pPr>
            <w:r w:rsidRPr="00C26EBC">
              <w:rPr>
                <w:b/>
              </w:rPr>
              <w:t>1</w:t>
            </w:r>
            <w:r w:rsidR="00C26EBC" w:rsidRPr="00C26EBC">
              <w:rPr>
                <w:b/>
              </w:rPr>
              <w:t>.</w:t>
            </w:r>
          </w:p>
        </w:tc>
        <w:tc>
          <w:tcPr>
            <w:tcW w:w="6997" w:type="dxa"/>
            <w:tcBorders>
              <w:top w:val="single" w:sz="4" w:space="0" w:color="auto"/>
            </w:tcBorders>
          </w:tcPr>
          <w:p w:rsidR="00C0726E" w:rsidRPr="000B7676" w:rsidRDefault="00C0726E" w:rsidP="004624DD">
            <w:pPr>
              <w:pStyle w:val="ListParagraph"/>
              <w:spacing w:after="0"/>
              <w:ind w:left="0"/>
              <w:rPr>
                <w:b/>
              </w:rPr>
            </w:pPr>
            <w:r w:rsidRPr="000B7676">
              <w:rPr>
                <w:b/>
              </w:rPr>
              <w:t>Welcome and Introductions</w:t>
            </w:r>
          </w:p>
          <w:p w:rsidR="00C0726E" w:rsidRDefault="00C82ED2" w:rsidP="00FF1303">
            <w:pPr>
              <w:pStyle w:val="ListParagraph"/>
              <w:spacing w:after="0" w:line="240" w:lineRule="auto"/>
              <w:ind w:left="0"/>
              <w:rPr>
                <w:rFonts w:cs="Arial"/>
              </w:rPr>
            </w:pPr>
            <w:r>
              <w:t xml:space="preserve">The Chair </w:t>
            </w:r>
            <w:r w:rsidR="000B745D">
              <w:t xml:space="preserve">welcomed </w:t>
            </w:r>
            <w:r w:rsidR="00F5494A">
              <w:t xml:space="preserve">attendees to the </w:t>
            </w:r>
            <w:r w:rsidR="009577B2">
              <w:t xml:space="preserve">meeting </w:t>
            </w:r>
            <w:r w:rsidR="000B745D">
              <w:rPr>
                <w:rFonts w:cs="Arial"/>
              </w:rPr>
              <w:t>and facilitated the necessary introductions.</w:t>
            </w:r>
          </w:p>
          <w:p w:rsidR="00B52B21" w:rsidRPr="00B764AA" w:rsidRDefault="00B52B21" w:rsidP="00B764AA">
            <w:pPr>
              <w:spacing w:after="0" w:line="240" w:lineRule="auto"/>
              <w:rPr>
                <w:rFonts w:cs="Arial"/>
              </w:rPr>
            </w:pPr>
          </w:p>
        </w:tc>
        <w:tc>
          <w:tcPr>
            <w:tcW w:w="1522" w:type="dxa"/>
            <w:tcBorders>
              <w:top w:val="single" w:sz="4" w:space="0" w:color="auto"/>
            </w:tcBorders>
          </w:tcPr>
          <w:p w:rsidR="00C0726E" w:rsidRDefault="00C0726E" w:rsidP="004624DD">
            <w:pPr>
              <w:spacing w:after="0"/>
              <w:jc w:val="center"/>
            </w:pPr>
          </w:p>
          <w:p w:rsidR="009B4B2B" w:rsidRDefault="009B4B2B" w:rsidP="004624DD">
            <w:pPr>
              <w:spacing w:after="0"/>
              <w:jc w:val="center"/>
            </w:pPr>
          </w:p>
          <w:p w:rsidR="004B2B34" w:rsidRPr="009B4B2B" w:rsidRDefault="004B2B34" w:rsidP="004B2B34">
            <w:pPr>
              <w:spacing w:after="0"/>
              <w:jc w:val="center"/>
              <w:rPr>
                <w:b/>
              </w:rPr>
            </w:pPr>
          </w:p>
        </w:tc>
      </w:tr>
      <w:tr w:rsidR="008E7C5D" w:rsidTr="004C5549">
        <w:tc>
          <w:tcPr>
            <w:tcW w:w="520" w:type="dxa"/>
          </w:tcPr>
          <w:p w:rsidR="00680268" w:rsidRPr="00C26EBC" w:rsidRDefault="000B745D" w:rsidP="007B53D8">
            <w:pPr>
              <w:spacing w:after="0"/>
              <w:rPr>
                <w:b/>
              </w:rPr>
            </w:pPr>
            <w:r w:rsidRPr="00C26EBC">
              <w:rPr>
                <w:b/>
              </w:rPr>
              <w:t>2</w:t>
            </w:r>
            <w:r w:rsidR="00C26EBC" w:rsidRPr="00C26EBC">
              <w:rPr>
                <w:b/>
              </w:rPr>
              <w:t>.</w:t>
            </w:r>
          </w:p>
        </w:tc>
        <w:tc>
          <w:tcPr>
            <w:tcW w:w="6997" w:type="dxa"/>
          </w:tcPr>
          <w:p w:rsidR="00680268" w:rsidRPr="000B7676" w:rsidRDefault="00680268" w:rsidP="007B53D8">
            <w:pPr>
              <w:pStyle w:val="ListParagraph"/>
              <w:spacing w:after="0"/>
              <w:ind w:left="0"/>
              <w:rPr>
                <w:b/>
              </w:rPr>
            </w:pPr>
            <w:r w:rsidRPr="000B7676">
              <w:rPr>
                <w:b/>
              </w:rPr>
              <w:t>Apologies for Absence</w:t>
            </w:r>
          </w:p>
          <w:p w:rsidR="00680268" w:rsidRDefault="00680268" w:rsidP="00587FBA">
            <w:pPr>
              <w:spacing w:after="0" w:line="240" w:lineRule="auto"/>
            </w:pPr>
            <w:r>
              <w:t xml:space="preserve">Apologies for absence were received from </w:t>
            </w:r>
            <w:r w:rsidR="00B764AA">
              <w:t xml:space="preserve">Stephen Clinton, Richard Evans, </w:t>
            </w:r>
            <w:r w:rsidR="00791C23">
              <w:t>Kath McGrath</w:t>
            </w:r>
            <w:r w:rsidR="00CF0E2D">
              <w:t xml:space="preserve">, </w:t>
            </w:r>
            <w:r w:rsidR="00FF1303">
              <w:t>Sam Moss, Amanda Powell</w:t>
            </w:r>
            <w:r w:rsidR="00B764AA">
              <w:t xml:space="preserve"> and N</w:t>
            </w:r>
            <w:r w:rsidR="00427272">
              <w:t xml:space="preserve">eil </w:t>
            </w:r>
            <w:r w:rsidR="00B764AA">
              <w:t>Stoodley</w:t>
            </w:r>
            <w:r w:rsidR="00FC08B5">
              <w:t>.</w:t>
            </w:r>
          </w:p>
          <w:p w:rsidR="00B52B21" w:rsidRDefault="00B52B21" w:rsidP="00B764AA">
            <w:pPr>
              <w:spacing w:after="0" w:line="240" w:lineRule="auto"/>
            </w:pPr>
          </w:p>
        </w:tc>
        <w:tc>
          <w:tcPr>
            <w:tcW w:w="1522" w:type="dxa"/>
          </w:tcPr>
          <w:p w:rsidR="00680268" w:rsidRDefault="00680268" w:rsidP="000B7676">
            <w:pPr>
              <w:spacing w:after="0"/>
              <w:jc w:val="center"/>
            </w:pPr>
          </w:p>
        </w:tc>
      </w:tr>
      <w:tr w:rsidR="008E7C5D" w:rsidTr="004C5549">
        <w:tc>
          <w:tcPr>
            <w:tcW w:w="520" w:type="dxa"/>
          </w:tcPr>
          <w:p w:rsidR="00680268" w:rsidRPr="00C26EBC" w:rsidRDefault="000B745D" w:rsidP="007B53D8">
            <w:pPr>
              <w:spacing w:after="0"/>
              <w:rPr>
                <w:b/>
              </w:rPr>
            </w:pPr>
            <w:r w:rsidRPr="00C26EBC">
              <w:rPr>
                <w:b/>
              </w:rPr>
              <w:t>3</w:t>
            </w:r>
            <w:r w:rsidR="00C26EBC" w:rsidRPr="00C26EBC">
              <w:rPr>
                <w:b/>
              </w:rPr>
              <w:t>.</w:t>
            </w:r>
          </w:p>
        </w:tc>
        <w:tc>
          <w:tcPr>
            <w:tcW w:w="6997" w:type="dxa"/>
          </w:tcPr>
          <w:p w:rsidR="00680268" w:rsidRPr="000B7676" w:rsidRDefault="005C1A1A" w:rsidP="007B53D8">
            <w:pPr>
              <w:pStyle w:val="ListParagraph"/>
              <w:spacing w:after="0"/>
              <w:ind w:left="0"/>
              <w:rPr>
                <w:b/>
              </w:rPr>
            </w:pPr>
            <w:r>
              <w:rPr>
                <w:b/>
              </w:rPr>
              <w:t>Minutes of Previous Meeting</w:t>
            </w:r>
          </w:p>
          <w:p w:rsidR="001A627C" w:rsidRDefault="005C1A1A" w:rsidP="00BA06ED">
            <w:pPr>
              <w:pStyle w:val="ListParagraph"/>
              <w:spacing w:after="0"/>
              <w:ind w:left="0"/>
            </w:pPr>
            <w:r>
              <w:t xml:space="preserve">These </w:t>
            </w:r>
            <w:r w:rsidR="00BA06ED">
              <w:t>were agree</w:t>
            </w:r>
            <w:r w:rsidR="001A5FFC">
              <w:t>d as a true and accurate record</w:t>
            </w:r>
            <w:r w:rsidR="009577B2">
              <w:t>.</w:t>
            </w:r>
          </w:p>
          <w:p w:rsidR="00BB1558" w:rsidRDefault="00BB1558" w:rsidP="00BB1558">
            <w:pPr>
              <w:pStyle w:val="ListParagraph"/>
              <w:spacing w:after="0"/>
              <w:ind w:left="0"/>
            </w:pPr>
          </w:p>
        </w:tc>
        <w:tc>
          <w:tcPr>
            <w:tcW w:w="1522" w:type="dxa"/>
          </w:tcPr>
          <w:p w:rsidR="00780941" w:rsidRPr="004317A2" w:rsidRDefault="00780941" w:rsidP="00696CEA">
            <w:pPr>
              <w:spacing w:after="0"/>
              <w:jc w:val="center"/>
              <w:rPr>
                <w:b/>
              </w:rPr>
            </w:pPr>
          </w:p>
        </w:tc>
      </w:tr>
      <w:tr w:rsidR="00BA06ED" w:rsidTr="00AE4E4B">
        <w:trPr>
          <w:trHeight w:val="844"/>
        </w:trPr>
        <w:tc>
          <w:tcPr>
            <w:tcW w:w="520" w:type="dxa"/>
          </w:tcPr>
          <w:p w:rsidR="00BA06ED" w:rsidRPr="00C26EBC" w:rsidRDefault="00BA06ED" w:rsidP="007B53D8">
            <w:pPr>
              <w:spacing w:after="0"/>
              <w:rPr>
                <w:b/>
              </w:rPr>
            </w:pPr>
            <w:r w:rsidRPr="00C26EBC">
              <w:rPr>
                <w:b/>
              </w:rPr>
              <w:lastRenderedPageBreak/>
              <w:t>4</w:t>
            </w:r>
            <w:r w:rsidR="00C26EBC" w:rsidRPr="00C26EBC">
              <w:rPr>
                <w:b/>
              </w:rPr>
              <w:t>.</w:t>
            </w:r>
          </w:p>
        </w:tc>
        <w:tc>
          <w:tcPr>
            <w:tcW w:w="6997" w:type="dxa"/>
          </w:tcPr>
          <w:p w:rsidR="00BA06ED" w:rsidRPr="00696CEA" w:rsidRDefault="00696CEA" w:rsidP="00E5601E">
            <w:pPr>
              <w:pStyle w:val="ListParagraph"/>
              <w:spacing w:after="0" w:line="240" w:lineRule="auto"/>
              <w:ind w:left="0"/>
              <w:rPr>
                <w:b/>
              </w:rPr>
            </w:pPr>
            <w:r>
              <w:rPr>
                <w:b/>
              </w:rPr>
              <w:t>Matters Arising</w:t>
            </w:r>
          </w:p>
          <w:p w:rsidR="00990909" w:rsidRDefault="00990909" w:rsidP="00E5601E">
            <w:pPr>
              <w:pStyle w:val="ListParagraph"/>
              <w:spacing w:after="0" w:line="240" w:lineRule="auto"/>
              <w:ind w:left="0"/>
              <w:rPr>
                <w:u w:val="single"/>
              </w:rPr>
            </w:pPr>
          </w:p>
          <w:p w:rsidR="004F6300" w:rsidRDefault="004F6300" w:rsidP="004F6300">
            <w:pPr>
              <w:pStyle w:val="ListParagraph"/>
              <w:spacing w:after="0" w:line="240" w:lineRule="auto"/>
              <w:ind w:left="0"/>
              <w:rPr>
                <w:b/>
                <w:bCs/>
                <w:color w:val="000000"/>
              </w:rPr>
            </w:pPr>
            <w:r>
              <w:rPr>
                <w:b/>
                <w:bCs/>
                <w:color w:val="000000"/>
              </w:rPr>
              <w:t>Major Trauma Update</w:t>
            </w:r>
          </w:p>
          <w:p w:rsidR="004F6300" w:rsidRDefault="004F6300" w:rsidP="004F6300">
            <w:pPr>
              <w:pStyle w:val="ListParagraph"/>
              <w:spacing w:after="0" w:line="240" w:lineRule="auto"/>
              <w:ind w:left="0"/>
              <w:rPr>
                <w:color w:val="000000"/>
              </w:rPr>
            </w:pPr>
            <w:r>
              <w:rPr>
                <w:color w:val="000000"/>
              </w:rPr>
              <w:t>DG provided a comprehensive update on behalf of the Network Board regarding recent discussions and progress made.  This included that:</w:t>
            </w:r>
          </w:p>
          <w:p w:rsidR="004F6300" w:rsidRDefault="004F6300" w:rsidP="004F6300">
            <w:pPr>
              <w:pStyle w:val="ListParagraph"/>
              <w:numPr>
                <w:ilvl w:val="0"/>
                <w:numId w:val="47"/>
              </w:numPr>
              <w:spacing w:after="0" w:line="240" w:lineRule="auto"/>
              <w:rPr>
                <w:color w:val="000000"/>
              </w:rPr>
            </w:pPr>
            <w:r>
              <w:rPr>
                <w:color w:val="000000"/>
              </w:rPr>
              <w:t>the Network Board is made up of HB representatives, WAST, EMRTS, WG and therapies services.  This is co-chaired by Mark Ramsey (MD, Morriston Hospital, ABM UHB) and Tracy Myhill (CEO, ABM UHB), with the next meeting to take place w/c 17/12/19</w:t>
            </w:r>
          </w:p>
          <w:p w:rsidR="004F6300" w:rsidRDefault="004F6300" w:rsidP="004F6300">
            <w:pPr>
              <w:pStyle w:val="ListParagraph"/>
              <w:numPr>
                <w:ilvl w:val="0"/>
                <w:numId w:val="47"/>
              </w:numPr>
              <w:spacing w:after="0" w:line="240" w:lineRule="auto"/>
              <w:rPr>
                <w:color w:val="000000"/>
              </w:rPr>
            </w:pPr>
            <w:r>
              <w:rPr>
                <w:color w:val="000000"/>
              </w:rPr>
              <w:t>the Major Trauma Centre Project Board and associated steering group are also established</w:t>
            </w:r>
          </w:p>
          <w:p w:rsidR="004F6300" w:rsidRDefault="004F6300" w:rsidP="004F6300">
            <w:pPr>
              <w:pStyle w:val="ListParagraph"/>
              <w:numPr>
                <w:ilvl w:val="0"/>
                <w:numId w:val="47"/>
              </w:numPr>
              <w:spacing w:after="0" w:line="240" w:lineRule="auto"/>
              <w:rPr>
                <w:color w:val="000000"/>
              </w:rPr>
            </w:pPr>
            <w:r>
              <w:rPr>
                <w:color w:val="000000"/>
              </w:rPr>
              <w:t>TUs are being asked to establish their respective Project Boards</w:t>
            </w:r>
          </w:p>
          <w:p w:rsidR="004F6300" w:rsidRDefault="004F6300" w:rsidP="004F6300">
            <w:pPr>
              <w:pStyle w:val="ListParagraph"/>
              <w:numPr>
                <w:ilvl w:val="0"/>
                <w:numId w:val="47"/>
              </w:numPr>
              <w:rPr>
                <w:color w:val="000000"/>
              </w:rPr>
            </w:pPr>
            <w:r>
              <w:rPr>
                <w:color w:val="000000"/>
              </w:rPr>
              <w:t>a timeline has been agreed for the operational delivery network (hosted by a HB) to be in place by Autumn/Winter 2019 and the MTC/TU’s operational in April 2020. Early delivery of the ODN will allow policies/pathway implementation, enhance data collection, commence training/education and test pathways</w:t>
            </w:r>
          </w:p>
          <w:p w:rsidR="004F6300" w:rsidRDefault="004F6300" w:rsidP="004F6300">
            <w:pPr>
              <w:pStyle w:val="ListParagraph"/>
              <w:numPr>
                <w:ilvl w:val="0"/>
                <w:numId w:val="47"/>
              </w:numPr>
              <w:spacing w:after="0" w:line="240" w:lineRule="auto"/>
              <w:rPr>
                <w:color w:val="000000"/>
              </w:rPr>
            </w:pPr>
            <w:r>
              <w:rPr>
                <w:color w:val="000000"/>
              </w:rPr>
              <w:t>WHSSC joint committee has made a recommendation that HBs approve their Trauma Units by the end of January 19</w:t>
            </w:r>
          </w:p>
          <w:p w:rsidR="004F6300" w:rsidRDefault="004F6300" w:rsidP="004F6300">
            <w:pPr>
              <w:pStyle w:val="ListParagraph"/>
              <w:numPr>
                <w:ilvl w:val="0"/>
                <w:numId w:val="47"/>
              </w:numPr>
              <w:spacing w:after="0" w:line="240" w:lineRule="auto"/>
              <w:rPr>
                <w:color w:val="000000"/>
              </w:rPr>
            </w:pPr>
            <w:r>
              <w:rPr>
                <w:color w:val="000000"/>
              </w:rPr>
              <w:t>the Cabinet Secretary has recently confirmed non-recurrent programme funding to April 2020</w:t>
            </w:r>
          </w:p>
          <w:p w:rsidR="004F6300" w:rsidRDefault="004F6300" w:rsidP="004F6300">
            <w:pPr>
              <w:pStyle w:val="ListParagraph"/>
              <w:numPr>
                <w:ilvl w:val="0"/>
                <w:numId w:val="47"/>
              </w:numPr>
              <w:spacing w:after="0" w:line="240" w:lineRule="auto"/>
              <w:rPr>
                <w:color w:val="000000"/>
              </w:rPr>
            </w:pPr>
            <w:r>
              <w:rPr>
                <w:color w:val="000000"/>
              </w:rPr>
              <w:t>a paper is being prepared with Community Health Councils to provide assurance on specific aspects following a meeting of CHC leads with the NHS Wales Collaborative. The CHC leads are now more assured around the development. Specifically they saw the requirement for a 24/7 EMRTS and improving helipad infrastructure for night landings</w:t>
            </w:r>
          </w:p>
          <w:p w:rsidR="004F6300" w:rsidRDefault="004F6300" w:rsidP="004F6300">
            <w:pPr>
              <w:pStyle w:val="ListParagraph"/>
              <w:spacing w:after="0" w:line="240" w:lineRule="auto"/>
              <w:ind w:left="0"/>
              <w:rPr>
                <w:color w:val="000000"/>
              </w:rPr>
            </w:pPr>
          </w:p>
          <w:p w:rsidR="004F6300" w:rsidRDefault="004F6300" w:rsidP="004F6300">
            <w:pPr>
              <w:pStyle w:val="ListParagraph"/>
              <w:spacing w:after="0" w:line="240" w:lineRule="auto"/>
              <w:ind w:left="0"/>
              <w:rPr>
                <w:color w:val="000000"/>
              </w:rPr>
            </w:pPr>
            <w:r>
              <w:rPr>
                <w:color w:val="000000"/>
              </w:rPr>
              <w:t>MW queried how this would affect services in North Wales – adding that major trauma services for the population of North Wales are currently provided from Stoke MTC and that this contract is currently being re-negotiated.  DG responded that Sue O’Keeffe was a member of the Network Board and was ensuring that lessons are learned from developments in North Wales over recent years.  In addition, DG added that:</w:t>
            </w:r>
          </w:p>
          <w:p w:rsidR="004F6300" w:rsidRDefault="004F6300" w:rsidP="004F6300">
            <w:pPr>
              <w:pStyle w:val="ListParagraph"/>
              <w:numPr>
                <w:ilvl w:val="0"/>
                <w:numId w:val="48"/>
              </w:numPr>
              <w:spacing w:after="0" w:line="240" w:lineRule="auto"/>
              <w:rPr>
                <w:color w:val="000000"/>
              </w:rPr>
            </w:pPr>
            <w:r>
              <w:rPr>
                <w:color w:val="000000"/>
              </w:rPr>
              <w:t>there will be no impact on the North Wales service as it currently stands</w:t>
            </w:r>
          </w:p>
          <w:p w:rsidR="004F6300" w:rsidRDefault="004F6300" w:rsidP="004F6300">
            <w:pPr>
              <w:pStyle w:val="ListParagraph"/>
              <w:numPr>
                <w:ilvl w:val="0"/>
                <w:numId w:val="48"/>
              </w:numPr>
              <w:spacing w:after="0" w:line="240" w:lineRule="auto"/>
              <w:rPr>
                <w:color w:val="000000"/>
              </w:rPr>
            </w:pPr>
            <w:r>
              <w:rPr>
                <w:color w:val="000000"/>
              </w:rPr>
              <w:t>stakeholders would need to work together to understand what the medium and long terms plans would look like once the South, West and Mid Wales network was established</w:t>
            </w:r>
          </w:p>
          <w:p w:rsidR="004F6300" w:rsidRDefault="004F6300" w:rsidP="004F6300">
            <w:pPr>
              <w:pStyle w:val="ListParagraph"/>
              <w:spacing w:after="0" w:line="240" w:lineRule="auto"/>
              <w:ind w:left="0"/>
              <w:rPr>
                <w:color w:val="000000"/>
              </w:rPr>
            </w:pPr>
          </w:p>
          <w:p w:rsidR="004F6300" w:rsidRDefault="004F6300" w:rsidP="004F6300">
            <w:pPr>
              <w:pStyle w:val="ListParagraph"/>
              <w:spacing w:after="0" w:line="240" w:lineRule="auto"/>
              <w:ind w:left="0"/>
              <w:rPr>
                <w:color w:val="000000"/>
              </w:rPr>
            </w:pPr>
            <w:r>
              <w:rPr>
                <w:color w:val="000000"/>
              </w:rPr>
              <w:t>JW added that he was also a member of the Major Trauma Network Board and that there is a need for further discussions to take place relating to commissioning responsibilities and processes in relation to WAST</w:t>
            </w:r>
          </w:p>
          <w:p w:rsidR="004F6300" w:rsidRDefault="004F6300" w:rsidP="004F6300">
            <w:pPr>
              <w:pStyle w:val="ListParagraph"/>
              <w:spacing w:after="0" w:line="240" w:lineRule="auto"/>
              <w:ind w:left="0"/>
              <w:rPr>
                <w:color w:val="000000"/>
              </w:rPr>
            </w:pPr>
          </w:p>
          <w:p w:rsidR="004F6300" w:rsidRDefault="004F6300" w:rsidP="004F6300">
            <w:pPr>
              <w:rPr>
                <w:color w:val="000000"/>
                <w:lang w:val="en-US"/>
              </w:rPr>
            </w:pPr>
            <w:r>
              <w:rPr>
                <w:color w:val="000000"/>
              </w:rPr>
              <w:t>The Chair summarised discussions on this agenda item, including that:</w:t>
            </w:r>
          </w:p>
          <w:p w:rsidR="004F6300" w:rsidRDefault="004F6300" w:rsidP="004F6300">
            <w:pPr>
              <w:pStyle w:val="ListParagraph"/>
              <w:numPr>
                <w:ilvl w:val="0"/>
                <w:numId w:val="49"/>
              </w:numPr>
              <w:spacing w:after="0" w:line="240" w:lineRule="auto"/>
              <w:rPr>
                <w:color w:val="000000"/>
              </w:rPr>
            </w:pPr>
            <w:r>
              <w:rPr>
                <w:color w:val="000000"/>
              </w:rPr>
              <w:t>there is a programme management phase until at least April 2020 (likely to overlap into the implementation phase)</w:t>
            </w:r>
          </w:p>
          <w:p w:rsidR="004F6300" w:rsidRDefault="004F6300" w:rsidP="004F6300">
            <w:pPr>
              <w:pStyle w:val="ListParagraph"/>
              <w:numPr>
                <w:ilvl w:val="0"/>
                <w:numId w:val="49"/>
              </w:numPr>
              <w:spacing w:after="0" w:line="240" w:lineRule="auto"/>
              <w:rPr>
                <w:color w:val="000000"/>
              </w:rPr>
            </w:pPr>
            <w:r>
              <w:rPr>
                <w:color w:val="000000"/>
              </w:rPr>
              <w:lastRenderedPageBreak/>
              <w:t>a number of business cases will need to be produced</w:t>
            </w:r>
          </w:p>
          <w:p w:rsidR="004F6300" w:rsidRDefault="004F6300" w:rsidP="004F6300">
            <w:pPr>
              <w:pStyle w:val="ListParagraph"/>
              <w:numPr>
                <w:ilvl w:val="0"/>
                <w:numId w:val="49"/>
              </w:numPr>
              <w:spacing w:after="0" w:line="240" w:lineRule="auto"/>
              <w:rPr>
                <w:color w:val="000000"/>
              </w:rPr>
            </w:pPr>
            <w:r>
              <w:rPr>
                <w:color w:val="000000"/>
              </w:rPr>
              <w:t>it is a pre-requisite that there will need to be a 24/7 EMRTS and that this be would be formally communicated to the DAG from the network board</w:t>
            </w:r>
          </w:p>
          <w:p w:rsidR="004F6300" w:rsidRDefault="004F6300" w:rsidP="004F6300">
            <w:pPr>
              <w:pStyle w:val="ListParagraph"/>
              <w:numPr>
                <w:ilvl w:val="0"/>
                <w:numId w:val="49"/>
              </w:numPr>
              <w:spacing w:after="0" w:line="240" w:lineRule="auto"/>
              <w:rPr>
                <w:color w:val="000000"/>
              </w:rPr>
            </w:pPr>
            <w:r>
              <w:rPr>
                <w:color w:val="000000"/>
              </w:rPr>
              <w:t>there will be a number of areas that EMRTS and the WAST will need to work collectively on, such as the role of the Air Support Desk, the role of the Top Cover Consultant etc</w:t>
            </w:r>
          </w:p>
          <w:p w:rsidR="004F6300" w:rsidRDefault="004F6300" w:rsidP="004F6300">
            <w:pPr>
              <w:pStyle w:val="ListParagraph"/>
              <w:numPr>
                <w:ilvl w:val="0"/>
                <w:numId w:val="49"/>
              </w:numPr>
              <w:spacing w:after="0" w:line="240" w:lineRule="auto"/>
              <w:rPr>
                <w:color w:val="000000"/>
              </w:rPr>
            </w:pPr>
            <w:r>
              <w:rPr>
                <w:color w:val="000000"/>
              </w:rPr>
              <w:t>the network development  will be delivered in a phased approach – programme planning, implementation and operational delivery</w:t>
            </w:r>
          </w:p>
          <w:p w:rsidR="004F6300" w:rsidRDefault="004F6300" w:rsidP="004F6300">
            <w:pPr>
              <w:pStyle w:val="ListParagraph"/>
              <w:numPr>
                <w:ilvl w:val="0"/>
                <w:numId w:val="49"/>
              </w:numPr>
              <w:spacing w:after="0" w:line="240" w:lineRule="auto"/>
              <w:rPr>
                <w:color w:val="000000"/>
              </w:rPr>
            </w:pPr>
            <w:r>
              <w:rPr>
                <w:color w:val="000000"/>
              </w:rPr>
              <w:t>there is a need to meet to clarify and understand the process and sequencing of Major Trauma Network business cases, ensuring that they align with any plans for EMRTS expansion</w:t>
            </w:r>
          </w:p>
          <w:p w:rsidR="004F6300" w:rsidRDefault="004F6300" w:rsidP="004F6300">
            <w:pPr>
              <w:pStyle w:val="ListParagraph"/>
              <w:numPr>
                <w:ilvl w:val="0"/>
                <w:numId w:val="49"/>
              </w:numPr>
              <w:spacing w:after="0" w:line="240" w:lineRule="auto"/>
              <w:rPr>
                <w:color w:val="000000"/>
              </w:rPr>
            </w:pPr>
            <w:r>
              <w:rPr>
                <w:color w:val="000000"/>
              </w:rPr>
              <w:t>a discussion will be arranged with WHSSC and partners to ensure that this work is moved forward in partnership as part of a collaborative process and to ensure that the above fits with their commissioning intentions</w:t>
            </w:r>
          </w:p>
          <w:p w:rsidR="004F6300" w:rsidRDefault="004F6300" w:rsidP="004F6300">
            <w:pPr>
              <w:rPr>
                <w:color w:val="000000"/>
                <w:lang w:val="en-US"/>
              </w:rPr>
            </w:pPr>
          </w:p>
          <w:p w:rsidR="004F6300" w:rsidRDefault="004F6300" w:rsidP="004F6300">
            <w:pPr>
              <w:rPr>
                <w:color w:val="000000"/>
              </w:rPr>
            </w:pPr>
            <w:r>
              <w:rPr>
                <w:color w:val="000000"/>
              </w:rPr>
              <w:t>The Chair thanks DG for his comprehensive update and confirmed that he has an open invitation to attend future DAG meetings on behalf of the Major Trauma Network.</w:t>
            </w:r>
          </w:p>
          <w:p w:rsidR="0003070A" w:rsidRDefault="0003070A" w:rsidP="00D76104">
            <w:pPr>
              <w:spacing w:after="0" w:line="240" w:lineRule="auto"/>
            </w:pPr>
          </w:p>
          <w:p w:rsidR="0003070A" w:rsidRDefault="0003070A" w:rsidP="0003070A">
            <w:pPr>
              <w:pStyle w:val="ListParagraph"/>
              <w:spacing w:after="0" w:line="240" w:lineRule="auto"/>
              <w:ind w:left="0"/>
              <w:rPr>
                <w:b/>
              </w:rPr>
            </w:pPr>
            <w:r>
              <w:rPr>
                <w:b/>
              </w:rPr>
              <w:t>EMRTS Service Evaluation</w:t>
            </w:r>
          </w:p>
          <w:p w:rsidR="0098282B" w:rsidRDefault="0098282B" w:rsidP="0098282B">
            <w:pPr>
              <w:pStyle w:val="ListParagraph"/>
              <w:spacing w:after="0" w:line="240" w:lineRule="auto"/>
              <w:ind w:left="0"/>
            </w:pPr>
            <w:r>
              <w:t>DR updated the group that the 3 year evaluation data collection period has ended and that data is being transferred into Swansea University.  There have been some technical delays in transfer of one of the data sources, but at present the Service Evaluation Report is due to be published as a draft in the spring of 2019.</w:t>
            </w:r>
          </w:p>
          <w:p w:rsidR="0098282B" w:rsidRDefault="0098282B" w:rsidP="0098282B">
            <w:pPr>
              <w:pStyle w:val="ListParagraph"/>
              <w:spacing w:after="0" w:line="240" w:lineRule="auto"/>
              <w:ind w:left="0"/>
            </w:pPr>
          </w:p>
          <w:p w:rsidR="0098282B" w:rsidRDefault="0098282B" w:rsidP="0098282B">
            <w:pPr>
              <w:pStyle w:val="ListParagraph"/>
              <w:spacing w:after="0" w:line="240" w:lineRule="auto"/>
              <w:ind w:left="0"/>
            </w:pPr>
            <w:r>
              <w:t>It was noted that the some of the operational data is already available and has been drawn upon in the preparation of the EMRTS Service Expansion Review.</w:t>
            </w:r>
          </w:p>
          <w:p w:rsidR="0098282B" w:rsidRDefault="0098282B" w:rsidP="0098282B">
            <w:pPr>
              <w:pStyle w:val="ListParagraph"/>
              <w:spacing w:after="0" w:line="240" w:lineRule="auto"/>
              <w:ind w:left="0"/>
            </w:pPr>
          </w:p>
          <w:p w:rsidR="0098282B" w:rsidRDefault="0098282B" w:rsidP="0098282B">
            <w:pPr>
              <w:pStyle w:val="ListParagraph"/>
              <w:spacing w:after="0" w:line="240" w:lineRule="auto"/>
              <w:ind w:left="0"/>
            </w:pPr>
            <w:r>
              <w:t>There was also a discussion regarding the dissemination of this report and it was agreed that there would be a discussion with WG as to whether they would expect to be a part of this process.</w:t>
            </w:r>
          </w:p>
          <w:p w:rsidR="00AE4E4B" w:rsidRPr="00BA06ED" w:rsidRDefault="00AE4E4B" w:rsidP="0098282B">
            <w:pPr>
              <w:pStyle w:val="ListParagraph"/>
              <w:spacing w:after="0" w:line="240" w:lineRule="auto"/>
              <w:ind w:left="0"/>
            </w:pPr>
          </w:p>
        </w:tc>
        <w:tc>
          <w:tcPr>
            <w:tcW w:w="1522" w:type="dxa"/>
          </w:tcPr>
          <w:p w:rsidR="004533B8" w:rsidRDefault="004533B8"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322EBB" w:rsidRDefault="00322EBB" w:rsidP="00D97211">
            <w:pPr>
              <w:spacing w:after="0"/>
              <w:jc w:val="center"/>
              <w:rPr>
                <w:b/>
              </w:rPr>
            </w:pPr>
          </w:p>
          <w:p w:rsidR="00322EBB" w:rsidRDefault="00322EBB" w:rsidP="00D97211">
            <w:pPr>
              <w:spacing w:after="0"/>
              <w:jc w:val="center"/>
              <w:rPr>
                <w:b/>
              </w:rPr>
            </w:pPr>
          </w:p>
          <w:p w:rsidR="00322EBB" w:rsidRDefault="00322EBB" w:rsidP="00D97211">
            <w:pPr>
              <w:spacing w:after="0"/>
              <w:jc w:val="center"/>
              <w:rPr>
                <w:b/>
              </w:rPr>
            </w:pPr>
          </w:p>
          <w:p w:rsidR="00322EBB" w:rsidRDefault="00322EBB" w:rsidP="00D97211">
            <w:pPr>
              <w:spacing w:after="0"/>
              <w:jc w:val="center"/>
              <w:rPr>
                <w:b/>
              </w:rPr>
            </w:pPr>
          </w:p>
          <w:p w:rsidR="00322EBB" w:rsidRDefault="00322EBB" w:rsidP="00D97211">
            <w:pPr>
              <w:spacing w:after="0"/>
              <w:jc w:val="center"/>
              <w:rPr>
                <w:b/>
              </w:rPr>
            </w:pPr>
          </w:p>
          <w:p w:rsidR="00322EBB" w:rsidRDefault="00322EBB" w:rsidP="00D97211">
            <w:pPr>
              <w:spacing w:after="0"/>
              <w:jc w:val="center"/>
              <w:rPr>
                <w:b/>
              </w:rPr>
            </w:pPr>
          </w:p>
          <w:p w:rsidR="004F6300" w:rsidRDefault="004F6300" w:rsidP="00D97211">
            <w:pPr>
              <w:spacing w:after="0"/>
              <w:jc w:val="center"/>
              <w:rPr>
                <w:b/>
              </w:rPr>
            </w:pPr>
          </w:p>
          <w:p w:rsidR="004F6300" w:rsidRDefault="004F6300" w:rsidP="00D97211">
            <w:pPr>
              <w:spacing w:after="0"/>
              <w:jc w:val="center"/>
              <w:rPr>
                <w:b/>
              </w:rPr>
            </w:pPr>
          </w:p>
          <w:p w:rsidR="004F6300" w:rsidRDefault="004F6300" w:rsidP="00D97211">
            <w:pPr>
              <w:spacing w:after="0"/>
              <w:jc w:val="center"/>
              <w:rPr>
                <w:b/>
              </w:rPr>
            </w:pPr>
          </w:p>
          <w:p w:rsidR="004F6300" w:rsidRDefault="004F6300" w:rsidP="00D97211">
            <w:pPr>
              <w:spacing w:after="0"/>
              <w:jc w:val="center"/>
              <w:rPr>
                <w:b/>
              </w:rPr>
            </w:pPr>
          </w:p>
          <w:p w:rsidR="004F6300" w:rsidRDefault="004F6300" w:rsidP="00D97211">
            <w:pPr>
              <w:spacing w:after="0"/>
              <w:jc w:val="center"/>
              <w:rPr>
                <w:b/>
              </w:rPr>
            </w:pPr>
          </w:p>
          <w:p w:rsidR="004F6300" w:rsidRDefault="004F6300" w:rsidP="00D97211">
            <w:pPr>
              <w:spacing w:after="0"/>
              <w:jc w:val="center"/>
              <w:rPr>
                <w:b/>
              </w:rPr>
            </w:pPr>
          </w:p>
          <w:p w:rsidR="004F6300" w:rsidRDefault="004F6300" w:rsidP="00D97211">
            <w:pPr>
              <w:spacing w:after="0"/>
              <w:jc w:val="center"/>
              <w:rPr>
                <w:b/>
              </w:rPr>
            </w:pPr>
          </w:p>
          <w:p w:rsidR="004F6300" w:rsidRDefault="004F6300" w:rsidP="00D97211">
            <w:pPr>
              <w:spacing w:after="0"/>
              <w:jc w:val="center"/>
              <w:rPr>
                <w:b/>
              </w:rPr>
            </w:pPr>
          </w:p>
          <w:p w:rsidR="004F6300" w:rsidRDefault="004F6300" w:rsidP="00D97211">
            <w:pPr>
              <w:spacing w:after="0"/>
              <w:jc w:val="center"/>
              <w:rPr>
                <w:b/>
              </w:rPr>
            </w:pPr>
            <w:r>
              <w:rPr>
                <w:b/>
              </w:rPr>
              <w:t>DG</w:t>
            </w:r>
          </w:p>
          <w:p w:rsidR="004F6300" w:rsidRDefault="004F6300" w:rsidP="00D97211">
            <w:pPr>
              <w:spacing w:after="0"/>
              <w:jc w:val="center"/>
              <w:rPr>
                <w:b/>
              </w:rPr>
            </w:pPr>
          </w:p>
          <w:p w:rsidR="00322EBB" w:rsidRDefault="004F6300" w:rsidP="00D97211">
            <w:pPr>
              <w:spacing w:after="0"/>
              <w:jc w:val="center"/>
              <w:rPr>
                <w:b/>
              </w:rPr>
            </w:pPr>
            <w:r>
              <w:rPr>
                <w:b/>
              </w:rPr>
              <w:t>DL/JW</w:t>
            </w: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322EBB" w:rsidP="00D97211">
            <w:pPr>
              <w:spacing w:after="0"/>
              <w:jc w:val="center"/>
              <w:rPr>
                <w:b/>
              </w:rPr>
            </w:pPr>
            <w:r>
              <w:rPr>
                <w:b/>
              </w:rPr>
              <w:t>DG/Chair</w:t>
            </w:r>
          </w:p>
          <w:p w:rsidR="00322EBB" w:rsidRDefault="00322EBB" w:rsidP="00D97211">
            <w:pPr>
              <w:spacing w:after="0"/>
              <w:jc w:val="center"/>
              <w:rPr>
                <w:b/>
              </w:rPr>
            </w:pPr>
          </w:p>
          <w:p w:rsidR="00322EBB" w:rsidRDefault="00322EBB" w:rsidP="00D97211">
            <w:pPr>
              <w:spacing w:after="0"/>
              <w:jc w:val="center"/>
              <w:rPr>
                <w:b/>
              </w:rPr>
            </w:pPr>
          </w:p>
          <w:p w:rsidR="00322EBB" w:rsidRDefault="004F6300" w:rsidP="00D97211">
            <w:pPr>
              <w:spacing w:after="0"/>
              <w:jc w:val="center"/>
              <w:rPr>
                <w:b/>
              </w:rPr>
            </w:pPr>
            <w:r>
              <w:rPr>
                <w:b/>
              </w:rPr>
              <w:t>DG</w:t>
            </w: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C472D9" w:rsidRDefault="00C472D9" w:rsidP="00D97211">
            <w:pPr>
              <w:spacing w:after="0"/>
              <w:jc w:val="center"/>
              <w:rPr>
                <w:b/>
              </w:rPr>
            </w:pPr>
          </w:p>
          <w:p w:rsidR="00322EBB" w:rsidRDefault="00322EBB" w:rsidP="00D97211">
            <w:pPr>
              <w:spacing w:after="0"/>
              <w:jc w:val="center"/>
              <w:rPr>
                <w:b/>
              </w:rPr>
            </w:pPr>
          </w:p>
          <w:p w:rsidR="00322EBB" w:rsidRDefault="00322EBB" w:rsidP="00D97211">
            <w:pPr>
              <w:spacing w:after="0"/>
              <w:jc w:val="center"/>
              <w:rPr>
                <w:b/>
              </w:rPr>
            </w:pPr>
          </w:p>
          <w:p w:rsidR="00322EBB" w:rsidRDefault="00322EBB" w:rsidP="00D97211">
            <w:pPr>
              <w:spacing w:after="0"/>
              <w:jc w:val="center"/>
              <w:rPr>
                <w:b/>
              </w:rPr>
            </w:pPr>
          </w:p>
          <w:p w:rsidR="00322EBB" w:rsidRDefault="00322EBB" w:rsidP="00D97211">
            <w:pPr>
              <w:spacing w:after="0"/>
              <w:jc w:val="center"/>
              <w:rPr>
                <w:b/>
              </w:rPr>
            </w:pPr>
          </w:p>
          <w:p w:rsidR="00322EBB" w:rsidRDefault="00322EBB" w:rsidP="00D97211">
            <w:pPr>
              <w:spacing w:after="0"/>
              <w:jc w:val="center"/>
              <w:rPr>
                <w:b/>
              </w:rPr>
            </w:pPr>
          </w:p>
          <w:p w:rsidR="00322EBB" w:rsidRDefault="00322EBB" w:rsidP="00D97211">
            <w:pPr>
              <w:spacing w:after="0"/>
              <w:jc w:val="center"/>
              <w:rPr>
                <w:b/>
              </w:rPr>
            </w:pPr>
          </w:p>
          <w:p w:rsidR="004F6300" w:rsidRDefault="004F6300" w:rsidP="00D97211">
            <w:pPr>
              <w:spacing w:after="0"/>
              <w:jc w:val="center"/>
              <w:rPr>
                <w:b/>
              </w:rPr>
            </w:pPr>
          </w:p>
          <w:p w:rsidR="0098282B" w:rsidRDefault="0098282B" w:rsidP="00D97211">
            <w:pPr>
              <w:spacing w:after="0"/>
              <w:jc w:val="center"/>
              <w:rPr>
                <w:b/>
              </w:rPr>
            </w:pPr>
          </w:p>
          <w:p w:rsidR="0098282B" w:rsidRDefault="0098282B" w:rsidP="00D97211">
            <w:pPr>
              <w:spacing w:after="0"/>
              <w:jc w:val="center"/>
              <w:rPr>
                <w:b/>
              </w:rPr>
            </w:pPr>
          </w:p>
          <w:p w:rsidR="0098282B" w:rsidRDefault="0098282B" w:rsidP="00D97211">
            <w:pPr>
              <w:spacing w:after="0"/>
              <w:jc w:val="center"/>
              <w:rPr>
                <w:b/>
              </w:rPr>
            </w:pPr>
          </w:p>
          <w:p w:rsidR="00C472D9" w:rsidRDefault="00322EBB" w:rsidP="00D97211">
            <w:pPr>
              <w:spacing w:after="0"/>
              <w:jc w:val="center"/>
              <w:rPr>
                <w:b/>
              </w:rPr>
            </w:pPr>
            <w:r>
              <w:rPr>
                <w:b/>
              </w:rPr>
              <w:t>Chair/AB</w:t>
            </w:r>
          </w:p>
          <w:p w:rsidR="00C472D9" w:rsidRPr="004533B8" w:rsidRDefault="00C472D9" w:rsidP="00D97211">
            <w:pPr>
              <w:spacing w:after="0"/>
              <w:jc w:val="center"/>
              <w:rPr>
                <w:b/>
              </w:rPr>
            </w:pPr>
          </w:p>
        </w:tc>
      </w:tr>
      <w:tr w:rsidR="00E5601E" w:rsidTr="00EA046A">
        <w:trPr>
          <w:trHeight w:val="70"/>
        </w:trPr>
        <w:tc>
          <w:tcPr>
            <w:tcW w:w="520" w:type="dxa"/>
          </w:tcPr>
          <w:p w:rsidR="00E5601E" w:rsidRDefault="00EA046A" w:rsidP="00AF14F9">
            <w:pPr>
              <w:spacing w:after="0"/>
              <w:rPr>
                <w:b/>
              </w:rPr>
            </w:pPr>
            <w:r>
              <w:rPr>
                <w:b/>
              </w:rPr>
              <w:lastRenderedPageBreak/>
              <w:t>5</w:t>
            </w:r>
            <w:r w:rsidR="00D97211">
              <w:rPr>
                <w:b/>
              </w:rPr>
              <w:t>.</w:t>
            </w:r>
          </w:p>
        </w:tc>
        <w:tc>
          <w:tcPr>
            <w:tcW w:w="6997" w:type="dxa"/>
          </w:tcPr>
          <w:p w:rsidR="00AF14F9" w:rsidRDefault="00AF14F9" w:rsidP="00AF14F9">
            <w:pPr>
              <w:pStyle w:val="ListParagraph"/>
              <w:spacing w:after="0"/>
              <w:ind w:left="0"/>
              <w:rPr>
                <w:b/>
              </w:rPr>
            </w:pPr>
            <w:r>
              <w:rPr>
                <w:b/>
              </w:rPr>
              <w:t>EMRTS Service Expansion</w:t>
            </w:r>
          </w:p>
          <w:p w:rsidR="00B76805" w:rsidRDefault="00B76805" w:rsidP="00AF14F9">
            <w:pPr>
              <w:pStyle w:val="ListParagraph"/>
              <w:spacing w:after="0"/>
              <w:ind w:left="0"/>
            </w:pPr>
            <w:r>
              <w:t>The group noted the following, for their information:</w:t>
            </w:r>
          </w:p>
          <w:p w:rsidR="00B76805" w:rsidRDefault="00B76805" w:rsidP="00B76805">
            <w:pPr>
              <w:pStyle w:val="ListParagraph"/>
              <w:numPr>
                <w:ilvl w:val="0"/>
                <w:numId w:val="44"/>
              </w:numPr>
              <w:spacing w:after="0"/>
            </w:pPr>
            <w:r>
              <w:t>EMRTS Service Expansion Review document</w:t>
            </w:r>
          </w:p>
          <w:p w:rsidR="00B76805" w:rsidRDefault="00B76805" w:rsidP="00B76805">
            <w:pPr>
              <w:pStyle w:val="ListParagraph"/>
              <w:numPr>
                <w:ilvl w:val="0"/>
                <w:numId w:val="44"/>
              </w:numPr>
              <w:spacing w:after="0"/>
            </w:pPr>
            <w:r>
              <w:t>slides presented to the November EASC Business Meeting</w:t>
            </w:r>
          </w:p>
          <w:p w:rsidR="00B76805" w:rsidRDefault="00B76805" w:rsidP="00B76805">
            <w:pPr>
              <w:spacing w:after="0"/>
            </w:pPr>
          </w:p>
          <w:p w:rsidR="00B76805" w:rsidRDefault="00B76805" w:rsidP="00B76805">
            <w:pPr>
              <w:spacing w:after="0"/>
            </w:pPr>
            <w:r>
              <w:t xml:space="preserve">DL reported that, following some detailed discussion at the last meeting of this group, a significant amount of work has been undertaken in order to respond to the request WG relating to the options and opportunities to expand the EMRTS.  This work has now been presented to HB Chief </w:t>
            </w:r>
            <w:r>
              <w:lastRenderedPageBreak/>
              <w:t>Executives at the above meeting and there was support for extending the service, in phases, with appropriate evaluation.</w:t>
            </w:r>
          </w:p>
          <w:p w:rsidR="00B76805" w:rsidRDefault="00B76805" w:rsidP="00B76805">
            <w:pPr>
              <w:spacing w:after="0"/>
            </w:pPr>
          </w:p>
          <w:p w:rsidR="00107571" w:rsidRDefault="00107571" w:rsidP="00B76805">
            <w:pPr>
              <w:spacing w:after="0"/>
            </w:pPr>
            <w:r>
              <w:t xml:space="preserve">DL advised that, following a robust option appraisal process, a preferred option is now recommended </w:t>
            </w:r>
            <w:r w:rsidR="00265F41">
              <w:t>(</w:t>
            </w:r>
            <w:r>
              <w:t>as detailed in the attached report</w:t>
            </w:r>
            <w:r w:rsidR="00265F41">
              <w:t>)</w:t>
            </w:r>
            <w:r w:rsidR="001D6C0F">
              <w:t xml:space="preserve"> and that each phase of the implementation will ensure an enhanced service on a national basis</w:t>
            </w:r>
            <w:r>
              <w:t>.  DL confirmed that the Charity has been involved in</w:t>
            </w:r>
            <w:r w:rsidR="00322EBB">
              <w:t>,</w:t>
            </w:r>
            <w:r>
              <w:t xml:space="preserve"> and is supportive of</w:t>
            </w:r>
            <w:r w:rsidR="00322EBB">
              <w:t>,</w:t>
            </w:r>
            <w:r>
              <w:t xml:space="preserve"> this work.</w:t>
            </w:r>
          </w:p>
          <w:p w:rsidR="00107571" w:rsidRDefault="00107571" w:rsidP="00B76805">
            <w:pPr>
              <w:spacing w:after="0"/>
            </w:pPr>
          </w:p>
          <w:p w:rsidR="00B76805" w:rsidRDefault="00B76805" w:rsidP="00B76805">
            <w:pPr>
              <w:spacing w:after="0"/>
            </w:pPr>
            <w:r>
              <w:t xml:space="preserve">It was agreed that there is a need to </w:t>
            </w:r>
            <w:r w:rsidR="00107571">
              <w:t>ensure that there is an agreed statement regarding the expansion of the EMRTS in each organisation’s IMTP.  It was agreed that a suggested statement will be circulated and that DAG members, a</w:t>
            </w:r>
            <w:r w:rsidR="00265F41">
              <w:t>s representatives of HBs, Trust</w:t>
            </w:r>
            <w:r w:rsidR="00107571">
              <w:t xml:space="preserve">s and networks, would comment </w:t>
            </w:r>
            <w:r w:rsidR="00616A61">
              <w:t xml:space="preserve">on </w:t>
            </w:r>
            <w:r w:rsidR="00107571">
              <w:t>and then agree this.</w:t>
            </w:r>
          </w:p>
          <w:p w:rsidR="00107571" w:rsidRDefault="00107571" w:rsidP="00B76805">
            <w:pPr>
              <w:spacing w:after="0"/>
            </w:pPr>
          </w:p>
          <w:p w:rsidR="00616A61" w:rsidRDefault="00616A61" w:rsidP="00B76805">
            <w:pPr>
              <w:spacing w:after="0"/>
            </w:pPr>
            <w:r>
              <w:t>Comments were received</w:t>
            </w:r>
            <w:r w:rsidR="00322EBB">
              <w:t xml:space="preserve"> on the Service Expansion Review document</w:t>
            </w:r>
            <w:r>
              <w:t xml:space="preserve">, including </w:t>
            </w:r>
            <w:r w:rsidR="00322EBB">
              <w:t xml:space="preserve">the need </w:t>
            </w:r>
            <w:r>
              <w:t>to:</w:t>
            </w:r>
          </w:p>
          <w:p w:rsidR="00616A61" w:rsidRDefault="00616A61" w:rsidP="00616A61">
            <w:pPr>
              <w:pStyle w:val="ListParagraph"/>
              <w:numPr>
                <w:ilvl w:val="0"/>
                <w:numId w:val="45"/>
              </w:numPr>
              <w:spacing w:after="0"/>
            </w:pPr>
            <w:r>
              <w:t>define the term ‘unmet demand’</w:t>
            </w:r>
          </w:p>
          <w:p w:rsidR="00EA046A" w:rsidRDefault="00EA046A" w:rsidP="0010686B">
            <w:pPr>
              <w:pStyle w:val="ListParagraph"/>
              <w:numPr>
                <w:ilvl w:val="0"/>
                <w:numId w:val="45"/>
              </w:numPr>
              <w:spacing w:after="0"/>
            </w:pPr>
            <w:r>
              <w:t xml:space="preserve">understand </w:t>
            </w:r>
            <w:r w:rsidR="00616A61">
              <w:t>the impact on patient flow of an expanded EMRTS</w:t>
            </w:r>
            <w:r>
              <w:t>, the net changes for hospitals, any overlap between major trauma and EMRTS flows etc</w:t>
            </w:r>
          </w:p>
          <w:p w:rsidR="00616A61" w:rsidRPr="00265F41" w:rsidRDefault="00616A61" w:rsidP="00616A61">
            <w:pPr>
              <w:pStyle w:val="ListParagraph"/>
              <w:numPr>
                <w:ilvl w:val="0"/>
                <w:numId w:val="45"/>
              </w:numPr>
              <w:spacing w:after="0"/>
              <w:rPr>
                <w:rFonts w:asciiTheme="minorHAnsi" w:hAnsiTheme="minorHAnsi"/>
              </w:rPr>
            </w:pPr>
            <w:r>
              <w:t xml:space="preserve">confirm the commitment to ensuring equity to the population of </w:t>
            </w:r>
            <w:r w:rsidRPr="00265F41">
              <w:rPr>
                <w:rFonts w:asciiTheme="minorHAnsi" w:hAnsiTheme="minorHAnsi"/>
              </w:rPr>
              <w:t>Wales and to confirm the sequencing of each expansion phase</w:t>
            </w:r>
          </w:p>
          <w:p w:rsidR="00265F41" w:rsidRPr="00265F41" w:rsidRDefault="00265F41" w:rsidP="00B76805">
            <w:pPr>
              <w:spacing w:after="0"/>
              <w:rPr>
                <w:rFonts w:asciiTheme="minorHAnsi" w:hAnsiTheme="minorHAnsi"/>
              </w:rPr>
            </w:pPr>
          </w:p>
          <w:p w:rsidR="00265F41" w:rsidRPr="00265F41" w:rsidRDefault="00265F41" w:rsidP="00265F41">
            <w:pPr>
              <w:jc w:val="both"/>
              <w:rPr>
                <w:rFonts w:asciiTheme="minorHAnsi" w:hAnsiTheme="minorHAnsi" w:cs="Arial"/>
              </w:rPr>
            </w:pPr>
            <w:r w:rsidRPr="00265F41">
              <w:rPr>
                <w:rFonts w:asciiTheme="minorHAnsi" w:hAnsiTheme="minorHAnsi" w:cs="Arial"/>
              </w:rPr>
              <w:t>It is important to note that all regions of Wales will benefit from each implementation phase and the 3 operational rotas included within the preferred option demonstrate a commitment to ensuring equity for the population of Wales, in line with the key investment objectives.</w:t>
            </w:r>
          </w:p>
          <w:p w:rsidR="00107571" w:rsidRDefault="00616A61" w:rsidP="00B76805">
            <w:pPr>
              <w:spacing w:after="0"/>
            </w:pPr>
            <w:r w:rsidRPr="00265F41">
              <w:rPr>
                <w:rFonts w:asciiTheme="minorHAnsi" w:hAnsiTheme="minorHAnsi"/>
              </w:rPr>
              <w:t>It was a</w:t>
            </w:r>
            <w:r>
              <w:t xml:space="preserve">greed </w:t>
            </w:r>
            <w:r w:rsidR="00EA046A">
              <w:t>that work would now be undertaken to test and clarify the above and that the a</w:t>
            </w:r>
            <w:r>
              <w:t xml:space="preserve">ttached report </w:t>
            </w:r>
            <w:r w:rsidR="00EA046A">
              <w:t>would now be amended</w:t>
            </w:r>
            <w:r>
              <w:t>.</w:t>
            </w:r>
          </w:p>
          <w:p w:rsidR="00616A61" w:rsidRDefault="00616A61" w:rsidP="00B76805">
            <w:pPr>
              <w:spacing w:after="0"/>
            </w:pPr>
          </w:p>
          <w:p w:rsidR="00616A61" w:rsidRDefault="00616A61" w:rsidP="00B76805">
            <w:pPr>
              <w:spacing w:after="0"/>
            </w:pPr>
            <w:r>
              <w:t xml:space="preserve">AB </w:t>
            </w:r>
            <w:r w:rsidR="00EA046A">
              <w:t xml:space="preserve">confirmed that he had held early discussions with WG capital and estates colleagues and </w:t>
            </w:r>
            <w:r>
              <w:t>queried when the Service Expansion Review would be submitted to WG.  Now that the review has been considered by EASC and EMRTS DAG, the Chair advised that he would now respond to the correspondence from Dr Goodall</w:t>
            </w:r>
            <w:r w:rsidR="00EA046A">
              <w:t xml:space="preserve"> in the form of a covering letter along with the EMRTS Service Expansion Review document and amended SBAR report.</w:t>
            </w:r>
          </w:p>
          <w:p w:rsidR="00284045" w:rsidRDefault="00284045" w:rsidP="00680F21">
            <w:pPr>
              <w:spacing w:after="0"/>
              <w:rPr>
                <w:b/>
              </w:rPr>
            </w:pPr>
          </w:p>
        </w:tc>
        <w:tc>
          <w:tcPr>
            <w:tcW w:w="1522" w:type="dxa"/>
          </w:tcPr>
          <w:p w:rsidR="00680F21" w:rsidRDefault="00680F21"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98282B" w:rsidRDefault="0098282B" w:rsidP="000B7676">
            <w:pPr>
              <w:spacing w:after="0"/>
              <w:jc w:val="center"/>
              <w:rPr>
                <w:b/>
              </w:rPr>
            </w:pPr>
          </w:p>
          <w:p w:rsidR="00322EBB" w:rsidRDefault="00322EBB" w:rsidP="000B7676">
            <w:pPr>
              <w:spacing w:after="0"/>
              <w:jc w:val="center"/>
              <w:rPr>
                <w:b/>
              </w:rPr>
            </w:pPr>
            <w:r>
              <w:rPr>
                <w:b/>
              </w:rPr>
              <w:t>Chair</w:t>
            </w: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680F21" w:rsidRDefault="00680F21" w:rsidP="000B7676">
            <w:pPr>
              <w:spacing w:after="0"/>
              <w:jc w:val="center"/>
              <w:rPr>
                <w:b/>
              </w:rPr>
            </w:pPr>
          </w:p>
          <w:p w:rsidR="00680F21" w:rsidRDefault="00680F21" w:rsidP="000B7676">
            <w:pPr>
              <w:spacing w:after="0"/>
              <w:jc w:val="center"/>
              <w:rPr>
                <w:b/>
              </w:rPr>
            </w:pPr>
          </w:p>
          <w:p w:rsidR="00680F21" w:rsidRDefault="00680F21"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322EBB" w:rsidRDefault="00322EBB" w:rsidP="000B7676">
            <w:pPr>
              <w:spacing w:after="0"/>
              <w:jc w:val="center"/>
              <w:rPr>
                <w:b/>
              </w:rPr>
            </w:pPr>
          </w:p>
          <w:p w:rsidR="0098282B" w:rsidRDefault="0098282B" w:rsidP="000B7676">
            <w:pPr>
              <w:spacing w:after="0"/>
              <w:jc w:val="center"/>
              <w:rPr>
                <w:b/>
              </w:rPr>
            </w:pPr>
          </w:p>
          <w:p w:rsidR="0098282B" w:rsidRDefault="0098282B" w:rsidP="000B7676">
            <w:pPr>
              <w:spacing w:after="0"/>
              <w:jc w:val="center"/>
              <w:rPr>
                <w:b/>
              </w:rPr>
            </w:pPr>
          </w:p>
          <w:p w:rsidR="00265F41" w:rsidRDefault="00265F41" w:rsidP="000B7676">
            <w:pPr>
              <w:spacing w:after="0"/>
              <w:jc w:val="center"/>
              <w:rPr>
                <w:b/>
              </w:rPr>
            </w:pPr>
          </w:p>
          <w:p w:rsidR="00265F41" w:rsidRDefault="00265F41" w:rsidP="000B7676">
            <w:pPr>
              <w:spacing w:after="0"/>
              <w:jc w:val="center"/>
              <w:rPr>
                <w:b/>
              </w:rPr>
            </w:pPr>
          </w:p>
          <w:p w:rsidR="00265F41" w:rsidRDefault="00265F41" w:rsidP="000B7676">
            <w:pPr>
              <w:spacing w:after="0"/>
              <w:jc w:val="center"/>
              <w:rPr>
                <w:b/>
              </w:rPr>
            </w:pPr>
          </w:p>
          <w:p w:rsidR="00265F41" w:rsidRDefault="00265F41" w:rsidP="000B7676">
            <w:pPr>
              <w:spacing w:after="0"/>
              <w:jc w:val="center"/>
              <w:rPr>
                <w:b/>
              </w:rPr>
            </w:pPr>
          </w:p>
          <w:p w:rsidR="00265F41" w:rsidRDefault="00265F41" w:rsidP="000B7676">
            <w:pPr>
              <w:spacing w:after="0"/>
              <w:jc w:val="center"/>
              <w:rPr>
                <w:b/>
              </w:rPr>
            </w:pPr>
          </w:p>
          <w:p w:rsidR="00322EBB" w:rsidRDefault="00322EBB" w:rsidP="000B7676">
            <w:pPr>
              <w:spacing w:after="0"/>
              <w:jc w:val="center"/>
              <w:rPr>
                <w:b/>
              </w:rPr>
            </w:pPr>
            <w:r>
              <w:rPr>
                <w:b/>
              </w:rPr>
              <w:t>EMRTS</w:t>
            </w:r>
          </w:p>
          <w:p w:rsidR="00322EBB" w:rsidRDefault="00322EBB" w:rsidP="000B7676">
            <w:pPr>
              <w:spacing w:after="0"/>
              <w:jc w:val="center"/>
              <w:rPr>
                <w:b/>
              </w:rPr>
            </w:pPr>
          </w:p>
          <w:p w:rsidR="00322EBB" w:rsidRDefault="00322EBB" w:rsidP="000B7676">
            <w:pPr>
              <w:spacing w:after="0"/>
              <w:jc w:val="center"/>
              <w:rPr>
                <w:b/>
              </w:rPr>
            </w:pPr>
          </w:p>
          <w:p w:rsidR="00680F21" w:rsidRDefault="00680F21" w:rsidP="000B7676">
            <w:pPr>
              <w:spacing w:after="0"/>
              <w:jc w:val="center"/>
              <w:rPr>
                <w:b/>
              </w:rPr>
            </w:pPr>
          </w:p>
          <w:p w:rsidR="00680F21" w:rsidRDefault="00680F21" w:rsidP="000B7676">
            <w:pPr>
              <w:spacing w:after="0"/>
              <w:jc w:val="center"/>
              <w:rPr>
                <w:b/>
              </w:rPr>
            </w:pPr>
          </w:p>
          <w:p w:rsidR="00680F21" w:rsidRDefault="00680F21" w:rsidP="000B7676">
            <w:pPr>
              <w:spacing w:after="0"/>
              <w:jc w:val="center"/>
              <w:rPr>
                <w:b/>
              </w:rPr>
            </w:pPr>
          </w:p>
          <w:p w:rsidR="00680F21" w:rsidRDefault="00680F21" w:rsidP="000B7676">
            <w:pPr>
              <w:spacing w:after="0"/>
              <w:jc w:val="center"/>
              <w:rPr>
                <w:b/>
              </w:rPr>
            </w:pPr>
          </w:p>
          <w:p w:rsidR="00680F21" w:rsidRDefault="00322EBB" w:rsidP="000B7676">
            <w:pPr>
              <w:spacing w:after="0"/>
              <w:jc w:val="center"/>
              <w:rPr>
                <w:b/>
              </w:rPr>
            </w:pPr>
            <w:r>
              <w:rPr>
                <w:b/>
              </w:rPr>
              <w:t>Chair</w:t>
            </w:r>
          </w:p>
          <w:p w:rsidR="00680F21" w:rsidRDefault="00680F21" w:rsidP="000B7676">
            <w:pPr>
              <w:spacing w:after="0"/>
              <w:jc w:val="center"/>
              <w:rPr>
                <w:b/>
              </w:rPr>
            </w:pPr>
          </w:p>
          <w:p w:rsidR="00D97211" w:rsidRDefault="00D97211" w:rsidP="00680F21">
            <w:pPr>
              <w:spacing w:after="0"/>
              <w:jc w:val="center"/>
              <w:rPr>
                <w:b/>
              </w:rPr>
            </w:pPr>
          </w:p>
        </w:tc>
      </w:tr>
      <w:tr w:rsidR="00B955FB" w:rsidTr="004C5549">
        <w:tc>
          <w:tcPr>
            <w:tcW w:w="520" w:type="dxa"/>
          </w:tcPr>
          <w:p w:rsidR="00B955FB" w:rsidRPr="00C26EBC" w:rsidRDefault="00EA046A" w:rsidP="00BB1558">
            <w:pPr>
              <w:spacing w:after="0"/>
              <w:rPr>
                <w:b/>
              </w:rPr>
            </w:pPr>
            <w:r>
              <w:rPr>
                <w:b/>
              </w:rPr>
              <w:lastRenderedPageBreak/>
              <w:t>6</w:t>
            </w:r>
            <w:r w:rsidR="00C26EBC" w:rsidRPr="00C26EBC">
              <w:rPr>
                <w:b/>
              </w:rPr>
              <w:t>.</w:t>
            </w:r>
          </w:p>
        </w:tc>
        <w:tc>
          <w:tcPr>
            <w:tcW w:w="6997" w:type="dxa"/>
          </w:tcPr>
          <w:p w:rsidR="00B955FB" w:rsidRDefault="00B955FB" w:rsidP="00B955FB">
            <w:pPr>
              <w:pStyle w:val="ListParagraph"/>
              <w:spacing w:after="0"/>
              <w:ind w:left="0"/>
              <w:rPr>
                <w:b/>
              </w:rPr>
            </w:pPr>
            <w:r>
              <w:rPr>
                <w:b/>
              </w:rPr>
              <w:t xml:space="preserve">Wales Air Ambulance Charity Update </w:t>
            </w:r>
          </w:p>
          <w:p w:rsidR="00EF292C" w:rsidRDefault="00E46B3B" w:rsidP="00E46B3B">
            <w:pPr>
              <w:pStyle w:val="ListParagraph"/>
              <w:spacing w:after="0"/>
              <w:ind w:left="0"/>
            </w:pPr>
            <w:r>
              <w:t xml:space="preserve">AH </w:t>
            </w:r>
            <w:r w:rsidR="00EF292C">
              <w:t>provided an update</w:t>
            </w:r>
            <w:r w:rsidR="00BB1558">
              <w:t xml:space="preserve"> from the Charity</w:t>
            </w:r>
            <w:r w:rsidR="00EF292C">
              <w:t>, including:</w:t>
            </w:r>
          </w:p>
          <w:p w:rsidR="00EA046A" w:rsidRDefault="00EA046A" w:rsidP="00A0023C">
            <w:pPr>
              <w:pStyle w:val="ListParagraph"/>
              <w:numPr>
                <w:ilvl w:val="0"/>
                <w:numId w:val="11"/>
              </w:numPr>
              <w:spacing w:after="0"/>
            </w:pPr>
            <w:r>
              <w:t>to support DG’s comment regarding the importance of helicopter landing sites, particularly at UHW</w:t>
            </w:r>
          </w:p>
          <w:p w:rsidR="00EA046A" w:rsidRDefault="00322EBB" w:rsidP="00A0023C">
            <w:pPr>
              <w:pStyle w:val="ListParagraph"/>
              <w:numPr>
                <w:ilvl w:val="0"/>
                <w:numId w:val="11"/>
              </w:numPr>
              <w:spacing w:after="0"/>
            </w:pPr>
            <w:r>
              <w:lastRenderedPageBreak/>
              <w:t xml:space="preserve">to update on </w:t>
            </w:r>
            <w:r w:rsidR="00EA046A">
              <w:t>recent discussions with the Charity’s Trustees relating to the upgrade of the Cardiff aircraft to a H-145 in line with the rest of the fleet</w:t>
            </w:r>
          </w:p>
          <w:p w:rsidR="008630B9" w:rsidRDefault="008630B9" w:rsidP="00A0023C">
            <w:pPr>
              <w:pStyle w:val="ListParagraph"/>
              <w:numPr>
                <w:ilvl w:val="0"/>
                <w:numId w:val="11"/>
              </w:numPr>
              <w:spacing w:after="0"/>
            </w:pPr>
            <w:r>
              <w:t>that the Charity is currently preparing its Business Plan and will ensure that this aligns with EMRTS developments</w:t>
            </w:r>
          </w:p>
          <w:p w:rsidR="008630B9" w:rsidRDefault="008630B9" w:rsidP="008630B9">
            <w:pPr>
              <w:spacing w:after="0"/>
            </w:pPr>
          </w:p>
          <w:p w:rsidR="00B729B6" w:rsidRDefault="008630B9" w:rsidP="008630B9">
            <w:pPr>
              <w:spacing w:after="0"/>
            </w:pPr>
            <w:r>
              <w:t>AH agreed to prepare a note for the Chair regarding the Charity’s requirements and deadlines</w:t>
            </w:r>
          </w:p>
          <w:p w:rsidR="00B729B6" w:rsidRDefault="00B729B6" w:rsidP="00B729B6">
            <w:pPr>
              <w:spacing w:after="0"/>
            </w:pPr>
          </w:p>
          <w:p w:rsidR="00D97211" w:rsidRDefault="00F46828" w:rsidP="006618B7">
            <w:pPr>
              <w:spacing w:after="0"/>
            </w:pPr>
            <w:r w:rsidRPr="00F43D64">
              <w:t xml:space="preserve">The Chair </w:t>
            </w:r>
            <w:r w:rsidR="00B729B6">
              <w:t xml:space="preserve">noted the above and </w:t>
            </w:r>
            <w:r w:rsidRPr="00F43D64">
              <w:t>thanked Angela for</w:t>
            </w:r>
            <w:r w:rsidR="00F43D64" w:rsidRPr="00F43D64">
              <w:t xml:space="preserve"> the update</w:t>
            </w:r>
            <w:r w:rsidR="00B32750" w:rsidRPr="00F43D64">
              <w:t>.</w:t>
            </w:r>
            <w:r w:rsidR="008630B9">
              <w:t xml:space="preserve">  The Chair also reported that Angela had recently received a number of special awards adding that these awards were recognition of many years of hard work, commitment and support to both the Charity and the EMRTS.  Well done. </w:t>
            </w:r>
          </w:p>
          <w:p w:rsidR="00E46B3B" w:rsidRPr="00E46B3B" w:rsidRDefault="00E46B3B" w:rsidP="006618B7">
            <w:pPr>
              <w:pStyle w:val="ListParagraph"/>
              <w:spacing w:after="0"/>
              <w:ind w:left="0"/>
            </w:pPr>
          </w:p>
        </w:tc>
        <w:tc>
          <w:tcPr>
            <w:tcW w:w="1522" w:type="dxa"/>
          </w:tcPr>
          <w:p w:rsidR="00B729B6" w:rsidRDefault="00B729B6" w:rsidP="00C47213">
            <w:pPr>
              <w:spacing w:after="0"/>
              <w:jc w:val="center"/>
              <w:rPr>
                <w:b/>
              </w:rPr>
            </w:pPr>
          </w:p>
          <w:p w:rsidR="00322EBB" w:rsidRDefault="00322EBB" w:rsidP="00C47213">
            <w:pPr>
              <w:spacing w:after="0"/>
              <w:jc w:val="center"/>
              <w:rPr>
                <w:b/>
              </w:rPr>
            </w:pPr>
          </w:p>
          <w:p w:rsidR="00322EBB" w:rsidRDefault="00322EBB" w:rsidP="00C47213">
            <w:pPr>
              <w:spacing w:after="0"/>
              <w:jc w:val="center"/>
              <w:rPr>
                <w:b/>
              </w:rPr>
            </w:pPr>
          </w:p>
          <w:p w:rsidR="00322EBB" w:rsidRDefault="00322EBB" w:rsidP="00C47213">
            <w:pPr>
              <w:spacing w:after="0"/>
              <w:jc w:val="center"/>
              <w:rPr>
                <w:b/>
              </w:rPr>
            </w:pPr>
          </w:p>
          <w:p w:rsidR="00322EBB" w:rsidRDefault="00322EBB" w:rsidP="00C47213">
            <w:pPr>
              <w:spacing w:after="0"/>
              <w:jc w:val="center"/>
              <w:rPr>
                <w:b/>
              </w:rPr>
            </w:pPr>
          </w:p>
          <w:p w:rsidR="00322EBB" w:rsidRDefault="00322EBB" w:rsidP="00C47213">
            <w:pPr>
              <w:spacing w:after="0"/>
              <w:jc w:val="center"/>
              <w:rPr>
                <w:b/>
              </w:rPr>
            </w:pPr>
          </w:p>
          <w:p w:rsidR="00322EBB" w:rsidRDefault="00322EBB" w:rsidP="00C47213">
            <w:pPr>
              <w:spacing w:after="0"/>
              <w:jc w:val="center"/>
              <w:rPr>
                <w:b/>
              </w:rPr>
            </w:pPr>
          </w:p>
          <w:p w:rsidR="00322EBB" w:rsidRDefault="00322EBB" w:rsidP="00C47213">
            <w:pPr>
              <w:spacing w:after="0"/>
              <w:jc w:val="center"/>
              <w:rPr>
                <w:b/>
              </w:rPr>
            </w:pPr>
          </w:p>
          <w:p w:rsidR="00322EBB" w:rsidRDefault="00322EBB" w:rsidP="00C47213">
            <w:pPr>
              <w:spacing w:after="0"/>
              <w:jc w:val="center"/>
              <w:rPr>
                <w:b/>
              </w:rPr>
            </w:pPr>
          </w:p>
          <w:p w:rsidR="00322EBB" w:rsidRDefault="00322EBB" w:rsidP="00C47213">
            <w:pPr>
              <w:spacing w:after="0"/>
              <w:jc w:val="center"/>
              <w:rPr>
                <w:b/>
              </w:rPr>
            </w:pPr>
          </w:p>
          <w:p w:rsidR="00322EBB" w:rsidRPr="00E31658" w:rsidRDefault="00322EBB" w:rsidP="00C47213">
            <w:pPr>
              <w:spacing w:after="0"/>
              <w:jc w:val="center"/>
              <w:rPr>
                <w:b/>
              </w:rPr>
            </w:pPr>
            <w:r>
              <w:rPr>
                <w:b/>
              </w:rPr>
              <w:t>AH</w:t>
            </w:r>
          </w:p>
        </w:tc>
      </w:tr>
      <w:tr w:rsidR="00AC0B54" w:rsidTr="004C5549">
        <w:tc>
          <w:tcPr>
            <w:tcW w:w="520" w:type="dxa"/>
          </w:tcPr>
          <w:p w:rsidR="00AC0B54" w:rsidRPr="00C26EBC" w:rsidRDefault="00120241" w:rsidP="00D97211">
            <w:pPr>
              <w:spacing w:after="0"/>
              <w:rPr>
                <w:b/>
              </w:rPr>
            </w:pPr>
            <w:r>
              <w:rPr>
                <w:b/>
              </w:rPr>
              <w:lastRenderedPageBreak/>
              <w:t>8</w:t>
            </w:r>
            <w:r w:rsidR="00C26EBC" w:rsidRPr="00C26EBC">
              <w:rPr>
                <w:b/>
              </w:rPr>
              <w:t>.</w:t>
            </w:r>
          </w:p>
        </w:tc>
        <w:tc>
          <w:tcPr>
            <w:tcW w:w="6997" w:type="dxa"/>
          </w:tcPr>
          <w:p w:rsidR="00AC0B54" w:rsidRDefault="00AC0B54" w:rsidP="00922979">
            <w:pPr>
              <w:pStyle w:val="ListParagraph"/>
              <w:spacing w:after="0"/>
              <w:ind w:left="0"/>
              <w:rPr>
                <w:b/>
              </w:rPr>
            </w:pPr>
            <w:r>
              <w:rPr>
                <w:b/>
              </w:rPr>
              <w:t xml:space="preserve">EMRTS Finance </w:t>
            </w:r>
            <w:r w:rsidR="00BB1558">
              <w:rPr>
                <w:b/>
              </w:rPr>
              <w:t>Report</w:t>
            </w:r>
          </w:p>
          <w:p w:rsidR="00BB1558" w:rsidRDefault="008630B9" w:rsidP="00922979">
            <w:pPr>
              <w:pStyle w:val="ListParagraph"/>
              <w:spacing w:after="0"/>
              <w:ind w:left="0"/>
            </w:pPr>
            <w:r>
              <w:t xml:space="preserve">The </w:t>
            </w:r>
            <w:r w:rsidR="00A820C2">
              <w:t xml:space="preserve">Month </w:t>
            </w:r>
            <w:r>
              <w:t>7</w:t>
            </w:r>
            <w:r w:rsidR="00A820C2">
              <w:t xml:space="preserve"> 2018/19 position</w:t>
            </w:r>
            <w:r>
              <w:t>, a modest underspend of £27k, was noted.  It was also noted that:</w:t>
            </w:r>
          </w:p>
          <w:p w:rsidR="008630B9" w:rsidRDefault="008630B9" w:rsidP="008630B9">
            <w:pPr>
              <w:pStyle w:val="ListParagraph"/>
              <w:numPr>
                <w:ilvl w:val="0"/>
                <w:numId w:val="46"/>
              </w:numPr>
              <w:spacing w:after="0"/>
            </w:pPr>
            <w:r>
              <w:t>the resource transfer relating to the North wales development is being processed and will be in the position for month 8</w:t>
            </w:r>
          </w:p>
          <w:p w:rsidR="008630B9" w:rsidRPr="00BB1558" w:rsidRDefault="008630B9" w:rsidP="008630B9">
            <w:pPr>
              <w:pStyle w:val="ListParagraph"/>
              <w:numPr>
                <w:ilvl w:val="0"/>
                <w:numId w:val="46"/>
              </w:numPr>
              <w:spacing w:after="0"/>
            </w:pPr>
            <w:r>
              <w:t>2018/19 pay award has been actioned and funded in month 7</w:t>
            </w:r>
          </w:p>
          <w:p w:rsidR="001A40EC" w:rsidRPr="003A0987" w:rsidRDefault="001A40EC" w:rsidP="008630B9">
            <w:pPr>
              <w:spacing w:after="0"/>
            </w:pPr>
          </w:p>
        </w:tc>
        <w:tc>
          <w:tcPr>
            <w:tcW w:w="1522" w:type="dxa"/>
          </w:tcPr>
          <w:p w:rsidR="00C01FF6" w:rsidRDefault="00C01FF6" w:rsidP="000B7676">
            <w:pPr>
              <w:spacing w:after="0"/>
              <w:jc w:val="center"/>
              <w:rPr>
                <w:b/>
              </w:rPr>
            </w:pPr>
          </w:p>
          <w:p w:rsidR="00C01FF6" w:rsidRDefault="00C01FF6" w:rsidP="000B7676">
            <w:pPr>
              <w:spacing w:after="0"/>
              <w:jc w:val="center"/>
              <w:rPr>
                <w:b/>
              </w:rPr>
            </w:pPr>
          </w:p>
          <w:p w:rsidR="00C01FF6" w:rsidRDefault="00C01FF6" w:rsidP="000B7676">
            <w:pPr>
              <w:spacing w:after="0"/>
              <w:jc w:val="center"/>
              <w:rPr>
                <w:b/>
              </w:rPr>
            </w:pPr>
          </w:p>
        </w:tc>
      </w:tr>
      <w:tr w:rsidR="00382B2B" w:rsidTr="004C5549">
        <w:tc>
          <w:tcPr>
            <w:tcW w:w="520" w:type="dxa"/>
          </w:tcPr>
          <w:p w:rsidR="00382B2B" w:rsidRPr="00C26EBC" w:rsidRDefault="00120241" w:rsidP="00D97211">
            <w:pPr>
              <w:spacing w:after="0"/>
              <w:rPr>
                <w:b/>
              </w:rPr>
            </w:pPr>
            <w:r>
              <w:rPr>
                <w:b/>
              </w:rPr>
              <w:t>9</w:t>
            </w:r>
            <w:r w:rsidR="00C26EBC" w:rsidRPr="00C26EBC">
              <w:rPr>
                <w:b/>
              </w:rPr>
              <w:t>.</w:t>
            </w:r>
          </w:p>
        </w:tc>
        <w:tc>
          <w:tcPr>
            <w:tcW w:w="6997" w:type="dxa"/>
          </w:tcPr>
          <w:p w:rsidR="00F74D04" w:rsidRDefault="00FC3A94" w:rsidP="00922979">
            <w:pPr>
              <w:pStyle w:val="ListParagraph"/>
              <w:spacing w:after="0"/>
              <w:ind w:left="0"/>
              <w:rPr>
                <w:b/>
              </w:rPr>
            </w:pPr>
            <w:r>
              <w:rPr>
                <w:b/>
              </w:rPr>
              <w:t>Any Other Business</w:t>
            </w:r>
          </w:p>
          <w:p w:rsidR="00563036" w:rsidRDefault="001A40EC" w:rsidP="00BB1558">
            <w:pPr>
              <w:pStyle w:val="ListParagraph"/>
              <w:spacing w:after="0"/>
              <w:ind w:left="0"/>
            </w:pPr>
            <w:r>
              <w:t>There was no other business</w:t>
            </w:r>
            <w:r w:rsidR="00F50797">
              <w:t>.</w:t>
            </w:r>
          </w:p>
          <w:p w:rsidR="00BB1558" w:rsidRPr="00FC3A94" w:rsidRDefault="00BB1558" w:rsidP="001A40EC">
            <w:pPr>
              <w:pStyle w:val="ListParagraph"/>
              <w:spacing w:after="0"/>
              <w:ind w:left="0"/>
            </w:pPr>
          </w:p>
        </w:tc>
        <w:tc>
          <w:tcPr>
            <w:tcW w:w="1522" w:type="dxa"/>
          </w:tcPr>
          <w:p w:rsidR="00F74D04" w:rsidRDefault="00F74D04" w:rsidP="000B7676">
            <w:pPr>
              <w:spacing w:after="0"/>
              <w:jc w:val="center"/>
              <w:rPr>
                <w:b/>
              </w:rPr>
            </w:pPr>
          </w:p>
        </w:tc>
      </w:tr>
      <w:tr w:rsidR="008E7C5D" w:rsidTr="004C5549">
        <w:tc>
          <w:tcPr>
            <w:tcW w:w="520" w:type="dxa"/>
          </w:tcPr>
          <w:p w:rsidR="00680268" w:rsidRPr="00C26EBC" w:rsidRDefault="00891AAA" w:rsidP="00120241">
            <w:pPr>
              <w:spacing w:after="0"/>
              <w:rPr>
                <w:b/>
              </w:rPr>
            </w:pPr>
            <w:r w:rsidRPr="00C26EBC">
              <w:rPr>
                <w:b/>
              </w:rPr>
              <w:t>1</w:t>
            </w:r>
            <w:r w:rsidR="00120241">
              <w:rPr>
                <w:b/>
              </w:rPr>
              <w:t>0</w:t>
            </w:r>
            <w:r w:rsidR="00C26EBC" w:rsidRPr="00C26EBC">
              <w:rPr>
                <w:b/>
              </w:rPr>
              <w:t>.</w:t>
            </w:r>
          </w:p>
        </w:tc>
        <w:tc>
          <w:tcPr>
            <w:tcW w:w="6997" w:type="dxa"/>
          </w:tcPr>
          <w:p w:rsidR="00EB6E00" w:rsidRDefault="00EB6E00" w:rsidP="007B53D8">
            <w:pPr>
              <w:spacing w:after="0"/>
              <w:rPr>
                <w:b/>
              </w:rPr>
            </w:pPr>
            <w:r w:rsidRPr="000B7676">
              <w:rPr>
                <w:b/>
              </w:rPr>
              <w:t>Date of Next Meeting</w:t>
            </w:r>
            <w:r w:rsidR="00EC7CD6">
              <w:rPr>
                <w:b/>
              </w:rPr>
              <w:t>:</w:t>
            </w:r>
          </w:p>
          <w:p w:rsidR="00CB6698" w:rsidRDefault="00CB6698" w:rsidP="008630B9">
            <w:pPr>
              <w:spacing w:after="0"/>
            </w:pPr>
            <w:r>
              <w:t xml:space="preserve">The next meeting </w:t>
            </w:r>
            <w:r w:rsidR="00DA4B09">
              <w:t xml:space="preserve">is scheduled to be held </w:t>
            </w:r>
            <w:r w:rsidR="00FC08B5">
              <w:t xml:space="preserve">at 1400-1700 </w:t>
            </w:r>
            <w:r w:rsidR="00DA4B09">
              <w:t>on</w:t>
            </w:r>
            <w:r w:rsidR="0066215A">
              <w:t xml:space="preserve"> </w:t>
            </w:r>
            <w:r w:rsidR="008630B9">
              <w:t>Thursda</w:t>
            </w:r>
            <w:r w:rsidR="0066215A">
              <w:t xml:space="preserve">y </w:t>
            </w:r>
            <w:r w:rsidR="008630B9">
              <w:t>21</w:t>
            </w:r>
            <w:r w:rsidR="008630B9" w:rsidRPr="008630B9">
              <w:rPr>
                <w:vertAlign w:val="superscript"/>
              </w:rPr>
              <w:t>st</w:t>
            </w:r>
            <w:r w:rsidR="008630B9">
              <w:t xml:space="preserve"> March in the Meeting </w:t>
            </w:r>
            <w:r w:rsidR="001A40EC">
              <w:t xml:space="preserve">Room, </w:t>
            </w:r>
            <w:r w:rsidR="008630B9">
              <w:t>NCCU Offices, Nantgarw.</w:t>
            </w:r>
          </w:p>
        </w:tc>
        <w:tc>
          <w:tcPr>
            <w:tcW w:w="1522" w:type="dxa"/>
          </w:tcPr>
          <w:p w:rsidR="00680268" w:rsidRDefault="00680268" w:rsidP="000B7676">
            <w:pPr>
              <w:spacing w:after="0"/>
              <w:jc w:val="center"/>
            </w:pPr>
          </w:p>
        </w:tc>
      </w:tr>
    </w:tbl>
    <w:p w:rsidR="000D178D" w:rsidRDefault="00D22EC4" w:rsidP="00D22EC4">
      <w:pPr>
        <w:pStyle w:val="ListParagraph"/>
        <w:spacing w:after="0"/>
        <w:ind w:left="284"/>
        <w:jc w:val="both"/>
      </w:pPr>
      <w:r>
        <w:t xml:space="preserve"> </w:t>
      </w:r>
    </w:p>
    <w:p w:rsidR="006D691B" w:rsidRDefault="006D691B" w:rsidP="00D22EC4">
      <w:pPr>
        <w:pStyle w:val="ListParagraph"/>
        <w:spacing w:after="0"/>
        <w:ind w:left="284"/>
        <w:jc w:val="both"/>
      </w:pPr>
    </w:p>
    <w:p w:rsidR="006D691B" w:rsidRPr="00CC0687" w:rsidRDefault="006D691B" w:rsidP="00D22EC4">
      <w:pPr>
        <w:pStyle w:val="ListParagraph"/>
        <w:spacing w:after="0"/>
        <w:ind w:left="284"/>
        <w:jc w:val="both"/>
      </w:pPr>
      <w:bookmarkStart w:id="0" w:name="_GoBack"/>
      <w:bookmarkEnd w:id="0"/>
    </w:p>
    <w:sectPr w:rsidR="006D691B" w:rsidRPr="00CC0687" w:rsidSect="00780941">
      <w:headerReference w:type="even" r:id="rId11"/>
      <w:headerReference w:type="default" r:id="rId12"/>
      <w:footerReference w:type="even" r:id="rId13"/>
      <w:footerReference w:type="default" r:id="rId14"/>
      <w:headerReference w:type="first" r:id="rId15"/>
      <w:footerReference w:type="first" r:id="rId16"/>
      <w:pgSz w:w="11906" w:h="16838"/>
      <w:pgMar w:top="142"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420F" w:rsidRDefault="0002420F" w:rsidP="00AE5A6B">
      <w:pPr>
        <w:spacing w:after="0" w:line="240" w:lineRule="auto"/>
      </w:pPr>
      <w:r>
        <w:separator/>
      </w:r>
    </w:p>
  </w:endnote>
  <w:endnote w:type="continuationSeparator" w:id="0">
    <w:p w:rsidR="0002420F" w:rsidRDefault="0002420F" w:rsidP="00AE5A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420F" w:rsidRDefault="0002420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420F" w:rsidRDefault="00A10015">
    <w:pPr>
      <w:pStyle w:val="Footer"/>
      <w:jc w:val="center"/>
    </w:pPr>
    <w:r>
      <w:fldChar w:fldCharType="begin"/>
    </w:r>
    <w:r>
      <w:instrText xml:space="preserve"> PAGE   \* MERGEFORMAT </w:instrText>
    </w:r>
    <w:r>
      <w:fldChar w:fldCharType="separate"/>
    </w:r>
    <w:r w:rsidR="00AC06C9">
      <w:rPr>
        <w:noProof/>
      </w:rPr>
      <w:t>5</w:t>
    </w:r>
    <w:r>
      <w:rPr>
        <w:noProof/>
      </w:rPr>
      <w:fldChar w:fldCharType="end"/>
    </w:r>
  </w:p>
  <w:p w:rsidR="0002420F" w:rsidRDefault="0002420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420F" w:rsidRDefault="000242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420F" w:rsidRDefault="0002420F" w:rsidP="00AE5A6B">
      <w:pPr>
        <w:spacing w:after="0" w:line="240" w:lineRule="auto"/>
      </w:pPr>
      <w:r>
        <w:separator/>
      </w:r>
    </w:p>
  </w:footnote>
  <w:footnote w:type="continuationSeparator" w:id="0">
    <w:p w:rsidR="0002420F" w:rsidRDefault="0002420F" w:rsidP="00AE5A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420F" w:rsidRDefault="0002420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420F" w:rsidRDefault="0002420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420F" w:rsidRDefault="0002420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875E6"/>
    <w:multiLevelType w:val="hybridMultilevel"/>
    <w:tmpl w:val="A418C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502332"/>
    <w:multiLevelType w:val="hybridMultilevel"/>
    <w:tmpl w:val="BC3A8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7B2CBB"/>
    <w:multiLevelType w:val="hybridMultilevel"/>
    <w:tmpl w:val="834C5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826EB4"/>
    <w:multiLevelType w:val="hybridMultilevel"/>
    <w:tmpl w:val="78D4D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017C2D"/>
    <w:multiLevelType w:val="hybridMultilevel"/>
    <w:tmpl w:val="467A4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1027D4"/>
    <w:multiLevelType w:val="hybridMultilevel"/>
    <w:tmpl w:val="6A780660"/>
    <w:lvl w:ilvl="0" w:tplc="04090001">
      <w:start w:val="1"/>
      <w:numFmt w:val="bullet"/>
      <w:lvlText w:val=""/>
      <w:lvlJc w:val="left"/>
      <w:pPr>
        <w:ind w:left="816" w:hanging="360"/>
      </w:pPr>
      <w:rPr>
        <w:rFonts w:ascii="Symbol" w:hAnsi="Symbol" w:hint="default"/>
      </w:rPr>
    </w:lvl>
    <w:lvl w:ilvl="1" w:tplc="04090003" w:tentative="1">
      <w:start w:val="1"/>
      <w:numFmt w:val="bullet"/>
      <w:lvlText w:val="o"/>
      <w:lvlJc w:val="left"/>
      <w:pPr>
        <w:ind w:left="1536" w:hanging="360"/>
      </w:pPr>
      <w:rPr>
        <w:rFonts w:ascii="Courier New" w:hAnsi="Courier New" w:cs="Courier New" w:hint="default"/>
      </w:rPr>
    </w:lvl>
    <w:lvl w:ilvl="2" w:tplc="04090005" w:tentative="1">
      <w:start w:val="1"/>
      <w:numFmt w:val="bullet"/>
      <w:lvlText w:val=""/>
      <w:lvlJc w:val="left"/>
      <w:pPr>
        <w:ind w:left="2256" w:hanging="360"/>
      </w:pPr>
      <w:rPr>
        <w:rFonts w:ascii="Wingdings" w:hAnsi="Wingdings" w:hint="default"/>
      </w:rPr>
    </w:lvl>
    <w:lvl w:ilvl="3" w:tplc="04090001" w:tentative="1">
      <w:start w:val="1"/>
      <w:numFmt w:val="bullet"/>
      <w:lvlText w:val=""/>
      <w:lvlJc w:val="left"/>
      <w:pPr>
        <w:ind w:left="2976" w:hanging="360"/>
      </w:pPr>
      <w:rPr>
        <w:rFonts w:ascii="Symbol" w:hAnsi="Symbol" w:hint="default"/>
      </w:rPr>
    </w:lvl>
    <w:lvl w:ilvl="4" w:tplc="04090003" w:tentative="1">
      <w:start w:val="1"/>
      <w:numFmt w:val="bullet"/>
      <w:lvlText w:val="o"/>
      <w:lvlJc w:val="left"/>
      <w:pPr>
        <w:ind w:left="3696" w:hanging="360"/>
      </w:pPr>
      <w:rPr>
        <w:rFonts w:ascii="Courier New" w:hAnsi="Courier New" w:cs="Courier New" w:hint="default"/>
      </w:rPr>
    </w:lvl>
    <w:lvl w:ilvl="5" w:tplc="04090005" w:tentative="1">
      <w:start w:val="1"/>
      <w:numFmt w:val="bullet"/>
      <w:lvlText w:val=""/>
      <w:lvlJc w:val="left"/>
      <w:pPr>
        <w:ind w:left="4416" w:hanging="360"/>
      </w:pPr>
      <w:rPr>
        <w:rFonts w:ascii="Wingdings" w:hAnsi="Wingdings" w:hint="default"/>
      </w:rPr>
    </w:lvl>
    <w:lvl w:ilvl="6" w:tplc="04090001" w:tentative="1">
      <w:start w:val="1"/>
      <w:numFmt w:val="bullet"/>
      <w:lvlText w:val=""/>
      <w:lvlJc w:val="left"/>
      <w:pPr>
        <w:ind w:left="5136" w:hanging="360"/>
      </w:pPr>
      <w:rPr>
        <w:rFonts w:ascii="Symbol" w:hAnsi="Symbol" w:hint="default"/>
      </w:rPr>
    </w:lvl>
    <w:lvl w:ilvl="7" w:tplc="04090003" w:tentative="1">
      <w:start w:val="1"/>
      <w:numFmt w:val="bullet"/>
      <w:lvlText w:val="o"/>
      <w:lvlJc w:val="left"/>
      <w:pPr>
        <w:ind w:left="5856" w:hanging="360"/>
      </w:pPr>
      <w:rPr>
        <w:rFonts w:ascii="Courier New" w:hAnsi="Courier New" w:cs="Courier New" w:hint="default"/>
      </w:rPr>
    </w:lvl>
    <w:lvl w:ilvl="8" w:tplc="04090005" w:tentative="1">
      <w:start w:val="1"/>
      <w:numFmt w:val="bullet"/>
      <w:lvlText w:val=""/>
      <w:lvlJc w:val="left"/>
      <w:pPr>
        <w:ind w:left="6576" w:hanging="360"/>
      </w:pPr>
      <w:rPr>
        <w:rFonts w:ascii="Wingdings" w:hAnsi="Wingdings" w:hint="default"/>
      </w:rPr>
    </w:lvl>
  </w:abstractNum>
  <w:abstractNum w:abstractNumId="6" w15:restartNumberingAfterBreak="0">
    <w:nsid w:val="2816118A"/>
    <w:multiLevelType w:val="hybridMultilevel"/>
    <w:tmpl w:val="F74E0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7C5D37"/>
    <w:multiLevelType w:val="hybridMultilevel"/>
    <w:tmpl w:val="AA3C6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415C55"/>
    <w:multiLevelType w:val="hybridMultilevel"/>
    <w:tmpl w:val="08843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FD5474"/>
    <w:multiLevelType w:val="hybridMultilevel"/>
    <w:tmpl w:val="7ED63BE6"/>
    <w:lvl w:ilvl="0" w:tplc="08090001">
      <w:start w:val="1"/>
      <w:numFmt w:val="bullet"/>
      <w:lvlText w:val=""/>
      <w:lvlJc w:val="left"/>
      <w:pPr>
        <w:ind w:left="773" w:hanging="360"/>
      </w:pPr>
      <w:rPr>
        <w:rFonts w:ascii="Symbol" w:hAnsi="Symbol" w:hint="default"/>
      </w:rPr>
    </w:lvl>
    <w:lvl w:ilvl="1" w:tplc="08090003" w:tentative="1">
      <w:start w:val="1"/>
      <w:numFmt w:val="bullet"/>
      <w:lvlText w:val="o"/>
      <w:lvlJc w:val="left"/>
      <w:pPr>
        <w:ind w:left="1493" w:hanging="360"/>
      </w:pPr>
      <w:rPr>
        <w:rFonts w:ascii="Courier New" w:hAnsi="Courier New" w:cs="Courier New" w:hint="default"/>
      </w:rPr>
    </w:lvl>
    <w:lvl w:ilvl="2" w:tplc="08090005" w:tentative="1">
      <w:start w:val="1"/>
      <w:numFmt w:val="bullet"/>
      <w:lvlText w:val=""/>
      <w:lvlJc w:val="left"/>
      <w:pPr>
        <w:ind w:left="2213" w:hanging="360"/>
      </w:pPr>
      <w:rPr>
        <w:rFonts w:ascii="Wingdings" w:hAnsi="Wingdings" w:hint="default"/>
      </w:rPr>
    </w:lvl>
    <w:lvl w:ilvl="3" w:tplc="08090001" w:tentative="1">
      <w:start w:val="1"/>
      <w:numFmt w:val="bullet"/>
      <w:lvlText w:val=""/>
      <w:lvlJc w:val="left"/>
      <w:pPr>
        <w:ind w:left="2933" w:hanging="360"/>
      </w:pPr>
      <w:rPr>
        <w:rFonts w:ascii="Symbol" w:hAnsi="Symbol" w:hint="default"/>
      </w:rPr>
    </w:lvl>
    <w:lvl w:ilvl="4" w:tplc="08090003" w:tentative="1">
      <w:start w:val="1"/>
      <w:numFmt w:val="bullet"/>
      <w:lvlText w:val="o"/>
      <w:lvlJc w:val="left"/>
      <w:pPr>
        <w:ind w:left="3653" w:hanging="360"/>
      </w:pPr>
      <w:rPr>
        <w:rFonts w:ascii="Courier New" w:hAnsi="Courier New" w:cs="Courier New" w:hint="default"/>
      </w:rPr>
    </w:lvl>
    <w:lvl w:ilvl="5" w:tplc="08090005" w:tentative="1">
      <w:start w:val="1"/>
      <w:numFmt w:val="bullet"/>
      <w:lvlText w:val=""/>
      <w:lvlJc w:val="left"/>
      <w:pPr>
        <w:ind w:left="4373" w:hanging="360"/>
      </w:pPr>
      <w:rPr>
        <w:rFonts w:ascii="Wingdings" w:hAnsi="Wingdings" w:hint="default"/>
      </w:rPr>
    </w:lvl>
    <w:lvl w:ilvl="6" w:tplc="08090001" w:tentative="1">
      <w:start w:val="1"/>
      <w:numFmt w:val="bullet"/>
      <w:lvlText w:val=""/>
      <w:lvlJc w:val="left"/>
      <w:pPr>
        <w:ind w:left="5093" w:hanging="360"/>
      </w:pPr>
      <w:rPr>
        <w:rFonts w:ascii="Symbol" w:hAnsi="Symbol" w:hint="default"/>
      </w:rPr>
    </w:lvl>
    <w:lvl w:ilvl="7" w:tplc="08090003" w:tentative="1">
      <w:start w:val="1"/>
      <w:numFmt w:val="bullet"/>
      <w:lvlText w:val="o"/>
      <w:lvlJc w:val="left"/>
      <w:pPr>
        <w:ind w:left="5813" w:hanging="360"/>
      </w:pPr>
      <w:rPr>
        <w:rFonts w:ascii="Courier New" w:hAnsi="Courier New" w:cs="Courier New" w:hint="default"/>
      </w:rPr>
    </w:lvl>
    <w:lvl w:ilvl="8" w:tplc="08090005" w:tentative="1">
      <w:start w:val="1"/>
      <w:numFmt w:val="bullet"/>
      <w:lvlText w:val=""/>
      <w:lvlJc w:val="left"/>
      <w:pPr>
        <w:ind w:left="6533" w:hanging="360"/>
      </w:pPr>
      <w:rPr>
        <w:rFonts w:ascii="Wingdings" w:hAnsi="Wingdings" w:hint="default"/>
      </w:rPr>
    </w:lvl>
  </w:abstractNum>
  <w:abstractNum w:abstractNumId="10" w15:restartNumberingAfterBreak="0">
    <w:nsid w:val="2F07696A"/>
    <w:multiLevelType w:val="hybridMultilevel"/>
    <w:tmpl w:val="CA68B106"/>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1" w15:restartNumberingAfterBreak="0">
    <w:nsid w:val="33A465CB"/>
    <w:multiLevelType w:val="hybridMultilevel"/>
    <w:tmpl w:val="F03A7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403853"/>
    <w:multiLevelType w:val="hybridMultilevel"/>
    <w:tmpl w:val="22488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902BFF"/>
    <w:multiLevelType w:val="hybridMultilevel"/>
    <w:tmpl w:val="4168B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BB421E6"/>
    <w:multiLevelType w:val="hybridMultilevel"/>
    <w:tmpl w:val="2006ED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6236FB"/>
    <w:multiLevelType w:val="hybridMultilevel"/>
    <w:tmpl w:val="FC68DC64"/>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6" w15:restartNumberingAfterBreak="0">
    <w:nsid w:val="3F6B363A"/>
    <w:multiLevelType w:val="hybridMultilevel"/>
    <w:tmpl w:val="0A304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42514A5"/>
    <w:multiLevelType w:val="hybridMultilevel"/>
    <w:tmpl w:val="763A3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7234503"/>
    <w:multiLevelType w:val="hybridMultilevel"/>
    <w:tmpl w:val="B156CAB4"/>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9" w15:restartNumberingAfterBreak="0">
    <w:nsid w:val="49063296"/>
    <w:multiLevelType w:val="hybridMultilevel"/>
    <w:tmpl w:val="D382B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A526813"/>
    <w:multiLevelType w:val="hybridMultilevel"/>
    <w:tmpl w:val="A078C93A"/>
    <w:lvl w:ilvl="0" w:tplc="2D882730">
      <w:start w:val="1"/>
      <w:numFmt w:val="lowerRoman"/>
      <w:lvlText w:val="%1)"/>
      <w:lvlJc w:val="left"/>
      <w:pPr>
        <w:ind w:left="765" w:hanging="72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1" w15:restartNumberingAfterBreak="0">
    <w:nsid w:val="4AA43A4D"/>
    <w:multiLevelType w:val="hybridMultilevel"/>
    <w:tmpl w:val="AAB8F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DF0468A"/>
    <w:multiLevelType w:val="hybridMultilevel"/>
    <w:tmpl w:val="9E860C6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F425B03"/>
    <w:multiLevelType w:val="hybridMultilevel"/>
    <w:tmpl w:val="A0009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A04849"/>
    <w:multiLevelType w:val="hybridMultilevel"/>
    <w:tmpl w:val="A61E5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0E0793B"/>
    <w:multiLevelType w:val="hybridMultilevel"/>
    <w:tmpl w:val="402EB8A2"/>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6" w15:restartNumberingAfterBreak="0">
    <w:nsid w:val="52427F17"/>
    <w:multiLevelType w:val="hybridMultilevel"/>
    <w:tmpl w:val="E7F2C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CC34B8"/>
    <w:multiLevelType w:val="hybridMultilevel"/>
    <w:tmpl w:val="8110C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52F42EB"/>
    <w:multiLevelType w:val="hybridMultilevel"/>
    <w:tmpl w:val="D42636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7F33AFF"/>
    <w:multiLevelType w:val="hybridMultilevel"/>
    <w:tmpl w:val="3586BCDE"/>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0" w15:restartNumberingAfterBreak="0">
    <w:nsid w:val="58934C29"/>
    <w:multiLevelType w:val="hybridMultilevel"/>
    <w:tmpl w:val="E8B028D0"/>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1" w15:restartNumberingAfterBreak="0">
    <w:nsid w:val="592F3792"/>
    <w:multiLevelType w:val="hybridMultilevel"/>
    <w:tmpl w:val="4A62E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4B31E3"/>
    <w:multiLevelType w:val="hybridMultilevel"/>
    <w:tmpl w:val="26FE5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1095FAA"/>
    <w:multiLevelType w:val="hybridMultilevel"/>
    <w:tmpl w:val="7672548E"/>
    <w:lvl w:ilvl="0" w:tplc="599C1BDC">
      <w:start w:val="1"/>
      <w:numFmt w:val="bullet"/>
      <w:lvlText w:val="•"/>
      <w:lvlJc w:val="left"/>
      <w:pPr>
        <w:tabs>
          <w:tab w:val="num" w:pos="720"/>
        </w:tabs>
        <w:ind w:left="720" w:hanging="360"/>
      </w:pPr>
      <w:rPr>
        <w:rFonts w:ascii="Arial" w:hAnsi="Arial" w:hint="default"/>
      </w:rPr>
    </w:lvl>
    <w:lvl w:ilvl="1" w:tplc="14684FFC" w:tentative="1">
      <w:start w:val="1"/>
      <w:numFmt w:val="bullet"/>
      <w:lvlText w:val="•"/>
      <w:lvlJc w:val="left"/>
      <w:pPr>
        <w:tabs>
          <w:tab w:val="num" w:pos="1440"/>
        </w:tabs>
        <w:ind w:left="1440" w:hanging="360"/>
      </w:pPr>
      <w:rPr>
        <w:rFonts w:ascii="Arial" w:hAnsi="Arial" w:hint="default"/>
      </w:rPr>
    </w:lvl>
    <w:lvl w:ilvl="2" w:tplc="043E35E4" w:tentative="1">
      <w:start w:val="1"/>
      <w:numFmt w:val="bullet"/>
      <w:lvlText w:val="•"/>
      <w:lvlJc w:val="left"/>
      <w:pPr>
        <w:tabs>
          <w:tab w:val="num" w:pos="2160"/>
        </w:tabs>
        <w:ind w:left="2160" w:hanging="360"/>
      </w:pPr>
      <w:rPr>
        <w:rFonts w:ascii="Arial" w:hAnsi="Arial" w:hint="default"/>
      </w:rPr>
    </w:lvl>
    <w:lvl w:ilvl="3" w:tplc="E7BE2652" w:tentative="1">
      <w:start w:val="1"/>
      <w:numFmt w:val="bullet"/>
      <w:lvlText w:val="•"/>
      <w:lvlJc w:val="left"/>
      <w:pPr>
        <w:tabs>
          <w:tab w:val="num" w:pos="2880"/>
        </w:tabs>
        <w:ind w:left="2880" w:hanging="360"/>
      </w:pPr>
      <w:rPr>
        <w:rFonts w:ascii="Arial" w:hAnsi="Arial" w:hint="default"/>
      </w:rPr>
    </w:lvl>
    <w:lvl w:ilvl="4" w:tplc="6EDC7190" w:tentative="1">
      <w:start w:val="1"/>
      <w:numFmt w:val="bullet"/>
      <w:lvlText w:val="•"/>
      <w:lvlJc w:val="left"/>
      <w:pPr>
        <w:tabs>
          <w:tab w:val="num" w:pos="3600"/>
        </w:tabs>
        <w:ind w:left="3600" w:hanging="360"/>
      </w:pPr>
      <w:rPr>
        <w:rFonts w:ascii="Arial" w:hAnsi="Arial" w:hint="default"/>
      </w:rPr>
    </w:lvl>
    <w:lvl w:ilvl="5" w:tplc="310AB9D2" w:tentative="1">
      <w:start w:val="1"/>
      <w:numFmt w:val="bullet"/>
      <w:lvlText w:val="•"/>
      <w:lvlJc w:val="left"/>
      <w:pPr>
        <w:tabs>
          <w:tab w:val="num" w:pos="4320"/>
        </w:tabs>
        <w:ind w:left="4320" w:hanging="360"/>
      </w:pPr>
      <w:rPr>
        <w:rFonts w:ascii="Arial" w:hAnsi="Arial" w:hint="default"/>
      </w:rPr>
    </w:lvl>
    <w:lvl w:ilvl="6" w:tplc="56E023EE" w:tentative="1">
      <w:start w:val="1"/>
      <w:numFmt w:val="bullet"/>
      <w:lvlText w:val="•"/>
      <w:lvlJc w:val="left"/>
      <w:pPr>
        <w:tabs>
          <w:tab w:val="num" w:pos="5040"/>
        </w:tabs>
        <w:ind w:left="5040" w:hanging="360"/>
      </w:pPr>
      <w:rPr>
        <w:rFonts w:ascii="Arial" w:hAnsi="Arial" w:hint="default"/>
      </w:rPr>
    </w:lvl>
    <w:lvl w:ilvl="7" w:tplc="D23E3CC8" w:tentative="1">
      <w:start w:val="1"/>
      <w:numFmt w:val="bullet"/>
      <w:lvlText w:val="•"/>
      <w:lvlJc w:val="left"/>
      <w:pPr>
        <w:tabs>
          <w:tab w:val="num" w:pos="5760"/>
        </w:tabs>
        <w:ind w:left="5760" w:hanging="360"/>
      </w:pPr>
      <w:rPr>
        <w:rFonts w:ascii="Arial" w:hAnsi="Arial" w:hint="default"/>
      </w:rPr>
    </w:lvl>
    <w:lvl w:ilvl="8" w:tplc="1526BAD0"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1A94ED4"/>
    <w:multiLevelType w:val="hybridMultilevel"/>
    <w:tmpl w:val="B42EEC3E"/>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35" w15:restartNumberingAfterBreak="0">
    <w:nsid w:val="6662796A"/>
    <w:multiLevelType w:val="hybridMultilevel"/>
    <w:tmpl w:val="53B01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774092A"/>
    <w:multiLevelType w:val="hybridMultilevel"/>
    <w:tmpl w:val="8E829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7F86243"/>
    <w:multiLevelType w:val="hybridMultilevel"/>
    <w:tmpl w:val="ED824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C613C2"/>
    <w:multiLevelType w:val="hybridMultilevel"/>
    <w:tmpl w:val="5F387A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E912E0"/>
    <w:multiLevelType w:val="hybridMultilevel"/>
    <w:tmpl w:val="B260B2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C67765C"/>
    <w:multiLevelType w:val="hybridMultilevel"/>
    <w:tmpl w:val="E87EE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211CD8"/>
    <w:multiLevelType w:val="hybridMultilevel"/>
    <w:tmpl w:val="98E290C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42" w15:restartNumberingAfterBreak="0">
    <w:nsid w:val="6F347687"/>
    <w:multiLevelType w:val="hybridMultilevel"/>
    <w:tmpl w:val="F3664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CC556D"/>
    <w:multiLevelType w:val="hybridMultilevel"/>
    <w:tmpl w:val="00062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7EB568F"/>
    <w:multiLevelType w:val="hybridMultilevel"/>
    <w:tmpl w:val="DEB66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BD03959"/>
    <w:multiLevelType w:val="hybridMultilevel"/>
    <w:tmpl w:val="B04C05A2"/>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num w:numId="1">
    <w:abstractNumId w:val="38"/>
  </w:num>
  <w:num w:numId="2">
    <w:abstractNumId w:val="28"/>
  </w:num>
  <w:num w:numId="3">
    <w:abstractNumId w:val="25"/>
  </w:num>
  <w:num w:numId="4">
    <w:abstractNumId w:val="43"/>
  </w:num>
  <w:num w:numId="5">
    <w:abstractNumId w:val="39"/>
  </w:num>
  <w:num w:numId="6">
    <w:abstractNumId w:val="29"/>
  </w:num>
  <w:num w:numId="7">
    <w:abstractNumId w:val="2"/>
  </w:num>
  <w:num w:numId="8">
    <w:abstractNumId w:val="5"/>
  </w:num>
  <w:num w:numId="9">
    <w:abstractNumId w:val="35"/>
  </w:num>
  <w:num w:numId="10">
    <w:abstractNumId w:val="10"/>
  </w:num>
  <w:num w:numId="11">
    <w:abstractNumId w:val="11"/>
  </w:num>
  <w:num w:numId="12">
    <w:abstractNumId w:val="44"/>
  </w:num>
  <w:num w:numId="13">
    <w:abstractNumId w:val="19"/>
  </w:num>
  <w:num w:numId="14">
    <w:abstractNumId w:val="41"/>
  </w:num>
  <w:num w:numId="15">
    <w:abstractNumId w:val="34"/>
  </w:num>
  <w:num w:numId="16">
    <w:abstractNumId w:val="20"/>
  </w:num>
  <w:num w:numId="17">
    <w:abstractNumId w:val="15"/>
  </w:num>
  <w:num w:numId="18">
    <w:abstractNumId w:val="3"/>
  </w:num>
  <w:num w:numId="19">
    <w:abstractNumId w:val="6"/>
  </w:num>
  <w:num w:numId="20">
    <w:abstractNumId w:val="7"/>
  </w:num>
  <w:num w:numId="21">
    <w:abstractNumId w:val="13"/>
  </w:num>
  <w:num w:numId="22">
    <w:abstractNumId w:val="27"/>
  </w:num>
  <w:num w:numId="23">
    <w:abstractNumId w:val="17"/>
  </w:num>
  <w:num w:numId="24">
    <w:abstractNumId w:val="22"/>
  </w:num>
  <w:num w:numId="25">
    <w:abstractNumId w:val="40"/>
  </w:num>
  <w:num w:numId="26">
    <w:abstractNumId w:val="45"/>
  </w:num>
  <w:num w:numId="27">
    <w:abstractNumId w:val="26"/>
  </w:num>
  <w:num w:numId="28">
    <w:abstractNumId w:val="1"/>
  </w:num>
  <w:num w:numId="29">
    <w:abstractNumId w:val="0"/>
  </w:num>
  <w:num w:numId="30">
    <w:abstractNumId w:val="42"/>
  </w:num>
  <w:num w:numId="31">
    <w:abstractNumId w:val="4"/>
  </w:num>
  <w:num w:numId="32">
    <w:abstractNumId w:val="37"/>
  </w:num>
  <w:num w:numId="33">
    <w:abstractNumId w:val="23"/>
  </w:num>
  <w:num w:numId="34">
    <w:abstractNumId w:val="9"/>
  </w:num>
  <w:num w:numId="35">
    <w:abstractNumId w:val="31"/>
  </w:num>
  <w:num w:numId="36">
    <w:abstractNumId w:val="16"/>
  </w:num>
  <w:num w:numId="37">
    <w:abstractNumId w:val="30"/>
  </w:num>
  <w:num w:numId="38">
    <w:abstractNumId w:val="8"/>
  </w:num>
  <w:num w:numId="39">
    <w:abstractNumId w:val="14"/>
  </w:num>
  <w:num w:numId="40">
    <w:abstractNumId w:val="33"/>
  </w:num>
  <w:num w:numId="41">
    <w:abstractNumId w:val="32"/>
  </w:num>
  <w:num w:numId="42">
    <w:abstractNumId w:val="18"/>
  </w:num>
  <w:num w:numId="43">
    <w:abstractNumId w:val="21"/>
  </w:num>
  <w:num w:numId="44">
    <w:abstractNumId w:val="36"/>
  </w:num>
  <w:num w:numId="45">
    <w:abstractNumId w:val="24"/>
  </w:num>
  <w:num w:numId="46">
    <w:abstractNumId w:val="12"/>
  </w:num>
  <w:num w:numId="47">
    <w:abstractNumId w:val="32"/>
  </w:num>
  <w:num w:numId="48">
    <w:abstractNumId w:val="21"/>
  </w:num>
  <w:num w:numId="49">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zQ0MDQCMgwtjc0MLJV0lIJTi4sz8/NACgxrAfvWiJgsAAAA"/>
  </w:docVars>
  <w:rsids>
    <w:rsidRoot w:val="00A81404"/>
    <w:rsid w:val="0000147A"/>
    <w:rsid w:val="00002DE9"/>
    <w:rsid w:val="00004CB0"/>
    <w:rsid w:val="0001047E"/>
    <w:rsid w:val="00012A93"/>
    <w:rsid w:val="00014638"/>
    <w:rsid w:val="000173EF"/>
    <w:rsid w:val="00017A82"/>
    <w:rsid w:val="00020C7F"/>
    <w:rsid w:val="00022041"/>
    <w:rsid w:val="00022715"/>
    <w:rsid w:val="00022AC3"/>
    <w:rsid w:val="00023609"/>
    <w:rsid w:val="0002420F"/>
    <w:rsid w:val="000252F5"/>
    <w:rsid w:val="00025437"/>
    <w:rsid w:val="00025A58"/>
    <w:rsid w:val="00027190"/>
    <w:rsid w:val="00027392"/>
    <w:rsid w:val="00027B5C"/>
    <w:rsid w:val="0003070A"/>
    <w:rsid w:val="00031651"/>
    <w:rsid w:val="000332CB"/>
    <w:rsid w:val="00034844"/>
    <w:rsid w:val="00034B3C"/>
    <w:rsid w:val="00035E47"/>
    <w:rsid w:val="00043CD8"/>
    <w:rsid w:val="00045D52"/>
    <w:rsid w:val="00047481"/>
    <w:rsid w:val="00047970"/>
    <w:rsid w:val="00047D45"/>
    <w:rsid w:val="00051B49"/>
    <w:rsid w:val="000547C0"/>
    <w:rsid w:val="00054869"/>
    <w:rsid w:val="000557B9"/>
    <w:rsid w:val="00055A7A"/>
    <w:rsid w:val="00055EAA"/>
    <w:rsid w:val="00056322"/>
    <w:rsid w:val="00060774"/>
    <w:rsid w:val="000624F4"/>
    <w:rsid w:val="00063359"/>
    <w:rsid w:val="00063663"/>
    <w:rsid w:val="00064FAE"/>
    <w:rsid w:val="00065F07"/>
    <w:rsid w:val="00065F82"/>
    <w:rsid w:val="000704B4"/>
    <w:rsid w:val="00071343"/>
    <w:rsid w:val="00073761"/>
    <w:rsid w:val="00074C6B"/>
    <w:rsid w:val="0007687F"/>
    <w:rsid w:val="00083633"/>
    <w:rsid w:val="00083C02"/>
    <w:rsid w:val="00083D9E"/>
    <w:rsid w:val="00083E93"/>
    <w:rsid w:val="000843BD"/>
    <w:rsid w:val="00085F38"/>
    <w:rsid w:val="000862C6"/>
    <w:rsid w:val="00086836"/>
    <w:rsid w:val="00086EBE"/>
    <w:rsid w:val="00087238"/>
    <w:rsid w:val="00090752"/>
    <w:rsid w:val="0009181C"/>
    <w:rsid w:val="0009251C"/>
    <w:rsid w:val="00092B4D"/>
    <w:rsid w:val="000934DF"/>
    <w:rsid w:val="000939F9"/>
    <w:rsid w:val="00093AD0"/>
    <w:rsid w:val="00095200"/>
    <w:rsid w:val="000954BE"/>
    <w:rsid w:val="000954E8"/>
    <w:rsid w:val="000957D3"/>
    <w:rsid w:val="000974A1"/>
    <w:rsid w:val="000A13A1"/>
    <w:rsid w:val="000A13D6"/>
    <w:rsid w:val="000A1BBF"/>
    <w:rsid w:val="000A3639"/>
    <w:rsid w:val="000A414C"/>
    <w:rsid w:val="000A518E"/>
    <w:rsid w:val="000A53C5"/>
    <w:rsid w:val="000A68CB"/>
    <w:rsid w:val="000B011B"/>
    <w:rsid w:val="000B0E50"/>
    <w:rsid w:val="000B1967"/>
    <w:rsid w:val="000B1ABA"/>
    <w:rsid w:val="000B23C0"/>
    <w:rsid w:val="000B609E"/>
    <w:rsid w:val="000B60C1"/>
    <w:rsid w:val="000B66D3"/>
    <w:rsid w:val="000B670B"/>
    <w:rsid w:val="000B6BA1"/>
    <w:rsid w:val="000B745D"/>
    <w:rsid w:val="000B7676"/>
    <w:rsid w:val="000B7D73"/>
    <w:rsid w:val="000C0C43"/>
    <w:rsid w:val="000C0EA0"/>
    <w:rsid w:val="000C0F1D"/>
    <w:rsid w:val="000C15E7"/>
    <w:rsid w:val="000C1C2E"/>
    <w:rsid w:val="000C2151"/>
    <w:rsid w:val="000C302B"/>
    <w:rsid w:val="000C36CE"/>
    <w:rsid w:val="000C3849"/>
    <w:rsid w:val="000C4C7C"/>
    <w:rsid w:val="000C6687"/>
    <w:rsid w:val="000C6C59"/>
    <w:rsid w:val="000C6CBC"/>
    <w:rsid w:val="000C7FBD"/>
    <w:rsid w:val="000C7FFA"/>
    <w:rsid w:val="000D0A74"/>
    <w:rsid w:val="000D0D66"/>
    <w:rsid w:val="000D11D0"/>
    <w:rsid w:val="000D178D"/>
    <w:rsid w:val="000D1CA7"/>
    <w:rsid w:val="000D1E61"/>
    <w:rsid w:val="000D2180"/>
    <w:rsid w:val="000D2534"/>
    <w:rsid w:val="000D3681"/>
    <w:rsid w:val="000D3F9D"/>
    <w:rsid w:val="000D4D22"/>
    <w:rsid w:val="000D7210"/>
    <w:rsid w:val="000D7721"/>
    <w:rsid w:val="000D7951"/>
    <w:rsid w:val="000E011A"/>
    <w:rsid w:val="000E03DD"/>
    <w:rsid w:val="000E0F0D"/>
    <w:rsid w:val="000E13B8"/>
    <w:rsid w:val="000E3CB8"/>
    <w:rsid w:val="000E6F6F"/>
    <w:rsid w:val="000F263E"/>
    <w:rsid w:val="000F3E05"/>
    <w:rsid w:val="000F45BF"/>
    <w:rsid w:val="000F5EB4"/>
    <w:rsid w:val="000F7A6E"/>
    <w:rsid w:val="00100031"/>
    <w:rsid w:val="0010043B"/>
    <w:rsid w:val="00101416"/>
    <w:rsid w:val="0010225B"/>
    <w:rsid w:val="00103D77"/>
    <w:rsid w:val="001040CB"/>
    <w:rsid w:val="00105D7C"/>
    <w:rsid w:val="00106101"/>
    <w:rsid w:val="001061A9"/>
    <w:rsid w:val="00106F6F"/>
    <w:rsid w:val="0010715D"/>
    <w:rsid w:val="001071A8"/>
    <w:rsid w:val="00107571"/>
    <w:rsid w:val="00107606"/>
    <w:rsid w:val="00107CC6"/>
    <w:rsid w:val="001106D8"/>
    <w:rsid w:val="00112062"/>
    <w:rsid w:val="00112706"/>
    <w:rsid w:val="00112E6F"/>
    <w:rsid w:val="00113933"/>
    <w:rsid w:val="00113CD6"/>
    <w:rsid w:val="00116BB8"/>
    <w:rsid w:val="00120241"/>
    <w:rsid w:val="00120628"/>
    <w:rsid w:val="00120D8D"/>
    <w:rsid w:val="00121C6A"/>
    <w:rsid w:val="00122310"/>
    <w:rsid w:val="00122992"/>
    <w:rsid w:val="00124421"/>
    <w:rsid w:val="001253E1"/>
    <w:rsid w:val="00126293"/>
    <w:rsid w:val="00126790"/>
    <w:rsid w:val="001269B6"/>
    <w:rsid w:val="00127D15"/>
    <w:rsid w:val="00127EF8"/>
    <w:rsid w:val="0013035B"/>
    <w:rsid w:val="001310BA"/>
    <w:rsid w:val="00131231"/>
    <w:rsid w:val="00132E63"/>
    <w:rsid w:val="00133753"/>
    <w:rsid w:val="001337DA"/>
    <w:rsid w:val="00133970"/>
    <w:rsid w:val="00133C3C"/>
    <w:rsid w:val="001340D2"/>
    <w:rsid w:val="001351A8"/>
    <w:rsid w:val="0013573B"/>
    <w:rsid w:val="00135FD1"/>
    <w:rsid w:val="0013705C"/>
    <w:rsid w:val="00141050"/>
    <w:rsid w:val="001432FB"/>
    <w:rsid w:val="00145D52"/>
    <w:rsid w:val="00145F8D"/>
    <w:rsid w:val="00147E0C"/>
    <w:rsid w:val="001512A2"/>
    <w:rsid w:val="00151806"/>
    <w:rsid w:val="00152A8E"/>
    <w:rsid w:val="00154913"/>
    <w:rsid w:val="00155CB2"/>
    <w:rsid w:val="0015624A"/>
    <w:rsid w:val="0015624F"/>
    <w:rsid w:val="00160101"/>
    <w:rsid w:val="001637FD"/>
    <w:rsid w:val="00163B26"/>
    <w:rsid w:val="00165171"/>
    <w:rsid w:val="0016612A"/>
    <w:rsid w:val="0016778C"/>
    <w:rsid w:val="00172A35"/>
    <w:rsid w:val="00172B17"/>
    <w:rsid w:val="00174E06"/>
    <w:rsid w:val="00175AD6"/>
    <w:rsid w:val="00175AE1"/>
    <w:rsid w:val="00175D9B"/>
    <w:rsid w:val="001766E5"/>
    <w:rsid w:val="001777F1"/>
    <w:rsid w:val="001778AF"/>
    <w:rsid w:val="00177D71"/>
    <w:rsid w:val="00180429"/>
    <w:rsid w:val="00181847"/>
    <w:rsid w:val="00181D4E"/>
    <w:rsid w:val="001833EC"/>
    <w:rsid w:val="001852CE"/>
    <w:rsid w:val="00185C6E"/>
    <w:rsid w:val="00186944"/>
    <w:rsid w:val="001869E5"/>
    <w:rsid w:val="0019236C"/>
    <w:rsid w:val="001935DC"/>
    <w:rsid w:val="00194029"/>
    <w:rsid w:val="0019544B"/>
    <w:rsid w:val="001954D1"/>
    <w:rsid w:val="00196090"/>
    <w:rsid w:val="00196508"/>
    <w:rsid w:val="0019702D"/>
    <w:rsid w:val="0019715E"/>
    <w:rsid w:val="00197E34"/>
    <w:rsid w:val="001A40EC"/>
    <w:rsid w:val="001A5083"/>
    <w:rsid w:val="001A5262"/>
    <w:rsid w:val="001A52E6"/>
    <w:rsid w:val="001A5FFC"/>
    <w:rsid w:val="001A6008"/>
    <w:rsid w:val="001A627C"/>
    <w:rsid w:val="001B0633"/>
    <w:rsid w:val="001B0B07"/>
    <w:rsid w:val="001B1E92"/>
    <w:rsid w:val="001B2D3A"/>
    <w:rsid w:val="001B37EC"/>
    <w:rsid w:val="001B4BC4"/>
    <w:rsid w:val="001B52F2"/>
    <w:rsid w:val="001C2151"/>
    <w:rsid w:val="001C319C"/>
    <w:rsid w:val="001C3360"/>
    <w:rsid w:val="001C42EB"/>
    <w:rsid w:val="001C4995"/>
    <w:rsid w:val="001C5170"/>
    <w:rsid w:val="001C6585"/>
    <w:rsid w:val="001D0CE8"/>
    <w:rsid w:val="001D128C"/>
    <w:rsid w:val="001D235C"/>
    <w:rsid w:val="001D29FE"/>
    <w:rsid w:val="001D419D"/>
    <w:rsid w:val="001D5078"/>
    <w:rsid w:val="001D6AF8"/>
    <w:rsid w:val="001D6B03"/>
    <w:rsid w:val="001D6C0F"/>
    <w:rsid w:val="001E1B2D"/>
    <w:rsid w:val="001E29C8"/>
    <w:rsid w:val="001E3747"/>
    <w:rsid w:val="001E3C1A"/>
    <w:rsid w:val="001E448D"/>
    <w:rsid w:val="001E5B85"/>
    <w:rsid w:val="001F0942"/>
    <w:rsid w:val="001F16F3"/>
    <w:rsid w:val="001F1C11"/>
    <w:rsid w:val="001F2519"/>
    <w:rsid w:val="001F3B8B"/>
    <w:rsid w:val="001F51A6"/>
    <w:rsid w:val="001F6628"/>
    <w:rsid w:val="001F7BF7"/>
    <w:rsid w:val="00202694"/>
    <w:rsid w:val="002036CC"/>
    <w:rsid w:val="0020394E"/>
    <w:rsid w:val="002056D3"/>
    <w:rsid w:val="00206669"/>
    <w:rsid w:val="002107B0"/>
    <w:rsid w:val="00210997"/>
    <w:rsid w:val="00211589"/>
    <w:rsid w:val="00213787"/>
    <w:rsid w:val="00214302"/>
    <w:rsid w:val="00216710"/>
    <w:rsid w:val="00220061"/>
    <w:rsid w:val="00220B21"/>
    <w:rsid w:val="00222279"/>
    <w:rsid w:val="00225C49"/>
    <w:rsid w:val="0022728C"/>
    <w:rsid w:val="002277BF"/>
    <w:rsid w:val="0023147D"/>
    <w:rsid w:val="00232138"/>
    <w:rsid w:val="002341B6"/>
    <w:rsid w:val="00234939"/>
    <w:rsid w:val="002350A2"/>
    <w:rsid w:val="0023642D"/>
    <w:rsid w:val="00236B14"/>
    <w:rsid w:val="00237578"/>
    <w:rsid w:val="00237A06"/>
    <w:rsid w:val="0024103D"/>
    <w:rsid w:val="00241258"/>
    <w:rsid w:val="00241366"/>
    <w:rsid w:val="00242190"/>
    <w:rsid w:val="00242D49"/>
    <w:rsid w:val="00243C54"/>
    <w:rsid w:val="0024487F"/>
    <w:rsid w:val="002458B4"/>
    <w:rsid w:val="00247470"/>
    <w:rsid w:val="00250C5F"/>
    <w:rsid w:val="002511C8"/>
    <w:rsid w:val="00251492"/>
    <w:rsid w:val="0025177D"/>
    <w:rsid w:val="00251DC3"/>
    <w:rsid w:val="0025607C"/>
    <w:rsid w:val="00256D39"/>
    <w:rsid w:val="0025791D"/>
    <w:rsid w:val="002624A5"/>
    <w:rsid w:val="00264CF9"/>
    <w:rsid w:val="00264EC0"/>
    <w:rsid w:val="00264F22"/>
    <w:rsid w:val="00265234"/>
    <w:rsid w:val="00265545"/>
    <w:rsid w:val="00265F41"/>
    <w:rsid w:val="002667DC"/>
    <w:rsid w:val="00266E28"/>
    <w:rsid w:val="002714C0"/>
    <w:rsid w:val="00271BA5"/>
    <w:rsid w:val="0027676D"/>
    <w:rsid w:val="002775C4"/>
    <w:rsid w:val="00277841"/>
    <w:rsid w:val="00277D5E"/>
    <w:rsid w:val="00277FFC"/>
    <w:rsid w:val="00281329"/>
    <w:rsid w:val="0028178F"/>
    <w:rsid w:val="002828DF"/>
    <w:rsid w:val="00283A5C"/>
    <w:rsid w:val="00284045"/>
    <w:rsid w:val="00284A50"/>
    <w:rsid w:val="00284C6C"/>
    <w:rsid w:val="00285608"/>
    <w:rsid w:val="00290237"/>
    <w:rsid w:val="002905D7"/>
    <w:rsid w:val="002906EC"/>
    <w:rsid w:val="00290F93"/>
    <w:rsid w:val="002915FC"/>
    <w:rsid w:val="00291EE3"/>
    <w:rsid w:val="0029363B"/>
    <w:rsid w:val="00295371"/>
    <w:rsid w:val="00295CD3"/>
    <w:rsid w:val="002961C1"/>
    <w:rsid w:val="00296CBB"/>
    <w:rsid w:val="002975CF"/>
    <w:rsid w:val="002A0210"/>
    <w:rsid w:val="002A03A0"/>
    <w:rsid w:val="002A09F9"/>
    <w:rsid w:val="002A0ADB"/>
    <w:rsid w:val="002A4A23"/>
    <w:rsid w:val="002A645F"/>
    <w:rsid w:val="002A7216"/>
    <w:rsid w:val="002A74E4"/>
    <w:rsid w:val="002A76B0"/>
    <w:rsid w:val="002A77A9"/>
    <w:rsid w:val="002A78E2"/>
    <w:rsid w:val="002B0579"/>
    <w:rsid w:val="002B0714"/>
    <w:rsid w:val="002B259C"/>
    <w:rsid w:val="002B311B"/>
    <w:rsid w:val="002B3A07"/>
    <w:rsid w:val="002B3ABB"/>
    <w:rsid w:val="002B487C"/>
    <w:rsid w:val="002B699B"/>
    <w:rsid w:val="002B6B70"/>
    <w:rsid w:val="002C00CF"/>
    <w:rsid w:val="002C0FC9"/>
    <w:rsid w:val="002C218B"/>
    <w:rsid w:val="002C2C37"/>
    <w:rsid w:val="002C536B"/>
    <w:rsid w:val="002C5E25"/>
    <w:rsid w:val="002C685E"/>
    <w:rsid w:val="002C6BF2"/>
    <w:rsid w:val="002C7806"/>
    <w:rsid w:val="002C7AC3"/>
    <w:rsid w:val="002D6B56"/>
    <w:rsid w:val="002D73C7"/>
    <w:rsid w:val="002D7C39"/>
    <w:rsid w:val="002E219C"/>
    <w:rsid w:val="002E249D"/>
    <w:rsid w:val="002E328C"/>
    <w:rsid w:val="002E3378"/>
    <w:rsid w:val="002E39F2"/>
    <w:rsid w:val="002E50B9"/>
    <w:rsid w:val="002E7243"/>
    <w:rsid w:val="002F0067"/>
    <w:rsid w:val="002F11DC"/>
    <w:rsid w:val="002F24A0"/>
    <w:rsid w:val="002F2A82"/>
    <w:rsid w:val="002F2D14"/>
    <w:rsid w:val="002F3CB3"/>
    <w:rsid w:val="002F4001"/>
    <w:rsid w:val="002F40A9"/>
    <w:rsid w:val="002F4335"/>
    <w:rsid w:val="002F43A8"/>
    <w:rsid w:val="002F5FCC"/>
    <w:rsid w:val="00303021"/>
    <w:rsid w:val="00303B3F"/>
    <w:rsid w:val="0030587D"/>
    <w:rsid w:val="00305ADD"/>
    <w:rsid w:val="003075D1"/>
    <w:rsid w:val="0031102F"/>
    <w:rsid w:val="00311672"/>
    <w:rsid w:val="00311ACE"/>
    <w:rsid w:val="00311C7E"/>
    <w:rsid w:val="00311F33"/>
    <w:rsid w:val="00312854"/>
    <w:rsid w:val="00312A33"/>
    <w:rsid w:val="00313380"/>
    <w:rsid w:val="00314BA8"/>
    <w:rsid w:val="00315113"/>
    <w:rsid w:val="00315837"/>
    <w:rsid w:val="00315B0D"/>
    <w:rsid w:val="003169F4"/>
    <w:rsid w:val="00320B47"/>
    <w:rsid w:val="00320EE3"/>
    <w:rsid w:val="00322388"/>
    <w:rsid w:val="00322593"/>
    <w:rsid w:val="00322EBB"/>
    <w:rsid w:val="00323103"/>
    <w:rsid w:val="00324615"/>
    <w:rsid w:val="00325A44"/>
    <w:rsid w:val="003303F2"/>
    <w:rsid w:val="00333E58"/>
    <w:rsid w:val="003351D0"/>
    <w:rsid w:val="0033603B"/>
    <w:rsid w:val="00336EFC"/>
    <w:rsid w:val="003379C1"/>
    <w:rsid w:val="00340001"/>
    <w:rsid w:val="00340250"/>
    <w:rsid w:val="003413A2"/>
    <w:rsid w:val="003417A2"/>
    <w:rsid w:val="00341E41"/>
    <w:rsid w:val="00342D76"/>
    <w:rsid w:val="00343986"/>
    <w:rsid w:val="00345A08"/>
    <w:rsid w:val="00346872"/>
    <w:rsid w:val="00352162"/>
    <w:rsid w:val="003525FF"/>
    <w:rsid w:val="003527C0"/>
    <w:rsid w:val="00352A8C"/>
    <w:rsid w:val="003546D2"/>
    <w:rsid w:val="00355106"/>
    <w:rsid w:val="003554A5"/>
    <w:rsid w:val="003557EC"/>
    <w:rsid w:val="00355EA5"/>
    <w:rsid w:val="00356C8B"/>
    <w:rsid w:val="003572C4"/>
    <w:rsid w:val="00360B79"/>
    <w:rsid w:val="00362AEE"/>
    <w:rsid w:val="003636B3"/>
    <w:rsid w:val="00366147"/>
    <w:rsid w:val="00366F67"/>
    <w:rsid w:val="00371C54"/>
    <w:rsid w:val="00371F0D"/>
    <w:rsid w:val="003720D6"/>
    <w:rsid w:val="003727B4"/>
    <w:rsid w:val="00372C67"/>
    <w:rsid w:val="0037306A"/>
    <w:rsid w:val="003742B2"/>
    <w:rsid w:val="00375200"/>
    <w:rsid w:val="00375322"/>
    <w:rsid w:val="00375A88"/>
    <w:rsid w:val="00375BE0"/>
    <w:rsid w:val="00376F59"/>
    <w:rsid w:val="00377CC5"/>
    <w:rsid w:val="0038069C"/>
    <w:rsid w:val="00382B2B"/>
    <w:rsid w:val="00383C3F"/>
    <w:rsid w:val="003849D3"/>
    <w:rsid w:val="00385074"/>
    <w:rsid w:val="0038598C"/>
    <w:rsid w:val="00386030"/>
    <w:rsid w:val="00392B34"/>
    <w:rsid w:val="003973F1"/>
    <w:rsid w:val="00397D14"/>
    <w:rsid w:val="003A0987"/>
    <w:rsid w:val="003A0EBF"/>
    <w:rsid w:val="003A150F"/>
    <w:rsid w:val="003A19EC"/>
    <w:rsid w:val="003A1CDE"/>
    <w:rsid w:val="003A351E"/>
    <w:rsid w:val="003A386D"/>
    <w:rsid w:val="003A43FD"/>
    <w:rsid w:val="003A50B5"/>
    <w:rsid w:val="003A54FC"/>
    <w:rsid w:val="003A70BD"/>
    <w:rsid w:val="003B106E"/>
    <w:rsid w:val="003B1617"/>
    <w:rsid w:val="003B611B"/>
    <w:rsid w:val="003B6234"/>
    <w:rsid w:val="003C0689"/>
    <w:rsid w:val="003C0D2B"/>
    <w:rsid w:val="003C0F3F"/>
    <w:rsid w:val="003C1EF0"/>
    <w:rsid w:val="003C3418"/>
    <w:rsid w:val="003C3C51"/>
    <w:rsid w:val="003C42E0"/>
    <w:rsid w:val="003C494F"/>
    <w:rsid w:val="003C4B05"/>
    <w:rsid w:val="003C5D1B"/>
    <w:rsid w:val="003D01B1"/>
    <w:rsid w:val="003D184F"/>
    <w:rsid w:val="003D1859"/>
    <w:rsid w:val="003D25A8"/>
    <w:rsid w:val="003D29BB"/>
    <w:rsid w:val="003D45F8"/>
    <w:rsid w:val="003D4B38"/>
    <w:rsid w:val="003D4B44"/>
    <w:rsid w:val="003D4B50"/>
    <w:rsid w:val="003D4BC6"/>
    <w:rsid w:val="003D51E4"/>
    <w:rsid w:val="003D5697"/>
    <w:rsid w:val="003D61E4"/>
    <w:rsid w:val="003D7C2A"/>
    <w:rsid w:val="003E0117"/>
    <w:rsid w:val="003E1105"/>
    <w:rsid w:val="003E118F"/>
    <w:rsid w:val="003E3B20"/>
    <w:rsid w:val="003E3C08"/>
    <w:rsid w:val="003E5294"/>
    <w:rsid w:val="003E76EE"/>
    <w:rsid w:val="003F00DB"/>
    <w:rsid w:val="003F1042"/>
    <w:rsid w:val="003F1D56"/>
    <w:rsid w:val="003F1FDC"/>
    <w:rsid w:val="003F3458"/>
    <w:rsid w:val="003F3FBF"/>
    <w:rsid w:val="003F5264"/>
    <w:rsid w:val="003F6171"/>
    <w:rsid w:val="003F6F64"/>
    <w:rsid w:val="003F7717"/>
    <w:rsid w:val="004014A3"/>
    <w:rsid w:val="00403401"/>
    <w:rsid w:val="0040402D"/>
    <w:rsid w:val="0040461F"/>
    <w:rsid w:val="00404F85"/>
    <w:rsid w:val="00405E17"/>
    <w:rsid w:val="00406F52"/>
    <w:rsid w:val="00407E64"/>
    <w:rsid w:val="0041116D"/>
    <w:rsid w:val="00412214"/>
    <w:rsid w:val="004136F7"/>
    <w:rsid w:val="00414BBA"/>
    <w:rsid w:val="00414DED"/>
    <w:rsid w:val="004176C0"/>
    <w:rsid w:val="00420969"/>
    <w:rsid w:val="00420CA4"/>
    <w:rsid w:val="00420F98"/>
    <w:rsid w:val="004217DF"/>
    <w:rsid w:val="00422717"/>
    <w:rsid w:val="004252C2"/>
    <w:rsid w:val="00426265"/>
    <w:rsid w:val="00426F84"/>
    <w:rsid w:val="004270FA"/>
    <w:rsid w:val="00427272"/>
    <w:rsid w:val="00427F62"/>
    <w:rsid w:val="00427FEA"/>
    <w:rsid w:val="004301EE"/>
    <w:rsid w:val="00430439"/>
    <w:rsid w:val="00430E4F"/>
    <w:rsid w:val="004317A2"/>
    <w:rsid w:val="004338E7"/>
    <w:rsid w:val="00433FBD"/>
    <w:rsid w:val="004417F4"/>
    <w:rsid w:val="004432B6"/>
    <w:rsid w:val="00443CCF"/>
    <w:rsid w:val="00443EFE"/>
    <w:rsid w:val="00444B36"/>
    <w:rsid w:val="004451DE"/>
    <w:rsid w:val="004454FC"/>
    <w:rsid w:val="00445686"/>
    <w:rsid w:val="00446962"/>
    <w:rsid w:val="00446B11"/>
    <w:rsid w:val="00447994"/>
    <w:rsid w:val="00450A19"/>
    <w:rsid w:val="00451FAF"/>
    <w:rsid w:val="00452736"/>
    <w:rsid w:val="004533B8"/>
    <w:rsid w:val="004549C4"/>
    <w:rsid w:val="004550CA"/>
    <w:rsid w:val="004563B7"/>
    <w:rsid w:val="0045647F"/>
    <w:rsid w:val="00456E43"/>
    <w:rsid w:val="00457784"/>
    <w:rsid w:val="00460F95"/>
    <w:rsid w:val="004624DD"/>
    <w:rsid w:val="004625E9"/>
    <w:rsid w:val="00463AC8"/>
    <w:rsid w:val="00464216"/>
    <w:rsid w:val="00465FF2"/>
    <w:rsid w:val="00470781"/>
    <w:rsid w:val="0047097A"/>
    <w:rsid w:val="00472F4C"/>
    <w:rsid w:val="00473682"/>
    <w:rsid w:val="00474AB4"/>
    <w:rsid w:val="004753F1"/>
    <w:rsid w:val="00475743"/>
    <w:rsid w:val="00475A20"/>
    <w:rsid w:val="00477626"/>
    <w:rsid w:val="00477C11"/>
    <w:rsid w:val="00480619"/>
    <w:rsid w:val="00485362"/>
    <w:rsid w:val="00485A62"/>
    <w:rsid w:val="004865D5"/>
    <w:rsid w:val="00486BB3"/>
    <w:rsid w:val="0048793A"/>
    <w:rsid w:val="00491AB0"/>
    <w:rsid w:val="00494F46"/>
    <w:rsid w:val="00495E9C"/>
    <w:rsid w:val="004960F3"/>
    <w:rsid w:val="0049799F"/>
    <w:rsid w:val="004A2E22"/>
    <w:rsid w:val="004A37FD"/>
    <w:rsid w:val="004A718C"/>
    <w:rsid w:val="004B014D"/>
    <w:rsid w:val="004B0B13"/>
    <w:rsid w:val="004B1AD0"/>
    <w:rsid w:val="004B2B34"/>
    <w:rsid w:val="004B350D"/>
    <w:rsid w:val="004B4216"/>
    <w:rsid w:val="004B49BC"/>
    <w:rsid w:val="004B4D2D"/>
    <w:rsid w:val="004B5F00"/>
    <w:rsid w:val="004B626B"/>
    <w:rsid w:val="004B779A"/>
    <w:rsid w:val="004C1641"/>
    <w:rsid w:val="004C2185"/>
    <w:rsid w:val="004C3861"/>
    <w:rsid w:val="004C5549"/>
    <w:rsid w:val="004C5E90"/>
    <w:rsid w:val="004C73E1"/>
    <w:rsid w:val="004D08B4"/>
    <w:rsid w:val="004D09E1"/>
    <w:rsid w:val="004D0C07"/>
    <w:rsid w:val="004D1953"/>
    <w:rsid w:val="004D1E38"/>
    <w:rsid w:val="004D33DC"/>
    <w:rsid w:val="004D3EA4"/>
    <w:rsid w:val="004D59A8"/>
    <w:rsid w:val="004D6586"/>
    <w:rsid w:val="004D6C88"/>
    <w:rsid w:val="004D6E6C"/>
    <w:rsid w:val="004E1D58"/>
    <w:rsid w:val="004E29AE"/>
    <w:rsid w:val="004E3361"/>
    <w:rsid w:val="004E714E"/>
    <w:rsid w:val="004E7990"/>
    <w:rsid w:val="004F0A2C"/>
    <w:rsid w:val="004F102C"/>
    <w:rsid w:val="004F3373"/>
    <w:rsid w:val="004F38D2"/>
    <w:rsid w:val="004F40EB"/>
    <w:rsid w:val="004F5071"/>
    <w:rsid w:val="004F56B3"/>
    <w:rsid w:val="004F6300"/>
    <w:rsid w:val="00505253"/>
    <w:rsid w:val="00505ADD"/>
    <w:rsid w:val="00506C98"/>
    <w:rsid w:val="0050779D"/>
    <w:rsid w:val="00507F27"/>
    <w:rsid w:val="00512264"/>
    <w:rsid w:val="00514024"/>
    <w:rsid w:val="005150B0"/>
    <w:rsid w:val="005156C9"/>
    <w:rsid w:val="00516686"/>
    <w:rsid w:val="00522359"/>
    <w:rsid w:val="00523458"/>
    <w:rsid w:val="00523C2A"/>
    <w:rsid w:val="00525906"/>
    <w:rsid w:val="0052640A"/>
    <w:rsid w:val="00532A59"/>
    <w:rsid w:val="00534CEB"/>
    <w:rsid w:val="00535091"/>
    <w:rsid w:val="005367C0"/>
    <w:rsid w:val="00536821"/>
    <w:rsid w:val="00536EC0"/>
    <w:rsid w:val="00540084"/>
    <w:rsid w:val="00540AAE"/>
    <w:rsid w:val="005414CF"/>
    <w:rsid w:val="005437AE"/>
    <w:rsid w:val="00544831"/>
    <w:rsid w:val="005467CB"/>
    <w:rsid w:val="00546D2A"/>
    <w:rsid w:val="00550132"/>
    <w:rsid w:val="0055034C"/>
    <w:rsid w:val="005518F2"/>
    <w:rsid w:val="00551EC1"/>
    <w:rsid w:val="00552139"/>
    <w:rsid w:val="00552F3F"/>
    <w:rsid w:val="00553DD0"/>
    <w:rsid w:val="00554232"/>
    <w:rsid w:val="005542CE"/>
    <w:rsid w:val="00554407"/>
    <w:rsid w:val="00560A28"/>
    <w:rsid w:val="00560AB3"/>
    <w:rsid w:val="00561038"/>
    <w:rsid w:val="005613B9"/>
    <w:rsid w:val="005617CC"/>
    <w:rsid w:val="00562484"/>
    <w:rsid w:val="00563036"/>
    <w:rsid w:val="00563E6C"/>
    <w:rsid w:val="005652B6"/>
    <w:rsid w:val="0056767D"/>
    <w:rsid w:val="00567BE0"/>
    <w:rsid w:val="00567DCD"/>
    <w:rsid w:val="00570463"/>
    <w:rsid w:val="005708F0"/>
    <w:rsid w:val="00571CE6"/>
    <w:rsid w:val="00572E0E"/>
    <w:rsid w:val="00573748"/>
    <w:rsid w:val="00575132"/>
    <w:rsid w:val="0057729A"/>
    <w:rsid w:val="00577D4B"/>
    <w:rsid w:val="00583855"/>
    <w:rsid w:val="00583906"/>
    <w:rsid w:val="005843AC"/>
    <w:rsid w:val="00586B36"/>
    <w:rsid w:val="00586B7D"/>
    <w:rsid w:val="00586DD2"/>
    <w:rsid w:val="00587225"/>
    <w:rsid w:val="00587508"/>
    <w:rsid w:val="005879B6"/>
    <w:rsid w:val="00587DE2"/>
    <w:rsid w:val="00587FBA"/>
    <w:rsid w:val="00590046"/>
    <w:rsid w:val="00590347"/>
    <w:rsid w:val="00592BFA"/>
    <w:rsid w:val="00593438"/>
    <w:rsid w:val="00593E92"/>
    <w:rsid w:val="00593F9D"/>
    <w:rsid w:val="005942B4"/>
    <w:rsid w:val="0059456F"/>
    <w:rsid w:val="005959CB"/>
    <w:rsid w:val="005960BD"/>
    <w:rsid w:val="00597769"/>
    <w:rsid w:val="0059780B"/>
    <w:rsid w:val="005A0BAB"/>
    <w:rsid w:val="005A22EA"/>
    <w:rsid w:val="005A2534"/>
    <w:rsid w:val="005A26B6"/>
    <w:rsid w:val="005A2DE1"/>
    <w:rsid w:val="005A478B"/>
    <w:rsid w:val="005B0103"/>
    <w:rsid w:val="005B1268"/>
    <w:rsid w:val="005B2177"/>
    <w:rsid w:val="005B26CA"/>
    <w:rsid w:val="005B351D"/>
    <w:rsid w:val="005B3D7E"/>
    <w:rsid w:val="005B453F"/>
    <w:rsid w:val="005B5381"/>
    <w:rsid w:val="005B5880"/>
    <w:rsid w:val="005B6230"/>
    <w:rsid w:val="005B73D3"/>
    <w:rsid w:val="005B786D"/>
    <w:rsid w:val="005B7AAA"/>
    <w:rsid w:val="005C072C"/>
    <w:rsid w:val="005C0D7F"/>
    <w:rsid w:val="005C0E34"/>
    <w:rsid w:val="005C1A1A"/>
    <w:rsid w:val="005C2EB5"/>
    <w:rsid w:val="005C3F71"/>
    <w:rsid w:val="005C3F8E"/>
    <w:rsid w:val="005C576C"/>
    <w:rsid w:val="005C6F22"/>
    <w:rsid w:val="005C6F45"/>
    <w:rsid w:val="005C7641"/>
    <w:rsid w:val="005D0945"/>
    <w:rsid w:val="005D0D56"/>
    <w:rsid w:val="005D12CB"/>
    <w:rsid w:val="005D1A68"/>
    <w:rsid w:val="005D1DC3"/>
    <w:rsid w:val="005D4648"/>
    <w:rsid w:val="005D4771"/>
    <w:rsid w:val="005D4A08"/>
    <w:rsid w:val="005D5425"/>
    <w:rsid w:val="005D5531"/>
    <w:rsid w:val="005E1466"/>
    <w:rsid w:val="005E378E"/>
    <w:rsid w:val="005E5BB2"/>
    <w:rsid w:val="005E5FEE"/>
    <w:rsid w:val="005E612E"/>
    <w:rsid w:val="005E61BE"/>
    <w:rsid w:val="005E6851"/>
    <w:rsid w:val="005F1A4B"/>
    <w:rsid w:val="005F22BB"/>
    <w:rsid w:val="005F24BC"/>
    <w:rsid w:val="005F34EA"/>
    <w:rsid w:val="005F453D"/>
    <w:rsid w:val="005F5A77"/>
    <w:rsid w:val="005F67FE"/>
    <w:rsid w:val="005F6E8E"/>
    <w:rsid w:val="005F6FCC"/>
    <w:rsid w:val="005F719E"/>
    <w:rsid w:val="005F7836"/>
    <w:rsid w:val="00602981"/>
    <w:rsid w:val="00603A7E"/>
    <w:rsid w:val="00603C42"/>
    <w:rsid w:val="00604B7D"/>
    <w:rsid w:val="00606433"/>
    <w:rsid w:val="00606983"/>
    <w:rsid w:val="00606FFA"/>
    <w:rsid w:val="006075CB"/>
    <w:rsid w:val="0061005F"/>
    <w:rsid w:val="006106BB"/>
    <w:rsid w:val="0061081B"/>
    <w:rsid w:val="00611223"/>
    <w:rsid w:val="00611677"/>
    <w:rsid w:val="00613AE0"/>
    <w:rsid w:val="00615A72"/>
    <w:rsid w:val="006164DB"/>
    <w:rsid w:val="00616A61"/>
    <w:rsid w:val="00620377"/>
    <w:rsid w:val="006212F2"/>
    <w:rsid w:val="00621C20"/>
    <w:rsid w:val="00621CAE"/>
    <w:rsid w:val="00622EE6"/>
    <w:rsid w:val="0062411E"/>
    <w:rsid w:val="006242F8"/>
    <w:rsid w:val="00625907"/>
    <w:rsid w:val="006272B5"/>
    <w:rsid w:val="0063049C"/>
    <w:rsid w:val="00630A8E"/>
    <w:rsid w:val="006335C0"/>
    <w:rsid w:val="00634B6D"/>
    <w:rsid w:val="0063508C"/>
    <w:rsid w:val="006353C3"/>
    <w:rsid w:val="00636ED2"/>
    <w:rsid w:val="00640A82"/>
    <w:rsid w:val="00640BA0"/>
    <w:rsid w:val="00640DCE"/>
    <w:rsid w:val="00641053"/>
    <w:rsid w:val="00641AB2"/>
    <w:rsid w:val="006426F2"/>
    <w:rsid w:val="00642ACE"/>
    <w:rsid w:val="00642B40"/>
    <w:rsid w:val="00645B34"/>
    <w:rsid w:val="0064647A"/>
    <w:rsid w:val="00646959"/>
    <w:rsid w:val="00646F0D"/>
    <w:rsid w:val="00647C79"/>
    <w:rsid w:val="00650904"/>
    <w:rsid w:val="00650BD7"/>
    <w:rsid w:val="0065258A"/>
    <w:rsid w:val="00652D23"/>
    <w:rsid w:val="00653569"/>
    <w:rsid w:val="00654655"/>
    <w:rsid w:val="00654732"/>
    <w:rsid w:val="006550B6"/>
    <w:rsid w:val="006550CA"/>
    <w:rsid w:val="0065525D"/>
    <w:rsid w:val="00655431"/>
    <w:rsid w:val="00655C92"/>
    <w:rsid w:val="006562AD"/>
    <w:rsid w:val="006607ED"/>
    <w:rsid w:val="006609B8"/>
    <w:rsid w:val="00660AB0"/>
    <w:rsid w:val="006618B7"/>
    <w:rsid w:val="0066215A"/>
    <w:rsid w:val="00663D29"/>
    <w:rsid w:val="006640F9"/>
    <w:rsid w:val="006646C1"/>
    <w:rsid w:val="006651C8"/>
    <w:rsid w:val="006701DB"/>
    <w:rsid w:val="006708FE"/>
    <w:rsid w:val="006712C3"/>
    <w:rsid w:val="006724DE"/>
    <w:rsid w:val="00673CD8"/>
    <w:rsid w:val="0067492A"/>
    <w:rsid w:val="00674D66"/>
    <w:rsid w:val="00676B1A"/>
    <w:rsid w:val="0067781C"/>
    <w:rsid w:val="00680268"/>
    <w:rsid w:val="00680457"/>
    <w:rsid w:val="00680F21"/>
    <w:rsid w:val="00681194"/>
    <w:rsid w:val="00682094"/>
    <w:rsid w:val="006824AC"/>
    <w:rsid w:val="00683043"/>
    <w:rsid w:val="0068468A"/>
    <w:rsid w:val="00684C39"/>
    <w:rsid w:val="006856E5"/>
    <w:rsid w:val="006858F1"/>
    <w:rsid w:val="00685F11"/>
    <w:rsid w:val="00686060"/>
    <w:rsid w:val="0069230F"/>
    <w:rsid w:val="0069234C"/>
    <w:rsid w:val="00693639"/>
    <w:rsid w:val="00696122"/>
    <w:rsid w:val="006966FE"/>
    <w:rsid w:val="00696CEA"/>
    <w:rsid w:val="006970FD"/>
    <w:rsid w:val="0069766C"/>
    <w:rsid w:val="006A0A0B"/>
    <w:rsid w:val="006A1338"/>
    <w:rsid w:val="006A1A66"/>
    <w:rsid w:val="006A28CA"/>
    <w:rsid w:val="006A2E07"/>
    <w:rsid w:val="006A4CCA"/>
    <w:rsid w:val="006A69B5"/>
    <w:rsid w:val="006A718F"/>
    <w:rsid w:val="006A7278"/>
    <w:rsid w:val="006A7350"/>
    <w:rsid w:val="006B0071"/>
    <w:rsid w:val="006B26D6"/>
    <w:rsid w:val="006B48AD"/>
    <w:rsid w:val="006B4AAF"/>
    <w:rsid w:val="006B5B85"/>
    <w:rsid w:val="006B5EF6"/>
    <w:rsid w:val="006C0253"/>
    <w:rsid w:val="006C0BFA"/>
    <w:rsid w:val="006C0C02"/>
    <w:rsid w:val="006C0CD4"/>
    <w:rsid w:val="006C4FF9"/>
    <w:rsid w:val="006C67EE"/>
    <w:rsid w:val="006C6E44"/>
    <w:rsid w:val="006D1648"/>
    <w:rsid w:val="006D278A"/>
    <w:rsid w:val="006D2AC2"/>
    <w:rsid w:val="006D4C77"/>
    <w:rsid w:val="006D4D74"/>
    <w:rsid w:val="006D52A5"/>
    <w:rsid w:val="006D691B"/>
    <w:rsid w:val="006D720F"/>
    <w:rsid w:val="006D798C"/>
    <w:rsid w:val="006D7A84"/>
    <w:rsid w:val="006E0F7D"/>
    <w:rsid w:val="006E113B"/>
    <w:rsid w:val="006E1200"/>
    <w:rsid w:val="006E5190"/>
    <w:rsid w:val="006E53E4"/>
    <w:rsid w:val="006E5A44"/>
    <w:rsid w:val="006E6C2D"/>
    <w:rsid w:val="006E71E7"/>
    <w:rsid w:val="006F0A88"/>
    <w:rsid w:val="006F1EA5"/>
    <w:rsid w:val="006F3999"/>
    <w:rsid w:val="006F3D93"/>
    <w:rsid w:val="006F3E0F"/>
    <w:rsid w:val="006F5166"/>
    <w:rsid w:val="006F5C23"/>
    <w:rsid w:val="007017CE"/>
    <w:rsid w:val="00703205"/>
    <w:rsid w:val="00703910"/>
    <w:rsid w:val="00703BA3"/>
    <w:rsid w:val="00706DBC"/>
    <w:rsid w:val="007127E7"/>
    <w:rsid w:val="00712DE1"/>
    <w:rsid w:val="00714BE2"/>
    <w:rsid w:val="007152D6"/>
    <w:rsid w:val="00715D27"/>
    <w:rsid w:val="00720BD9"/>
    <w:rsid w:val="00721F15"/>
    <w:rsid w:val="00724FB6"/>
    <w:rsid w:val="00725CB8"/>
    <w:rsid w:val="00731CCE"/>
    <w:rsid w:val="0073383C"/>
    <w:rsid w:val="00734396"/>
    <w:rsid w:val="00734797"/>
    <w:rsid w:val="00735734"/>
    <w:rsid w:val="0073648A"/>
    <w:rsid w:val="00737A92"/>
    <w:rsid w:val="00740635"/>
    <w:rsid w:val="00740C64"/>
    <w:rsid w:val="007412BC"/>
    <w:rsid w:val="007413BD"/>
    <w:rsid w:val="00741834"/>
    <w:rsid w:val="007419E6"/>
    <w:rsid w:val="0074219C"/>
    <w:rsid w:val="00743598"/>
    <w:rsid w:val="00745557"/>
    <w:rsid w:val="0074788E"/>
    <w:rsid w:val="00747B57"/>
    <w:rsid w:val="00750128"/>
    <w:rsid w:val="007507D9"/>
    <w:rsid w:val="00751275"/>
    <w:rsid w:val="00751433"/>
    <w:rsid w:val="00751F14"/>
    <w:rsid w:val="0075347E"/>
    <w:rsid w:val="00753485"/>
    <w:rsid w:val="0075498F"/>
    <w:rsid w:val="00755E5C"/>
    <w:rsid w:val="00757824"/>
    <w:rsid w:val="00761E29"/>
    <w:rsid w:val="00762105"/>
    <w:rsid w:val="007624ED"/>
    <w:rsid w:val="007627ED"/>
    <w:rsid w:val="00762C2E"/>
    <w:rsid w:val="007645A6"/>
    <w:rsid w:val="00764DE1"/>
    <w:rsid w:val="00765058"/>
    <w:rsid w:val="007655E4"/>
    <w:rsid w:val="00766DEE"/>
    <w:rsid w:val="0077019E"/>
    <w:rsid w:val="007701BA"/>
    <w:rsid w:val="00770A70"/>
    <w:rsid w:val="00770B34"/>
    <w:rsid w:val="007715A5"/>
    <w:rsid w:val="00773EF2"/>
    <w:rsid w:val="00775023"/>
    <w:rsid w:val="007773ED"/>
    <w:rsid w:val="00780941"/>
    <w:rsid w:val="00781654"/>
    <w:rsid w:val="00781763"/>
    <w:rsid w:val="007817B7"/>
    <w:rsid w:val="007830A0"/>
    <w:rsid w:val="00783BC8"/>
    <w:rsid w:val="00784EF5"/>
    <w:rsid w:val="00785108"/>
    <w:rsid w:val="00786980"/>
    <w:rsid w:val="00787557"/>
    <w:rsid w:val="00791C23"/>
    <w:rsid w:val="00793597"/>
    <w:rsid w:val="00794FA3"/>
    <w:rsid w:val="007955DB"/>
    <w:rsid w:val="00795B5D"/>
    <w:rsid w:val="0079672F"/>
    <w:rsid w:val="00797581"/>
    <w:rsid w:val="007A05F3"/>
    <w:rsid w:val="007A2A0F"/>
    <w:rsid w:val="007A2F7E"/>
    <w:rsid w:val="007A3D99"/>
    <w:rsid w:val="007A4704"/>
    <w:rsid w:val="007B0615"/>
    <w:rsid w:val="007B17D7"/>
    <w:rsid w:val="007B3555"/>
    <w:rsid w:val="007B4373"/>
    <w:rsid w:val="007B43CC"/>
    <w:rsid w:val="007B4458"/>
    <w:rsid w:val="007B4B37"/>
    <w:rsid w:val="007B4EEF"/>
    <w:rsid w:val="007B53D8"/>
    <w:rsid w:val="007B5CC5"/>
    <w:rsid w:val="007C0A93"/>
    <w:rsid w:val="007C10EF"/>
    <w:rsid w:val="007C16D3"/>
    <w:rsid w:val="007C3E01"/>
    <w:rsid w:val="007C5605"/>
    <w:rsid w:val="007C5821"/>
    <w:rsid w:val="007C7942"/>
    <w:rsid w:val="007D048F"/>
    <w:rsid w:val="007D07D7"/>
    <w:rsid w:val="007D0EF7"/>
    <w:rsid w:val="007D1BDB"/>
    <w:rsid w:val="007D25AB"/>
    <w:rsid w:val="007D3463"/>
    <w:rsid w:val="007D41E7"/>
    <w:rsid w:val="007D5704"/>
    <w:rsid w:val="007D5BC7"/>
    <w:rsid w:val="007D6120"/>
    <w:rsid w:val="007D7006"/>
    <w:rsid w:val="007D702F"/>
    <w:rsid w:val="007E0ED8"/>
    <w:rsid w:val="007E2997"/>
    <w:rsid w:val="007E2A1D"/>
    <w:rsid w:val="007E40EA"/>
    <w:rsid w:val="007E4180"/>
    <w:rsid w:val="007E41ED"/>
    <w:rsid w:val="007E45E9"/>
    <w:rsid w:val="007E5F57"/>
    <w:rsid w:val="007E66E6"/>
    <w:rsid w:val="007E6B12"/>
    <w:rsid w:val="007F1798"/>
    <w:rsid w:val="007F2455"/>
    <w:rsid w:val="007F366C"/>
    <w:rsid w:val="007F496B"/>
    <w:rsid w:val="007F526C"/>
    <w:rsid w:val="007F5915"/>
    <w:rsid w:val="007F61E3"/>
    <w:rsid w:val="007F62D8"/>
    <w:rsid w:val="007F6B99"/>
    <w:rsid w:val="007F7F28"/>
    <w:rsid w:val="008007B2"/>
    <w:rsid w:val="00801EDF"/>
    <w:rsid w:val="00802529"/>
    <w:rsid w:val="00803465"/>
    <w:rsid w:val="00803F52"/>
    <w:rsid w:val="00804133"/>
    <w:rsid w:val="00805379"/>
    <w:rsid w:val="00806961"/>
    <w:rsid w:val="00807228"/>
    <w:rsid w:val="0081005A"/>
    <w:rsid w:val="0081081F"/>
    <w:rsid w:val="00814097"/>
    <w:rsid w:val="008148CD"/>
    <w:rsid w:val="00816EEB"/>
    <w:rsid w:val="00817726"/>
    <w:rsid w:val="0082280A"/>
    <w:rsid w:val="00822CE5"/>
    <w:rsid w:val="00822FF0"/>
    <w:rsid w:val="008270A7"/>
    <w:rsid w:val="008333F9"/>
    <w:rsid w:val="00833515"/>
    <w:rsid w:val="00835097"/>
    <w:rsid w:val="00836768"/>
    <w:rsid w:val="00837DCB"/>
    <w:rsid w:val="0084764F"/>
    <w:rsid w:val="008479C3"/>
    <w:rsid w:val="0085047F"/>
    <w:rsid w:val="00850F3E"/>
    <w:rsid w:val="008516F4"/>
    <w:rsid w:val="00853CF1"/>
    <w:rsid w:val="0085731F"/>
    <w:rsid w:val="008602CB"/>
    <w:rsid w:val="00860999"/>
    <w:rsid w:val="00860F92"/>
    <w:rsid w:val="00861A98"/>
    <w:rsid w:val="00861E0D"/>
    <w:rsid w:val="00861E38"/>
    <w:rsid w:val="008630B9"/>
    <w:rsid w:val="00863334"/>
    <w:rsid w:val="0086377D"/>
    <w:rsid w:val="00863F31"/>
    <w:rsid w:val="008644A9"/>
    <w:rsid w:val="00864CE8"/>
    <w:rsid w:val="00864D0D"/>
    <w:rsid w:val="00865BF2"/>
    <w:rsid w:val="00865C29"/>
    <w:rsid w:val="00873E2C"/>
    <w:rsid w:val="0087401B"/>
    <w:rsid w:val="00874E19"/>
    <w:rsid w:val="00876875"/>
    <w:rsid w:val="00880B1C"/>
    <w:rsid w:val="008811D0"/>
    <w:rsid w:val="00883F2F"/>
    <w:rsid w:val="00884B1B"/>
    <w:rsid w:val="008852F3"/>
    <w:rsid w:val="00887CA2"/>
    <w:rsid w:val="00887D70"/>
    <w:rsid w:val="0089010E"/>
    <w:rsid w:val="0089056D"/>
    <w:rsid w:val="00890760"/>
    <w:rsid w:val="00890EFD"/>
    <w:rsid w:val="00891AAA"/>
    <w:rsid w:val="00892894"/>
    <w:rsid w:val="008952A5"/>
    <w:rsid w:val="008A1874"/>
    <w:rsid w:val="008A526E"/>
    <w:rsid w:val="008A58F9"/>
    <w:rsid w:val="008A614D"/>
    <w:rsid w:val="008A64EE"/>
    <w:rsid w:val="008A6799"/>
    <w:rsid w:val="008B0EE1"/>
    <w:rsid w:val="008B1811"/>
    <w:rsid w:val="008B45B3"/>
    <w:rsid w:val="008B5775"/>
    <w:rsid w:val="008B5C3D"/>
    <w:rsid w:val="008B7184"/>
    <w:rsid w:val="008B7858"/>
    <w:rsid w:val="008C08B8"/>
    <w:rsid w:val="008C08E8"/>
    <w:rsid w:val="008C0C74"/>
    <w:rsid w:val="008C269F"/>
    <w:rsid w:val="008C29E3"/>
    <w:rsid w:val="008C2C0B"/>
    <w:rsid w:val="008C2C6E"/>
    <w:rsid w:val="008C2F74"/>
    <w:rsid w:val="008C5012"/>
    <w:rsid w:val="008C5068"/>
    <w:rsid w:val="008C5660"/>
    <w:rsid w:val="008C6447"/>
    <w:rsid w:val="008C6E80"/>
    <w:rsid w:val="008D0380"/>
    <w:rsid w:val="008D13EF"/>
    <w:rsid w:val="008D1FA3"/>
    <w:rsid w:val="008D3D31"/>
    <w:rsid w:val="008D6764"/>
    <w:rsid w:val="008D6B11"/>
    <w:rsid w:val="008D6DD5"/>
    <w:rsid w:val="008D75DC"/>
    <w:rsid w:val="008E4300"/>
    <w:rsid w:val="008E4658"/>
    <w:rsid w:val="008E47A8"/>
    <w:rsid w:val="008E4BD9"/>
    <w:rsid w:val="008E4ED4"/>
    <w:rsid w:val="008E4EF6"/>
    <w:rsid w:val="008E6073"/>
    <w:rsid w:val="008E6506"/>
    <w:rsid w:val="008E65D0"/>
    <w:rsid w:val="008E7C5D"/>
    <w:rsid w:val="008F0FD8"/>
    <w:rsid w:val="008F24B4"/>
    <w:rsid w:val="008F2966"/>
    <w:rsid w:val="008F2F8D"/>
    <w:rsid w:val="008F32A8"/>
    <w:rsid w:val="008F3B97"/>
    <w:rsid w:val="008F52C3"/>
    <w:rsid w:val="008F6CBC"/>
    <w:rsid w:val="009000A2"/>
    <w:rsid w:val="00900E4F"/>
    <w:rsid w:val="00905102"/>
    <w:rsid w:val="0090693B"/>
    <w:rsid w:val="0090766F"/>
    <w:rsid w:val="0090792D"/>
    <w:rsid w:val="00911CB1"/>
    <w:rsid w:val="00912182"/>
    <w:rsid w:val="00914677"/>
    <w:rsid w:val="00916BF2"/>
    <w:rsid w:val="00917072"/>
    <w:rsid w:val="0091751E"/>
    <w:rsid w:val="00921D20"/>
    <w:rsid w:val="00922979"/>
    <w:rsid w:val="00922B0F"/>
    <w:rsid w:val="00922EBD"/>
    <w:rsid w:val="00923BF2"/>
    <w:rsid w:val="00923FD5"/>
    <w:rsid w:val="0092468B"/>
    <w:rsid w:val="00924844"/>
    <w:rsid w:val="009256CA"/>
    <w:rsid w:val="00925854"/>
    <w:rsid w:val="00925B31"/>
    <w:rsid w:val="00926DD8"/>
    <w:rsid w:val="00926E2F"/>
    <w:rsid w:val="00930435"/>
    <w:rsid w:val="009305EA"/>
    <w:rsid w:val="00930C7A"/>
    <w:rsid w:val="00931E59"/>
    <w:rsid w:val="00932322"/>
    <w:rsid w:val="0093237A"/>
    <w:rsid w:val="00933755"/>
    <w:rsid w:val="0093393E"/>
    <w:rsid w:val="00935255"/>
    <w:rsid w:val="009362F0"/>
    <w:rsid w:val="00936BE1"/>
    <w:rsid w:val="009401C9"/>
    <w:rsid w:val="009415FF"/>
    <w:rsid w:val="00942D23"/>
    <w:rsid w:val="00945199"/>
    <w:rsid w:val="00946167"/>
    <w:rsid w:val="00947463"/>
    <w:rsid w:val="00947A45"/>
    <w:rsid w:val="00951212"/>
    <w:rsid w:val="00952391"/>
    <w:rsid w:val="009546E7"/>
    <w:rsid w:val="009548CC"/>
    <w:rsid w:val="00954E96"/>
    <w:rsid w:val="009554DC"/>
    <w:rsid w:val="009577B2"/>
    <w:rsid w:val="00957A46"/>
    <w:rsid w:val="00957FBF"/>
    <w:rsid w:val="00961404"/>
    <w:rsid w:val="00964B15"/>
    <w:rsid w:val="00965834"/>
    <w:rsid w:val="00965AFA"/>
    <w:rsid w:val="00966093"/>
    <w:rsid w:val="00966287"/>
    <w:rsid w:val="00970D6F"/>
    <w:rsid w:val="00972B92"/>
    <w:rsid w:val="009730F3"/>
    <w:rsid w:val="009736CE"/>
    <w:rsid w:val="009738EE"/>
    <w:rsid w:val="00973F80"/>
    <w:rsid w:val="00974EDA"/>
    <w:rsid w:val="00974F01"/>
    <w:rsid w:val="0097535A"/>
    <w:rsid w:val="00975430"/>
    <w:rsid w:val="009755EA"/>
    <w:rsid w:val="00976A10"/>
    <w:rsid w:val="009775E6"/>
    <w:rsid w:val="0098040F"/>
    <w:rsid w:val="00981DF0"/>
    <w:rsid w:val="0098282B"/>
    <w:rsid w:val="00982D79"/>
    <w:rsid w:val="00983E3E"/>
    <w:rsid w:val="00984029"/>
    <w:rsid w:val="009856CA"/>
    <w:rsid w:val="00990909"/>
    <w:rsid w:val="0099369A"/>
    <w:rsid w:val="009952D7"/>
    <w:rsid w:val="009953D1"/>
    <w:rsid w:val="009962F0"/>
    <w:rsid w:val="009974A3"/>
    <w:rsid w:val="00997714"/>
    <w:rsid w:val="00997C47"/>
    <w:rsid w:val="009A2B8D"/>
    <w:rsid w:val="009A43D7"/>
    <w:rsid w:val="009A46EC"/>
    <w:rsid w:val="009A4AA0"/>
    <w:rsid w:val="009A535F"/>
    <w:rsid w:val="009A6BA9"/>
    <w:rsid w:val="009A6FC6"/>
    <w:rsid w:val="009A7099"/>
    <w:rsid w:val="009A733E"/>
    <w:rsid w:val="009B1EC9"/>
    <w:rsid w:val="009B24B7"/>
    <w:rsid w:val="009B2CB0"/>
    <w:rsid w:val="009B3EA4"/>
    <w:rsid w:val="009B4B2B"/>
    <w:rsid w:val="009C03E3"/>
    <w:rsid w:val="009C2B4D"/>
    <w:rsid w:val="009C2DC5"/>
    <w:rsid w:val="009C2E3A"/>
    <w:rsid w:val="009C3199"/>
    <w:rsid w:val="009C3520"/>
    <w:rsid w:val="009C39A7"/>
    <w:rsid w:val="009C5970"/>
    <w:rsid w:val="009C5E05"/>
    <w:rsid w:val="009C5E1D"/>
    <w:rsid w:val="009C6265"/>
    <w:rsid w:val="009C7501"/>
    <w:rsid w:val="009D0683"/>
    <w:rsid w:val="009D075D"/>
    <w:rsid w:val="009D1ED8"/>
    <w:rsid w:val="009D24C8"/>
    <w:rsid w:val="009D32DE"/>
    <w:rsid w:val="009D3546"/>
    <w:rsid w:val="009D4F2A"/>
    <w:rsid w:val="009D5147"/>
    <w:rsid w:val="009D52CE"/>
    <w:rsid w:val="009D662C"/>
    <w:rsid w:val="009E0620"/>
    <w:rsid w:val="009E08F9"/>
    <w:rsid w:val="009E2550"/>
    <w:rsid w:val="009E48CF"/>
    <w:rsid w:val="009E7B34"/>
    <w:rsid w:val="009E7DE8"/>
    <w:rsid w:val="009F1936"/>
    <w:rsid w:val="009F1C7C"/>
    <w:rsid w:val="009F1FE4"/>
    <w:rsid w:val="009F2C6D"/>
    <w:rsid w:val="009F3220"/>
    <w:rsid w:val="009F369C"/>
    <w:rsid w:val="009F37DB"/>
    <w:rsid w:val="009F5B4D"/>
    <w:rsid w:val="009F70B6"/>
    <w:rsid w:val="009F7F46"/>
    <w:rsid w:val="00A0266C"/>
    <w:rsid w:val="00A0358E"/>
    <w:rsid w:val="00A03AE5"/>
    <w:rsid w:val="00A05878"/>
    <w:rsid w:val="00A06F88"/>
    <w:rsid w:val="00A07E4D"/>
    <w:rsid w:val="00A10015"/>
    <w:rsid w:val="00A10777"/>
    <w:rsid w:val="00A10AA7"/>
    <w:rsid w:val="00A124CD"/>
    <w:rsid w:val="00A12F6A"/>
    <w:rsid w:val="00A14139"/>
    <w:rsid w:val="00A14305"/>
    <w:rsid w:val="00A152FC"/>
    <w:rsid w:val="00A15631"/>
    <w:rsid w:val="00A16ABB"/>
    <w:rsid w:val="00A16CB4"/>
    <w:rsid w:val="00A17F9A"/>
    <w:rsid w:val="00A207E5"/>
    <w:rsid w:val="00A21F57"/>
    <w:rsid w:val="00A2240D"/>
    <w:rsid w:val="00A23417"/>
    <w:rsid w:val="00A23ABE"/>
    <w:rsid w:val="00A241B2"/>
    <w:rsid w:val="00A249FA"/>
    <w:rsid w:val="00A24A40"/>
    <w:rsid w:val="00A24A9D"/>
    <w:rsid w:val="00A24DCA"/>
    <w:rsid w:val="00A2538D"/>
    <w:rsid w:val="00A2616B"/>
    <w:rsid w:val="00A264BB"/>
    <w:rsid w:val="00A26B4C"/>
    <w:rsid w:val="00A3092E"/>
    <w:rsid w:val="00A31949"/>
    <w:rsid w:val="00A320B3"/>
    <w:rsid w:val="00A32419"/>
    <w:rsid w:val="00A34608"/>
    <w:rsid w:val="00A34938"/>
    <w:rsid w:val="00A35445"/>
    <w:rsid w:val="00A36156"/>
    <w:rsid w:val="00A36C6D"/>
    <w:rsid w:val="00A37CC4"/>
    <w:rsid w:val="00A41E74"/>
    <w:rsid w:val="00A460FC"/>
    <w:rsid w:val="00A46642"/>
    <w:rsid w:val="00A479BC"/>
    <w:rsid w:val="00A51E17"/>
    <w:rsid w:val="00A525CE"/>
    <w:rsid w:val="00A52965"/>
    <w:rsid w:val="00A52DE5"/>
    <w:rsid w:val="00A53726"/>
    <w:rsid w:val="00A55D7D"/>
    <w:rsid w:val="00A56A3C"/>
    <w:rsid w:val="00A56EE5"/>
    <w:rsid w:val="00A5744F"/>
    <w:rsid w:val="00A575EF"/>
    <w:rsid w:val="00A57B17"/>
    <w:rsid w:val="00A608C3"/>
    <w:rsid w:val="00A60B9F"/>
    <w:rsid w:val="00A62464"/>
    <w:rsid w:val="00A64474"/>
    <w:rsid w:val="00A649A1"/>
    <w:rsid w:val="00A65E16"/>
    <w:rsid w:val="00A673F2"/>
    <w:rsid w:val="00A6775E"/>
    <w:rsid w:val="00A714E0"/>
    <w:rsid w:val="00A71D1B"/>
    <w:rsid w:val="00A73185"/>
    <w:rsid w:val="00A74AFD"/>
    <w:rsid w:val="00A74F8C"/>
    <w:rsid w:val="00A77AA5"/>
    <w:rsid w:val="00A8006F"/>
    <w:rsid w:val="00A8010F"/>
    <w:rsid w:val="00A80741"/>
    <w:rsid w:val="00A80CB0"/>
    <w:rsid w:val="00A81404"/>
    <w:rsid w:val="00A81957"/>
    <w:rsid w:val="00A820C2"/>
    <w:rsid w:val="00A8371D"/>
    <w:rsid w:val="00A85B9E"/>
    <w:rsid w:val="00A85E5C"/>
    <w:rsid w:val="00A87D9B"/>
    <w:rsid w:val="00A93414"/>
    <w:rsid w:val="00A950A1"/>
    <w:rsid w:val="00A963B4"/>
    <w:rsid w:val="00A973E7"/>
    <w:rsid w:val="00AA3229"/>
    <w:rsid w:val="00AA36D3"/>
    <w:rsid w:val="00AA7637"/>
    <w:rsid w:val="00AA765C"/>
    <w:rsid w:val="00AB0F7B"/>
    <w:rsid w:val="00AB0F9C"/>
    <w:rsid w:val="00AB254D"/>
    <w:rsid w:val="00AB283D"/>
    <w:rsid w:val="00AB2BAB"/>
    <w:rsid w:val="00AB4DF2"/>
    <w:rsid w:val="00AB5040"/>
    <w:rsid w:val="00AB5068"/>
    <w:rsid w:val="00AB52A8"/>
    <w:rsid w:val="00AB7354"/>
    <w:rsid w:val="00AC0103"/>
    <w:rsid w:val="00AC06C9"/>
    <w:rsid w:val="00AC099A"/>
    <w:rsid w:val="00AC0B54"/>
    <w:rsid w:val="00AC61B4"/>
    <w:rsid w:val="00AC7985"/>
    <w:rsid w:val="00AC7AD3"/>
    <w:rsid w:val="00AC7DC3"/>
    <w:rsid w:val="00AD0DB8"/>
    <w:rsid w:val="00AD16DF"/>
    <w:rsid w:val="00AD1953"/>
    <w:rsid w:val="00AD2097"/>
    <w:rsid w:val="00AD3467"/>
    <w:rsid w:val="00AD3930"/>
    <w:rsid w:val="00AD49C0"/>
    <w:rsid w:val="00AD4A2D"/>
    <w:rsid w:val="00AD78BF"/>
    <w:rsid w:val="00AD7CA6"/>
    <w:rsid w:val="00AD7ED2"/>
    <w:rsid w:val="00AD7F9B"/>
    <w:rsid w:val="00AE03CD"/>
    <w:rsid w:val="00AE08C0"/>
    <w:rsid w:val="00AE4E4B"/>
    <w:rsid w:val="00AE5302"/>
    <w:rsid w:val="00AE5A6B"/>
    <w:rsid w:val="00AF0631"/>
    <w:rsid w:val="00AF06B7"/>
    <w:rsid w:val="00AF14F9"/>
    <w:rsid w:val="00AF16B0"/>
    <w:rsid w:val="00AF1AEE"/>
    <w:rsid w:val="00AF2A34"/>
    <w:rsid w:val="00AF2B3F"/>
    <w:rsid w:val="00AF4108"/>
    <w:rsid w:val="00AF433C"/>
    <w:rsid w:val="00AF59A7"/>
    <w:rsid w:val="00AF675D"/>
    <w:rsid w:val="00AF734A"/>
    <w:rsid w:val="00AF796A"/>
    <w:rsid w:val="00AF7A83"/>
    <w:rsid w:val="00B0104A"/>
    <w:rsid w:val="00B02AD7"/>
    <w:rsid w:val="00B02C3E"/>
    <w:rsid w:val="00B0320B"/>
    <w:rsid w:val="00B0400D"/>
    <w:rsid w:val="00B04125"/>
    <w:rsid w:val="00B05809"/>
    <w:rsid w:val="00B06909"/>
    <w:rsid w:val="00B06937"/>
    <w:rsid w:val="00B06BB6"/>
    <w:rsid w:val="00B12522"/>
    <w:rsid w:val="00B13A43"/>
    <w:rsid w:val="00B16634"/>
    <w:rsid w:val="00B210C3"/>
    <w:rsid w:val="00B212D6"/>
    <w:rsid w:val="00B21568"/>
    <w:rsid w:val="00B22602"/>
    <w:rsid w:val="00B2436E"/>
    <w:rsid w:val="00B2477F"/>
    <w:rsid w:val="00B25E1E"/>
    <w:rsid w:val="00B271ED"/>
    <w:rsid w:val="00B30814"/>
    <w:rsid w:val="00B30A91"/>
    <w:rsid w:val="00B311F3"/>
    <w:rsid w:val="00B32750"/>
    <w:rsid w:val="00B344C4"/>
    <w:rsid w:val="00B344F7"/>
    <w:rsid w:val="00B34D67"/>
    <w:rsid w:val="00B35B3B"/>
    <w:rsid w:val="00B36E73"/>
    <w:rsid w:val="00B37E97"/>
    <w:rsid w:val="00B40A39"/>
    <w:rsid w:val="00B41B72"/>
    <w:rsid w:val="00B41D6A"/>
    <w:rsid w:val="00B41EE2"/>
    <w:rsid w:val="00B42112"/>
    <w:rsid w:val="00B421B6"/>
    <w:rsid w:val="00B42D80"/>
    <w:rsid w:val="00B43C16"/>
    <w:rsid w:val="00B4409B"/>
    <w:rsid w:val="00B44CC5"/>
    <w:rsid w:val="00B4672E"/>
    <w:rsid w:val="00B46C41"/>
    <w:rsid w:val="00B46F43"/>
    <w:rsid w:val="00B4770C"/>
    <w:rsid w:val="00B477E6"/>
    <w:rsid w:val="00B50207"/>
    <w:rsid w:val="00B50783"/>
    <w:rsid w:val="00B50AFB"/>
    <w:rsid w:val="00B522A1"/>
    <w:rsid w:val="00B52502"/>
    <w:rsid w:val="00B528E9"/>
    <w:rsid w:val="00B52B21"/>
    <w:rsid w:val="00B52CF0"/>
    <w:rsid w:val="00B53BEB"/>
    <w:rsid w:val="00B53E3E"/>
    <w:rsid w:val="00B54485"/>
    <w:rsid w:val="00B56FBA"/>
    <w:rsid w:val="00B57711"/>
    <w:rsid w:val="00B57F33"/>
    <w:rsid w:val="00B60A9A"/>
    <w:rsid w:val="00B622D7"/>
    <w:rsid w:val="00B6240B"/>
    <w:rsid w:val="00B62692"/>
    <w:rsid w:val="00B62E6D"/>
    <w:rsid w:val="00B6312D"/>
    <w:rsid w:val="00B6334B"/>
    <w:rsid w:val="00B63E5E"/>
    <w:rsid w:val="00B66C04"/>
    <w:rsid w:val="00B71940"/>
    <w:rsid w:val="00B72104"/>
    <w:rsid w:val="00B729B6"/>
    <w:rsid w:val="00B754E0"/>
    <w:rsid w:val="00B75AB1"/>
    <w:rsid w:val="00B764AA"/>
    <w:rsid w:val="00B76805"/>
    <w:rsid w:val="00B76C27"/>
    <w:rsid w:val="00B774C4"/>
    <w:rsid w:val="00B809B0"/>
    <w:rsid w:val="00B81583"/>
    <w:rsid w:val="00B83879"/>
    <w:rsid w:val="00B83B09"/>
    <w:rsid w:val="00B8451F"/>
    <w:rsid w:val="00B85692"/>
    <w:rsid w:val="00B86A30"/>
    <w:rsid w:val="00B8738A"/>
    <w:rsid w:val="00B87CAB"/>
    <w:rsid w:val="00B91579"/>
    <w:rsid w:val="00B918A7"/>
    <w:rsid w:val="00B91F0B"/>
    <w:rsid w:val="00B9271F"/>
    <w:rsid w:val="00B945C2"/>
    <w:rsid w:val="00B9554C"/>
    <w:rsid w:val="00B955FB"/>
    <w:rsid w:val="00B961A8"/>
    <w:rsid w:val="00B9646E"/>
    <w:rsid w:val="00B96F28"/>
    <w:rsid w:val="00BA04CA"/>
    <w:rsid w:val="00BA06ED"/>
    <w:rsid w:val="00BA11FB"/>
    <w:rsid w:val="00BA354D"/>
    <w:rsid w:val="00BA380C"/>
    <w:rsid w:val="00BA7E0C"/>
    <w:rsid w:val="00BB0144"/>
    <w:rsid w:val="00BB1558"/>
    <w:rsid w:val="00BB1A18"/>
    <w:rsid w:val="00BB1D48"/>
    <w:rsid w:val="00BB3B4F"/>
    <w:rsid w:val="00BB4395"/>
    <w:rsid w:val="00BB4E40"/>
    <w:rsid w:val="00BB5178"/>
    <w:rsid w:val="00BC1B9E"/>
    <w:rsid w:val="00BC1E7F"/>
    <w:rsid w:val="00BC1EBA"/>
    <w:rsid w:val="00BC6313"/>
    <w:rsid w:val="00BC69C9"/>
    <w:rsid w:val="00BD047C"/>
    <w:rsid w:val="00BD1A29"/>
    <w:rsid w:val="00BD2981"/>
    <w:rsid w:val="00BD38EE"/>
    <w:rsid w:val="00BD4263"/>
    <w:rsid w:val="00BD5B34"/>
    <w:rsid w:val="00BD6503"/>
    <w:rsid w:val="00BD65CC"/>
    <w:rsid w:val="00BE2336"/>
    <w:rsid w:val="00BE4D24"/>
    <w:rsid w:val="00BE511D"/>
    <w:rsid w:val="00BE7076"/>
    <w:rsid w:val="00BE79FD"/>
    <w:rsid w:val="00BF0573"/>
    <w:rsid w:val="00BF0CD3"/>
    <w:rsid w:val="00BF2D2E"/>
    <w:rsid w:val="00BF31EE"/>
    <w:rsid w:val="00BF77B5"/>
    <w:rsid w:val="00C01872"/>
    <w:rsid w:val="00C018B8"/>
    <w:rsid w:val="00C01FF6"/>
    <w:rsid w:val="00C02650"/>
    <w:rsid w:val="00C02766"/>
    <w:rsid w:val="00C03C90"/>
    <w:rsid w:val="00C03EBF"/>
    <w:rsid w:val="00C05EAD"/>
    <w:rsid w:val="00C0726E"/>
    <w:rsid w:val="00C11576"/>
    <w:rsid w:val="00C14731"/>
    <w:rsid w:val="00C147E8"/>
    <w:rsid w:val="00C16D4B"/>
    <w:rsid w:val="00C20A65"/>
    <w:rsid w:val="00C23DCA"/>
    <w:rsid w:val="00C23EE0"/>
    <w:rsid w:val="00C24AD9"/>
    <w:rsid w:val="00C26EBC"/>
    <w:rsid w:val="00C275ED"/>
    <w:rsid w:val="00C301B4"/>
    <w:rsid w:val="00C30223"/>
    <w:rsid w:val="00C33F04"/>
    <w:rsid w:val="00C401E9"/>
    <w:rsid w:val="00C40AA4"/>
    <w:rsid w:val="00C41F38"/>
    <w:rsid w:val="00C42883"/>
    <w:rsid w:val="00C42EBD"/>
    <w:rsid w:val="00C4355B"/>
    <w:rsid w:val="00C45E83"/>
    <w:rsid w:val="00C45F62"/>
    <w:rsid w:val="00C46766"/>
    <w:rsid w:val="00C4678A"/>
    <w:rsid w:val="00C47213"/>
    <w:rsid w:val="00C472D9"/>
    <w:rsid w:val="00C47DA1"/>
    <w:rsid w:val="00C47DB8"/>
    <w:rsid w:val="00C511B4"/>
    <w:rsid w:val="00C52402"/>
    <w:rsid w:val="00C52B6A"/>
    <w:rsid w:val="00C52B77"/>
    <w:rsid w:val="00C53B55"/>
    <w:rsid w:val="00C54B4A"/>
    <w:rsid w:val="00C55E5D"/>
    <w:rsid w:val="00C56206"/>
    <w:rsid w:val="00C56EDA"/>
    <w:rsid w:val="00C5712F"/>
    <w:rsid w:val="00C57371"/>
    <w:rsid w:val="00C574B7"/>
    <w:rsid w:val="00C617DB"/>
    <w:rsid w:val="00C628C3"/>
    <w:rsid w:val="00C63AC8"/>
    <w:rsid w:val="00C64334"/>
    <w:rsid w:val="00C660A7"/>
    <w:rsid w:val="00C66317"/>
    <w:rsid w:val="00C66543"/>
    <w:rsid w:val="00C66F48"/>
    <w:rsid w:val="00C74420"/>
    <w:rsid w:val="00C74DF3"/>
    <w:rsid w:val="00C754FC"/>
    <w:rsid w:val="00C75AAE"/>
    <w:rsid w:val="00C7793D"/>
    <w:rsid w:val="00C800E7"/>
    <w:rsid w:val="00C8023A"/>
    <w:rsid w:val="00C80641"/>
    <w:rsid w:val="00C8172E"/>
    <w:rsid w:val="00C82206"/>
    <w:rsid w:val="00C82ED2"/>
    <w:rsid w:val="00C834FA"/>
    <w:rsid w:val="00C83F45"/>
    <w:rsid w:val="00C85B33"/>
    <w:rsid w:val="00C865DE"/>
    <w:rsid w:val="00C877F7"/>
    <w:rsid w:val="00C8784D"/>
    <w:rsid w:val="00C90EAB"/>
    <w:rsid w:val="00C93104"/>
    <w:rsid w:val="00C93559"/>
    <w:rsid w:val="00C946FF"/>
    <w:rsid w:val="00C966D6"/>
    <w:rsid w:val="00CA0D5D"/>
    <w:rsid w:val="00CA1B32"/>
    <w:rsid w:val="00CA2944"/>
    <w:rsid w:val="00CA3340"/>
    <w:rsid w:val="00CA40E3"/>
    <w:rsid w:val="00CA6676"/>
    <w:rsid w:val="00CA6E8E"/>
    <w:rsid w:val="00CA6F51"/>
    <w:rsid w:val="00CB0BF4"/>
    <w:rsid w:val="00CB163F"/>
    <w:rsid w:val="00CB35DE"/>
    <w:rsid w:val="00CB418F"/>
    <w:rsid w:val="00CB4C7B"/>
    <w:rsid w:val="00CB5841"/>
    <w:rsid w:val="00CB6698"/>
    <w:rsid w:val="00CB6E7D"/>
    <w:rsid w:val="00CB7568"/>
    <w:rsid w:val="00CB7957"/>
    <w:rsid w:val="00CC0687"/>
    <w:rsid w:val="00CC141D"/>
    <w:rsid w:val="00CC1DC1"/>
    <w:rsid w:val="00CC26D9"/>
    <w:rsid w:val="00CC2731"/>
    <w:rsid w:val="00CC2D23"/>
    <w:rsid w:val="00CC336E"/>
    <w:rsid w:val="00CC3525"/>
    <w:rsid w:val="00CC3A43"/>
    <w:rsid w:val="00CC4C12"/>
    <w:rsid w:val="00CC6216"/>
    <w:rsid w:val="00CD0ED7"/>
    <w:rsid w:val="00CD2EAC"/>
    <w:rsid w:val="00CD3391"/>
    <w:rsid w:val="00CD4691"/>
    <w:rsid w:val="00CD4CF4"/>
    <w:rsid w:val="00CD4EE8"/>
    <w:rsid w:val="00CD5819"/>
    <w:rsid w:val="00CD66BB"/>
    <w:rsid w:val="00CD6E6B"/>
    <w:rsid w:val="00CE012C"/>
    <w:rsid w:val="00CE03FD"/>
    <w:rsid w:val="00CE0A25"/>
    <w:rsid w:val="00CE217F"/>
    <w:rsid w:val="00CE2C6A"/>
    <w:rsid w:val="00CE3054"/>
    <w:rsid w:val="00CE4225"/>
    <w:rsid w:val="00CE452B"/>
    <w:rsid w:val="00CE6637"/>
    <w:rsid w:val="00CE69BA"/>
    <w:rsid w:val="00CE715D"/>
    <w:rsid w:val="00CE717F"/>
    <w:rsid w:val="00CE7CBB"/>
    <w:rsid w:val="00CF0E2D"/>
    <w:rsid w:val="00CF134D"/>
    <w:rsid w:val="00CF205E"/>
    <w:rsid w:val="00CF4F75"/>
    <w:rsid w:val="00CF53F9"/>
    <w:rsid w:val="00CF5B84"/>
    <w:rsid w:val="00CF7855"/>
    <w:rsid w:val="00CF7E47"/>
    <w:rsid w:val="00D00611"/>
    <w:rsid w:val="00D026C6"/>
    <w:rsid w:val="00D0369F"/>
    <w:rsid w:val="00D048D0"/>
    <w:rsid w:val="00D04B6E"/>
    <w:rsid w:val="00D056A7"/>
    <w:rsid w:val="00D064F2"/>
    <w:rsid w:val="00D0681A"/>
    <w:rsid w:val="00D10D07"/>
    <w:rsid w:val="00D119A3"/>
    <w:rsid w:val="00D138B6"/>
    <w:rsid w:val="00D13E3A"/>
    <w:rsid w:val="00D15F89"/>
    <w:rsid w:val="00D173F1"/>
    <w:rsid w:val="00D2199F"/>
    <w:rsid w:val="00D22394"/>
    <w:rsid w:val="00D22CFE"/>
    <w:rsid w:val="00D22EC4"/>
    <w:rsid w:val="00D24FD4"/>
    <w:rsid w:val="00D25D57"/>
    <w:rsid w:val="00D274A2"/>
    <w:rsid w:val="00D274EC"/>
    <w:rsid w:val="00D27566"/>
    <w:rsid w:val="00D27985"/>
    <w:rsid w:val="00D305E8"/>
    <w:rsid w:val="00D3183F"/>
    <w:rsid w:val="00D31A33"/>
    <w:rsid w:val="00D31D48"/>
    <w:rsid w:val="00D3276A"/>
    <w:rsid w:val="00D33878"/>
    <w:rsid w:val="00D33D6E"/>
    <w:rsid w:val="00D35F7F"/>
    <w:rsid w:val="00D37439"/>
    <w:rsid w:val="00D40422"/>
    <w:rsid w:val="00D40B0D"/>
    <w:rsid w:val="00D40C0B"/>
    <w:rsid w:val="00D40C66"/>
    <w:rsid w:val="00D40E24"/>
    <w:rsid w:val="00D414C6"/>
    <w:rsid w:val="00D421D8"/>
    <w:rsid w:val="00D43516"/>
    <w:rsid w:val="00D44258"/>
    <w:rsid w:val="00D4495C"/>
    <w:rsid w:val="00D45395"/>
    <w:rsid w:val="00D4617D"/>
    <w:rsid w:val="00D46962"/>
    <w:rsid w:val="00D51692"/>
    <w:rsid w:val="00D52191"/>
    <w:rsid w:val="00D54258"/>
    <w:rsid w:val="00D544B0"/>
    <w:rsid w:val="00D54D9D"/>
    <w:rsid w:val="00D55498"/>
    <w:rsid w:val="00D565A3"/>
    <w:rsid w:val="00D621D1"/>
    <w:rsid w:val="00D62205"/>
    <w:rsid w:val="00D6395F"/>
    <w:rsid w:val="00D65A35"/>
    <w:rsid w:val="00D66C5C"/>
    <w:rsid w:val="00D71102"/>
    <w:rsid w:val="00D717FC"/>
    <w:rsid w:val="00D72FF3"/>
    <w:rsid w:val="00D73375"/>
    <w:rsid w:val="00D7365C"/>
    <w:rsid w:val="00D73AFF"/>
    <w:rsid w:val="00D73B5B"/>
    <w:rsid w:val="00D73E7F"/>
    <w:rsid w:val="00D76104"/>
    <w:rsid w:val="00D77556"/>
    <w:rsid w:val="00D822D9"/>
    <w:rsid w:val="00D83E7E"/>
    <w:rsid w:val="00D84757"/>
    <w:rsid w:val="00D84C41"/>
    <w:rsid w:val="00D85887"/>
    <w:rsid w:val="00D85E1C"/>
    <w:rsid w:val="00D86328"/>
    <w:rsid w:val="00D90B73"/>
    <w:rsid w:val="00D9103F"/>
    <w:rsid w:val="00D921E5"/>
    <w:rsid w:val="00D92585"/>
    <w:rsid w:val="00D927E6"/>
    <w:rsid w:val="00D9396E"/>
    <w:rsid w:val="00D94335"/>
    <w:rsid w:val="00D95ABE"/>
    <w:rsid w:val="00D97211"/>
    <w:rsid w:val="00DA4A5D"/>
    <w:rsid w:val="00DA4B09"/>
    <w:rsid w:val="00DA5D86"/>
    <w:rsid w:val="00DA7768"/>
    <w:rsid w:val="00DB1284"/>
    <w:rsid w:val="00DB1FB1"/>
    <w:rsid w:val="00DB2005"/>
    <w:rsid w:val="00DB37A0"/>
    <w:rsid w:val="00DB49B3"/>
    <w:rsid w:val="00DB65E1"/>
    <w:rsid w:val="00DB71E2"/>
    <w:rsid w:val="00DB759D"/>
    <w:rsid w:val="00DC2FC3"/>
    <w:rsid w:val="00DC36A1"/>
    <w:rsid w:val="00DC3A4C"/>
    <w:rsid w:val="00DC502D"/>
    <w:rsid w:val="00DC52B5"/>
    <w:rsid w:val="00DD1335"/>
    <w:rsid w:val="00DD2F08"/>
    <w:rsid w:val="00DD340A"/>
    <w:rsid w:val="00DD6B78"/>
    <w:rsid w:val="00DE02D0"/>
    <w:rsid w:val="00DE0840"/>
    <w:rsid w:val="00DE142D"/>
    <w:rsid w:val="00DE26D3"/>
    <w:rsid w:val="00DE4CAE"/>
    <w:rsid w:val="00DE4EF7"/>
    <w:rsid w:val="00DE500D"/>
    <w:rsid w:val="00DE5061"/>
    <w:rsid w:val="00DE5676"/>
    <w:rsid w:val="00DE6631"/>
    <w:rsid w:val="00DE7185"/>
    <w:rsid w:val="00DE778E"/>
    <w:rsid w:val="00DF1205"/>
    <w:rsid w:val="00DF1217"/>
    <w:rsid w:val="00DF1F8A"/>
    <w:rsid w:val="00DF4F43"/>
    <w:rsid w:val="00DF5876"/>
    <w:rsid w:val="00DF5CC2"/>
    <w:rsid w:val="00DF5D2D"/>
    <w:rsid w:val="00DF5F86"/>
    <w:rsid w:val="00DF7226"/>
    <w:rsid w:val="00DF726D"/>
    <w:rsid w:val="00E016E8"/>
    <w:rsid w:val="00E021FF"/>
    <w:rsid w:val="00E0236F"/>
    <w:rsid w:val="00E041FF"/>
    <w:rsid w:val="00E053FA"/>
    <w:rsid w:val="00E05AB1"/>
    <w:rsid w:val="00E05D39"/>
    <w:rsid w:val="00E077E6"/>
    <w:rsid w:val="00E13A49"/>
    <w:rsid w:val="00E13D2D"/>
    <w:rsid w:val="00E13F53"/>
    <w:rsid w:val="00E14052"/>
    <w:rsid w:val="00E167F1"/>
    <w:rsid w:val="00E17515"/>
    <w:rsid w:val="00E23BD4"/>
    <w:rsid w:val="00E25FCC"/>
    <w:rsid w:val="00E2619A"/>
    <w:rsid w:val="00E26E6E"/>
    <w:rsid w:val="00E31658"/>
    <w:rsid w:val="00E34A7A"/>
    <w:rsid w:val="00E35E1C"/>
    <w:rsid w:val="00E3680C"/>
    <w:rsid w:val="00E37C06"/>
    <w:rsid w:val="00E400EF"/>
    <w:rsid w:val="00E405A6"/>
    <w:rsid w:val="00E416AE"/>
    <w:rsid w:val="00E426EF"/>
    <w:rsid w:val="00E4320B"/>
    <w:rsid w:val="00E4322E"/>
    <w:rsid w:val="00E43B62"/>
    <w:rsid w:val="00E440AE"/>
    <w:rsid w:val="00E4436F"/>
    <w:rsid w:val="00E467A7"/>
    <w:rsid w:val="00E46B3B"/>
    <w:rsid w:val="00E479EE"/>
    <w:rsid w:val="00E5006A"/>
    <w:rsid w:val="00E50CC3"/>
    <w:rsid w:val="00E531A2"/>
    <w:rsid w:val="00E53633"/>
    <w:rsid w:val="00E53EC8"/>
    <w:rsid w:val="00E548ED"/>
    <w:rsid w:val="00E5601E"/>
    <w:rsid w:val="00E579A4"/>
    <w:rsid w:val="00E606BE"/>
    <w:rsid w:val="00E6193B"/>
    <w:rsid w:val="00E61DA7"/>
    <w:rsid w:val="00E6229D"/>
    <w:rsid w:val="00E62782"/>
    <w:rsid w:val="00E62D31"/>
    <w:rsid w:val="00E63875"/>
    <w:rsid w:val="00E6737D"/>
    <w:rsid w:val="00E70C30"/>
    <w:rsid w:val="00E70D77"/>
    <w:rsid w:val="00E74431"/>
    <w:rsid w:val="00E74885"/>
    <w:rsid w:val="00E75F29"/>
    <w:rsid w:val="00E7636B"/>
    <w:rsid w:val="00E7651A"/>
    <w:rsid w:val="00E769A8"/>
    <w:rsid w:val="00E76FD0"/>
    <w:rsid w:val="00E8015C"/>
    <w:rsid w:val="00E82347"/>
    <w:rsid w:val="00E82A9D"/>
    <w:rsid w:val="00E830C6"/>
    <w:rsid w:val="00E8392B"/>
    <w:rsid w:val="00E845F1"/>
    <w:rsid w:val="00E85A79"/>
    <w:rsid w:val="00E85C98"/>
    <w:rsid w:val="00E90293"/>
    <w:rsid w:val="00E908AE"/>
    <w:rsid w:val="00E90CF0"/>
    <w:rsid w:val="00E91E36"/>
    <w:rsid w:val="00E924EA"/>
    <w:rsid w:val="00E92BEB"/>
    <w:rsid w:val="00E93700"/>
    <w:rsid w:val="00E93D28"/>
    <w:rsid w:val="00E9493A"/>
    <w:rsid w:val="00E96B92"/>
    <w:rsid w:val="00EA046A"/>
    <w:rsid w:val="00EA3809"/>
    <w:rsid w:val="00EA3B48"/>
    <w:rsid w:val="00EA3B75"/>
    <w:rsid w:val="00EA41A8"/>
    <w:rsid w:val="00EA4CAF"/>
    <w:rsid w:val="00EA592E"/>
    <w:rsid w:val="00EB0DF4"/>
    <w:rsid w:val="00EB1E85"/>
    <w:rsid w:val="00EB2C83"/>
    <w:rsid w:val="00EB348F"/>
    <w:rsid w:val="00EB4DF3"/>
    <w:rsid w:val="00EB5746"/>
    <w:rsid w:val="00EB6E00"/>
    <w:rsid w:val="00EB78D1"/>
    <w:rsid w:val="00EC090D"/>
    <w:rsid w:val="00EC19E2"/>
    <w:rsid w:val="00EC1AE0"/>
    <w:rsid w:val="00EC3723"/>
    <w:rsid w:val="00EC3EC0"/>
    <w:rsid w:val="00EC685C"/>
    <w:rsid w:val="00EC6CB3"/>
    <w:rsid w:val="00EC745E"/>
    <w:rsid w:val="00EC7801"/>
    <w:rsid w:val="00EC7CD6"/>
    <w:rsid w:val="00ED1884"/>
    <w:rsid w:val="00ED29D3"/>
    <w:rsid w:val="00ED45BC"/>
    <w:rsid w:val="00ED515E"/>
    <w:rsid w:val="00ED5C20"/>
    <w:rsid w:val="00ED6648"/>
    <w:rsid w:val="00ED7391"/>
    <w:rsid w:val="00ED77EB"/>
    <w:rsid w:val="00EE0747"/>
    <w:rsid w:val="00EE0856"/>
    <w:rsid w:val="00EE2258"/>
    <w:rsid w:val="00EE27C6"/>
    <w:rsid w:val="00EE29E7"/>
    <w:rsid w:val="00EE2BEE"/>
    <w:rsid w:val="00EE4C98"/>
    <w:rsid w:val="00EE53A5"/>
    <w:rsid w:val="00EE5562"/>
    <w:rsid w:val="00EE59C1"/>
    <w:rsid w:val="00EE7803"/>
    <w:rsid w:val="00EF12D1"/>
    <w:rsid w:val="00EF2432"/>
    <w:rsid w:val="00EF292C"/>
    <w:rsid w:val="00EF2D4E"/>
    <w:rsid w:val="00EF2E58"/>
    <w:rsid w:val="00EF3976"/>
    <w:rsid w:val="00EF41A1"/>
    <w:rsid w:val="00EF41AB"/>
    <w:rsid w:val="00EF61A8"/>
    <w:rsid w:val="00F00238"/>
    <w:rsid w:val="00F00F62"/>
    <w:rsid w:val="00F04818"/>
    <w:rsid w:val="00F05010"/>
    <w:rsid w:val="00F053D7"/>
    <w:rsid w:val="00F05731"/>
    <w:rsid w:val="00F05924"/>
    <w:rsid w:val="00F05ED5"/>
    <w:rsid w:val="00F06060"/>
    <w:rsid w:val="00F06BA9"/>
    <w:rsid w:val="00F101ED"/>
    <w:rsid w:val="00F104D6"/>
    <w:rsid w:val="00F10A62"/>
    <w:rsid w:val="00F10F16"/>
    <w:rsid w:val="00F12D52"/>
    <w:rsid w:val="00F12D6E"/>
    <w:rsid w:val="00F1328D"/>
    <w:rsid w:val="00F13367"/>
    <w:rsid w:val="00F14A7E"/>
    <w:rsid w:val="00F17E3E"/>
    <w:rsid w:val="00F21243"/>
    <w:rsid w:val="00F23046"/>
    <w:rsid w:val="00F2566B"/>
    <w:rsid w:val="00F25EBE"/>
    <w:rsid w:val="00F32759"/>
    <w:rsid w:val="00F32FE2"/>
    <w:rsid w:val="00F330D1"/>
    <w:rsid w:val="00F350EB"/>
    <w:rsid w:val="00F35D37"/>
    <w:rsid w:val="00F4090D"/>
    <w:rsid w:val="00F40FF1"/>
    <w:rsid w:val="00F42D19"/>
    <w:rsid w:val="00F43D64"/>
    <w:rsid w:val="00F46828"/>
    <w:rsid w:val="00F47313"/>
    <w:rsid w:val="00F474E6"/>
    <w:rsid w:val="00F50797"/>
    <w:rsid w:val="00F50DC8"/>
    <w:rsid w:val="00F51B88"/>
    <w:rsid w:val="00F51C49"/>
    <w:rsid w:val="00F52166"/>
    <w:rsid w:val="00F522BB"/>
    <w:rsid w:val="00F53DE7"/>
    <w:rsid w:val="00F541AD"/>
    <w:rsid w:val="00F5494A"/>
    <w:rsid w:val="00F54A6E"/>
    <w:rsid w:val="00F55056"/>
    <w:rsid w:val="00F55BA7"/>
    <w:rsid w:val="00F55FF1"/>
    <w:rsid w:val="00F564CA"/>
    <w:rsid w:val="00F569B7"/>
    <w:rsid w:val="00F574D2"/>
    <w:rsid w:val="00F57C70"/>
    <w:rsid w:val="00F608BB"/>
    <w:rsid w:val="00F6284E"/>
    <w:rsid w:val="00F62A8F"/>
    <w:rsid w:val="00F63F16"/>
    <w:rsid w:val="00F63FB8"/>
    <w:rsid w:val="00F668C2"/>
    <w:rsid w:val="00F677C5"/>
    <w:rsid w:val="00F700D4"/>
    <w:rsid w:val="00F72678"/>
    <w:rsid w:val="00F730AF"/>
    <w:rsid w:val="00F733E6"/>
    <w:rsid w:val="00F74350"/>
    <w:rsid w:val="00F74B2D"/>
    <w:rsid w:val="00F74D04"/>
    <w:rsid w:val="00F752C6"/>
    <w:rsid w:val="00F755FD"/>
    <w:rsid w:val="00F75E87"/>
    <w:rsid w:val="00F80062"/>
    <w:rsid w:val="00F8095B"/>
    <w:rsid w:val="00F80E5A"/>
    <w:rsid w:val="00F810E6"/>
    <w:rsid w:val="00F8231D"/>
    <w:rsid w:val="00F826BD"/>
    <w:rsid w:val="00F83414"/>
    <w:rsid w:val="00F8342F"/>
    <w:rsid w:val="00F83EE1"/>
    <w:rsid w:val="00F84677"/>
    <w:rsid w:val="00F862B5"/>
    <w:rsid w:val="00F876B2"/>
    <w:rsid w:val="00F91816"/>
    <w:rsid w:val="00F92C73"/>
    <w:rsid w:val="00F9331E"/>
    <w:rsid w:val="00F93BA2"/>
    <w:rsid w:val="00F94188"/>
    <w:rsid w:val="00F95880"/>
    <w:rsid w:val="00F95B9B"/>
    <w:rsid w:val="00F96586"/>
    <w:rsid w:val="00F977EF"/>
    <w:rsid w:val="00F97886"/>
    <w:rsid w:val="00FA0079"/>
    <w:rsid w:val="00FA09F0"/>
    <w:rsid w:val="00FA185F"/>
    <w:rsid w:val="00FA1BB0"/>
    <w:rsid w:val="00FA48FF"/>
    <w:rsid w:val="00FA6BCA"/>
    <w:rsid w:val="00FA7892"/>
    <w:rsid w:val="00FA7F11"/>
    <w:rsid w:val="00FB16D6"/>
    <w:rsid w:val="00FB20D2"/>
    <w:rsid w:val="00FB3166"/>
    <w:rsid w:val="00FB5DE2"/>
    <w:rsid w:val="00FB7750"/>
    <w:rsid w:val="00FB7B95"/>
    <w:rsid w:val="00FB7C4D"/>
    <w:rsid w:val="00FB7D82"/>
    <w:rsid w:val="00FC08B5"/>
    <w:rsid w:val="00FC0D74"/>
    <w:rsid w:val="00FC114E"/>
    <w:rsid w:val="00FC31B1"/>
    <w:rsid w:val="00FC3A94"/>
    <w:rsid w:val="00FC4257"/>
    <w:rsid w:val="00FC4883"/>
    <w:rsid w:val="00FC5954"/>
    <w:rsid w:val="00FC5BA4"/>
    <w:rsid w:val="00FC6216"/>
    <w:rsid w:val="00FC62CD"/>
    <w:rsid w:val="00FC633A"/>
    <w:rsid w:val="00FC668A"/>
    <w:rsid w:val="00FC702B"/>
    <w:rsid w:val="00FC77AB"/>
    <w:rsid w:val="00FD04F7"/>
    <w:rsid w:val="00FD43A6"/>
    <w:rsid w:val="00FD5AF0"/>
    <w:rsid w:val="00FD75BE"/>
    <w:rsid w:val="00FE01C0"/>
    <w:rsid w:val="00FE06DF"/>
    <w:rsid w:val="00FE1732"/>
    <w:rsid w:val="00FE2F5E"/>
    <w:rsid w:val="00FE5D00"/>
    <w:rsid w:val="00FE5F8D"/>
    <w:rsid w:val="00FE6440"/>
    <w:rsid w:val="00FE7FAC"/>
    <w:rsid w:val="00FF0100"/>
    <w:rsid w:val="00FF1303"/>
    <w:rsid w:val="00FF2366"/>
    <w:rsid w:val="00FF2DE5"/>
    <w:rsid w:val="00FF3444"/>
    <w:rsid w:val="00FF45F2"/>
    <w:rsid w:val="00FF562D"/>
    <w:rsid w:val="00FF5C42"/>
    <w:rsid w:val="00FF60A2"/>
    <w:rsid w:val="00FF6C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5:docId w15:val="{69D00140-22A1-4B3E-9C02-94DF7F80B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249D"/>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85B33"/>
    <w:pPr>
      <w:ind w:left="720"/>
      <w:contextualSpacing/>
    </w:pPr>
  </w:style>
  <w:style w:type="paragraph" w:styleId="Header">
    <w:name w:val="header"/>
    <w:basedOn w:val="Normal"/>
    <w:link w:val="HeaderChar"/>
    <w:uiPriority w:val="99"/>
    <w:unhideWhenUsed/>
    <w:rsid w:val="00AE5A6B"/>
    <w:pPr>
      <w:tabs>
        <w:tab w:val="center" w:pos="4513"/>
        <w:tab w:val="right" w:pos="9026"/>
      </w:tabs>
    </w:pPr>
  </w:style>
  <w:style w:type="character" w:customStyle="1" w:styleId="HeaderChar">
    <w:name w:val="Header Char"/>
    <w:link w:val="Header"/>
    <w:uiPriority w:val="99"/>
    <w:rsid w:val="00AE5A6B"/>
    <w:rPr>
      <w:sz w:val="22"/>
      <w:szCs w:val="22"/>
      <w:lang w:eastAsia="en-US"/>
    </w:rPr>
  </w:style>
  <w:style w:type="paragraph" w:styleId="Footer">
    <w:name w:val="footer"/>
    <w:basedOn w:val="Normal"/>
    <w:link w:val="FooterChar"/>
    <w:uiPriority w:val="99"/>
    <w:unhideWhenUsed/>
    <w:rsid w:val="00AE5A6B"/>
    <w:pPr>
      <w:tabs>
        <w:tab w:val="center" w:pos="4513"/>
        <w:tab w:val="right" w:pos="9026"/>
      </w:tabs>
    </w:pPr>
  </w:style>
  <w:style w:type="character" w:customStyle="1" w:styleId="FooterChar">
    <w:name w:val="Footer Char"/>
    <w:link w:val="Footer"/>
    <w:uiPriority w:val="99"/>
    <w:rsid w:val="00AE5A6B"/>
    <w:rPr>
      <w:sz w:val="22"/>
      <w:szCs w:val="22"/>
      <w:lang w:eastAsia="en-US"/>
    </w:rPr>
  </w:style>
  <w:style w:type="paragraph" w:styleId="NoSpacing">
    <w:name w:val="No Spacing"/>
    <w:link w:val="NoSpacingChar"/>
    <w:uiPriority w:val="1"/>
    <w:qFormat/>
    <w:rsid w:val="00AE5A6B"/>
    <w:rPr>
      <w:rFonts w:eastAsia="Times New Roman"/>
      <w:sz w:val="22"/>
      <w:szCs w:val="22"/>
      <w:lang w:val="en-US" w:eastAsia="en-US"/>
    </w:rPr>
  </w:style>
  <w:style w:type="character" w:customStyle="1" w:styleId="NoSpacingChar">
    <w:name w:val="No Spacing Char"/>
    <w:link w:val="NoSpacing"/>
    <w:uiPriority w:val="1"/>
    <w:rsid w:val="00AE5A6B"/>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034844"/>
    <w:pPr>
      <w:spacing w:after="0" w:line="240" w:lineRule="auto"/>
    </w:pPr>
    <w:rPr>
      <w:rFonts w:ascii="Tahoma" w:hAnsi="Tahoma"/>
      <w:sz w:val="16"/>
      <w:szCs w:val="16"/>
    </w:rPr>
  </w:style>
  <w:style w:type="character" w:customStyle="1" w:styleId="BalloonTextChar">
    <w:name w:val="Balloon Text Char"/>
    <w:link w:val="BalloonText"/>
    <w:uiPriority w:val="99"/>
    <w:semiHidden/>
    <w:rsid w:val="00034844"/>
    <w:rPr>
      <w:rFonts w:ascii="Tahoma" w:hAnsi="Tahoma" w:cs="Tahoma"/>
      <w:sz w:val="16"/>
      <w:szCs w:val="16"/>
      <w:lang w:eastAsia="en-US"/>
    </w:rPr>
  </w:style>
  <w:style w:type="character" w:styleId="CommentReference">
    <w:name w:val="annotation reference"/>
    <w:uiPriority w:val="99"/>
    <w:semiHidden/>
    <w:unhideWhenUsed/>
    <w:rsid w:val="00290F93"/>
    <w:rPr>
      <w:sz w:val="16"/>
      <w:szCs w:val="16"/>
    </w:rPr>
  </w:style>
  <w:style w:type="paragraph" w:styleId="CommentText">
    <w:name w:val="annotation text"/>
    <w:basedOn w:val="Normal"/>
    <w:link w:val="CommentTextChar"/>
    <w:uiPriority w:val="99"/>
    <w:semiHidden/>
    <w:unhideWhenUsed/>
    <w:rsid w:val="00290F93"/>
    <w:rPr>
      <w:sz w:val="20"/>
      <w:szCs w:val="20"/>
    </w:rPr>
  </w:style>
  <w:style w:type="character" w:customStyle="1" w:styleId="CommentTextChar">
    <w:name w:val="Comment Text Char"/>
    <w:link w:val="CommentText"/>
    <w:uiPriority w:val="99"/>
    <w:semiHidden/>
    <w:rsid w:val="00290F93"/>
    <w:rPr>
      <w:lang w:eastAsia="en-US"/>
    </w:rPr>
  </w:style>
  <w:style w:type="paragraph" w:styleId="CommentSubject">
    <w:name w:val="annotation subject"/>
    <w:basedOn w:val="CommentText"/>
    <w:next w:val="CommentText"/>
    <w:link w:val="CommentSubjectChar"/>
    <w:uiPriority w:val="99"/>
    <w:semiHidden/>
    <w:unhideWhenUsed/>
    <w:rsid w:val="00290F93"/>
    <w:rPr>
      <w:b/>
      <w:bCs/>
    </w:rPr>
  </w:style>
  <w:style w:type="character" w:customStyle="1" w:styleId="CommentSubjectChar">
    <w:name w:val="Comment Subject Char"/>
    <w:link w:val="CommentSubject"/>
    <w:uiPriority w:val="99"/>
    <w:semiHidden/>
    <w:rsid w:val="00290F93"/>
    <w:rPr>
      <w:b/>
      <w:bCs/>
      <w:lang w:eastAsia="en-US"/>
    </w:rPr>
  </w:style>
  <w:style w:type="table" w:styleId="TableGrid">
    <w:name w:val="Table Grid"/>
    <w:basedOn w:val="TableNormal"/>
    <w:uiPriority w:val="59"/>
    <w:rsid w:val="006802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ED77EB"/>
    <w:rPr>
      <w:color w:val="0000FF"/>
      <w:u w:val="single"/>
    </w:rPr>
  </w:style>
  <w:style w:type="paragraph" w:styleId="Revision">
    <w:name w:val="Revision"/>
    <w:hidden/>
    <w:uiPriority w:val="99"/>
    <w:semiHidden/>
    <w:rsid w:val="00645B34"/>
    <w:rPr>
      <w:sz w:val="22"/>
      <w:szCs w:val="22"/>
      <w:lang w:eastAsia="en-US"/>
    </w:rPr>
  </w:style>
  <w:style w:type="paragraph" w:customStyle="1" w:styleId="Default">
    <w:name w:val="Default"/>
    <w:rsid w:val="0057729A"/>
    <w:pPr>
      <w:autoSpaceDE w:val="0"/>
      <w:autoSpaceDN w:val="0"/>
      <w:adjustRightInd w:val="0"/>
    </w:pPr>
    <w:rPr>
      <w:rFonts w:cs="Calibri"/>
      <w:color w:val="000000"/>
      <w:sz w:val="24"/>
      <w:szCs w:val="24"/>
    </w:rPr>
  </w:style>
  <w:style w:type="character" w:customStyle="1" w:styleId="ListParagraphChar">
    <w:name w:val="List Paragraph Char"/>
    <w:basedOn w:val="DefaultParagraphFont"/>
    <w:link w:val="ListParagraph"/>
    <w:uiPriority w:val="34"/>
    <w:locked/>
    <w:rsid w:val="00265F41"/>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0135820">
      <w:bodyDiv w:val="1"/>
      <w:marLeft w:val="0"/>
      <w:marRight w:val="0"/>
      <w:marTop w:val="0"/>
      <w:marBottom w:val="0"/>
      <w:divBdr>
        <w:top w:val="none" w:sz="0" w:space="0" w:color="auto"/>
        <w:left w:val="none" w:sz="0" w:space="0" w:color="auto"/>
        <w:bottom w:val="none" w:sz="0" w:space="0" w:color="auto"/>
        <w:right w:val="none" w:sz="0" w:space="0" w:color="auto"/>
      </w:divBdr>
    </w:div>
    <w:div w:id="337194636">
      <w:bodyDiv w:val="1"/>
      <w:marLeft w:val="0"/>
      <w:marRight w:val="0"/>
      <w:marTop w:val="0"/>
      <w:marBottom w:val="0"/>
      <w:divBdr>
        <w:top w:val="none" w:sz="0" w:space="0" w:color="auto"/>
        <w:left w:val="none" w:sz="0" w:space="0" w:color="auto"/>
        <w:bottom w:val="none" w:sz="0" w:space="0" w:color="auto"/>
        <w:right w:val="none" w:sz="0" w:space="0" w:color="auto"/>
      </w:divBdr>
    </w:div>
    <w:div w:id="381641162">
      <w:bodyDiv w:val="1"/>
      <w:marLeft w:val="0"/>
      <w:marRight w:val="0"/>
      <w:marTop w:val="0"/>
      <w:marBottom w:val="0"/>
      <w:divBdr>
        <w:top w:val="none" w:sz="0" w:space="0" w:color="auto"/>
        <w:left w:val="none" w:sz="0" w:space="0" w:color="auto"/>
        <w:bottom w:val="none" w:sz="0" w:space="0" w:color="auto"/>
        <w:right w:val="none" w:sz="0" w:space="0" w:color="auto"/>
      </w:divBdr>
    </w:div>
    <w:div w:id="732855178">
      <w:bodyDiv w:val="1"/>
      <w:marLeft w:val="0"/>
      <w:marRight w:val="0"/>
      <w:marTop w:val="0"/>
      <w:marBottom w:val="0"/>
      <w:divBdr>
        <w:top w:val="none" w:sz="0" w:space="0" w:color="auto"/>
        <w:left w:val="none" w:sz="0" w:space="0" w:color="auto"/>
        <w:bottom w:val="none" w:sz="0" w:space="0" w:color="auto"/>
        <w:right w:val="none" w:sz="0" w:space="0" w:color="auto"/>
      </w:divBdr>
    </w:div>
    <w:div w:id="779763435">
      <w:bodyDiv w:val="1"/>
      <w:marLeft w:val="0"/>
      <w:marRight w:val="0"/>
      <w:marTop w:val="0"/>
      <w:marBottom w:val="0"/>
      <w:divBdr>
        <w:top w:val="none" w:sz="0" w:space="0" w:color="auto"/>
        <w:left w:val="none" w:sz="0" w:space="0" w:color="auto"/>
        <w:bottom w:val="none" w:sz="0" w:space="0" w:color="auto"/>
        <w:right w:val="none" w:sz="0" w:space="0" w:color="auto"/>
      </w:divBdr>
    </w:div>
    <w:div w:id="1108307973">
      <w:bodyDiv w:val="1"/>
      <w:marLeft w:val="0"/>
      <w:marRight w:val="0"/>
      <w:marTop w:val="0"/>
      <w:marBottom w:val="0"/>
      <w:divBdr>
        <w:top w:val="none" w:sz="0" w:space="0" w:color="auto"/>
        <w:left w:val="none" w:sz="0" w:space="0" w:color="auto"/>
        <w:bottom w:val="none" w:sz="0" w:space="0" w:color="auto"/>
        <w:right w:val="none" w:sz="0" w:space="0" w:color="auto"/>
      </w:divBdr>
    </w:div>
    <w:div w:id="1253660269">
      <w:bodyDiv w:val="1"/>
      <w:marLeft w:val="0"/>
      <w:marRight w:val="0"/>
      <w:marTop w:val="0"/>
      <w:marBottom w:val="0"/>
      <w:divBdr>
        <w:top w:val="none" w:sz="0" w:space="0" w:color="auto"/>
        <w:left w:val="none" w:sz="0" w:space="0" w:color="auto"/>
        <w:bottom w:val="none" w:sz="0" w:space="0" w:color="auto"/>
        <w:right w:val="none" w:sz="0" w:space="0" w:color="auto"/>
      </w:divBdr>
    </w:div>
    <w:div w:id="1313943283">
      <w:bodyDiv w:val="1"/>
      <w:marLeft w:val="0"/>
      <w:marRight w:val="0"/>
      <w:marTop w:val="0"/>
      <w:marBottom w:val="0"/>
      <w:divBdr>
        <w:top w:val="none" w:sz="0" w:space="0" w:color="auto"/>
        <w:left w:val="none" w:sz="0" w:space="0" w:color="auto"/>
        <w:bottom w:val="none" w:sz="0" w:space="0" w:color="auto"/>
        <w:right w:val="none" w:sz="0" w:space="0" w:color="auto"/>
      </w:divBdr>
    </w:div>
    <w:div w:id="1393776001">
      <w:bodyDiv w:val="1"/>
      <w:marLeft w:val="0"/>
      <w:marRight w:val="0"/>
      <w:marTop w:val="0"/>
      <w:marBottom w:val="0"/>
      <w:divBdr>
        <w:top w:val="none" w:sz="0" w:space="0" w:color="auto"/>
        <w:left w:val="none" w:sz="0" w:space="0" w:color="auto"/>
        <w:bottom w:val="none" w:sz="0" w:space="0" w:color="auto"/>
        <w:right w:val="none" w:sz="0" w:space="0" w:color="auto"/>
      </w:divBdr>
    </w:div>
    <w:div w:id="1488209671">
      <w:bodyDiv w:val="1"/>
      <w:marLeft w:val="0"/>
      <w:marRight w:val="0"/>
      <w:marTop w:val="0"/>
      <w:marBottom w:val="0"/>
      <w:divBdr>
        <w:top w:val="none" w:sz="0" w:space="0" w:color="auto"/>
        <w:left w:val="none" w:sz="0" w:space="0" w:color="auto"/>
        <w:bottom w:val="none" w:sz="0" w:space="0" w:color="auto"/>
        <w:right w:val="none" w:sz="0" w:space="0" w:color="auto"/>
      </w:divBdr>
    </w:div>
    <w:div w:id="1491171090">
      <w:bodyDiv w:val="1"/>
      <w:marLeft w:val="0"/>
      <w:marRight w:val="0"/>
      <w:marTop w:val="0"/>
      <w:marBottom w:val="0"/>
      <w:divBdr>
        <w:top w:val="none" w:sz="0" w:space="0" w:color="auto"/>
        <w:left w:val="none" w:sz="0" w:space="0" w:color="auto"/>
        <w:bottom w:val="none" w:sz="0" w:space="0" w:color="auto"/>
        <w:right w:val="none" w:sz="0" w:space="0" w:color="auto"/>
      </w:divBdr>
    </w:div>
    <w:div w:id="1530223522">
      <w:bodyDiv w:val="1"/>
      <w:marLeft w:val="0"/>
      <w:marRight w:val="0"/>
      <w:marTop w:val="0"/>
      <w:marBottom w:val="0"/>
      <w:divBdr>
        <w:top w:val="none" w:sz="0" w:space="0" w:color="auto"/>
        <w:left w:val="none" w:sz="0" w:space="0" w:color="auto"/>
        <w:bottom w:val="none" w:sz="0" w:space="0" w:color="auto"/>
        <w:right w:val="none" w:sz="0" w:space="0" w:color="auto"/>
      </w:divBdr>
    </w:div>
    <w:div w:id="1568608503">
      <w:bodyDiv w:val="1"/>
      <w:marLeft w:val="0"/>
      <w:marRight w:val="0"/>
      <w:marTop w:val="0"/>
      <w:marBottom w:val="0"/>
      <w:divBdr>
        <w:top w:val="none" w:sz="0" w:space="0" w:color="auto"/>
        <w:left w:val="none" w:sz="0" w:space="0" w:color="auto"/>
        <w:bottom w:val="none" w:sz="0" w:space="0" w:color="auto"/>
        <w:right w:val="none" w:sz="0" w:space="0" w:color="auto"/>
      </w:divBdr>
    </w:div>
    <w:div w:id="1668901434">
      <w:bodyDiv w:val="1"/>
      <w:marLeft w:val="0"/>
      <w:marRight w:val="0"/>
      <w:marTop w:val="0"/>
      <w:marBottom w:val="0"/>
      <w:divBdr>
        <w:top w:val="none" w:sz="0" w:space="0" w:color="auto"/>
        <w:left w:val="none" w:sz="0" w:space="0" w:color="auto"/>
        <w:bottom w:val="none" w:sz="0" w:space="0" w:color="auto"/>
        <w:right w:val="none" w:sz="0" w:space="0" w:color="auto"/>
      </w:divBdr>
    </w:div>
    <w:div w:id="1851945708">
      <w:bodyDiv w:val="1"/>
      <w:marLeft w:val="0"/>
      <w:marRight w:val="0"/>
      <w:marTop w:val="0"/>
      <w:marBottom w:val="0"/>
      <w:divBdr>
        <w:top w:val="none" w:sz="0" w:space="0" w:color="auto"/>
        <w:left w:val="none" w:sz="0" w:space="0" w:color="auto"/>
        <w:bottom w:val="none" w:sz="0" w:space="0" w:color="auto"/>
        <w:right w:val="none" w:sz="0" w:space="0" w:color="auto"/>
      </w:divBdr>
    </w:div>
    <w:div w:id="1883906561">
      <w:bodyDiv w:val="1"/>
      <w:marLeft w:val="0"/>
      <w:marRight w:val="0"/>
      <w:marTop w:val="0"/>
      <w:marBottom w:val="0"/>
      <w:divBdr>
        <w:top w:val="none" w:sz="0" w:space="0" w:color="auto"/>
        <w:left w:val="none" w:sz="0" w:space="0" w:color="auto"/>
        <w:bottom w:val="none" w:sz="0" w:space="0" w:color="auto"/>
        <w:right w:val="none" w:sz="0" w:space="0" w:color="auto"/>
      </w:divBdr>
    </w:div>
    <w:div w:id="1917588271">
      <w:bodyDiv w:val="1"/>
      <w:marLeft w:val="0"/>
      <w:marRight w:val="0"/>
      <w:marTop w:val="0"/>
      <w:marBottom w:val="0"/>
      <w:divBdr>
        <w:top w:val="none" w:sz="0" w:space="0" w:color="auto"/>
        <w:left w:val="none" w:sz="0" w:space="0" w:color="auto"/>
        <w:bottom w:val="none" w:sz="0" w:space="0" w:color="auto"/>
        <w:right w:val="none" w:sz="0" w:space="0" w:color="auto"/>
      </w:divBdr>
    </w:div>
    <w:div w:id="1923025827">
      <w:bodyDiv w:val="1"/>
      <w:marLeft w:val="0"/>
      <w:marRight w:val="0"/>
      <w:marTop w:val="0"/>
      <w:marBottom w:val="0"/>
      <w:divBdr>
        <w:top w:val="none" w:sz="0" w:space="0" w:color="auto"/>
        <w:left w:val="none" w:sz="0" w:space="0" w:color="auto"/>
        <w:bottom w:val="none" w:sz="0" w:space="0" w:color="auto"/>
        <w:right w:val="none" w:sz="0" w:space="0" w:color="auto"/>
      </w:divBdr>
    </w:div>
    <w:div w:id="1975284627">
      <w:bodyDiv w:val="1"/>
      <w:marLeft w:val="0"/>
      <w:marRight w:val="0"/>
      <w:marTop w:val="0"/>
      <w:marBottom w:val="0"/>
      <w:divBdr>
        <w:top w:val="none" w:sz="0" w:space="0" w:color="auto"/>
        <w:left w:val="none" w:sz="0" w:space="0" w:color="auto"/>
        <w:bottom w:val="none" w:sz="0" w:space="0" w:color="auto"/>
        <w:right w:val="none" w:sz="0" w:space="0" w:color="auto"/>
      </w:divBdr>
    </w:div>
    <w:div w:id="2035418555">
      <w:bodyDiv w:val="1"/>
      <w:marLeft w:val="0"/>
      <w:marRight w:val="0"/>
      <w:marTop w:val="0"/>
      <w:marBottom w:val="0"/>
      <w:divBdr>
        <w:top w:val="none" w:sz="0" w:space="0" w:color="auto"/>
        <w:left w:val="none" w:sz="0" w:space="0" w:color="auto"/>
        <w:bottom w:val="none" w:sz="0" w:space="0" w:color="auto"/>
        <w:right w:val="none" w:sz="0" w:space="0" w:color="auto"/>
      </w:divBdr>
    </w:div>
    <w:div w:id="2131900584">
      <w:bodyDiv w:val="1"/>
      <w:marLeft w:val="0"/>
      <w:marRight w:val="0"/>
      <w:marTop w:val="0"/>
      <w:marBottom w:val="0"/>
      <w:divBdr>
        <w:top w:val="none" w:sz="0" w:space="0" w:color="auto"/>
        <w:left w:val="none" w:sz="0" w:space="0" w:color="auto"/>
        <w:bottom w:val="none" w:sz="0" w:space="0" w:color="auto"/>
        <w:right w:val="none" w:sz="0" w:space="0" w:color="auto"/>
      </w:divBdr>
      <w:divsChild>
        <w:div w:id="238640933">
          <w:marLeft w:val="547"/>
          <w:marRight w:val="0"/>
          <w:marTop w:val="134"/>
          <w:marBottom w:val="0"/>
          <w:divBdr>
            <w:top w:val="none" w:sz="0" w:space="0" w:color="auto"/>
            <w:left w:val="none" w:sz="0" w:space="0" w:color="auto"/>
            <w:bottom w:val="none" w:sz="0" w:space="0" w:color="auto"/>
            <w:right w:val="none" w:sz="0" w:space="0" w:color="auto"/>
          </w:divBdr>
        </w:div>
        <w:div w:id="2111462775">
          <w:marLeft w:val="547"/>
          <w:marRight w:val="0"/>
          <w:marTop w:val="134"/>
          <w:marBottom w:val="0"/>
          <w:divBdr>
            <w:top w:val="none" w:sz="0" w:space="0" w:color="auto"/>
            <w:left w:val="none" w:sz="0" w:space="0" w:color="auto"/>
            <w:bottom w:val="none" w:sz="0" w:space="0" w:color="auto"/>
            <w:right w:val="none" w:sz="0" w:space="0" w:color="auto"/>
          </w:divBdr>
        </w:div>
        <w:div w:id="452603301">
          <w:marLeft w:val="547"/>
          <w:marRight w:val="0"/>
          <w:marTop w:val="134"/>
          <w:marBottom w:val="0"/>
          <w:divBdr>
            <w:top w:val="none" w:sz="0" w:space="0" w:color="auto"/>
            <w:left w:val="none" w:sz="0" w:space="0" w:color="auto"/>
            <w:bottom w:val="none" w:sz="0" w:space="0" w:color="auto"/>
            <w:right w:val="none" w:sz="0" w:space="0" w:color="auto"/>
          </w:divBdr>
        </w:div>
        <w:div w:id="327486301">
          <w:marLeft w:val="547"/>
          <w:marRight w:val="0"/>
          <w:marTop w:val="134"/>
          <w:marBottom w:val="0"/>
          <w:divBdr>
            <w:top w:val="none" w:sz="0" w:space="0" w:color="auto"/>
            <w:left w:val="none" w:sz="0" w:space="0" w:color="auto"/>
            <w:bottom w:val="none" w:sz="0" w:space="0" w:color="auto"/>
            <w:right w:val="none" w:sz="0" w:space="0" w:color="auto"/>
          </w:divBdr>
        </w:div>
        <w:div w:id="2092920277">
          <w:marLeft w:val="547"/>
          <w:marRight w:val="0"/>
          <w:marTop w:val="134"/>
          <w:marBottom w:val="0"/>
          <w:divBdr>
            <w:top w:val="none" w:sz="0" w:space="0" w:color="auto"/>
            <w:left w:val="none" w:sz="0" w:space="0" w:color="auto"/>
            <w:bottom w:val="none" w:sz="0" w:space="0" w:color="auto"/>
            <w:right w:val="none" w:sz="0" w:space="0" w:color="auto"/>
          </w:divBdr>
        </w:div>
        <w:div w:id="1613710192">
          <w:marLeft w:val="547"/>
          <w:marRight w:val="0"/>
          <w:marTop w:val="134"/>
          <w:marBottom w:val="0"/>
          <w:divBdr>
            <w:top w:val="none" w:sz="0" w:space="0" w:color="auto"/>
            <w:left w:val="none" w:sz="0" w:space="0" w:color="auto"/>
            <w:bottom w:val="none" w:sz="0" w:space="0" w:color="auto"/>
            <w:right w:val="none" w:sz="0" w:space="0" w:color="auto"/>
          </w:divBdr>
        </w:div>
        <w:div w:id="1047725250">
          <w:marLeft w:val="547"/>
          <w:marRight w:val="0"/>
          <w:marTop w:val="134"/>
          <w:marBottom w:val="0"/>
          <w:divBdr>
            <w:top w:val="none" w:sz="0" w:space="0" w:color="auto"/>
            <w:left w:val="none" w:sz="0" w:space="0" w:color="auto"/>
            <w:bottom w:val="none" w:sz="0" w:space="0" w:color="auto"/>
            <w:right w:val="none" w:sz="0" w:space="0" w:color="auto"/>
          </w:divBdr>
        </w:div>
      </w:divsChild>
    </w:div>
    <w:div w:id="2132942344">
      <w:bodyDiv w:val="1"/>
      <w:marLeft w:val="0"/>
      <w:marRight w:val="0"/>
      <w:marTop w:val="0"/>
      <w:marBottom w:val="0"/>
      <w:divBdr>
        <w:top w:val="none" w:sz="0" w:space="0" w:color="auto"/>
        <w:left w:val="none" w:sz="0" w:space="0" w:color="auto"/>
        <w:bottom w:val="none" w:sz="0" w:space="0" w:color="auto"/>
        <w:right w:val="none" w:sz="0" w:space="0" w:color="auto"/>
      </w:divBdr>
    </w:div>
    <w:div w:id="2133672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9D6D968-0265-4ED1-A370-D7A02FE8AFC3}">
  <ds:schemaRefs>
    <ds:schemaRef ds:uri="http://schemas.openxmlformats.org/officeDocument/2006/bibliography"/>
  </ds:schemaRefs>
</ds:datastoreItem>
</file>

<file path=customXml/itemProps2.xml><?xml version="1.0" encoding="utf-8"?>
<ds:datastoreItem xmlns:ds="http://schemas.openxmlformats.org/officeDocument/2006/customXml" ds:itemID="{DA012317-9456-4ADD-BD14-E23A80165A1E}">
  <ds:schemaRefs>
    <ds:schemaRef ds:uri="http://schemas.openxmlformats.org/officeDocument/2006/bibliography"/>
  </ds:schemaRefs>
</ds:datastoreItem>
</file>

<file path=customXml/itemProps3.xml><?xml version="1.0" encoding="utf-8"?>
<ds:datastoreItem xmlns:ds="http://schemas.openxmlformats.org/officeDocument/2006/customXml" ds:itemID="{6150ED55-1985-4851-9102-171DF3E6FF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7462BD5C</Template>
  <TotalTime>1</TotalTime>
  <Pages>5</Pages>
  <Words>1454</Words>
  <Characters>8289</Characters>
  <Application>Microsoft Office Word</Application>
  <DocSecurity>4</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9724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ca004329</dc:creator>
  <cp:lastModifiedBy>ngt_citrixprovision</cp:lastModifiedBy>
  <cp:revision>2</cp:revision>
  <cp:lastPrinted>2018-05-04T10:57:00Z</cp:lastPrinted>
  <dcterms:created xsi:type="dcterms:W3CDTF">2019-02-01T13:24:00Z</dcterms:created>
  <dcterms:modified xsi:type="dcterms:W3CDTF">2019-02-01T13:24:00Z</dcterms:modified>
</cp:coreProperties>
</file>