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CA3CBE" w14:textId="77777777" w:rsidR="00C16811" w:rsidRPr="00875EBD" w:rsidRDefault="00C16811" w:rsidP="00E75008">
      <w:pPr>
        <w:ind w:right="-514"/>
        <w:jc w:val="both"/>
        <w:rPr>
          <w:rFonts w:ascii="Verdana" w:hAnsi="Verdana"/>
          <w:b/>
          <w:sz w:val="24"/>
        </w:rPr>
      </w:pPr>
    </w:p>
    <w:p w14:paraId="7D88FC18" w14:textId="77777777" w:rsidR="00C16811" w:rsidRPr="00875EBD" w:rsidRDefault="00C16811" w:rsidP="00E75008">
      <w:pPr>
        <w:ind w:right="-514"/>
        <w:jc w:val="both"/>
        <w:rPr>
          <w:rFonts w:ascii="Verdana" w:hAnsi="Verdana"/>
          <w:b/>
          <w:sz w:val="24"/>
        </w:rPr>
      </w:pPr>
    </w:p>
    <w:p w14:paraId="1A8A0447" w14:textId="77777777" w:rsidR="00C16811" w:rsidRPr="00875EBD" w:rsidRDefault="00C16811" w:rsidP="00E75008">
      <w:pPr>
        <w:ind w:right="-514"/>
        <w:jc w:val="both"/>
        <w:rPr>
          <w:rFonts w:ascii="Verdana" w:hAnsi="Verdana"/>
          <w:b/>
          <w:sz w:val="24"/>
        </w:rPr>
      </w:pPr>
    </w:p>
    <w:p w14:paraId="3BD2DF93" w14:textId="568A2001" w:rsidR="00C16811" w:rsidRPr="00875EBD" w:rsidRDefault="009F6820" w:rsidP="009F6820">
      <w:pPr>
        <w:ind w:right="33"/>
        <w:jc w:val="center"/>
        <w:rPr>
          <w:rFonts w:ascii="Verdana" w:hAnsi="Verdana"/>
          <w:b/>
          <w:sz w:val="24"/>
        </w:rPr>
      </w:pPr>
      <w:r w:rsidRPr="00875EBD">
        <w:rPr>
          <w:rFonts w:ascii="Verdana" w:hAnsi="Verdana"/>
          <w:noProof/>
        </w:rPr>
        <w:drawing>
          <wp:inline distT="0" distB="0" distL="0" distR="0" wp14:anchorId="0BFA99E9" wp14:editId="27EF476D">
            <wp:extent cx="3176270" cy="804545"/>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76270" cy="804545"/>
                    </a:xfrm>
                    <a:prstGeom prst="rect">
                      <a:avLst/>
                    </a:prstGeom>
                    <a:noFill/>
                  </pic:spPr>
                </pic:pic>
              </a:graphicData>
            </a:graphic>
          </wp:inline>
        </w:drawing>
      </w:r>
    </w:p>
    <w:p w14:paraId="2C6D2F6C" w14:textId="77777777" w:rsidR="00C16811" w:rsidRPr="00875EBD" w:rsidRDefault="00C16811" w:rsidP="00E75008">
      <w:pPr>
        <w:ind w:right="-514"/>
        <w:jc w:val="both"/>
        <w:rPr>
          <w:rFonts w:ascii="Verdana" w:hAnsi="Verdana"/>
          <w:b/>
          <w:sz w:val="24"/>
        </w:rPr>
      </w:pPr>
    </w:p>
    <w:p w14:paraId="4E990207" w14:textId="07FA4129" w:rsidR="00C16811" w:rsidRPr="00875EBD" w:rsidRDefault="009F6820" w:rsidP="00C16811">
      <w:pPr>
        <w:tabs>
          <w:tab w:val="left" w:pos="142"/>
        </w:tabs>
        <w:jc w:val="center"/>
        <w:rPr>
          <w:rFonts w:ascii="Verdana" w:hAnsi="Verdana" w:cs="Arial"/>
          <w:b/>
          <w:sz w:val="56"/>
          <w:szCs w:val="56"/>
        </w:rPr>
      </w:pPr>
      <w:r w:rsidRPr="00875EBD">
        <w:rPr>
          <w:rFonts w:ascii="Verdana" w:hAnsi="Verdana" w:cs="Arial"/>
          <w:b/>
          <w:sz w:val="56"/>
          <w:szCs w:val="56"/>
        </w:rPr>
        <w:t xml:space="preserve">Emergency Ambulance Services </w:t>
      </w:r>
      <w:r w:rsidR="00C16811" w:rsidRPr="00875EBD">
        <w:rPr>
          <w:rFonts w:ascii="Verdana" w:hAnsi="Verdana" w:cs="Arial"/>
          <w:b/>
          <w:sz w:val="56"/>
          <w:szCs w:val="56"/>
        </w:rPr>
        <w:t>Committee</w:t>
      </w:r>
      <w:r w:rsidR="00865B51" w:rsidRPr="00875EBD">
        <w:rPr>
          <w:rFonts w:ascii="Verdana" w:hAnsi="Verdana" w:cs="Arial"/>
          <w:b/>
          <w:sz w:val="56"/>
          <w:szCs w:val="56"/>
        </w:rPr>
        <w:t xml:space="preserve"> </w:t>
      </w:r>
    </w:p>
    <w:p w14:paraId="76F30723" w14:textId="77777777" w:rsidR="009F6820" w:rsidRPr="00875EBD" w:rsidRDefault="009F6820" w:rsidP="00C16811">
      <w:pPr>
        <w:tabs>
          <w:tab w:val="left" w:pos="142"/>
        </w:tabs>
        <w:jc w:val="center"/>
        <w:rPr>
          <w:rFonts w:ascii="Verdana" w:hAnsi="Verdana" w:cs="Arial"/>
          <w:b/>
          <w:sz w:val="56"/>
          <w:szCs w:val="56"/>
        </w:rPr>
      </w:pPr>
    </w:p>
    <w:p w14:paraId="01AD18B3" w14:textId="2222A9AE" w:rsidR="00BF05DC" w:rsidRDefault="00BF05DC" w:rsidP="00C16811">
      <w:pPr>
        <w:tabs>
          <w:tab w:val="left" w:pos="142"/>
        </w:tabs>
        <w:jc w:val="center"/>
        <w:rPr>
          <w:rFonts w:ascii="Verdana" w:hAnsi="Verdana" w:cs="Arial"/>
          <w:b/>
          <w:sz w:val="56"/>
          <w:szCs w:val="56"/>
        </w:rPr>
      </w:pPr>
      <w:r>
        <w:rPr>
          <w:rFonts w:ascii="Verdana" w:hAnsi="Verdana" w:cs="Arial"/>
          <w:b/>
          <w:sz w:val="56"/>
          <w:szCs w:val="56"/>
        </w:rPr>
        <w:t xml:space="preserve">Non-Emergency Patient Transport Services </w:t>
      </w:r>
    </w:p>
    <w:p w14:paraId="26A27F30" w14:textId="6DBECEE9" w:rsidR="009F6820" w:rsidRDefault="00BF05DC" w:rsidP="00C16811">
      <w:pPr>
        <w:tabs>
          <w:tab w:val="left" w:pos="142"/>
        </w:tabs>
        <w:jc w:val="center"/>
        <w:rPr>
          <w:rFonts w:ascii="Verdana" w:hAnsi="Verdana" w:cs="Arial"/>
          <w:b/>
          <w:sz w:val="56"/>
          <w:szCs w:val="56"/>
        </w:rPr>
      </w:pPr>
      <w:r>
        <w:rPr>
          <w:rFonts w:ascii="Verdana" w:hAnsi="Verdana" w:cs="Arial"/>
          <w:b/>
          <w:sz w:val="56"/>
          <w:szCs w:val="56"/>
        </w:rPr>
        <w:t>Delivery Assurance Group</w:t>
      </w:r>
    </w:p>
    <w:p w14:paraId="4C14BE26" w14:textId="5D088FBA" w:rsidR="00BF05DC" w:rsidRPr="00875EBD" w:rsidRDefault="00BF05DC" w:rsidP="00BF05DC">
      <w:pPr>
        <w:tabs>
          <w:tab w:val="left" w:pos="142"/>
        </w:tabs>
        <w:jc w:val="center"/>
        <w:rPr>
          <w:rFonts w:ascii="Verdana" w:hAnsi="Verdana" w:cs="Arial"/>
          <w:b/>
          <w:sz w:val="56"/>
          <w:szCs w:val="56"/>
        </w:rPr>
      </w:pPr>
      <w:r>
        <w:rPr>
          <w:rFonts w:ascii="Verdana" w:hAnsi="Verdana" w:cs="Arial"/>
          <w:b/>
          <w:sz w:val="56"/>
          <w:szCs w:val="56"/>
        </w:rPr>
        <w:t>(NEPTS DAG)</w:t>
      </w:r>
    </w:p>
    <w:p w14:paraId="5EEFA3AD" w14:textId="13814AA3" w:rsidR="00C16811" w:rsidRPr="00875EBD" w:rsidRDefault="00FE3905" w:rsidP="00FE3905">
      <w:pPr>
        <w:tabs>
          <w:tab w:val="left" w:pos="142"/>
          <w:tab w:val="left" w:pos="5400"/>
        </w:tabs>
        <w:rPr>
          <w:rFonts w:ascii="Verdana" w:hAnsi="Verdana" w:cs="Arial"/>
          <w:b/>
          <w:sz w:val="56"/>
          <w:szCs w:val="56"/>
        </w:rPr>
      </w:pPr>
      <w:r>
        <w:rPr>
          <w:rFonts w:ascii="Verdana" w:hAnsi="Verdana" w:cs="Arial"/>
          <w:b/>
          <w:sz w:val="56"/>
          <w:szCs w:val="56"/>
        </w:rPr>
        <w:tab/>
      </w:r>
      <w:r>
        <w:rPr>
          <w:rFonts w:ascii="Verdana" w:hAnsi="Verdana" w:cs="Arial"/>
          <w:b/>
          <w:sz w:val="56"/>
          <w:szCs w:val="56"/>
        </w:rPr>
        <w:tab/>
      </w:r>
    </w:p>
    <w:p w14:paraId="2A671B96" w14:textId="77777777" w:rsidR="00C16811" w:rsidRPr="00875EBD" w:rsidRDefault="00C16811" w:rsidP="00C16811">
      <w:pPr>
        <w:tabs>
          <w:tab w:val="left" w:pos="142"/>
        </w:tabs>
        <w:jc w:val="center"/>
        <w:rPr>
          <w:rFonts w:ascii="Verdana" w:hAnsi="Verdana" w:cs="Arial"/>
          <w:b/>
          <w:sz w:val="56"/>
          <w:szCs w:val="56"/>
        </w:rPr>
      </w:pPr>
    </w:p>
    <w:p w14:paraId="5EA61083" w14:textId="77777777" w:rsidR="002944E0" w:rsidRPr="00875EBD" w:rsidRDefault="00C16811" w:rsidP="00C16811">
      <w:pPr>
        <w:tabs>
          <w:tab w:val="left" w:pos="142"/>
        </w:tabs>
        <w:jc w:val="center"/>
        <w:rPr>
          <w:rFonts w:ascii="Verdana" w:hAnsi="Verdana" w:cs="Arial"/>
          <w:b/>
          <w:sz w:val="56"/>
          <w:szCs w:val="56"/>
        </w:rPr>
      </w:pPr>
      <w:r w:rsidRPr="00875EBD">
        <w:rPr>
          <w:rFonts w:ascii="Verdana" w:hAnsi="Verdana" w:cs="Arial"/>
          <w:b/>
          <w:sz w:val="56"/>
          <w:szCs w:val="56"/>
        </w:rPr>
        <w:t xml:space="preserve">Annual Report </w:t>
      </w:r>
    </w:p>
    <w:p w14:paraId="509A0702" w14:textId="53C8607F" w:rsidR="00C16811" w:rsidRPr="00875EBD" w:rsidRDefault="002C2739" w:rsidP="00C16811">
      <w:pPr>
        <w:tabs>
          <w:tab w:val="left" w:pos="142"/>
        </w:tabs>
        <w:jc w:val="center"/>
        <w:rPr>
          <w:rFonts w:ascii="Verdana" w:hAnsi="Verdana" w:cs="Arial"/>
          <w:b/>
          <w:sz w:val="56"/>
          <w:szCs w:val="56"/>
        </w:rPr>
      </w:pPr>
      <w:r w:rsidRPr="00875EBD">
        <w:rPr>
          <w:rFonts w:ascii="Verdana" w:hAnsi="Verdana" w:cs="Arial"/>
          <w:b/>
          <w:sz w:val="56"/>
          <w:szCs w:val="56"/>
        </w:rPr>
        <w:t>20</w:t>
      </w:r>
      <w:r w:rsidR="00454017">
        <w:rPr>
          <w:rFonts w:ascii="Verdana" w:hAnsi="Verdana" w:cs="Arial"/>
          <w:b/>
          <w:sz w:val="56"/>
          <w:szCs w:val="56"/>
        </w:rPr>
        <w:t>20</w:t>
      </w:r>
      <w:r w:rsidRPr="00875EBD">
        <w:rPr>
          <w:rFonts w:ascii="Verdana" w:hAnsi="Verdana" w:cs="Arial"/>
          <w:b/>
          <w:sz w:val="56"/>
          <w:szCs w:val="56"/>
        </w:rPr>
        <w:t>-20</w:t>
      </w:r>
      <w:r w:rsidR="009F6820" w:rsidRPr="00875EBD">
        <w:rPr>
          <w:rFonts w:ascii="Verdana" w:hAnsi="Verdana" w:cs="Arial"/>
          <w:b/>
          <w:sz w:val="56"/>
          <w:szCs w:val="56"/>
        </w:rPr>
        <w:t>2</w:t>
      </w:r>
      <w:r w:rsidR="00454017">
        <w:rPr>
          <w:rFonts w:ascii="Verdana" w:hAnsi="Verdana" w:cs="Arial"/>
          <w:b/>
          <w:sz w:val="56"/>
          <w:szCs w:val="56"/>
        </w:rPr>
        <w:t>1</w:t>
      </w:r>
    </w:p>
    <w:p w14:paraId="400BB670" w14:textId="77777777" w:rsidR="00C16811" w:rsidRPr="00875EBD" w:rsidRDefault="00C16811" w:rsidP="00C16811">
      <w:pPr>
        <w:tabs>
          <w:tab w:val="left" w:pos="142"/>
        </w:tabs>
        <w:jc w:val="center"/>
        <w:rPr>
          <w:rFonts w:ascii="Verdana" w:hAnsi="Verdana" w:cs="Arial"/>
          <w:b/>
          <w:sz w:val="56"/>
          <w:szCs w:val="56"/>
        </w:rPr>
      </w:pPr>
    </w:p>
    <w:p w14:paraId="127F2036" w14:textId="77777777" w:rsidR="009F6820" w:rsidRPr="00875EBD" w:rsidRDefault="009F6820" w:rsidP="009F6820">
      <w:pPr>
        <w:tabs>
          <w:tab w:val="left" w:pos="142"/>
        </w:tabs>
        <w:jc w:val="center"/>
        <w:rPr>
          <w:rFonts w:ascii="Verdana" w:hAnsi="Verdana" w:cs="Arial"/>
          <w:b/>
          <w:sz w:val="24"/>
        </w:rPr>
      </w:pPr>
    </w:p>
    <w:p w14:paraId="320367B9" w14:textId="77777777" w:rsidR="009F6820" w:rsidRPr="00875EBD" w:rsidRDefault="009F6820" w:rsidP="009F6820">
      <w:pPr>
        <w:tabs>
          <w:tab w:val="left" w:pos="142"/>
        </w:tabs>
        <w:jc w:val="center"/>
        <w:rPr>
          <w:rFonts w:ascii="Verdana" w:hAnsi="Verdana" w:cs="Arial"/>
          <w:b/>
          <w:sz w:val="24"/>
        </w:rPr>
      </w:pPr>
    </w:p>
    <w:p w14:paraId="47AEEF36" w14:textId="77777777" w:rsidR="009F6820" w:rsidRPr="00875EBD" w:rsidRDefault="009F6820" w:rsidP="009F6820">
      <w:pPr>
        <w:tabs>
          <w:tab w:val="left" w:pos="142"/>
        </w:tabs>
        <w:jc w:val="center"/>
        <w:rPr>
          <w:rFonts w:ascii="Verdana" w:hAnsi="Verdana" w:cs="Arial"/>
          <w:b/>
          <w:sz w:val="24"/>
        </w:rPr>
      </w:pPr>
    </w:p>
    <w:p w14:paraId="1D1BBDA4" w14:textId="77777777" w:rsidR="009F6820" w:rsidRPr="00875EBD" w:rsidRDefault="009F6820" w:rsidP="009F6820">
      <w:pPr>
        <w:tabs>
          <w:tab w:val="left" w:pos="142"/>
        </w:tabs>
        <w:jc w:val="center"/>
        <w:rPr>
          <w:rFonts w:ascii="Verdana" w:hAnsi="Verdana" w:cs="Arial"/>
          <w:b/>
          <w:sz w:val="24"/>
        </w:rPr>
      </w:pPr>
    </w:p>
    <w:p w14:paraId="4C46F9F2" w14:textId="77777777" w:rsidR="009F6820" w:rsidRPr="00875EBD" w:rsidRDefault="009F6820" w:rsidP="009F6820">
      <w:pPr>
        <w:tabs>
          <w:tab w:val="left" w:pos="142"/>
        </w:tabs>
        <w:jc w:val="center"/>
        <w:rPr>
          <w:rFonts w:ascii="Verdana" w:hAnsi="Verdana" w:cs="Arial"/>
          <w:b/>
          <w:sz w:val="24"/>
        </w:rPr>
      </w:pPr>
    </w:p>
    <w:p w14:paraId="59EF89AF" w14:textId="77777777" w:rsidR="009F6820" w:rsidRPr="00875EBD" w:rsidRDefault="009F6820" w:rsidP="009F6820">
      <w:pPr>
        <w:tabs>
          <w:tab w:val="left" w:pos="142"/>
        </w:tabs>
        <w:jc w:val="center"/>
        <w:rPr>
          <w:rFonts w:ascii="Verdana" w:hAnsi="Verdana" w:cs="Arial"/>
          <w:b/>
          <w:sz w:val="24"/>
        </w:rPr>
      </w:pPr>
    </w:p>
    <w:p w14:paraId="5581F76F" w14:textId="68F7DB10" w:rsidR="009F6820" w:rsidRPr="00875EBD" w:rsidRDefault="00FE3905" w:rsidP="00FE3905">
      <w:pPr>
        <w:tabs>
          <w:tab w:val="left" w:pos="142"/>
          <w:tab w:val="left" w:pos="480"/>
        </w:tabs>
        <w:rPr>
          <w:rFonts w:ascii="Verdana" w:hAnsi="Verdana" w:cs="Arial"/>
          <w:b/>
          <w:sz w:val="24"/>
        </w:rPr>
      </w:pPr>
      <w:r>
        <w:rPr>
          <w:rFonts w:ascii="Verdana" w:hAnsi="Verdana" w:cs="Arial"/>
          <w:b/>
          <w:sz w:val="24"/>
        </w:rPr>
        <w:tab/>
      </w:r>
      <w:r>
        <w:rPr>
          <w:rFonts w:ascii="Verdana" w:hAnsi="Verdana" w:cs="Arial"/>
          <w:b/>
          <w:sz w:val="24"/>
        </w:rPr>
        <w:tab/>
      </w:r>
    </w:p>
    <w:p w14:paraId="75FE36A3" w14:textId="77777777" w:rsidR="009F6820" w:rsidRPr="00875EBD" w:rsidRDefault="009F6820" w:rsidP="009F6820">
      <w:pPr>
        <w:tabs>
          <w:tab w:val="left" w:pos="142"/>
        </w:tabs>
        <w:jc w:val="center"/>
        <w:rPr>
          <w:rFonts w:ascii="Verdana" w:hAnsi="Verdana" w:cs="Arial"/>
          <w:b/>
          <w:sz w:val="24"/>
        </w:rPr>
      </w:pPr>
    </w:p>
    <w:p w14:paraId="3482F8D6" w14:textId="77777777" w:rsidR="009F6820" w:rsidRPr="00875EBD" w:rsidRDefault="009F6820" w:rsidP="009F6820">
      <w:pPr>
        <w:tabs>
          <w:tab w:val="left" w:pos="142"/>
        </w:tabs>
        <w:jc w:val="center"/>
        <w:rPr>
          <w:rFonts w:ascii="Verdana" w:hAnsi="Verdana" w:cs="Arial"/>
          <w:b/>
          <w:sz w:val="24"/>
        </w:rPr>
      </w:pPr>
    </w:p>
    <w:p w14:paraId="1F90F9B1" w14:textId="77777777" w:rsidR="009F6820" w:rsidRPr="00875EBD" w:rsidRDefault="009F6820" w:rsidP="009F6820">
      <w:pPr>
        <w:tabs>
          <w:tab w:val="left" w:pos="142"/>
        </w:tabs>
        <w:jc w:val="center"/>
        <w:rPr>
          <w:rFonts w:ascii="Verdana" w:hAnsi="Verdana" w:cs="Arial"/>
          <w:b/>
          <w:sz w:val="24"/>
        </w:rPr>
      </w:pPr>
    </w:p>
    <w:p w14:paraId="17C7CDE0" w14:textId="77777777" w:rsidR="009F6820" w:rsidRPr="00875EBD" w:rsidRDefault="009F6820" w:rsidP="009F6820">
      <w:pPr>
        <w:tabs>
          <w:tab w:val="left" w:pos="142"/>
        </w:tabs>
        <w:jc w:val="center"/>
        <w:rPr>
          <w:rFonts w:ascii="Verdana" w:hAnsi="Verdana" w:cs="Arial"/>
          <w:b/>
          <w:sz w:val="24"/>
        </w:rPr>
      </w:pPr>
    </w:p>
    <w:p w14:paraId="6731C44B" w14:textId="77777777" w:rsidR="009F6820" w:rsidRPr="00875EBD" w:rsidRDefault="009F6820" w:rsidP="009F6820">
      <w:pPr>
        <w:tabs>
          <w:tab w:val="left" w:pos="142"/>
        </w:tabs>
        <w:jc w:val="center"/>
        <w:rPr>
          <w:rFonts w:ascii="Verdana" w:hAnsi="Verdana" w:cs="Arial"/>
          <w:b/>
          <w:sz w:val="24"/>
        </w:rPr>
      </w:pPr>
    </w:p>
    <w:p w14:paraId="7B445ABE" w14:textId="77777777" w:rsidR="009F6820" w:rsidRPr="00875EBD" w:rsidRDefault="009F6820" w:rsidP="009F6820">
      <w:pPr>
        <w:tabs>
          <w:tab w:val="left" w:pos="142"/>
        </w:tabs>
        <w:jc w:val="center"/>
        <w:rPr>
          <w:rFonts w:ascii="Verdana" w:hAnsi="Verdana" w:cs="Arial"/>
          <w:b/>
          <w:sz w:val="24"/>
        </w:rPr>
      </w:pPr>
    </w:p>
    <w:p w14:paraId="085A21A3" w14:textId="77777777" w:rsidR="009F6820" w:rsidRPr="00875EBD" w:rsidRDefault="009F6820" w:rsidP="009F6820">
      <w:pPr>
        <w:tabs>
          <w:tab w:val="left" w:pos="142"/>
        </w:tabs>
        <w:jc w:val="center"/>
        <w:rPr>
          <w:rFonts w:ascii="Verdana" w:hAnsi="Verdana" w:cs="Arial"/>
          <w:b/>
          <w:sz w:val="24"/>
        </w:rPr>
      </w:pPr>
    </w:p>
    <w:p w14:paraId="5D2F977E" w14:textId="111BE082" w:rsidR="00C8790B" w:rsidRDefault="00C8790B" w:rsidP="009F6820">
      <w:pPr>
        <w:tabs>
          <w:tab w:val="left" w:pos="142"/>
        </w:tabs>
        <w:jc w:val="center"/>
        <w:rPr>
          <w:rFonts w:ascii="Verdana" w:hAnsi="Verdana" w:cs="Arial"/>
          <w:b/>
          <w:sz w:val="24"/>
        </w:rPr>
      </w:pPr>
      <w:r w:rsidRPr="00EE3DC4">
        <w:rPr>
          <w:noProof/>
        </w:rPr>
        <w:drawing>
          <wp:inline distT="0" distB="0" distL="0" distR="0" wp14:anchorId="1D61D89F" wp14:editId="54DF2F06">
            <wp:extent cx="2809875" cy="6953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09875" cy="695325"/>
                    </a:xfrm>
                    <a:prstGeom prst="rect">
                      <a:avLst/>
                    </a:prstGeom>
                    <a:noFill/>
                    <a:ln>
                      <a:noFill/>
                    </a:ln>
                  </pic:spPr>
                </pic:pic>
              </a:graphicData>
            </a:graphic>
          </wp:inline>
        </w:drawing>
      </w:r>
    </w:p>
    <w:p w14:paraId="3F0B58B4" w14:textId="6A14138C" w:rsidR="00BF05DC" w:rsidRPr="00BF05DC" w:rsidRDefault="00BF05DC" w:rsidP="00BF05DC">
      <w:pPr>
        <w:tabs>
          <w:tab w:val="left" w:pos="142"/>
        </w:tabs>
        <w:jc w:val="center"/>
        <w:rPr>
          <w:rFonts w:ascii="Verdana" w:hAnsi="Verdana" w:cs="Arial"/>
          <w:b/>
          <w:sz w:val="24"/>
        </w:rPr>
      </w:pPr>
      <w:r w:rsidRPr="00BF05DC">
        <w:rPr>
          <w:rFonts w:ascii="Verdana" w:hAnsi="Verdana" w:cs="Arial"/>
          <w:b/>
          <w:sz w:val="24"/>
        </w:rPr>
        <w:t xml:space="preserve">NON-EMERGENCY PATIENT TRANSPORT SERVICES </w:t>
      </w:r>
    </w:p>
    <w:p w14:paraId="6C9E8964" w14:textId="1F3EE18A" w:rsidR="009F6820" w:rsidRDefault="00BF05DC" w:rsidP="009F6820">
      <w:pPr>
        <w:tabs>
          <w:tab w:val="left" w:pos="142"/>
        </w:tabs>
        <w:jc w:val="center"/>
        <w:rPr>
          <w:rFonts w:ascii="Verdana" w:hAnsi="Verdana" w:cs="Arial"/>
          <w:b/>
          <w:sz w:val="24"/>
        </w:rPr>
      </w:pPr>
      <w:r>
        <w:rPr>
          <w:rFonts w:ascii="Verdana" w:hAnsi="Verdana" w:cs="Arial"/>
          <w:b/>
          <w:sz w:val="24"/>
        </w:rPr>
        <w:t xml:space="preserve"> DELIVERY ASSURANCE GROUP</w:t>
      </w:r>
    </w:p>
    <w:p w14:paraId="4A5F3264" w14:textId="2B71B1F0" w:rsidR="00BF05DC" w:rsidRPr="00875EBD" w:rsidRDefault="00BF05DC" w:rsidP="009F6820">
      <w:pPr>
        <w:tabs>
          <w:tab w:val="left" w:pos="142"/>
        </w:tabs>
        <w:jc w:val="center"/>
        <w:rPr>
          <w:rFonts w:ascii="Verdana" w:hAnsi="Verdana" w:cs="Arial"/>
          <w:b/>
          <w:sz w:val="24"/>
        </w:rPr>
      </w:pPr>
      <w:r>
        <w:rPr>
          <w:rFonts w:ascii="Verdana" w:hAnsi="Verdana" w:cs="Arial"/>
          <w:b/>
          <w:sz w:val="24"/>
        </w:rPr>
        <w:t>(NEPTS</w:t>
      </w:r>
      <w:r w:rsidR="004813B3">
        <w:rPr>
          <w:rFonts w:ascii="Verdana" w:hAnsi="Verdana" w:cs="Arial"/>
          <w:b/>
          <w:sz w:val="24"/>
        </w:rPr>
        <w:t xml:space="preserve"> DAG)</w:t>
      </w:r>
    </w:p>
    <w:p w14:paraId="0637C80E" w14:textId="77777777" w:rsidR="00875EBD" w:rsidRPr="00875EBD" w:rsidRDefault="00875EBD" w:rsidP="009F6820">
      <w:pPr>
        <w:tabs>
          <w:tab w:val="left" w:pos="142"/>
        </w:tabs>
        <w:jc w:val="center"/>
        <w:rPr>
          <w:rFonts w:ascii="Verdana" w:hAnsi="Verdana" w:cs="Arial"/>
          <w:b/>
          <w:sz w:val="10"/>
        </w:rPr>
      </w:pPr>
    </w:p>
    <w:p w14:paraId="13AECED2" w14:textId="58E882CA"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 xml:space="preserve">ANNUAL REPORT </w:t>
      </w:r>
    </w:p>
    <w:p w14:paraId="3440F76D" w14:textId="70992F28"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20</w:t>
      </w:r>
      <w:r w:rsidR="00454017">
        <w:rPr>
          <w:rFonts w:ascii="Verdana" w:hAnsi="Verdana" w:cs="Arial"/>
          <w:b/>
          <w:sz w:val="24"/>
        </w:rPr>
        <w:t>20-2021</w:t>
      </w:r>
    </w:p>
    <w:p w14:paraId="5F11E1C2" w14:textId="6DA42A81" w:rsidR="00875EBD" w:rsidRPr="00875EBD" w:rsidRDefault="00E67F7A" w:rsidP="00623E11">
      <w:pPr>
        <w:pStyle w:val="ListParagraph"/>
        <w:numPr>
          <w:ilvl w:val="0"/>
          <w:numId w:val="10"/>
        </w:numPr>
        <w:ind w:right="-514"/>
        <w:jc w:val="both"/>
        <w:rPr>
          <w:b/>
          <w:sz w:val="24"/>
        </w:rPr>
      </w:pPr>
      <w:r w:rsidRPr="00875EBD">
        <w:rPr>
          <w:b/>
          <w:sz w:val="24"/>
        </w:rPr>
        <w:t>FOREWORD</w:t>
      </w:r>
    </w:p>
    <w:p w14:paraId="7BBD5F9B" w14:textId="77777777" w:rsidR="006B015A" w:rsidRDefault="006B015A" w:rsidP="000128E4">
      <w:pPr>
        <w:ind w:right="33"/>
        <w:jc w:val="both"/>
        <w:rPr>
          <w:rFonts w:ascii="Verdana" w:hAnsi="Verdana"/>
          <w:color w:val="000000" w:themeColor="text1"/>
          <w:sz w:val="24"/>
        </w:rPr>
      </w:pPr>
    </w:p>
    <w:p w14:paraId="4936BA67" w14:textId="395E6C8B" w:rsidR="00E84E07" w:rsidRPr="00875EBD" w:rsidRDefault="009F6820" w:rsidP="000128E4">
      <w:pPr>
        <w:ind w:right="33"/>
        <w:jc w:val="both"/>
        <w:rPr>
          <w:rFonts w:ascii="Verdana" w:hAnsi="Verdana"/>
          <w:b/>
          <w:color w:val="000000" w:themeColor="text1"/>
          <w:sz w:val="24"/>
        </w:rPr>
      </w:pPr>
      <w:r w:rsidRPr="00875EBD">
        <w:rPr>
          <w:rFonts w:ascii="Verdana" w:hAnsi="Verdana"/>
          <w:color w:val="000000" w:themeColor="text1"/>
          <w:sz w:val="24"/>
        </w:rPr>
        <w:t xml:space="preserve">As Chair of the </w:t>
      </w:r>
      <w:r w:rsidR="00BF05DC">
        <w:rPr>
          <w:rFonts w:ascii="Verdana" w:hAnsi="Verdana"/>
          <w:color w:val="000000" w:themeColor="text1"/>
          <w:sz w:val="24"/>
        </w:rPr>
        <w:t>NEPTS Delivery Assurance Group</w:t>
      </w:r>
      <w:r w:rsidRPr="00875EBD">
        <w:rPr>
          <w:rFonts w:ascii="Verdana" w:hAnsi="Verdana"/>
          <w:color w:val="000000" w:themeColor="text1"/>
          <w:sz w:val="24"/>
        </w:rPr>
        <w:t xml:space="preserve"> </w:t>
      </w:r>
      <w:r w:rsidR="006B3657">
        <w:rPr>
          <w:rFonts w:ascii="Verdana" w:hAnsi="Verdana"/>
          <w:color w:val="000000" w:themeColor="text1"/>
          <w:sz w:val="24"/>
        </w:rPr>
        <w:t>(</w:t>
      </w:r>
      <w:r w:rsidR="00F75818" w:rsidRPr="00875EBD">
        <w:rPr>
          <w:rFonts w:ascii="Verdana" w:hAnsi="Verdana"/>
          <w:color w:val="000000" w:themeColor="text1"/>
          <w:sz w:val="24"/>
        </w:rPr>
        <w:t>the</w:t>
      </w:r>
      <w:r w:rsidRPr="00875EBD">
        <w:rPr>
          <w:rFonts w:ascii="Verdana" w:hAnsi="Verdana"/>
          <w:color w:val="000000" w:themeColor="text1"/>
          <w:sz w:val="24"/>
        </w:rPr>
        <w:t xml:space="preserve"> sub group of Emergency Ambulance Services Committee</w:t>
      </w:r>
      <w:r w:rsidR="006B3657">
        <w:rPr>
          <w:rFonts w:ascii="Verdana" w:hAnsi="Verdana"/>
          <w:color w:val="000000" w:themeColor="text1"/>
          <w:sz w:val="24"/>
        </w:rPr>
        <w:t>)</w:t>
      </w:r>
      <w:r w:rsidR="00E84E07" w:rsidRPr="00875EBD">
        <w:rPr>
          <w:rFonts w:ascii="Verdana" w:hAnsi="Verdana"/>
          <w:color w:val="000000" w:themeColor="text1"/>
          <w:sz w:val="24"/>
        </w:rPr>
        <w:t>, I am pleased to commend this</w:t>
      </w:r>
      <w:r w:rsidR="00454017">
        <w:rPr>
          <w:rFonts w:ascii="Verdana" w:hAnsi="Verdana"/>
          <w:color w:val="000000" w:themeColor="text1"/>
          <w:sz w:val="24"/>
        </w:rPr>
        <w:t xml:space="preserve"> </w:t>
      </w:r>
      <w:r w:rsidR="00E84E07" w:rsidRPr="00875EBD">
        <w:rPr>
          <w:rFonts w:ascii="Verdana" w:hAnsi="Verdana"/>
          <w:color w:val="000000" w:themeColor="text1"/>
          <w:sz w:val="24"/>
        </w:rPr>
        <w:t xml:space="preserve">annual report, which has been prepared for the attention of the </w:t>
      </w:r>
      <w:r w:rsidRPr="00875EBD">
        <w:rPr>
          <w:rFonts w:ascii="Verdana" w:hAnsi="Verdana"/>
          <w:color w:val="000000" w:themeColor="text1"/>
          <w:sz w:val="24"/>
        </w:rPr>
        <w:t>EAS Commi</w:t>
      </w:r>
      <w:r w:rsidR="00F75818" w:rsidRPr="00875EBD">
        <w:rPr>
          <w:rFonts w:ascii="Verdana" w:hAnsi="Verdana"/>
          <w:color w:val="000000" w:themeColor="text1"/>
          <w:sz w:val="24"/>
        </w:rPr>
        <w:t>ttee and reviews the work of this</w:t>
      </w:r>
      <w:r w:rsidR="00645087">
        <w:rPr>
          <w:rFonts w:ascii="Verdana" w:hAnsi="Verdana"/>
          <w:color w:val="000000" w:themeColor="text1"/>
          <w:sz w:val="24"/>
        </w:rPr>
        <w:t xml:space="preserve"> sub-</w:t>
      </w:r>
      <w:r w:rsidRPr="00875EBD">
        <w:rPr>
          <w:rFonts w:ascii="Verdana" w:hAnsi="Verdana"/>
          <w:color w:val="000000" w:themeColor="text1"/>
          <w:sz w:val="24"/>
        </w:rPr>
        <w:t xml:space="preserve">group </w:t>
      </w:r>
      <w:r w:rsidR="00E84E07" w:rsidRPr="00875EBD">
        <w:rPr>
          <w:rFonts w:ascii="Verdana" w:hAnsi="Verdana"/>
          <w:color w:val="000000" w:themeColor="text1"/>
          <w:sz w:val="24"/>
        </w:rPr>
        <w:t xml:space="preserve">for the financial year </w:t>
      </w:r>
      <w:r w:rsidR="002C2739" w:rsidRPr="00875EBD">
        <w:rPr>
          <w:rFonts w:ascii="Verdana" w:hAnsi="Verdana"/>
          <w:color w:val="000000" w:themeColor="text1"/>
          <w:sz w:val="24"/>
        </w:rPr>
        <w:t>20</w:t>
      </w:r>
      <w:r w:rsidR="00454017">
        <w:rPr>
          <w:rFonts w:ascii="Verdana" w:hAnsi="Verdana"/>
          <w:color w:val="000000" w:themeColor="text1"/>
          <w:sz w:val="24"/>
        </w:rPr>
        <w:t>20 - 2021</w:t>
      </w:r>
      <w:r w:rsidR="00E84E07" w:rsidRPr="00875EBD">
        <w:rPr>
          <w:rFonts w:ascii="Verdana" w:hAnsi="Verdana"/>
          <w:color w:val="000000" w:themeColor="text1"/>
          <w:sz w:val="24"/>
        </w:rPr>
        <w:t>.</w:t>
      </w:r>
      <w:r w:rsidR="00E0339D">
        <w:rPr>
          <w:rFonts w:ascii="Verdana" w:hAnsi="Verdana"/>
          <w:color w:val="000000" w:themeColor="text1"/>
          <w:sz w:val="24"/>
        </w:rPr>
        <w:t xml:space="preserve"> I would also like to take this opportunity of thanking my colleague James Rodaway for chairing the meeting until September 2019.</w:t>
      </w:r>
    </w:p>
    <w:p w14:paraId="5399CD52" w14:textId="77777777" w:rsidR="007570FF" w:rsidRPr="00875EBD" w:rsidRDefault="007570FF" w:rsidP="00B46C46">
      <w:pPr>
        <w:autoSpaceDE w:val="0"/>
        <w:autoSpaceDN w:val="0"/>
        <w:adjustRightInd w:val="0"/>
        <w:rPr>
          <w:rFonts w:ascii="Verdana" w:hAnsi="Verdana" w:cs="Verdana"/>
          <w:color w:val="948A54" w:themeColor="background2" w:themeShade="80"/>
          <w:sz w:val="24"/>
        </w:rPr>
      </w:pPr>
    </w:p>
    <w:p w14:paraId="7C18D826" w14:textId="7546BB80" w:rsidR="009F6820" w:rsidRPr="00875EBD" w:rsidRDefault="005771C0" w:rsidP="009F6820">
      <w:pPr>
        <w:ind w:right="-514"/>
        <w:jc w:val="both"/>
        <w:rPr>
          <w:rFonts w:ascii="Verdana" w:hAnsi="Verdana"/>
          <w:b/>
          <w:sz w:val="24"/>
        </w:rPr>
      </w:pPr>
      <w:r w:rsidRPr="00875EBD">
        <w:rPr>
          <w:rFonts w:ascii="Verdana" w:hAnsi="Verdana"/>
          <w:b/>
          <w:sz w:val="24"/>
        </w:rPr>
        <w:t>2. INTRODUCTION</w:t>
      </w:r>
      <w:r w:rsidR="009F6820" w:rsidRPr="00875EBD">
        <w:rPr>
          <w:rFonts w:ascii="Verdana" w:hAnsi="Verdana"/>
          <w:b/>
          <w:sz w:val="24"/>
        </w:rPr>
        <w:t xml:space="preserve"> AND </w:t>
      </w:r>
      <w:r w:rsidR="009F6820" w:rsidRPr="00875EBD">
        <w:rPr>
          <w:rFonts w:ascii="Verdana" w:hAnsi="Verdana" w:cs="Arial"/>
          <w:b/>
          <w:caps/>
          <w:sz w:val="24"/>
        </w:rPr>
        <w:t>Scope of Responsibility</w:t>
      </w:r>
    </w:p>
    <w:p w14:paraId="2A711E89" w14:textId="77777777" w:rsidR="006B015A" w:rsidRDefault="006B015A" w:rsidP="009F6820">
      <w:pPr>
        <w:autoSpaceDE w:val="0"/>
        <w:autoSpaceDN w:val="0"/>
        <w:adjustRightInd w:val="0"/>
        <w:jc w:val="both"/>
        <w:rPr>
          <w:rFonts w:ascii="Verdana" w:hAnsi="Verdana" w:cs="Arial"/>
          <w:color w:val="000000"/>
          <w:sz w:val="24"/>
        </w:rPr>
      </w:pPr>
    </w:p>
    <w:p w14:paraId="0B814F99" w14:textId="67B6E37B" w:rsidR="009F6820" w:rsidRPr="00875EBD" w:rsidRDefault="009F6820" w:rsidP="009F6820">
      <w:pPr>
        <w:autoSpaceDE w:val="0"/>
        <w:autoSpaceDN w:val="0"/>
        <w:adjustRightInd w:val="0"/>
        <w:jc w:val="both"/>
        <w:rPr>
          <w:rFonts w:ascii="Verdana" w:hAnsi="Verdana" w:cs="Arial"/>
          <w:color w:val="000000"/>
          <w:sz w:val="24"/>
        </w:rPr>
      </w:pPr>
      <w:r w:rsidRPr="00875EBD">
        <w:rPr>
          <w:rFonts w:ascii="Verdana" w:hAnsi="Verdana" w:cs="Arial"/>
          <w:color w:val="000000"/>
          <w:sz w:val="24"/>
        </w:rPr>
        <w:t xml:space="preserve">The Emergency Ambulance Services Committee (EASC) </w:t>
      </w:r>
      <w:r w:rsidR="0099609D">
        <w:rPr>
          <w:rFonts w:ascii="Verdana" w:hAnsi="Verdana" w:cs="Arial"/>
          <w:color w:val="000000"/>
          <w:sz w:val="24"/>
        </w:rPr>
        <w:t>NEPTS DAG</w:t>
      </w:r>
      <w:r w:rsidRPr="00875EBD">
        <w:rPr>
          <w:rFonts w:ascii="Verdana" w:hAnsi="Verdana" w:cs="Arial"/>
          <w:color w:val="000000"/>
          <w:sz w:val="24"/>
        </w:rPr>
        <w:t xml:space="preserve"> is a joint committee of each LHB in Wales, established under the Emergency Ambulance Services Committee (Wales) Regulations 2014 (2014 No.566 (w.67)) (the EASC Directions)</w:t>
      </w:r>
      <w:r w:rsidR="00454017">
        <w:rPr>
          <w:rFonts w:ascii="Verdana" w:hAnsi="Verdana" w:cs="Arial"/>
          <w:color w:val="000000"/>
          <w:sz w:val="24"/>
        </w:rPr>
        <w:t xml:space="preserve"> and 2016 No8 (w8) The EASC (Wales) (Amendment) Directions</w:t>
      </w:r>
      <w:r w:rsidRPr="00875EBD">
        <w:rPr>
          <w:rFonts w:ascii="Verdana" w:hAnsi="Verdana" w:cs="Arial"/>
          <w:color w:val="000000"/>
          <w:sz w:val="24"/>
        </w:rPr>
        <w:t>.</w:t>
      </w:r>
    </w:p>
    <w:p w14:paraId="43974BFF" w14:textId="77777777" w:rsidR="00454017" w:rsidRDefault="00454017" w:rsidP="00B60C0D">
      <w:pPr>
        <w:jc w:val="both"/>
        <w:rPr>
          <w:rFonts w:ascii="Verdana" w:hAnsi="Verdana" w:cs="Arial"/>
          <w:color w:val="000000"/>
          <w:sz w:val="24"/>
        </w:rPr>
      </w:pPr>
    </w:p>
    <w:p w14:paraId="1ADF03A2" w14:textId="25E82F7D" w:rsidR="00B60C0D" w:rsidRPr="00875EBD" w:rsidRDefault="00454017" w:rsidP="00B60C0D">
      <w:pPr>
        <w:jc w:val="both"/>
        <w:rPr>
          <w:rFonts w:ascii="Verdana" w:hAnsi="Verdana" w:cs="Arial"/>
          <w:color w:val="000000" w:themeColor="text1"/>
        </w:rPr>
      </w:pPr>
      <w:r>
        <w:rPr>
          <w:rFonts w:ascii="Verdana" w:hAnsi="Verdana" w:cs="Arial"/>
          <w:color w:val="000000"/>
          <w:sz w:val="24"/>
        </w:rPr>
        <w:t>The EAS Joint Committee approved the creation of the</w:t>
      </w:r>
      <w:r w:rsidR="00B60C0D" w:rsidRPr="00875EBD">
        <w:rPr>
          <w:rFonts w:ascii="Verdana" w:hAnsi="Verdana" w:cs="Arial"/>
          <w:color w:val="000000"/>
          <w:sz w:val="24"/>
        </w:rPr>
        <w:t xml:space="preserve"> </w:t>
      </w:r>
      <w:r w:rsidR="00BF05DC">
        <w:rPr>
          <w:rFonts w:ascii="Verdana" w:hAnsi="Verdana" w:cs="Arial"/>
          <w:color w:val="000000"/>
          <w:sz w:val="24"/>
        </w:rPr>
        <w:t>NEPTS Delivery Assurance Group</w:t>
      </w:r>
      <w:r>
        <w:rPr>
          <w:rFonts w:ascii="Verdana" w:hAnsi="Verdana" w:cs="Arial"/>
          <w:color w:val="000000"/>
          <w:sz w:val="24"/>
        </w:rPr>
        <w:t xml:space="preserve"> in February 2019</w:t>
      </w:r>
      <w:r w:rsidR="00B60C0D" w:rsidRPr="00875EBD">
        <w:rPr>
          <w:rFonts w:ascii="Verdana" w:hAnsi="Verdana" w:cs="Arial"/>
          <w:color w:val="000000" w:themeColor="text1"/>
          <w:sz w:val="24"/>
        </w:rPr>
        <w:t>.</w:t>
      </w:r>
      <w:r w:rsidR="00B60C0D" w:rsidRPr="00875EBD">
        <w:rPr>
          <w:rFonts w:ascii="Verdana" w:hAnsi="Verdana" w:cs="Arial"/>
          <w:color w:val="000000" w:themeColor="text1"/>
        </w:rPr>
        <w:t xml:space="preserve"> </w:t>
      </w:r>
    </w:p>
    <w:p w14:paraId="7575CDCB" w14:textId="5020D3A7" w:rsidR="00B60C0D" w:rsidRPr="00875EBD" w:rsidRDefault="00B60C0D" w:rsidP="009F6820">
      <w:pPr>
        <w:autoSpaceDE w:val="0"/>
        <w:autoSpaceDN w:val="0"/>
        <w:adjustRightInd w:val="0"/>
        <w:jc w:val="both"/>
        <w:rPr>
          <w:rFonts w:ascii="Verdana" w:hAnsi="Verdana" w:cs="Arial"/>
          <w:color w:val="000000"/>
          <w:sz w:val="24"/>
        </w:rPr>
      </w:pPr>
    </w:p>
    <w:p w14:paraId="2B2C6E27" w14:textId="4E183B01" w:rsidR="002944E0" w:rsidRPr="00875EBD" w:rsidRDefault="00B60C0D" w:rsidP="002944E0">
      <w:pPr>
        <w:rPr>
          <w:rFonts w:ascii="Verdana" w:hAnsi="Verdana"/>
          <w:b/>
          <w:sz w:val="24"/>
        </w:rPr>
      </w:pPr>
      <w:r w:rsidRPr="00875EBD">
        <w:rPr>
          <w:rFonts w:ascii="Verdana" w:hAnsi="Verdana"/>
          <w:b/>
          <w:sz w:val="24"/>
        </w:rPr>
        <w:t xml:space="preserve">3. </w:t>
      </w:r>
      <w:r w:rsidR="009F6820" w:rsidRPr="00875EBD">
        <w:rPr>
          <w:rFonts w:ascii="Verdana" w:hAnsi="Verdana"/>
          <w:b/>
          <w:sz w:val="24"/>
        </w:rPr>
        <w:t>PURPOSE</w:t>
      </w:r>
    </w:p>
    <w:p w14:paraId="1AFA604D" w14:textId="2DB71522" w:rsidR="006B015A" w:rsidRDefault="006B015A" w:rsidP="009F6820">
      <w:pPr>
        <w:jc w:val="both"/>
        <w:rPr>
          <w:rFonts w:ascii="Verdana" w:hAnsi="Verdana" w:cs="Arial"/>
          <w:color w:val="000000"/>
          <w:sz w:val="24"/>
        </w:rPr>
      </w:pPr>
    </w:p>
    <w:p w14:paraId="479B4249" w14:textId="1B96B36E" w:rsidR="0099609D" w:rsidRDefault="0099609D" w:rsidP="0099609D">
      <w:pPr>
        <w:autoSpaceDE w:val="0"/>
        <w:autoSpaceDN w:val="0"/>
        <w:adjustRightInd w:val="0"/>
        <w:jc w:val="both"/>
        <w:rPr>
          <w:rFonts w:ascii="Verdana" w:hAnsi="Verdana" w:cs="Arial"/>
          <w:color w:val="000000"/>
          <w:sz w:val="24"/>
        </w:rPr>
      </w:pPr>
      <w:r w:rsidRPr="004D0884">
        <w:rPr>
          <w:rFonts w:ascii="Verdana" w:hAnsi="Verdana" w:cs="Arial"/>
          <w:color w:val="000000"/>
          <w:sz w:val="24"/>
        </w:rPr>
        <w:t xml:space="preserve">The </w:t>
      </w:r>
      <w:r>
        <w:rPr>
          <w:rFonts w:ascii="Verdana" w:hAnsi="Verdana" w:cs="Arial"/>
          <w:color w:val="000000"/>
          <w:sz w:val="24"/>
        </w:rPr>
        <w:t xml:space="preserve">Non-Emergency Patient Transport Services Delivery Assurance </w:t>
      </w:r>
      <w:r w:rsidRPr="004D0884">
        <w:rPr>
          <w:rFonts w:ascii="Verdana" w:hAnsi="Verdana" w:cs="Arial"/>
          <w:color w:val="000000"/>
          <w:sz w:val="24"/>
        </w:rPr>
        <w:t>Group is the mechanism through which the Health Boards and</w:t>
      </w:r>
      <w:r>
        <w:rPr>
          <w:rFonts w:ascii="Verdana" w:hAnsi="Verdana" w:cs="Arial"/>
          <w:color w:val="000000"/>
          <w:sz w:val="24"/>
        </w:rPr>
        <w:t xml:space="preserve"> </w:t>
      </w:r>
      <w:r w:rsidRPr="004D0884">
        <w:rPr>
          <w:rFonts w:ascii="Verdana" w:hAnsi="Verdana" w:cs="Arial"/>
          <w:color w:val="000000"/>
          <w:sz w:val="24"/>
        </w:rPr>
        <w:t>WAST will jointly plan and take collective action to deliver the NEPTS</w:t>
      </w:r>
      <w:r>
        <w:rPr>
          <w:rFonts w:ascii="Verdana" w:hAnsi="Verdana" w:cs="Arial"/>
          <w:color w:val="000000"/>
          <w:sz w:val="24"/>
        </w:rPr>
        <w:t xml:space="preserve"> </w:t>
      </w:r>
      <w:r w:rsidRPr="004D0884">
        <w:rPr>
          <w:rFonts w:ascii="Verdana" w:hAnsi="Verdana" w:cs="Arial"/>
          <w:color w:val="000000"/>
          <w:sz w:val="24"/>
        </w:rPr>
        <w:t>Commissioning Intentions. Ensuring a robust and collaborative approach is taken to</w:t>
      </w:r>
      <w:r>
        <w:rPr>
          <w:rFonts w:ascii="Verdana" w:hAnsi="Verdana" w:cs="Arial"/>
          <w:color w:val="000000"/>
          <w:sz w:val="24"/>
        </w:rPr>
        <w:t xml:space="preserve"> </w:t>
      </w:r>
      <w:r w:rsidRPr="004D0884">
        <w:rPr>
          <w:rFonts w:ascii="Verdana" w:hAnsi="Verdana" w:cs="Arial"/>
          <w:color w:val="000000"/>
          <w:sz w:val="24"/>
        </w:rPr>
        <w:t>develop and implement the key outcomes from the task and finish group.</w:t>
      </w:r>
      <w:r w:rsidRPr="004D0884">
        <w:rPr>
          <w:rFonts w:ascii="Verdana" w:hAnsi="Verdana" w:cs="Arial"/>
          <w:color w:val="000000"/>
          <w:sz w:val="24"/>
        </w:rPr>
        <w:cr/>
      </w:r>
    </w:p>
    <w:p w14:paraId="2A4AC20A" w14:textId="77777777" w:rsidR="0099609D" w:rsidRDefault="0099609D" w:rsidP="0099609D">
      <w:pPr>
        <w:jc w:val="both"/>
        <w:rPr>
          <w:rFonts w:ascii="Verdana" w:hAnsi="Verdana" w:cs="Arial"/>
          <w:color w:val="000000"/>
          <w:sz w:val="24"/>
        </w:rPr>
      </w:pPr>
      <w:r>
        <w:rPr>
          <w:rFonts w:ascii="Verdana" w:hAnsi="Verdana" w:cs="Arial"/>
          <w:color w:val="000000"/>
          <w:sz w:val="24"/>
        </w:rPr>
        <w:t>The NEPTS Delivery Assurance Group will</w:t>
      </w:r>
      <w:r w:rsidRPr="007437A4">
        <w:rPr>
          <w:rFonts w:ascii="Verdana" w:hAnsi="Verdana" w:cs="Arial"/>
          <w:color w:val="000000"/>
          <w:sz w:val="24"/>
        </w:rPr>
        <w:t xml:space="preserve"> </w:t>
      </w:r>
      <w:r>
        <w:rPr>
          <w:rFonts w:ascii="Verdana" w:hAnsi="Verdana" w:cs="Arial"/>
          <w:color w:val="000000"/>
          <w:sz w:val="24"/>
        </w:rPr>
        <w:t>provide advice and assurance to the Joint Committee of</w:t>
      </w:r>
      <w:r w:rsidRPr="007437A4">
        <w:rPr>
          <w:rFonts w:ascii="Verdana" w:hAnsi="Verdana" w:cs="Arial"/>
          <w:color w:val="000000"/>
          <w:sz w:val="24"/>
        </w:rPr>
        <w:t xml:space="preserve"> EASC</w:t>
      </w:r>
      <w:r>
        <w:rPr>
          <w:rFonts w:ascii="Verdana" w:hAnsi="Verdana" w:cs="Arial"/>
          <w:color w:val="000000"/>
          <w:sz w:val="24"/>
        </w:rPr>
        <w:t xml:space="preserve"> </w:t>
      </w:r>
      <w:r w:rsidRPr="007437A4">
        <w:rPr>
          <w:rFonts w:ascii="Verdana" w:hAnsi="Verdana" w:cs="Arial"/>
          <w:color w:val="000000"/>
          <w:sz w:val="24"/>
        </w:rPr>
        <w:t>and to ensure that the seven LHBs in Wales will work jointly to exercise functions relating to the planning and securing non-emerg</w:t>
      </w:r>
      <w:r>
        <w:rPr>
          <w:rFonts w:ascii="Verdana" w:hAnsi="Verdana" w:cs="Arial"/>
          <w:color w:val="000000"/>
          <w:sz w:val="24"/>
        </w:rPr>
        <w:t>ency patient transport services.</w:t>
      </w:r>
    </w:p>
    <w:p w14:paraId="42DD7057" w14:textId="77777777" w:rsidR="0099609D" w:rsidRDefault="0099609D" w:rsidP="0099609D">
      <w:pPr>
        <w:jc w:val="both"/>
        <w:rPr>
          <w:rFonts w:ascii="Verdana" w:hAnsi="Verdana" w:cs="Arial"/>
          <w:color w:val="000000"/>
          <w:sz w:val="24"/>
        </w:rPr>
      </w:pPr>
    </w:p>
    <w:p w14:paraId="1102B31B" w14:textId="08EAF5C2" w:rsidR="0099609D" w:rsidRPr="007437A4" w:rsidRDefault="0099609D" w:rsidP="0099609D">
      <w:pPr>
        <w:jc w:val="both"/>
        <w:rPr>
          <w:rFonts w:ascii="Verdana" w:hAnsi="Verdana" w:cs="Arial"/>
          <w:color w:val="000000"/>
          <w:sz w:val="24"/>
        </w:rPr>
      </w:pPr>
      <w:r>
        <w:rPr>
          <w:rFonts w:ascii="Verdana" w:hAnsi="Verdana" w:cs="Arial"/>
          <w:color w:val="000000"/>
          <w:sz w:val="24"/>
        </w:rPr>
        <w:t xml:space="preserve">The Group </w:t>
      </w:r>
      <w:r w:rsidRPr="007437A4">
        <w:rPr>
          <w:rFonts w:ascii="Verdana" w:hAnsi="Verdana" w:cs="Arial"/>
          <w:color w:val="000000"/>
          <w:sz w:val="24"/>
        </w:rPr>
        <w:t xml:space="preserve">will underpin the commissioning </w:t>
      </w:r>
      <w:r>
        <w:rPr>
          <w:rFonts w:ascii="Verdana" w:hAnsi="Verdana" w:cs="Arial"/>
          <w:color w:val="000000"/>
          <w:sz w:val="24"/>
        </w:rPr>
        <w:t xml:space="preserve">responsibilities </w:t>
      </w:r>
      <w:r w:rsidRPr="007437A4">
        <w:rPr>
          <w:rFonts w:ascii="Verdana" w:hAnsi="Verdana" w:cs="Arial"/>
          <w:color w:val="000000"/>
          <w:sz w:val="24"/>
        </w:rPr>
        <w:t>of EASC to ensure equitable access to safe, effective, sustainable and acceptable services for the people of Wales</w:t>
      </w:r>
      <w:r>
        <w:rPr>
          <w:rFonts w:ascii="Verdana" w:hAnsi="Verdana" w:cs="Arial"/>
          <w:color w:val="000000"/>
          <w:sz w:val="24"/>
        </w:rPr>
        <w:t xml:space="preserve"> in line with agreed commissioning intentions and the EASC Integrated Medium Term Plan (IMTP)</w:t>
      </w:r>
      <w:r w:rsidR="0095762D">
        <w:rPr>
          <w:rFonts w:ascii="Verdana" w:hAnsi="Verdana" w:cs="Arial"/>
          <w:color w:val="000000"/>
          <w:sz w:val="24"/>
        </w:rPr>
        <w:t xml:space="preserve"> or Annual Plan</w:t>
      </w:r>
      <w:r w:rsidRPr="007437A4">
        <w:rPr>
          <w:rFonts w:ascii="Verdana" w:hAnsi="Verdana" w:cs="Arial"/>
          <w:color w:val="000000"/>
          <w:sz w:val="24"/>
        </w:rPr>
        <w:t>.</w:t>
      </w:r>
    </w:p>
    <w:p w14:paraId="2F9DD280" w14:textId="77777777" w:rsidR="0099609D" w:rsidRDefault="0099609D" w:rsidP="0099609D">
      <w:pPr>
        <w:autoSpaceDE w:val="0"/>
        <w:autoSpaceDN w:val="0"/>
        <w:adjustRightInd w:val="0"/>
        <w:jc w:val="both"/>
        <w:rPr>
          <w:rFonts w:ascii="Verdana" w:hAnsi="Verdana" w:cs="Arial"/>
          <w:color w:val="000000"/>
          <w:sz w:val="24"/>
        </w:rPr>
      </w:pPr>
    </w:p>
    <w:p w14:paraId="54A13B1C" w14:textId="77777777" w:rsidR="0099609D" w:rsidRPr="007437A4" w:rsidRDefault="0099609D" w:rsidP="0099609D">
      <w:pPr>
        <w:autoSpaceDE w:val="0"/>
        <w:autoSpaceDN w:val="0"/>
        <w:adjustRightInd w:val="0"/>
        <w:jc w:val="both"/>
        <w:rPr>
          <w:rFonts w:ascii="Verdana" w:hAnsi="Verdana" w:cs="Arial"/>
          <w:color w:val="000000"/>
          <w:sz w:val="24"/>
        </w:rPr>
      </w:pPr>
      <w:r w:rsidRPr="007437A4">
        <w:rPr>
          <w:rFonts w:ascii="Verdana" w:hAnsi="Verdana" w:cs="Arial"/>
          <w:color w:val="000000"/>
          <w:sz w:val="24"/>
        </w:rPr>
        <w:lastRenderedPageBreak/>
        <w:t xml:space="preserve">The Group will be responsible </w:t>
      </w:r>
      <w:r>
        <w:rPr>
          <w:rFonts w:ascii="Verdana" w:hAnsi="Verdana" w:cs="Arial"/>
          <w:color w:val="000000"/>
          <w:sz w:val="24"/>
        </w:rPr>
        <w:t xml:space="preserve">to EASC </w:t>
      </w:r>
      <w:r w:rsidRPr="007437A4">
        <w:rPr>
          <w:rFonts w:ascii="Verdana" w:hAnsi="Verdana" w:cs="Arial"/>
          <w:color w:val="000000"/>
          <w:sz w:val="24"/>
        </w:rPr>
        <w:t>for undertaking the following functions:</w:t>
      </w:r>
      <w:r>
        <w:rPr>
          <w:rFonts w:ascii="Verdana" w:hAnsi="Verdana" w:cs="Arial"/>
          <w:color w:val="000000"/>
          <w:sz w:val="24"/>
        </w:rPr>
        <w:br/>
      </w:r>
    </w:p>
    <w:p w14:paraId="48658D5E" w14:textId="77777777" w:rsidR="0099609D" w:rsidRDefault="0099609D" w:rsidP="0095762D">
      <w:pPr>
        <w:pStyle w:val="ListParagraph"/>
        <w:numPr>
          <w:ilvl w:val="0"/>
          <w:numId w:val="6"/>
        </w:numPr>
        <w:autoSpaceDE w:val="0"/>
        <w:autoSpaceDN w:val="0"/>
        <w:adjustRightInd w:val="0"/>
        <w:ind w:left="360"/>
        <w:contextualSpacing/>
        <w:jc w:val="both"/>
        <w:rPr>
          <w:rFonts w:cs="Arial"/>
          <w:color w:val="000000"/>
          <w:sz w:val="24"/>
          <w:lang w:eastAsia="en-GB"/>
        </w:rPr>
      </w:pPr>
      <w:r w:rsidRPr="002D129A">
        <w:rPr>
          <w:rFonts w:cs="Arial"/>
          <w:color w:val="000000"/>
          <w:sz w:val="24"/>
          <w:lang w:eastAsia="en-GB"/>
        </w:rPr>
        <w:t>To receive recommendations and to make recommendations to the EASC regarding service improvements including investments, disinvestments and other service changes</w:t>
      </w:r>
      <w:r>
        <w:rPr>
          <w:rFonts w:cs="Arial"/>
          <w:color w:val="000000"/>
          <w:sz w:val="24"/>
          <w:lang w:eastAsia="en-GB"/>
        </w:rPr>
        <w:t>.</w:t>
      </w:r>
    </w:p>
    <w:p w14:paraId="7D9F4CB1" w14:textId="77777777" w:rsidR="0095762D" w:rsidRDefault="0099609D" w:rsidP="0095762D">
      <w:pPr>
        <w:pStyle w:val="ListParagraph"/>
        <w:numPr>
          <w:ilvl w:val="0"/>
          <w:numId w:val="6"/>
        </w:numPr>
        <w:autoSpaceDE w:val="0"/>
        <w:autoSpaceDN w:val="0"/>
        <w:adjustRightInd w:val="0"/>
        <w:ind w:left="360"/>
        <w:contextualSpacing/>
        <w:jc w:val="both"/>
        <w:rPr>
          <w:rFonts w:cs="Arial"/>
          <w:color w:val="000000"/>
          <w:sz w:val="24"/>
          <w:lang w:eastAsia="en-GB"/>
        </w:rPr>
      </w:pPr>
      <w:r w:rsidRPr="00C46B4E">
        <w:rPr>
          <w:rFonts w:cs="Arial"/>
          <w:color w:val="000000"/>
          <w:sz w:val="24"/>
          <w:lang w:eastAsia="en-GB"/>
        </w:rPr>
        <w:t xml:space="preserve">To develop, establish and manage performance arrangements including a team with relevant expertise, which: </w:t>
      </w:r>
    </w:p>
    <w:p w14:paraId="7AED3413" w14:textId="61CB4EBF" w:rsidR="0099609D" w:rsidRPr="00C46B4E" w:rsidRDefault="0099609D" w:rsidP="0095762D">
      <w:pPr>
        <w:pStyle w:val="ListParagraph"/>
        <w:numPr>
          <w:ilvl w:val="0"/>
          <w:numId w:val="13"/>
        </w:numPr>
        <w:autoSpaceDE w:val="0"/>
        <w:autoSpaceDN w:val="0"/>
        <w:adjustRightInd w:val="0"/>
        <w:contextualSpacing/>
        <w:jc w:val="both"/>
        <w:rPr>
          <w:rFonts w:cs="Arial"/>
          <w:color w:val="000000"/>
          <w:sz w:val="24"/>
          <w:lang w:eastAsia="en-GB"/>
        </w:rPr>
      </w:pPr>
      <w:r w:rsidRPr="00C46B4E">
        <w:rPr>
          <w:rFonts w:cs="Arial"/>
          <w:color w:val="000000"/>
          <w:sz w:val="24"/>
          <w:lang w:eastAsia="en-GB"/>
        </w:rPr>
        <w:t>gives assurances on the adherence to agreed Care standards</w:t>
      </w:r>
    </w:p>
    <w:p w14:paraId="78F3B070" w14:textId="77777777" w:rsidR="0099609D" w:rsidRPr="002D129A" w:rsidRDefault="0099609D" w:rsidP="0095762D">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reviews and repo</w:t>
      </w:r>
      <w:r>
        <w:rPr>
          <w:rFonts w:cs="Arial"/>
          <w:color w:val="000000"/>
          <w:sz w:val="24"/>
          <w:lang w:eastAsia="en-GB"/>
        </w:rPr>
        <w:t>rts on performance improvements</w:t>
      </w:r>
      <w:r w:rsidRPr="002D129A">
        <w:rPr>
          <w:rFonts w:cs="Arial"/>
          <w:color w:val="000000"/>
          <w:sz w:val="24"/>
          <w:lang w:eastAsia="en-GB"/>
        </w:rPr>
        <w:t xml:space="preserve"> </w:t>
      </w:r>
    </w:p>
    <w:p w14:paraId="37C4BC7D" w14:textId="77777777" w:rsidR="0099609D" w:rsidRPr="002D129A" w:rsidRDefault="0099609D" w:rsidP="0095762D">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reviews and rep</w:t>
      </w:r>
      <w:r>
        <w:rPr>
          <w:rFonts w:cs="Arial"/>
          <w:color w:val="000000"/>
          <w:sz w:val="24"/>
          <w:lang w:eastAsia="en-GB"/>
        </w:rPr>
        <w:t>orts upon activity information</w:t>
      </w:r>
    </w:p>
    <w:p w14:paraId="117FCE5F" w14:textId="77777777" w:rsidR="0099609D" w:rsidRPr="002D129A" w:rsidRDefault="0099609D" w:rsidP="0095762D">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reviews and reports on resource</w:t>
      </w:r>
      <w:r>
        <w:rPr>
          <w:rFonts w:cs="Arial"/>
          <w:color w:val="000000"/>
          <w:sz w:val="24"/>
          <w:lang w:eastAsia="en-GB"/>
        </w:rPr>
        <w:t xml:space="preserve"> utilisation and effectiveness</w:t>
      </w:r>
    </w:p>
    <w:p w14:paraId="6F1CC682" w14:textId="77777777" w:rsidR="0099609D" w:rsidRPr="002D129A" w:rsidRDefault="0099609D" w:rsidP="0095762D">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reviews delivery of agreed service change initiatives</w:t>
      </w:r>
      <w:r>
        <w:rPr>
          <w:rFonts w:cs="Arial"/>
          <w:color w:val="000000"/>
          <w:sz w:val="24"/>
          <w:lang w:eastAsia="en-GB"/>
        </w:rPr>
        <w:t xml:space="preserve"> in line with agreed milestones</w:t>
      </w:r>
    </w:p>
    <w:p w14:paraId="3DF86BAD" w14:textId="77777777" w:rsidR="0099609D" w:rsidRPr="002D129A" w:rsidRDefault="0099609D" w:rsidP="0095762D">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provides assurance that Framework Agreement is operating effectively between all p</w:t>
      </w:r>
      <w:r>
        <w:rPr>
          <w:rFonts w:cs="Arial"/>
          <w:color w:val="000000"/>
          <w:sz w:val="24"/>
          <w:lang w:eastAsia="en-GB"/>
        </w:rPr>
        <w:t xml:space="preserve">arties </w:t>
      </w:r>
      <w:proofErr w:type="spellStart"/>
      <w:r>
        <w:rPr>
          <w:rFonts w:cs="Arial"/>
          <w:color w:val="000000"/>
          <w:sz w:val="24"/>
          <w:lang w:eastAsia="en-GB"/>
        </w:rPr>
        <w:t>ie</w:t>
      </w:r>
      <w:proofErr w:type="spellEnd"/>
      <w:r>
        <w:rPr>
          <w:rFonts w:cs="Arial"/>
          <w:color w:val="000000"/>
          <w:sz w:val="24"/>
          <w:lang w:eastAsia="en-GB"/>
        </w:rPr>
        <w:t xml:space="preserve"> Health boards &amp; NEPTS</w:t>
      </w:r>
      <w:r w:rsidRPr="002D129A">
        <w:rPr>
          <w:rFonts w:cs="Arial"/>
          <w:color w:val="000000"/>
          <w:sz w:val="24"/>
          <w:lang w:eastAsia="en-GB"/>
        </w:rPr>
        <w:t xml:space="preserve"> </w:t>
      </w:r>
    </w:p>
    <w:p w14:paraId="7E47AED3" w14:textId="77777777" w:rsidR="0099609D" w:rsidRPr="002D129A" w:rsidRDefault="0099609D" w:rsidP="0095762D">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 xml:space="preserve">evaluates patient outcomes, patient experience and cost impact - to inform learning &amp; continuous improvement, plus, ongoing development of the Framework Agreement. </w:t>
      </w:r>
    </w:p>
    <w:p w14:paraId="1F0AD2D5" w14:textId="77777777" w:rsidR="0099609D" w:rsidRDefault="0099609D" w:rsidP="0099609D">
      <w:pPr>
        <w:pStyle w:val="ListParagraph"/>
        <w:autoSpaceDE w:val="0"/>
        <w:autoSpaceDN w:val="0"/>
        <w:adjustRightInd w:val="0"/>
        <w:ind w:left="360"/>
        <w:jc w:val="both"/>
        <w:rPr>
          <w:rFonts w:cs="Arial"/>
          <w:color w:val="000000"/>
          <w:sz w:val="24"/>
          <w:lang w:eastAsia="en-GB"/>
        </w:rPr>
      </w:pPr>
    </w:p>
    <w:p w14:paraId="5F2841C4" w14:textId="77777777" w:rsidR="0099609D" w:rsidRDefault="0099609D" w:rsidP="00623E11">
      <w:pPr>
        <w:pStyle w:val="ListParagraph"/>
        <w:numPr>
          <w:ilvl w:val="0"/>
          <w:numId w:val="6"/>
        </w:numPr>
        <w:autoSpaceDE w:val="0"/>
        <w:autoSpaceDN w:val="0"/>
        <w:adjustRightInd w:val="0"/>
        <w:ind w:left="360"/>
        <w:contextualSpacing/>
        <w:jc w:val="both"/>
        <w:rPr>
          <w:rFonts w:cs="Arial"/>
          <w:color w:val="000000"/>
          <w:sz w:val="24"/>
          <w:lang w:eastAsia="en-GB"/>
        </w:rPr>
      </w:pPr>
      <w:r w:rsidRPr="007437A4">
        <w:rPr>
          <w:rFonts w:cs="Arial"/>
          <w:color w:val="000000"/>
          <w:sz w:val="24"/>
          <w:lang w:eastAsia="en-GB"/>
        </w:rPr>
        <w:t xml:space="preserve">To </w:t>
      </w:r>
      <w:r>
        <w:rPr>
          <w:rFonts w:cs="Arial"/>
          <w:color w:val="000000"/>
          <w:sz w:val="24"/>
          <w:lang w:eastAsia="en-GB"/>
        </w:rPr>
        <w:t>monitor</w:t>
      </w:r>
      <w:r w:rsidRPr="007437A4">
        <w:rPr>
          <w:rFonts w:cs="Arial"/>
          <w:color w:val="000000"/>
          <w:sz w:val="24"/>
          <w:lang w:eastAsia="en-GB"/>
        </w:rPr>
        <w:t xml:space="preserve"> the delivery of th</w:t>
      </w:r>
      <w:r>
        <w:rPr>
          <w:rFonts w:cs="Arial"/>
          <w:color w:val="000000"/>
          <w:sz w:val="24"/>
          <w:lang w:eastAsia="en-GB"/>
        </w:rPr>
        <w:t>e quality and delivery commissioning frameworks</w:t>
      </w:r>
      <w:r w:rsidRPr="007437A4">
        <w:rPr>
          <w:rFonts w:cs="Arial"/>
          <w:color w:val="000000"/>
          <w:sz w:val="24"/>
          <w:lang w:eastAsia="en-GB"/>
        </w:rPr>
        <w:t xml:space="preserve"> for </w:t>
      </w:r>
      <w:r>
        <w:rPr>
          <w:rFonts w:cs="Arial"/>
          <w:color w:val="000000"/>
          <w:sz w:val="24"/>
          <w:lang w:eastAsia="en-GB"/>
        </w:rPr>
        <w:t>NEPTS</w:t>
      </w:r>
    </w:p>
    <w:p w14:paraId="2E0857ED" w14:textId="77777777" w:rsidR="0099609D" w:rsidRDefault="0099609D" w:rsidP="0099609D">
      <w:pPr>
        <w:pStyle w:val="ListParagraph"/>
        <w:autoSpaceDE w:val="0"/>
        <w:autoSpaceDN w:val="0"/>
        <w:adjustRightInd w:val="0"/>
        <w:ind w:left="360"/>
        <w:contextualSpacing/>
        <w:jc w:val="both"/>
        <w:rPr>
          <w:rFonts w:cs="Arial"/>
          <w:color w:val="000000"/>
          <w:sz w:val="24"/>
          <w:lang w:eastAsia="en-GB"/>
        </w:rPr>
      </w:pPr>
    </w:p>
    <w:p w14:paraId="297330C7" w14:textId="1121DD5E" w:rsidR="0099609D" w:rsidRPr="0099609D" w:rsidRDefault="0099609D" w:rsidP="00623E11">
      <w:pPr>
        <w:pStyle w:val="ListParagraph"/>
        <w:numPr>
          <w:ilvl w:val="0"/>
          <w:numId w:val="6"/>
        </w:numPr>
        <w:autoSpaceDE w:val="0"/>
        <w:autoSpaceDN w:val="0"/>
        <w:adjustRightInd w:val="0"/>
        <w:ind w:left="360"/>
        <w:contextualSpacing/>
        <w:jc w:val="both"/>
        <w:rPr>
          <w:rFonts w:cs="Arial"/>
          <w:color w:val="000000"/>
          <w:sz w:val="24"/>
          <w:lang w:eastAsia="en-GB"/>
        </w:rPr>
      </w:pPr>
      <w:r w:rsidRPr="0099609D">
        <w:rPr>
          <w:rFonts w:cs="Arial"/>
          <w:color w:val="000000"/>
          <w:sz w:val="24"/>
        </w:rPr>
        <w:t xml:space="preserve">To receive regular reports on performance monitoring and management and the main actions to address performance issues </w:t>
      </w:r>
      <w:r w:rsidRPr="0099609D">
        <w:rPr>
          <w:rFonts w:cs="Arial"/>
          <w:color w:val="000000"/>
          <w:sz w:val="24"/>
        </w:rPr>
        <w:br/>
      </w:r>
    </w:p>
    <w:p w14:paraId="3342EE83" w14:textId="77777777" w:rsidR="0099609D" w:rsidRDefault="0099609D" w:rsidP="00623E11">
      <w:pPr>
        <w:pStyle w:val="ListParagraph"/>
        <w:numPr>
          <w:ilvl w:val="0"/>
          <w:numId w:val="6"/>
        </w:numPr>
        <w:autoSpaceDE w:val="0"/>
        <w:autoSpaceDN w:val="0"/>
        <w:adjustRightInd w:val="0"/>
        <w:ind w:left="360"/>
        <w:contextualSpacing/>
        <w:jc w:val="both"/>
        <w:rPr>
          <w:rFonts w:cs="Arial"/>
          <w:color w:val="000000"/>
          <w:sz w:val="24"/>
          <w:lang w:eastAsia="en-GB"/>
        </w:rPr>
      </w:pPr>
      <w:r w:rsidRPr="007437A4">
        <w:rPr>
          <w:rFonts w:cs="Arial"/>
          <w:color w:val="000000"/>
          <w:sz w:val="24"/>
          <w:lang w:eastAsia="en-GB"/>
        </w:rPr>
        <w:t xml:space="preserve">To consider consultation outcomes and recommended pathway or services changes / developments before consideration by EASC members </w:t>
      </w:r>
    </w:p>
    <w:p w14:paraId="7F7B0827" w14:textId="77777777" w:rsidR="0099609D" w:rsidRDefault="0099609D" w:rsidP="0099609D">
      <w:pPr>
        <w:pStyle w:val="ListParagraph"/>
        <w:autoSpaceDE w:val="0"/>
        <w:autoSpaceDN w:val="0"/>
        <w:adjustRightInd w:val="0"/>
        <w:ind w:left="360"/>
        <w:contextualSpacing/>
        <w:jc w:val="both"/>
        <w:rPr>
          <w:rFonts w:cs="Arial"/>
          <w:color w:val="000000"/>
          <w:sz w:val="24"/>
          <w:lang w:eastAsia="en-GB"/>
        </w:rPr>
      </w:pPr>
    </w:p>
    <w:p w14:paraId="63B280FB" w14:textId="0C3F82F4" w:rsidR="0099609D" w:rsidRDefault="0099609D" w:rsidP="00623E11">
      <w:pPr>
        <w:pStyle w:val="ListParagraph"/>
        <w:numPr>
          <w:ilvl w:val="0"/>
          <w:numId w:val="6"/>
        </w:numPr>
        <w:autoSpaceDE w:val="0"/>
        <w:autoSpaceDN w:val="0"/>
        <w:adjustRightInd w:val="0"/>
        <w:ind w:left="360"/>
        <w:contextualSpacing/>
        <w:jc w:val="both"/>
        <w:rPr>
          <w:rFonts w:cs="Arial"/>
          <w:color w:val="000000"/>
          <w:sz w:val="24"/>
          <w:lang w:eastAsia="en-GB"/>
        </w:rPr>
      </w:pPr>
      <w:bookmarkStart w:id="0" w:name="_Hlk73606205"/>
      <w:r w:rsidRPr="0099609D">
        <w:rPr>
          <w:rFonts w:cs="Arial"/>
          <w:color w:val="000000"/>
          <w:sz w:val="24"/>
        </w:rPr>
        <w:t xml:space="preserve">To ensure the development and maintenance of the needs assessment across Wales of NEPTS in accordance with the requirements </w:t>
      </w:r>
      <w:r w:rsidR="007B758F" w:rsidRPr="0099609D">
        <w:rPr>
          <w:rFonts w:cs="Arial"/>
          <w:color w:val="000000"/>
          <w:sz w:val="24"/>
        </w:rPr>
        <w:t>of relevant</w:t>
      </w:r>
      <w:r w:rsidRPr="0099609D">
        <w:rPr>
          <w:rFonts w:cs="Arial"/>
          <w:color w:val="000000"/>
          <w:sz w:val="24"/>
        </w:rPr>
        <w:t xml:space="preserve"> legislation such as the</w:t>
      </w:r>
      <w:r w:rsidR="007B758F">
        <w:rPr>
          <w:rFonts w:cs="Arial"/>
          <w:color w:val="000000"/>
          <w:sz w:val="24"/>
        </w:rPr>
        <w:t xml:space="preserve"> Wellbeing of</w:t>
      </w:r>
      <w:r w:rsidRPr="0099609D">
        <w:rPr>
          <w:rFonts w:cs="Arial"/>
          <w:color w:val="000000"/>
          <w:sz w:val="24"/>
        </w:rPr>
        <w:t xml:space="preserve"> Future Generations (Wales) Act </w:t>
      </w:r>
      <w:r w:rsidR="007B758F">
        <w:rPr>
          <w:rFonts w:cs="Arial"/>
          <w:color w:val="000000"/>
          <w:sz w:val="24"/>
        </w:rPr>
        <w:t xml:space="preserve">2015 </w:t>
      </w:r>
      <w:r w:rsidRPr="0099609D">
        <w:rPr>
          <w:rFonts w:cs="Arial"/>
          <w:color w:val="000000"/>
          <w:sz w:val="24"/>
        </w:rPr>
        <w:t xml:space="preserve">and the </w:t>
      </w:r>
      <w:r w:rsidR="007B758F">
        <w:rPr>
          <w:rFonts w:cs="Arial"/>
          <w:color w:val="000000"/>
          <w:sz w:val="24"/>
        </w:rPr>
        <w:t>Health and Social Care (Quality and Engagement) (Wales) Act 2020</w:t>
      </w:r>
      <w:r w:rsidRPr="0099609D">
        <w:rPr>
          <w:rFonts w:cs="Arial"/>
          <w:color w:val="000000"/>
          <w:sz w:val="24"/>
        </w:rPr>
        <w:t>.</w:t>
      </w:r>
    </w:p>
    <w:p w14:paraId="0FA016C8" w14:textId="77777777" w:rsidR="0095762D" w:rsidRPr="0095762D" w:rsidRDefault="0095762D" w:rsidP="0095762D">
      <w:pPr>
        <w:pStyle w:val="ListParagraph"/>
        <w:rPr>
          <w:rFonts w:cs="Arial"/>
          <w:color w:val="000000"/>
          <w:sz w:val="24"/>
          <w:lang w:eastAsia="en-GB"/>
        </w:rPr>
      </w:pPr>
    </w:p>
    <w:p w14:paraId="2D48F4C8" w14:textId="77777777" w:rsidR="0095762D" w:rsidRPr="00875EBD" w:rsidRDefault="0095762D" w:rsidP="0095762D">
      <w:pPr>
        <w:jc w:val="both"/>
        <w:rPr>
          <w:rFonts w:ascii="Verdana" w:hAnsi="Verdana" w:cs="Arial"/>
          <w:sz w:val="24"/>
        </w:rPr>
      </w:pPr>
      <w:r w:rsidRPr="00875EBD">
        <w:rPr>
          <w:rFonts w:ascii="Verdana" w:hAnsi="Verdana" w:cs="Arial"/>
          <w:sz w:val="24"/>
        </w:rPr>
        <w:t xml:space="preserve">The </w:t>
      </w:r>
      <w:r w:rsidRPr="00875EBD">
        <w:rPr>
          <w:rFonts w:ascii="Verdana" w:hAnsi="Verdana"/>
          <w:color w:val="262626"/>
          <w:sz w:val="24"/>
        </w:rPr>
        <w:t xml:space="preserve">Cwm Taf Morgannwg University Health Board </w:t>
      </w:r>
      <w:r w:rsidRPr="00875EBD">
        <w:rPr>
          <w:rFonts w:ascii="Verdana" w:hAnsi="Verdana" w:cs="Arial"/>
          <w:sz w:val="24"/>
        </w:rPr>
        <w:t xml:space="preserve">(CTMUHB) is the identified host organisation for the Emergency Ambulance Services Committee and its </w:t>
      </w:r>
      <w:proofErr w:type="gramStart"/>
      <w:r w:rsidRPr="00875EBD">
        <w:rPr>
          <w:rFonts w:ascii="Verdana" w:hAnsi="Verdana" w:cs="Arial"/>
          <w:sz w:val="24"/>
        </w:rPr>
        <w:t>sub groups</w:t>
      </w:r>
      <w:proofErr w:type="gramEnd"/>
      <w:r w:rsidRPr="00875EBD">
        <w:rPr>
          <w:rFonts w:ascii="Verdana" w:hAnsi="Verdana" w:cs="Arial"/>
          <w:sz w:val="24"/>
        </w:rPr>
        <w:t xml:space="preserve">.  </w:t>
      </w:r>
    </w:p>
    <w:bookmarkEnd w:id="0"/>
    <w:p w14:paraId="7A5142E5" w14:textId="363A7264" w:rsidR="009F6820" w:rsidRPr="00875EBD" w:rsidRDefault="00FE3905" w:rsidP="00FE3905">
      <w:pPr>
        <w:tabs>
          <w:tab w:val="left" w:pos="3390"/>
        </w:tabs>
        <w:rPr>
          <w:rFonts w:ascii="Verdana" w:hAnsi="Verdana"/>
        </w:rPr>
      </w:pPr>
      <w:r>
        <w:rPr>
          <w:rFonts w:ascii="Verdana" w:hAnsi="Verdana"/>
        </w:rPr>
        <w:tab/>
      </w:r>
    </w:p>
    <w:p w14:paraId="08EADBE3" w14:textId="19DE0779" w:rsidR="00D33EA6" w:rsidRPr="00875EBD" w:rsidRDefault="00B60C0D" w:rsidP="004E08A7">
      <w:pPr>
        <w:ind w:right="-514"/>
        <w:jc w:val="both"/>
        <w:rPr>
          <w:rFonts w:ascii="Verdana" w:hAnsi="Verdana"/>
          <w:b/>
          <w:sz w:val="24"/>
        </w:rPr>
      </w:pPr>
      <w:r w:rsidRPr="00875EBD">
        <w:rPr>
          <w:rFonts w:ascii="Verdana" w:hAnsi="Verdana"/>
          <w:b/>
          <w:sz w:val="24"/>
        </w:rPr>
        <w:t>4</w:t>
      </w:r>
      <w:r w:rsidR="004E08A7" w:rsidRPr="00875EBD">
        <w:rPr>
          <w:rFonts w:ascii="Verdana" w:hAnsi="Verdana"/>
          <w:b/>
          <w:sz w:val="24"/>
        </w:rPr>
        <w:t xml:space="preserve">. </w:t>
      </w:r>
      <w:r w:rsidR="00D33EA6" w:rsidRPr="00875EBD">
        <w:rPr>
          <w:rFonts w:ascii="Verdana" w:hAnsi="Verdana"/>
          <w:b/>
          <w:sz w:val="24"/>
        </w:rPr>
        <w:t>MEMBERSHIP</w:t>
      </w:r>
    </w:p>
    <w:p w14:paraId="2C0C75EA" w14:textId="77777777" w:rsidR="00B570AE" w:rsidRDefault="00B570AE" w:rsidP="00E75008">
      <w:pPr>
        <w:ind w:right="-514"/>
        <w:jc w:val="both"/>
        <w:rPr>
          <w:rFonts w:ascii="Verdana" w:hAnsi="Verdana"/>
          <w:sz w:val="24"/>
        </w:rPr>
      </w:pPr>
    </w:p>
    <w:p w14:paraId="5153547A" w14:textId="4C368956" w:rsidR="00401381" w:rsidRDefault="00D33EA6" w:rsidP="007B758F">
      <w:pPr>
        <w:ind w:right="33"/>
        <w:jc w:val="both"/>
        <w:rPr>
          <w:rFonts w:ascii="Verdana" w:hAnsi="Verdana"/>
          <w:sz w:val="24"/>
        </w:rPr>
      </w:pPr>
      <w:r w:rsidRPr="00875EBD">
        <w:rPr>
          <w:rFonts w:ascii="Verdana" w:hAnsi="Verdana"/>
          <w:sz w:val="24"/>
        </w:rPr>
        <w:t xml:space="preserve">The membership of the </w:t>
      </w:r>
      <w:r w:rsidR="00BF05DC">
        <w:rPr>
          <w:rFonts w:ascii="Verdana" w:hAnsi="Verdana"/>
          <w:sz w:val="24"/>
        </w:rPr>
        <w:t>NEPTS Delivery Assurance Group</w:t>
      </w:r>
      <w:r w:rsidRPr="00875EBD">
        <w:rPr>
          <w:rFonts w:ascii="Verdana" w:hAnsi="Verdana"/>
          <w:sz w:val="24"/>
        </w:rPr>
        <w:t xml:space="preserve"> comprise</w:t>
      </w:r>
      <w:r w:rsidR="004E08A7" w:rsidRPr="00875EBD">
        <w:rPr>
          <w:rFonts w:ascii="Verdana" w:hAnsi="Verdana"/>
          <w:sz w:val="24"/>
        </w:rPr>
        <w:t>s</w:t>
      </w:r>
      <w:r w:rsidR="00BC3CD7" w:rsidRPr="00875EBD">
        <w:rPr>
          <w:rFonts w:ascii="Verdana" w:hAnsi="Verdana"/>
          <w:sz w:val="24"/>
        </w:rPr>
        <w:t xml:space="preserve"> </w:t>
      </w:r>
      <w:r w:rsidR="00B60C0D" w:rsidRPr="00875EBD">
        <w:rPr>
          <w:rFonts w:ascii="Verdana" w:hAnsi="Verdana"/>
          <w:sz w:val="24"/>
        </w:rPr>
        <w:t xml:space="preserve">members from all health boards </w:t>
      </w:r>
      <w:r w:rsidRPr="00875EBD">
        <w:rPr>
          <w:rFonts w:ascii="Verdana" w:hAnsi="Verdana"/>
          <w:sz w:val="24"/>
        </w:rPr>
        <w:t xml:space="preserve">enabling the </w:t>
      </w:r>
      <w:r w:rsidR="00B60C0D" w:rsidRPr="00875EBD">
        <w:rPr>
          <w:rFonts w:ascii="Verdana" w:hAnsi="Verdana"/>
          <w:sz w:val="24"/>
        </w:rPr>
        <w:t>group</w:t>
      </w:r>
      <w:r w:rsidRPr="00875EBD">
        <w:rPr>
          <w:rFonts w:ascii="Verdana" w:hAnsi="Verdana"/>
          <w:sz w:val="24"/>
        </w:rPr>
        <w:t xml:space="preserve"> to provide appropriate</w:t>
      </w:r>
      <w:r w:rsidR="00B60C0D" w:rsidRPr="00875EBD">
        <w:rPr>
          <w:rFonts w:ascii="Verdana" w:hAnsi="Verdana"/>
          <w:sz w:val="24"/>
        </w:rPr>
        <w:t xml:space="preserve"> opportunities to </w:t>
      </w:r>
      <w:proofErr w:type="gramStart"/>
      <w:r w:rsidR="00B60C0D" w:rsidRPr="00875EBD">
        <w:rPr>
          <w:rFonts w:ascii="Verdana" w:hAnsi="Verdana"/>
          <w:sz w:val="24"/>
        </w:rPr>
        <w:t>make arrangements</w:t>
      </w:r>
      <w:proofErr w:type="gramEnd"/>
      <w:r w:rsidR="00B60C0D" w:rsidRPr="00875EBD">
        <w:rPr>
          <w:rFonts w:ascii="Verdana" w:hAnsi="Verdana"/>
          <w:sz w:val="24"/>
        </w:rPr>
        <w:t xml:space="preserve"> to</w:t>
      </w:r>
      <w:r w:rsidR="00401381" w:rsidRPr="00875EBD">
        <w:rPr>
          <w:rFonts w:ascii="Verdana" w:hAnsi="Verdana"/>
          <w:sz w:val="24"/>
        </w:rPr>
        <w:t xml:space="preserve"> fulfil the functions highlighted above.</w:t>
      </w:r>
      <w:r w:rsidR="00B570AE">
        <w:rPr>
          <w:rFonts w:ascii="Verdana" w:hAnsi="Verdana"/>
          <w:sz w:val="24"/>
        </w:rPr>
        <w:t xml:space="preserve"> </w:t>
      </w:r>
      <w:r w:rsidR="00751A80" w:rsidRPr="00875EBD">
        <w:rPr>
          <w:rFonts w:ascii="Verdana" w:hAnsi="Verdana"/>
          <w:sz w:val="24"/>
        </w:rPr>
        <w:t>The Membership</w:t>
      </w:r>
      <w:r w:rsidR="0095762D">
        <w:rPr>
          <w:rFonts w:ascii="Verdana" w:hAnsi="Verdana"/>
          <w:sz w:val="24"/>
        </w:rPr>
        <w:t xml:space="preserve"> </w:t>
      </w:r>
      <w:r w:rsidR="00E0339D">
        <w:rPr>
          <w:rFonts w:ascii="Verdana" w:hAnsi="Verdana"/>
          <w:sz w:val="24"/>
        </w:rPr>
        <w:t>(</w:t>
      </w:r>
      <w:r w:rsidR="0095762D">
        <w:rPr>
          <w:rFonts w:ascii="Verdana" w:hAnsi="Verdana"/>
          <w:sz w:val="24"/>
        </w:rPr>
        <w:t>at the end of March 2021</w:t>
      </w:r>
      <w:r w:rsidR="00E0339D">
        <w:rPr>
          <w:rFonts w:ascii="Verdana" w:hAnsi="Verdana"/>
          <w:sz w:val="24"/>
        </w:rPr>
        <w:t>)</w:t>
      </w:r>
      <w:r w:rsidR="00401381" w:rsidRPr="00875EBD">
        <w:rPr>
          <w:rFonts w:ascii="Verdana" w:hAnsi="Verdana"/>
          <w:sz w:val="24"/>
        </w:rPr>
        <w:t xml:space="preserve"> is attached as </w:t>
      </w:r>
      <w:r w:rsidR="00401381" w:rsidRPr="00875EBD">
        <w:rPr>
          <w:rFonts w:ascii="Verdana" w:hAnsi="Verdana"/>
          <w:b/>
          <w:sz w:val="24"/>
        </w:rPr>
        <w:t>Appendix 1</w:t>
      </w:r>
      <w:r w:rsidR="00401381" w:rsidRPr="00875EBD">
        <w:rPr>
          <w:rFonts w:ascii="Verdana" w:hAnsi="Verdana"/>
          <w:sz w:val="24"/>
        </w:rPr>
        <w:t>.</w:t>
      </w:r>
    </w:p>
    <w:p w14:paraId="5C60B050" w14:textId="17447432" w:rsidR="007B758F" w:rsidRDefault="007B758F" w:rsidP="007B758F">
      <w:pPr>
        <w:ind w:right="33"/>
        <w:jc w:val="both"/>
        <w:rPr>
          <w:rFonts w:ascii="Verdana" w:hAnsi="Verdana"/>
          <w:sz w:val="24"/>
        </w:rPr>
      </w:pPr>
    </w:p>
    <w:p w14:paraId="382A593D" w14:textId="66641189" w:rsidR="0095762D" w:rsidRDefault="0095762D" w:rsidP="007B758F">
      <w:pPr>
        <w:ind w:right="33"/>
        <w:jc w:val="both"/>
        <w:rPr>
          <w:rFonts w:ascii="Verdana" w:hAnsi="Verdana"/>
          <w:sz w:val="24"/>
        </w:rPr>
      </w:pPr>
    </w:p>
    <w:p w14:paraId="7CFA32D7" w14:textId="44BEA198" w:rsidR="00BC3CD7" w:rsidRPr="00875EBD" w:rsidRDefault="00401381" w:rsidP="00E813E4">
      <w:pPr>
        <w:ind w:right="3"/>
        <w:jc w:val="both"/>
        <w:rPr>
          <w:rFonts w:ascii="Verdana" w:hAnsi="Verdana"/>
          <w:b/>
          <w:sz w:val="24"/>
        </w:rPr>
      </w:pPr>
      <w:r w:rsidRPr="00875EBD">
        <w:rPr>
          <w:rFonts w:ascii="Verdana" w:hAnsi="Verdana"/>
          <w:b/>
          <w:sz w:val="24"/>
        </w:rPr>
        <w:lastRenderedPageBreak/>
        <w:t>5</w:t>
      </w:r>
      <w:r w:rsidR="005771C0" w:rsidRPr="00875EBD">
        <w:rPr>
          <w:rFonts w:ascii="Verdana" w:hAnsi="Verdana"/>
          <w:b/>
          <w:sz w:val="24"/>
        </w:rPr>
        <w:t>. ATTENDANCE</w:t>
      </w:r>
      <w:r w:rsidR="00E813E4" w:rsidRPr="00875EBD">
        <w:rPr>
          <w:rFonts w:ascii="Verdana" w:hAnsi="Verdana"/>
          <w:b/>
          <w:sz w:val="24"/>
        </w:rPr>
        <w:t xml:space="preserve"> AT </w:t>
      </w:r>
      <w:r w:rsidR="00BC3CD7" w:rsidRPr="00875EBD">
        <w:rPr>
          <w:rFonts w:ascii="Verdana" w:hAnsi="Verdana"/>
          <w:b/>
          <w:sz w:val="24"/>
        </w:rPr>
        <w:t xml:space="preserve">MEETINGS </w:t>
      </w:r>
    </w:p>
    <w:p w14:paraId="46DAEF5B" w14:textId="77777777" w:rsidR="00C8790B" w:rsidRDefault="00C8790B" w:rsidP="008F072C">
      <w:pPr>
        <w:ind w:right="3"/>
        <w:jc w:val="both"/>
        <w:rPr>
          <w:rFonts w:ascii="Verdana" w:hAnsi="Verdana"/>
          <w:sz w:val="24"/>
        </w:rPr>
      </w:pPr>
    </w:p>
    <w:p w14:paraId="544AD2FD" w14:textId="1D2A430C" w:rsidR="00B570AE" w:rsidRPr="00B570AE" w:rsidRDefault="00BC3CD7" w:rsidP="008F072C">
      <w:pPr>
        <w:ind w:right="3"/>
        <w:jc w:val="both"/>
        <w:rPr>
          <w:rFonts w:ascii="Verdana" w:hAnsi="Verdana"/>
          <w:sz w:val="24"/>
        </w:rPr>
      </w:pPr>
      <w:r w:rsidRPr="00B570AE">
        <w:rPr>
          <w:rFonts w:ascii="Verdana" w:hAnsi="Verdana"/>
          <w:sz w:val="24"/>
        </w:rPr>
        <w:t xml:space="preserve">The </w:t>
      </w:r>
      <w:r w:rsidR="00BF05DC">
        <w:rPr>
          <w:rFonts w:ascii="Verdana" w:hAnsi="Verdana"/>
          <w:sz w:val="24"/>
        </w:rPr>
        <w:t>NEPTS Delivery Assurance Group</w:t>
      </w:r>
      <w:r w:rsidR="00401381" w:rsidRPr="00B570AE">
        <w:rPr>
          <w:rFonts w:ascii="Verdana" w:hAnsi="Verdana"/>
          <w:sz w:val="24"/>
        </w:rPr>
        <w:t xml:space="preserve"> has</w:t>
      </w:r>
      <w:r w:rsidRPr="00B570AE">
        <w:rPr>
          <w:rFonts w:ascii="Verdana" w:hAnsi="Verdana"/>
          <w:sz w:val="24"/>
        </w:rPr>
        <w:t xml:space="preserve"> met on </w:t>
      </w:r>
      <w:r w:rsidR="007B758F">
        <w:rPr>
          <w:rFonts w:ascii="Verdana" w:hAnsi="Verdana"/>
          <w:sz w:val="24"/>
        </w:rPr>
        <w:t>12</w:t>
      </w:r>
      <w:r w:rsidR="005D6E60" w:rsidRPr="00B570AE">
        <w:rPr>
          <w:rFonts w:ascii="Verdana" w:hAnsi="Verdana"/>
          <w:sz w:val="24"/>
        </w:rPr>
        <w:t xml:space="preserve"> occasions</w:t>
      </w:r>
      <w:r w:rsidR="00B570AE" w:rsidRPr="00B570AE">
        <w:rPr>
          <w:rFonts w:ascii="Verdana" w:hAnsi="Verdana"/>
          <w:sz w:val="24"/>
        </w:rPr>
        <w:t xml:space="preserve"> during the year </w:t>
      </w:r>
      <w:r w:rsidR="00E0339D">
        <w:rPr>
          <w:rFonts w:ascii="Verdana" w:hAnsi="Verdana"/>
          <w:sz w:val="24"/>
        </w:rPr>
        <w:t xml:space="preserve">(the frequency of meetings was increased during the first wave of the pandemic) </w:t>
      </w:r>
      <w:r w:rsidR="00B570AE">
        <w:rPr>
          <w:rFonts w:ascii="Verdana" w:hAnsi="Verdana"/>
          <w:sz w:val="24"/>
        </w:rPr>
        <w:t>which included a</w:t>
      </w:r>
      <w:r w:rsidR="00B570AE" w:rsidRPr="00B570AE">
        <w:rPr>
          <w:rFonts w:ascii="Verdana" w:hAnsi="Verdana"/>
          <w:sz w:val="24"/>
        </w:rPr>
        <w:t xml:space="preserve"> Special Meeting</w:t>
      </w:r>
      <w:r w:rsidR="007B758F">
        <w:rPr>
          <w:rFonts w:ascii="Verdana" w:hAnsi="Verdana"/>
          <w:sz w:val="24"/>
        </w:rPr>
        <w:t xml:space="preserve"> for an ‘Innovations and Changes Workshop’</w:t>
      </w:r>
      <w:r w:rsidR="0058191C">
        <w:rPr>
          <w:rFonts w:ascii="Verdana" w:hAnsi="Verdana"/>
          <w:sz w:val="24"/>
        </w:rPr>
        <w:t xml:space="preserve"> in September 2020</w:t>
      </w:r>
      <w:r w:rsidR="00B570AE" w:rsidRPr="00B570AE">
        <w:rPr>
          <w:rFonts w:ascii="Verdana" w:hAnsi="Verdana"/>
          <w:sz w:val="24"/>
        </w:rPr>
        <w:t xml:space="preserve">. All meetings were quorate; membership remained volatile and is attached at </w:t>
      </w:r>
      <w:r w:rsidR="00B570AE" w:rsidRPr="00B570AE">
        <w:rPr>
          <w:rFonts w:ascii="Verdana" w:hAnsi="Verdana"/>
          <w:b/>
          <w:sz w:val="24"/>
        </w:rPr>
        <w:t>Appendix 2</w:t>
      </w:r>
      <w:r w:rsidR="00B570AE" w:rsidRPr="00B570AE">
        <w:rPr>
          <w:rFonts w:ascii="Verdana" w:hAnsi="Verdana"/>
          <w:sz w:val="24"/>
        </w:rPr>
        <w:t xml:space="preserve">. </w:t>
      </w:r>
    </w:p>
    <w:p w14:paraId="368408E7" w14:textId="77777777" w:rsidR="00875EBD" w:rsidRDefault="00875EBD" w:rsidP="00D4239B">
      <w:pPr>
        <w:ind w:right="-514"/>
        <w:jc w:val="both"/>
        <w:rPr>
          <w:rFonts w:ascii="Verdana" w:hAnsi="Verdana"/>
          <w:b/>
          <w:sz w:val="24"/>
        </w:rPr>
      </w:pPr>
    </w:p>
    <w:p w14:paraId="1CE03CD9" w14:textId="06EE4C0C" w:rsidR="00D33EA6" w:rsidRPr="00875EBD" w:rsidRDefault="00BA3BEB" w:rsidP="0058191C">
      <w:pPr>
        <w:ind w:right="33"/>
        <w:jc w:val="both"/>
        <w:rPr>
          <w:rFonts w:ascii="Verdana" w:hAnsi="Verdana"/>
          <w:sz w:val="24"/>
        </w:rPr>
      </w:pPr>
      <w:r w:rsidRPr="00875EBD">
        <w:rPr>
          <w:rFonts w:ascii="Verdana" w:hAnsi="Verdana"/>
          <w:b/>
          <w:sz w:val="24"/>
        </w:rPr>
        <w:t>6</w:t>
      </w:r>
      <w:r w:rsidR="00620319" w:rsidRPr="00875EBD">
        <w:rPr>
          <w:rFonts w:ascii="Verdana" w:hAnsi="Verdana"/>
          <w:b/>
          <w:sz w:val="24"/>
        </w:rPr>
        <w:t xml:space="preserve">. </w:t>
      </w:r>
      <w:r w:rsidR="00D33EA6" w:rsidRPr="00875EBD">
        <w:rPr>
          <w:rFonts w:ascii="Verdana" w:hAnsi="Verdana"/>
          <w:b/>
          <w:sz w:val="24"/>
        </w:rPr>
        <w:t xml:space="preserve">MAIN AREAS OF </w:t>
      </w:r>
      <w:r w:rsidRPr="00875EBD">
        <w:rPr>
          <w:rFonts w:ascii="Verdana" w:hAnsi="Verdana"/>
          <w:b/>
          <w:sz w:val="24"/>
        </w:rPr>
        <w:t xml:space="preserve">ACTIVITIES FOR THE </w:t>
      </w:r>
      <w:r w:rsidR="00BF05DC">
        <w:rPr>
          <w:rFonts w:ascii="Verdana" w:hAnsi="Verdana"/>
          <w:b/>
          <w:sz w:val="24"/>
        </w:rPr>
        <w:t>NEPTS DELIVERY ASSURANCE GROUP</w:t>
      </w:r>
      <w:r w:rsidR="0087423F" w:rsidRPr="00875EBD">
        <w:rPr>
          <w:rFonts w:ascii="Verdana" w:hAnsi="Verdana"/>
          <w:sz w:val="24"/>
        </w:rPr>
        <w:t xml:space="preserve"> </w:t>
      </w:r>
    </w:p>
    <w:p w14:paraId="1F541720" w14:textId="77777777" w:rsidR="00C8790B" w:rsidRDefault="00C8790B" w:rsidP="00E75008">
      <w:pPr>
        <w:ind w:right="3"/>
        <w:jc w:val="both"/>
        <w:rPr>
          <w:rFonts w:ascii="Verdana" w:hAnsi="Verdana"/>
          <w:sz w:val="24"/>
        </w:rPr>
      </w:pPr>
    </w:p>
    <w:p w14:paraId="05FDF18D" w14:textId="49FC3F1E" w:rsidR="00BA3BEB" w:rsidRDefault="00C8790B" w:rsidP="00E75008">
      <w:pPr>
        <w:ind w:right="3"/>
        <w:jc w:val="both"/>
        <w:rPr>
          <w:rFonts w:ascii="Verdana" w:hAnsi="Verdana"/>
          <w:sz w:val="24"/>
        </w:rPr>
      </w:pPr>
      <w:r>
        <w:rPr>
          <w:rFonts w:ascii="Verdana" w:hAnsi="Verdana"/>
          <w:sz w:val="24"/>
        </w:rPr>
        <w:t xml:space="preserve">This year, the </w:t>
      </w:r>
      <w:r w:rsidR="00BF05DC">
        <w:rPr>
          <w:rFonts w:ascii="Verdana" w:hAnsi="Verdana"/>
          <w:sz w:val="24"/>
        </w:rPr>
        <w:t>NEPTS Delivery Assurance Group</w:t>
      </w:r>
      <w:r>
        <w:rPr>
          <w:rFonts w:ascii="Verdana" w:hAnsi="Verdana"/>
          <w:sz w:val="24"/>
        </w:rPr>
        <w:t xml:space="preserve"> has </w:t>
      </w:r>
      <w:r w:rsidR="00E0339D">
        <w:rPr>
          <w:rFonts w:ascii="Verdana" w:hAnsi="Verdana"/>
          <w:sz w:val="24"/>
        </w:rPr>
        <w:t>received the following information</w:t>
      </w:r>
      <w:r w:rsidR="00BE4287">
        <w:rPr>
          <w:rFonts w:ascii="Verdana" w:hAnsi="Verdana"/>
          <w:sz w:val="24"/>
        </w:rPr>
        <w:t xml:space="preserve"> (action notes received at each meeting)</w:t>
      </w:r>
      <w:r>
        <w:rPr>
          <w:rFonts w:ascii="Verdana" w:hAnsi="Verdana"/>
          <w:sz w:val="24"/>
        </w:rPr>
        <w:t>:</w:t>
      </w:r>
    </w:p>
    <w:p w14:paraId="20A1FE99" w14:textId="01B0F1ED" w:rsidR="00E0339D" w:rsidRPr="00E0339D" w:rsidRDefault="00E0339D" w:rsidP="00E75008">
      <w:pPr>
        <w:ind w:right="3"/>
        <w:jc w:val="both"/>
        <w:rPr>
          <w:rFonts w:ascii="Verdana" w:hAnsi="Verdana"/>
          <w:sz w:val="24"/>
        </w:rPr>
      </w:pPr>
    </w:p>
    <w:p w14:paraId="7C3DC95E" w14:textId="794D3F93" w:rsidR="00E0339D" w:rsidRPr="00E0339D" w:rsidRDefault="002B7E5D" w:rsidP="00E0339D">
      <w:pPr>
        <w:pStyle w:val="ListParagraph"/>
        <w:numPr>
          <w:ilvl w:val="0"/>
          <w:numId w:val="18"/>
        </w:numPr>
        <w:ind w:right="3"/>
        <w:jc w:val="both"/>
        <w:rPr>
          <w:b/>
          <w:bCs/>
          <w:sz w:val="24"/>
        </w:rPr>
      </w:pPr>
      <w:r>
        <w:rPr>
          <w:b/>
          <w:bCs/>
          <w:sz w:val="24"/>
        </w:rPr>
        <w:t xml:space="preserve"> </w:t>
      </w:r>
      <w:r w:rsidR="00E0339D" w:rsidRPr="00E0339D">
        <w:rPr>
          <w:b/>
          <w:bCs/>
          <w:sz w:val="24"/>
        </w:rPr>
        <w:t>April 2020</w:t>
      </w:r>
    </w:p>
    <w:p w14:paraId="7E5202AF" w14:textId="1E3DD388" w:rsidR="00E0339D" w:rsidRPr="00E0339D" w:rsidRDefault="00E0339D" w:rsidP="00E0339D">
      <w:pPr>
        <w:pStyle w:val="ListParagraph"/>
        <w:numPr>
          <w:ilvl w:val="0"/>
          <w:numId w:val="17"/>
        </w:numPr>
        <w:ind w:right="3"/>
        <w:jc w:val="both"/>
        <w:rPr>
          <w:sz w:val="24"/>
        </w:rPr>
      </w:pPr>
      <w:r w:rsidRPr="00E0339D">
        <w:rPr>
          <w:sz w:val="24"/>
        </w:rPr>
        <w:t>Updates on current position</w:t>
      </w:r>
      <w:r>
        <w:rPr>
          <w:sz w:val="24"/>
        </w:rPr>
        <w:t xml:space="preserve"> National Collaborative Commissioning Unit (NCCU)</w:t>
      </w:r>
    </w:p>
    <w:p w14:paraId="684D0EDE" w14:textId="7C18D9BE" w:rsidR="00E0339D" w:rsidRPr="00E0339D" w:rsidRDefault="00E0339D" w:rsidP="00E0339D">
      <w:pPr>
        <w:pStyle w:val="ListParagraph"/>
        <w:numPr>
          <w:ilvl w:val="0"/>
          <w:numId w:val="17"/>
        </w:numPr>
        <w:ind w:right="3"/>
        <w:jc w:val="both"/>
        <w:rPr>
          <w:sz w:val="24"/>
        </w:rPr>
      </w:pPr>
      <w:r w:rsidRPr="00E0339D">
        <w:rPr>
          <w:sz w:val="24"/>
        </w:rPr>
        <w:t>Letter from Welsh Government - COVID-19: Non-Emergency Patient Transport Services (NEPTS) requirements and funding</w:t>
      </w:r>
    </w:p>
    <w:p w14:paraId="61E657BA" w14:textId="77777777" w:rsidR="00E0339D" w:rsidRPr="00E0339D" w:rsidRDefault="00E0339D" w:rsidP="00E0339D">
      <w:pPr>
        <w:pStyle w:val="ListParagraph"/>
        <w:numPr>
          <w:ilvl w:val="0"/>
          <w:numId w:val="17"/>
        </w:numPr>
        <w:ind w:right="3"/>
        <w:jc w:val="both"/>
        <w:rPr>
          <w:sz w:val="24"/>
        </w:rPr>
      </w:pPr>
      <w:r w:rsidRPr="00E0339D">
        <w:rPr>
          <w:sz w:val="24"/>
        </w:rPr>
        <w:t>Welsh Ambulance Services NHS Trust (WAST) updates including changes over the last few weeks and updates on current position</w:t>
      </w:r>
    </w:p>
    <w:p w14:paraId="572D3167" w14:textId="77777777" w:rsidR="00E0339D" w:rsidRPr="00E0339D" w:rsidRDefault="00E0339D" w:rsidP="00E0339D">
      <w:pPr>
        <w:pStyle w:val="ListParagraph"/>
        <w:numPr>
          <w:ilvl w:val="0"/>
          <w:numId w:val="17"/>
        </w:numPr>
        <w:ind w:right="3"/>
        <w:jc w:val="both"/>
        <w:rPr>
          <w:sz w:val="24"/>
        </w:rPr>
      </w:pPr>
      <w:r w:rsidRPr="00E0339D">
        <w:rPr>
          <w:sz w:val="24"/>
        </w:rPr>
        <w:t>Health board updates including surge hospitals and current plans</w:t>
      </w:r>
    </w:p>
    <w:p w14:paraId="5C0F1D5B" w14:textId="394FB2DD" w:rsidR="00E0339D" w:rsidRPr="00E0339D" w:rsidRDefault="00E0339D" w:rsidP="00E0339D">
      <w:pPr>
        <w:pStyle w:val="ListParagraph"/>
        <w:numPr>
          <w:ilvl w:val="0"/>
          <w:numId w:val="17"/>
        </w:numPr>
        <w:ind w:right="3"/>
        <w:jc w:val="both"/>
        <w:rPr>
          <w:sz w:val="24"/>
        </w:rPr>
      </w:pPr>
      <w:r w:rsidRPr="00E0339D">
        <w:rPr>
          <w:sz w:val="24"/>
        </w:rPr>
        <w:t>NEPTS expenditure – health board returns</w:t>
      </w:r>
    </w:p>
    <w:p w14:paraId="418DA858" w14:textId="48C1E9EE" w:rsidR="00E0339D" w:rsidRPr="00E0339D" w:rsidRDefault="00E0339D" w:rsidP="00E0339D">
      <w:pPr>
        <w:ind w:left="360" w:right="3"/>
        <w:jc w:val="both"/>
        <w:rPr>
          <w:rFonts w:ascii="Verdana" w:hAnsi="Verdana"/>
          <w:sz w:val="24"/>
        </w:rPr>
      </w:pPr>
    </w:p>
    <w:p w14:paraId="52383E6E" w14:textId="3BB0C5F3" w:rsidR="00E0339D" w:rsidRPr="002B7E5D" w:rsidRDefault="00E0339D" w:rsidP="00E0339D">
      <w:pPr>
        <w:ind w:left="360" w:right="3"/>
        <w:jc w:val="both"/>
        <w:rPr>
          <w:rFonts w:ascii="Verdana" w:hAnsi="Verdana"/>
          <w:b/>
          <w:bCs/>
          <w:sz w:val="24"/>
        </w:rPr>
      </w:pPr>
      <w:r w:rsidRPr="002B7E5D">
        <w:rPr>
          <w:rFonts w:ascii="Verdana" w:hAnsi="Verdana"/>
          <w:b/>
          <w:bCs/>
          <w:sz w:val="24"/>
        </w:rPr>
        <w:t>12 May 2020</w:t>
      </w:r>
    </w:p>
    <w:p w14:paraId="3B0E93FA" w14:textId="459058D5" w:rsidR="00E0339D" w:rsidRPr="002B7E5D" w:rsidRDefault="00E0339D" w:rsidP="00E0339D">
      <w:pPr>
        <w:pStyle w:val="ListParagraph"/>
        <w:numPr>
          <w:ilvl w:val="0"/>
          <w:numId w:val="17"/>
        </w:numPr>
        <w:ind w:right="3"/>
        <w:jc w:val="both"/>
        <w:rPr>
          <w:sz w:val="24"/>
        </w:rPr>
      </w:pPr>
      <w:r w:rsidRPr="002B7E5D">
        <w:rPr>
          <w:sz w:val="24"/>
        </w:rPr>
        <w:t>NCCU updates on current position and next steps</w:t>
      </w:r>
    </w:p>
    <w:p w14:paraId="4DACADB5" w14:textId="18AA95D1" w:rsidR="00E0339D" w:rsidRPr="002B7E5D" w:rsidRDefault="00E0339D" w:rsidP="00E0339D">
      <w:pPr>
        <w:pStyle w:val="ListParagraph"/>
        <w:numPr>
          <w:ilvl w:val="0"/>
          <w:numId w:val="17"/>
        </w:numPr>
        <w:ind w:right="3"/>
        <w:jc w:val="both"/>
        <w:rPr>
          <w:sz w:val="24"/>
        </w:rPr>
      </w:pPr>
      <w:r w:rsidRPr="002B7E5D">
        <w:rPr>
          <w:sz w:val="24"/>
        </w:rPr>
        <w:t>WAST updates on current position and next steps</w:t>
      </w:r>
    </w:p>
    <w:p w14:paraId="63424053" w14:textId="69E90854" w:rsidR="00E0339D" w:rsidRPr="002B7E5D" w:rsidRDefault="00E0339D" w:rsidP="00E0339D">
      <w:pPr>
        <w:pStyle w:val="ListParagraph"/>
        <w:numPr>
          <w:ilvl w:val="0"/>
          <w:numId w:val="17"/>
        </w:numPr>
        <w:ind w:right="3"/>
        <w:jc w:val="both"/>
        <w:rPr>
          <w:sz w:val="24"/>
        </w:rPr>
      </w:pPr>
      <w:r w:rsidRPr="002B7E5D">
        <w:rPr>
          <w:sz w:val="24"/>
        </w:rPr>
        <w:t>Health board updates including current position and field hospitals</w:t>
      </w:r>
      <w:r w:rsidR="002B7E5D" w:rsidRPr="002B7E5D">
        <w:rPr>
          <w:sz w:val="24"/>
        </w:rPr>
        <w:t>; business as usual developments</w:t>
      </w:r>
    </w:p>
    <w:p w14:paraId="2BF16BFD" w14:textId="22B0376A" w:rsidR="002B7E5D" w:rsidRPr="002B7E5D" w:rsidRDefault="002B7E5D" w:rsidP="00E0339D">
      <w:pPr>
        <w:pStyle w:val="ListParagraph"/>
        <w:numPr>
          <w:ilvl w:val="0"/>
          <w:numId w:val="17"/>
        </w:numPr>
        <w:ind w:right="3"/>
        <w:jc w:val="both"/>
        <w:rPr>
          <w:sz w:val="24"/>
        </w:rPr>
      </w:pPr>
      <w:r w:rsidRPr="002B7E5D">
        <w:rPr>
          <w:sz w:val="24"/>
        </w:rPr>
        <w:t>Lessons learned – Covid-19 related innovations and changes to sustain</w:t>
      </w:r>
    </w:p>
    <w:p w14:paraId="5D4A95A1" w14:textId="2C674E37" w:rsidR="002B7E5D" w:rsidRPr="002B7E5D" w:rsidRDefault="002B7E5D" w:rsidP="002B7E5D">
      <w:pPr>
        <w:ind w:left="360" w:right="3"/>
        <w:jc w:val="both"/>
        <w:rPr>
          <w:rFonts w:ascii="Verdana" w:hAnsi="Verdana"/>
          <w:sz w:val="24"/>
        </w:rPr>
      </w:pPr>
    </w:p>
    <w:p w14:paraId="123057B8" w14:textId="12A2596C" w:rsidR="002B7E5D" w:rsidRPr="002B7E5D" w:rsidRDefault="002B7E5D" w:rsidP="002B7E5D">
      <w:pPr>
        <w:pStyle w:val="ListParagraph"/>
        <w:numPr>
          <w:ilvl w:val="0"/>
          <w:numId w:val="18"/>
        </w:numPr>
        <w:ind w:right="3"/>
        <w:jc w:val="both"/>
        <w:rPr>
          <w:b/>
          <w:bCs/>
          <w:sz w:val="24"/>
        </w:rPr>
      </w:pPr>
      <w:r w:rsidRPr="002B7E5D">
        <w:rPr>
          <w:b/>
          <w:bCs/>
          <w:sz w:val="24"/>
        </w:rPr>
        <w:t xml:space="preserve"> May 2020</w:t>
      </w:r>
    </w:p>
    <w:p w14:paraId="19DFD464" w14:textId="77777777" w:rsidR="002B7E5D" w:rsidRPr="002B7E5D" w:rsidRDefault="002B7E5D" w:rsidP="002B7E5D">
      <w:pPr>
        <w:pStyle w:val="ListParagraph"/>
        <w:numPr>
          <w:ilvl w:val="0"/>
          <w:numId w:val="17"/>
        </w:numPr>
        <w:ind w:right="3"/>
        <w:jc w:val="both"/>
        <w:rPr>
          <w:sz w:val="24"/>
        </w:rPr>
      </w:pPr>
      <w:r w:rsidRPr="002B7E5D">
        <w:rPr>
          <w:sz w:val="24"/>
        </w:rPr>
        <w:t>NCCU updates on current position and next steps</w:t>
      </w:r>
    </w:p>
    <w:p w14:paraId="3AE3B993" w14:textId="77777777" w:rsidR="002B7E5D" w:rsidRPr="002B7E5D" w:rsidRDefault="002B7E5D" w:rsidP="002B7E5D">
      <w:pPr>
        <w:pStyle w:val="ListParagraph"/>
        <w:numPr>
          <w:ilvl w:val="0"/>
          <w:numId w:val="17"/>
        </w:numPr>
        <w:ind w:right="3"/>
        <w:jc w:val="both"/>
        <w:rPr>
          <w:sz w:val="24"/>
        </w:rPr>
      </w:pPr>
      <w:r w:rsidRPr="002B7E5D">
        <w:rPr>
          <w:sz w:val="24"/>
        </w:rPr>
        <w:t>WAST updates on current position and next steps</w:t>
      </w:r>
    </w:p>
    <w:p w14:paraId="4D530D8D" w14:textId="77777777" w:rsidR="002B7E5D" w:rsidRPr="002B7E5D" w:rsidRDefault="002B7E5D" w:rsidP="002B7E5D">
      <w:pPr>
        <w:pStyle w:val="ListParagraph"/>
        <w:numPr>
          <w:ilvl w:val="0"/>
          <w:numId w:val="17"/>
        </w:numPr>
        <w:ind w:right="3"/>
        <w:jc w:val="both"/>
        <w:rPr>
          <w:sz w:val="24"/>
        </w:rPr>
      </w:pPr>
      <w:r w:rsidRPr="002B7E5D">
        <w:rPr>
          <w:sz w:val="24"/>
        </w:rPr>
        <w:t>Health board updates including current position and field hospitals; business as usual developments</w:t>
      </w:r>
    </w:p>
    <w:p w14:paraId="063BA933" w14:textId="39D6CE3D" w:rsidR="002B7E5D" w:rsidRPr="002B7E5D" w:rsidRDefault="002B7E5D" w:rsidP="002B7E5D">
      <w:pPr>
        <w:pStyle w:val="ListParagraph"/>
        <w:numPr>
          <w:ilvl w:val="0"/>
          <w:numId w:val="17"/>
        </w:numPr>
        <w:ind w:right="3"/>
        <w:jc w:val="both"/>
        <w:rPr>
          <w:sz w:val="24"/>
        </w:rPr>
      </w:pPr>
      <w:r w:rsidRPr="002B7E5D">
        <w:rPr>
          <w:sz w:val="24"/>
        </w:rPr>
        <w:t>Lessons learned – Covid-19 related innovations and changes to sustain</w:t>
      </w:r>
    </w:p>
    <w:p w14:paraId="00B2C34B" w14:textId="6F1528B1" w:rsidR="002B7E5D" w:rsidRPr="002B7E5D" w:rsidRDefault="002B7E5D" w:rsidP="002B7E5D">
      <w:pPr>
        <w:ind w:left="360" w:right="3"/>
        <w:jc w:val="both"/>
        <w:rPr>
          <w:rFonts w:ascii="Verdana" w:hAnsi="Verdana"/>
          <w:sz w:val="24"/>
        </w:rPr>
      </w:pPr>
    </w:p>
    <w:p w14:paraId="19C710E7" w14:textId="1FB80679" w:rsidR="002B7E5D" w:rsidRPr="002B7E5D" w:rsidRDefault="002B7E5D" w:rsidP="002B7E5D">
      <w:pPr>
        <w:ind w:left="360" w:right="3"/>
        <w:jc w:val="both"/>
        <w:rPr>
          <w:rFonts w:ascii="Verdana" w:hAnsi="Verdana"/>
          <w:b/>
          <w:bCs/>
          <w:sz w:val="24"/>
        </w:rPr>
      </w:pPr>
      <w:r w:rsidRPr="002B7E5D">
        <w:rPr>
          <w:rFonts w:ascii="Verdana" w:hAnsi="Verdana"/>
          <w:b/>
          <w:bCs/>
          <w:sz w:val="24"/>
        </w:rPr>
        <w:t>23 June 2020</w:t>
      </w:r>
    </w:p>
    <w:p w14:paraId="7048E7F0" w14:textId="466CA95B" w:rsidR="002B7E5D" w:rsidRDefault="002B7E5D" w:rsidP="002B7E5D">
      <w:pPr>
        <w:pStyle w:val="ListParagraph"/>
        <w:numPr>
          <w:ilvl w:val="0"/>
          <w:numId w:val="17"/>
        </w:numPr>
        <w:ind w:right="3"/>
        <w:jc w:val="both"/>
        <w:rPr>
          <w:sz w:val="24"/>
        </w:rPr>
      </w:pPr>
      <w:r>
        <w:rPr>
          <w:sz w:val="24"/>
        </w:rPr>
        <w:t>Updated Terms of Reference</w:t>
      </w:r>
    </w:p>
    <w:p w14:paraId="02102C36" w14:textId="706510F8" w:rsidR="002B7E5D" w:rsidRDefault="002B7E5D" w:rsidP="002B7E5D">
      <w:pPr>
        <w:pStyle w:val="ListParagraph"/>
        <w:numPr>
          <w:ilvl w:val="0"/>
          <w:numId w:val="17"/>
        </w:numPr>
        <w:ind w:right="3"/>
        <w:jc w:val="both"/>
        <w:rPr>
          <w:sz w:val="24"/>
        </w:rPr>
      </w:pPr>
      <w:r>
        <w:rPr>
          <w:sz w:val="24"/>
        </w:rPr>
        <w:t>NCCU updates on current position and next steps</w:t>
      </w:r>
    </w:p>
    <w:p w14:paraId="417CCA9D" w14:textId="77777777" w:rsidR="002B7E5D" w:rsidRDefault="002B7E5D" w:rsidP="002B7E5D">
      <w:pPr>
        <w:pStyle w:val="ListParagraph"/>
        <w:numPr>
          <w:ilvl w:val="0"/>
          <w:numId w:val="17"/>
        </w:numPr>
        <w:ind w:right="3"/>
        <w:jc w:val="both"/>
        <w:rPr>
          <w:sz w:val="24"/>
        </w:rPr>
      </w:pPr>
      <w:r>
        <w:rPr>
          <w:sz w:val="24"/>
        </w:rPr>
        <w:t>WAST updates on current position and next steps</w:t>
      </w:r>
    </w:p>
    <w:p w14:paraId="6B75CF50" w14:textId="77777777" w:rsidR="002B7E5D" w:rsidRDefault="002B7E5D" w:rsidP="002B7E5D">
      <w:pPr>
        <w:pStyle w:val="ListParagraph"/>
        <w:numPr>
          <w:ilvl w:val="0"/>
          <w:numId w:val="17"/>
        </w:numPr>
        <w:ind w:right="3"/>
        <w:jc w:val="both"/>
        <w:rPr>
          <w:sz w:val="24"/>
        </w:rPr>
      </w:pPr>
      <w:r>
        <w:rPr>
          <w:sz w:val="24"/>
        </w:rPr>
        <w:t>Health board updates including current position and field hospitals; business as usual developments</w:t>
      </w:r>
    </w:p>
    <w:p w14:paraId="219F1E95" w14:textId="77777777" w:rsidR="002B7E5D" w:rsidRDefault="002B7E5D" w:rsidP="002B7E5D">
      <w:pPr>
        <w:pStyle w:val="ListParagraph"/>
        <w:numPr>
          <w:ilvl w:val="0"/>
          <w:numId w:val="17"/>
        </w:numPr>
        <w:ind w:right="3"/>
        <w:jc w:val="both"/>
        <w:rPr>
          <w:sz w:val="24"/>
        </w:rPr>
      </w:pPr>
      <w:r>
        <w:rPr>
          <w:sz w:val="24"/>
        </w:rPr>
        <w:t>Lessons learned – Covid-19 related innovations and changes to sustain</w:t>
      </w:r>
    </w:p>
    <w:p w14:paraId="6775865B" w14:textId="53506E88" w:rsidR="002B7E5D" w:rsidRDefault="002B7E5D" w:rsidP="00E0339D">
      <w:pPr>
        <w:pStyle w:val="ListParagraph"/>
        <w:numPr>
          <w:ilvl w:val="0"/>
          <w:numId w:val="17"/>
        </w:numPr>
        <w:ind w:right="3"/>
        <w:jc w:val="both"/>
        <w:rPr>
          <w:sz w:val="24"/>
        </w:rPr>
      </w:pPr>
      <w:r>
        <w:rPr>
          <w:sz w:val="24"/>
        </w:rPr>
        <w:t>NEPTS – first phase of survey</w:t>
      </w:r>
    </w:p>
    <w:p w14:paraId="114A334A" w14:textId="7279D3A1" w:rsidR="002B7E5D" w:rsidRDefault="002B7E5D" w:rsidP="002B7E5D">
      <w:pPr>
        <w:ind w:left="360" w:right="3"/>
        <w:jc w:val="both"/>
        <w:rPr>
          <w:sz w:val="24"/>
        </w:rPr>
      </w:pPr>
    </w:p>
    <w:p w14:paraId="46B8AAEB" w14:textId="1C75020E" w:rsidR="002B7E5D" w:rsidRPr="002B7E5D" w:rsidRDefault="002B7E5D" w:rsidP="002B7E5D">
      <w:pPr>
        <w:ind w:left="360" w:right="3"/>
        <w:jc w:val="both"/>
        <w:rPr>
          <w:rFonts w:ascii="Verdana" w:hAnsi="Verdana"/>
          <w:b/>
          <w:bCs/>
          <w:sz w:val="24"/>
        </w:rPr>
      </w:pPr>
      <w:r w:rsidRPr="002B7E5D">
        <w:rPr>
          <w:rFonts w:ascii="Verdana" w:hAnsi="Verdana"/>
          <w:b/>
          <w:bCs/>
          <w:sz w:val="24"/>
        </w:rPr>
        <w:lastRenderedPageBreak/>
        <w:t>7 July 2020</w:t>
      </w:r>
    </w:p>
    <w:p w14:paraId="6C60800D" w14:textId="6F167D9D" w:rsidR="002B7E5D" w:rsidRDefault="002B7E5D" w:rsidP="002B7E5D">
      <w:pPr>
        <w:pStyle w:val="ListParagraph"/>
        <w:numPr>
          <w:ilvl w:val="0"/>
          <w:numId w:val="17"/>
        </w:numPr>
        <w:ind w:right="3"/>
        <w:jc w:val="both"/>
        <w:rPr>
          <w:sz w:val="24"/>
        </w:rPr>
      </w:pPr>
      <w:r>
        <w:rPr>
          <w:sz w:val="24"/>
        </w:rPr>
        <w:t>Audit Report 2019/20</w:t>
      </w:r>
    </w:p>
    <w:p w14:paraId="4CDDEBD1" w14:textId="172B9F43" w:rsidR="002B7E5D" w:rsidRDefault="002B7E5D" w:rsidP="002B7E5D">
      <w:pPr>
        <w:pStyle w:val="ListParagraph"/>
        <w:numPr>
          <w:ilvl w:val="0"/>
          <w:numId w:val="17"/>
        </w:numPr>
        <w:ind w:right="3"/>
        <w:jc w:val="both"/>
        <w:rPr>
          <w:sz w:val="24"/>
        </w:rPr>
      </w:pPr>
      <w:r>
        <w:rPr>
          <w:sz w:val="24"/>
        </w:rPr>
        <w:t>Revised Terms of Reference</w:t>
      </w:r>
    </w:p>
    <w:p w14:paraId="0902A9D4" w14:textId="15CCC9A5" w:rsidR="002B7E5D" w:rsidRDefault="002B7E5D" w:rsidP="002B7E5D">
      <w:pPr>
        <w:pStyle w:val="ListParagraph"/>
        <w:numPr>
          <w:ilvl w:val="0"/>
          <w:numId w:val="17"/>
        </w:numPr>
        <w:ind w:right="3"/>
        <w:jc w:val="both"/>
        <w:rPr>
          <w:sz w:val="24"/>
        </w:rPr>
      </w:pPr>
      <w:r>
        <w:rPr>
          <w:sz w:val="24"/>
        </w:rPr>
        <w:t>NCCU updates on current position and next steps</w:t>
      </w:r>
    </w:p>
    <w:p w14:paraId="4639ED3A" w14:textId="77777777" w:rsidR="002B7E5D" w:rsidRDefault="002B7E5D" w:rsidP="002B7E5D">
      <w:pPr>
        <w:pStyle w:val="ListParagraph"/>
        <w:numPr>
          <w:ilvl w:val="0"/>
          <w:numId w:val="17"/>
        </w:numPr>
        <w:ind w:right="3"/>
        <w:jc w:val="both"/>
        <w:rPr>
          <w:sz w:val="24"/>
        </w:rPr>
      </w:pPr>
      <w:r>
        <w:rPr>
          <w:sz w:val="24"/>
        </w:rPr>
        <w:t>WAST updates on current position and next steps</w:t>
      </w:r>
    </w:p>
    <w:p w14:paraId="374EA14A" w14:textId="10368274" w:rsidR="002B7E5D" w:rsidRDefault="002B7E5D" w:rsidP="002B7E5D">
      <w:pPr>
        <w:pStyle w:val="ListParagraph"/>
        <w:numPr>
          <w:ilvl w:val="0"/>
          <w:numId w:val="17"/>
        </w:numPr>
        <w:ind w:right="3"/>
        <w:jc w:val="both"/>
        <w:rPr>
          <w:sz w:val="24"/>
        </w:rPr>
      </w:pPr>
      <w:r>
        <w:rPr>
          <w:sz w:val="24"/>
        </w:rPr>
        <w:t>Health board updates including current position and field hospitals; business as usual developments and restarting services post Covid-19</w:t>
      </w:r>
    </w:p>
    <w:p w14:paraId="5E8E57D7" w14:textId="16375CCF" w:rsidR="002B7E5D" w:rsidRDefault="002B7E5D" w:rsidP="002B7E5D">
      <w:pPr>
        <w:pStyle w:val="ListParagraph"/>
        <w:numPr>
          <w:ilvl w:val="0"/>
          <w:numId w:val="17"/>
        </w:numPr>
        <w:ind w:right="3"/>
        <w:jc w:val="both"/>
        <w:rPr>
          <w:sz w:val="24"/>
        </w:rPr>
      </w:pPr>
      <w:r>
        <w:rPr>
          <w:sz w:val="24"/>
        </w:rPr>
        <w:t>Lessons learned – Covid-19 related innovations and changes to sustain</w:t>
      </w:r>
    </w:p>
    <w:p w14:paraId="64F0324F" w14:textId="13011975" w:rsidR="002B7E5D" w:rsidRDefault="002B7E5D" w:rsidP="002B7E5D">
      <w:pPr>
        <w:ind w:left="360" w:right="3"/>
        <w:jc w:val="both"/>
        <w:rPr>
          <w:sz w:val="24"/>
        </w:rPr>
      </w:pPr>
    </w:p>
    <w:p w14:paraId="2C3A6583" w14:textId="73FABD40" w:rsidR="002B7E5D" w:rsidRPr="002B7E5D" w:rsidRDefault="002B7E5D" w:rsidP="002B7E5D">
      <w:pPr>
        <w:ind w:left="360" w:right="3"/>
        <w:jc w:val="both"/>
        <w:rPr>
          <w:rFonts w:ascii="Verdana" w:hAnsi="Verdana"/>
          <w:b/>
          <w:bCs/>
          <w:sz w:val="24"/>
        </w:rPr>
      </w:pPr>
      <w:r w:rsidRPr="002B7E5D">
        <w:rPr>
          <w:rFonts w:ascii="Verdana" w:hAnsi="Verdana"/>
          <w:b/>
          <w:bCs/>
          <w:sz w:val="24"/>
        </w:rPr>
        <w:t>18 August 2020</w:t>
      </w:r>
    </w:p>
    <w:p w14:paraId="62B6D47B" w14:textId="77777777" w:rsidR="002B7E5D" w:rsidRDefault="002B7E5D" w:rsidP="002B7E5D">
      <w:pPr>
        <w:pStyle w:val="ListParagraph"/>
        <w:numPr>
          <w:ilvl w:val="0"/>
          <w:numId w:val="17"/>
        </w:numPr>
        <w:ind w:right="3"/>
        <w:jc w:val="both"/>
        <w:rPr>
          <w:sz w:val="24"/>
        </w:rPr>
      </w:pPr>
      <w:r>
        <w:rPr>
          <w:sz w:val="24"/>
        </w:rPr>
        <w:t>NCCU updates on current position and next steps</w:t>
      </w:r>
    </w:p>
    <w:p w14:paraId="1B026B8C" w14:textId="38B71DF3" w:rsidR="002B7E5D" w:rsidRDefault="002B7E5D" w:rsidP="002B7E5D">
      <w:pPr>
        <w:pStyle w:val="ListParagraph"/>
        <w:numPr>
          <w:ilvl w:val="0"/>
          <w:numId w:val="17"/>
        </w:numPr>
        <w:ind w:right="3"/>
        <w:jc w:val="both"/>
        <w:rPr>
          <w:sz w:val="24"/>
        </w:rPr>
      </w:pPr>
      <w:r>
        <w:rPr>
          <w:sz w:val="24"/>
        </w:rPr>
        <w:t>WAST updates on current position and next steps and NEPTS Demand and Capacity Review</w:t>
      </w:r>
    </w:p>
    <w:p w14:paraId="46E48CCF" w14:textId="3201F12B" w:rsidR="002B7E5D" w:rsidRDefault="002B7E5D" w:rsidP="002B7E5D">
      <w:pPr>
        <w:pStyle w:val="ListParagraph"/>
        <w:numPr>
          <w:ilvl w:val="0"/>
          <w:numId w:val="17"/>
        </w:numPr>
        <w:ind w:right="3"/>
        <w:jc w:val="both"/>
        <w:rPr>
          <w:sz w:val="24"/>
        </w:rPr>
      </w:pPr>
      <w:r>
        <w:rPr>
          <w:sz w:val="24"/>
        </w:rPr>
        <w:t>Health board updates including current position and field hospitals; business as usual developments and restarting services post Covid-19</w:t>
      </w:r>
    </w:p>
    <w:p w14:paraId="0F8DD0F8" w14:textId="748367BE" w:rsidR="002B7E5D" w:rsidRDefault="002B7E5D" w:rsidP="002B7E5D">
      <w:pPr>
        <w:pStyle w:val="ListParagraph"/>
        <w:numPr>
          <w:ilvl w:val="0"/>
          <w:numId w:val="17"/>
        </w:numPr>
        <w:ind w:right="3"/>
        <w:jc w:val="both"/>
        <w:rPr>
          <w:sz w:val="24"/>
        </w:rPr>
      </w:pPr>
      <w:r>
        <w:rPr>
          <w:sz w:val="24"/>
        </w:rPr>
        <w:t xml:space="preserve">WAST Changes to booking processes- </w:t>
      </w:r>
      <w:r w:rsidR="00BE4287">
        <w:rPr>
          <w:sz w:val="24"/>
        </w:rPr>
        <w:t xml:space="preserve">Patient Needs Assessment (PNA) </w:t>
      </w:r>
      <w:r>
        <w:rPr>
          <w:sz w:val="24"/>
        </w:rPr>
        <w:t>proposed changes; training requirements and next steps</w:t>
      </w:r>
    </w:p>
    <w:p w14:paraId="48FACED2" w14:textId="7088F73A" w:rsidR="002B7E5D" w:rsidRDefault="002B7E5D" w:rsidP="002B7E5D">
      <w:pPr>
        <w:pStyle w:val="ListParagraph"/>
        <w:numPr>
          <w:ilvl w:val="0"/>
          <w:numId w:val="17"/>
        </w:numPr>
        <w:ind w:right="3"/>
        <w:jc w:val="both"/>
        <w:rPr>
          <w:sz w:val="24"/>
        </w:rPr>
      </w:pPr>
      <w:r>
        <w:rPr>
          <w:sz w:val="24"/>
        </w:rPr>
        <w:t>Lessons learned – Covid-19 related innovations and changes to sustain and health board and WAST pre work</w:t>
      </w:r>
    </w:p>
    <w:p w14:paraId="51817171" w14:textId="0503A5E4" w:rsidR="002B7E5D" w:rsidRDefault="002B7E5D" w:rsidP="002B7E5D">
      <w:pPr>
        <w:ind w:left="360" w:right="3"/>
        <w:jc w:val="both"/>
        <w:rPr>
          <w:sz w:val="24"/>
        </w:rPr>
      </w:pPr>
    </w:p>
    <w:p w14:paraId="77FFC75C" w14:textId="76303D58" w:rsidR="002B7E5D" w:rsidRPr="002B7E5D" w:rsidRDefault="002B7E5D" w:rsidP="002B7E5D">
      <w:pPr>
        <w:ind w:left="360" w:right="3"/>
        <w:jc w:val="both"/>
        <w:rPr>
          <w:rFonts w:ascii="Verdana" w:hAnsi="Verdana"/>
          <w:b/>
          <w:bCs/>
          <w:sz w:val="24"/>
        </w:rPr>
      </w:pPr>
      <w:r w:rsidRPr="002B7E5D">
        <w:rPr>
          <w:rFonts w:ascii="Verdana" w:hAnsi="Verdana"/>
          <w:b/>
          <w:bCs/>
          <w:sz w:val="24"/>
        </w:rPr>
        <w:t>1 September 2020 – Innovations and Changes Workshop</w:t>
      </w:r>
    </w:p>
    <w:p w14:paraId="3DFDF944" w14:textId="60A67520" w:rsidR="002B7E5D" w:rsidRDefault="002B7E5D" w:rsidP="00E0339D">
      <w:pPr>
        <w:pStyle w:val="ListParagraph"/>
        <w:numPr>
          <w:ilvl w:val="0"/>
          <w:numId w:val="17"/>
        </w:numPr>
        <w:ind w:right="3"/>
        <w:jc w:val="both"/>
        <w:rPr>
          <w:sz w:val="24"/>
        </w:rPr>
      </w:pPr>
      <w:r>
        <w:rPr>
          <w:sz w:val="24"/>
        </w:rPr>
        <w:t>Health boards and WAST: NEPTS innovations and changes during Covid-19</w:t>
      </w:r>
    </w:p>
    <w:p w14:paraId="6CE8463B" w14:textId="1C93EB02" w:rsidR="002B7E5D" w:rsidRDefault="002B7E5D" w:rsidP="00E0339D">
      <w:pPr>
        <w:pStyle w:val="ListParagraph"/>
        <w:numPr>
          <w:ilvl w:val="0"/>
          <w:numId w:val="17"/>
        </w:numPr>
        <w:ind w:right="3"/>
        <w:jc w:val="both"/>
        <w:rPr>
          <w:sz w:val="24"/>
        </w:rPr>
      </w:pPr>
      <w:r>
        <w:rPr>
          <w:sz w:val="24"/>
        </w:rPr>
        <w:t>Responses to the following questions:</w:t>
      </w:r>
    </w:p>
    <w:p w14:paraId="46F5DC62" w14:textId="6F88C696" w:rsidR="002B7E5D" w:rsidRDefault="002B7E5D" w:rsidP="002B7E5D">
      <w:pPr>
        <w:pStyle w:val="ListParagraph"/>
        <w:numPr>
          <w:ilvl w:val="0"/>
          <w:numId w:val="13"/>
        </w:numPr>
        <w:ind w:right="3"/>
        <w:jc w:val="both"/>
        <w:rPr>
          <w:sz w:val="24"/>
        </w:rPr>
      </w:pPr>
      <w:r>
        <w:rPr>
          <w:sz w:val="24"/>
        </w:rPr>
        <w:t>What changes have been made?</w:t>
      </w:r>
    </w:p>
    <w:p w14:paraId="7EB61407" w14:textId="4AE93450" w:rsidR="002B7E5D" w:rsidRDefault="002B7E5D" w:rsidP="002B7E5D">
      <w:pPr>
        <w:pStyle w:val="ListParagraph"/>
        <w:numPr>
          <w:ilvl w:val="0"/>
          <w:numId w:val="13"/>
        </w:numPr>
        <w:ind w:right="3"/>
        <w:jc w:val="both"/>
        <w:rPr>
          <w:sz w:val="24"/>
        </w:rPr>
      </w:pPr>
      <w:r>
        <w:rPr>
          <w:sz w:val="24"/>
        </w:rPr>
        <w:t>What went well?</w:t>
      </w:r>
    </w:p>
    <w:p w14:paraId="7152A156" w14:textId="2DC0722F" w:rsidR="002B7E5D" w:rsidRDefault="002B7E5D" w:rsidP="002B7E5D">
      <w:pPr>
        <w:pStyle w:val="ListParagraph"/>
        <w:numPr>
          <w:ilvl w:val="0"/>
          <w:numId w:val="13"/>
        </w:numPr>
        <w:ind w:right="3"/>
        <w:jc w:val="both"/>
        <w:rPr>
          <w:sz w:val="24"/>
        </w:rPr>
      </w:pPr>
      <w:r>
        <w:rPr>
          <w:sz w:val="24"/>
        </w:rPr>
        <w:t>What challenges / barriers did you face?</w:t>
      </w:r>
    </w:p>
    <w:p w14:paraId="0BBEF4E8" w14:textId="136F3E94" w:rsidR="002B7E5D" w:rsidRDefault="002B7E5D" w:rsidP="002B7E5D">
      <w:pPr>
        <w:pStyle w:val="ListParagraph"/>
        <w:numPr>
          <w:ilvl w:val="0"/>
          <w:numId w:val="13"/>
        </w:numPr>
        <w:ind w:right="3"/>
        <w:jc w:val="both"/>
        <w:rPr>
          <w:sz w:val="24"/>
        </w:rPr>
      </w:pPr>
      <w:r>
        <w:rPr>
          <w:sz w:val="24"/>
        </w:rPr>
        <w:t>What was the impact of the changes?</w:t>
      </w:r>
    </w:p>
    <w:p w14:paraId="578CB2C2" w14:textId="2B23B1F8" w:rsidR="002B7E5D" w:rsidRDefault="002B7E5D" w:rsidP="002B7E5D">
      <w:pPr>
        <w:pStyle w:val="ListParagraph"/>
        <w:numPr>
          <w:ilvl w:val="0"/>
          <w:numId w:val="13"/>
        </w:numPr>
        <w:ind w:right="3"/>
        <w:jc w:val="both"/>
        <w:rPr>
          <w:sz w:val="24"/>
        </w:rPr>
      </w:pPr>
      <w:r>
        <w:rPr>
          <w:sz w:val="24"/>
        </w:rPr>
        <w:t>What will you maintain as a result of the changes?</w:t>
      </w:r>
    </w:p>
    <w:p w14:paraId="49AFFFDA" w14:textId="1ABBA25B" w:rsidR="002B7E5D" w:rsidRDefault="002B7E5D" w:rsidP="00E0339D">
      <w:pPr>
        <w:pStyle w:val="ListParagraph"/>
        <w:numPr>
          <w:ilvl w:val="0"/>
          <w:numId w:val="17"/>
        </w:numPr>
        <w:ind w:right="3"/>
        <w:jc w:val="both"/>
        <w:rPr>
          <w:sz w:val="24"/>
        </w:rPr>
      </w:pPr>
      <w:r>
        <w:rPr>
          <w:sz w:val="24"/>
        </w:rPr>
        <w:t>Next steps</w:t>
      </w:r>
    </w:p>
    <w:p w14:paraId="2B5046A4" w14:textId="40AE65BA" w:rsidR="002B7E5D" w:rsidRDefault="002B7E5D" w:rsidP="002B7E5D">
      <w:pPr>
        <w:pStyle w:val="ListParagraph"/>
        <w:numPr>
          <w:ilvl w:val="0"/>
          <w:numId w:val="13"/>
        </w:numPr>
        <w:ind w:right="3"/>
        <w:jc w:val="both"/>
        <w:rPr>
          <w:sz w:val="24"/>
        </w:rPr>
      </w:pPr>
      <w:r>
        <w:rPr>
          <w:sz w:val="24"/>
        </w:rPr>
        <w:t>Agree national and local priority areas</w:t>
      </w:r>
    </w:p>
    <w:p w14:paraId="7D8163BD" w14:textId="5E59A94A" w:rsidR="002B7E5D" w:rsidRDefault="002B7E5D" w:rsidP="002B7E5D">
      <w:pPr>
        <w:pStyle w:val="ListParagraph"/>
        <w:numPr>
          <w:ilvl w:val="0"/>
          <w:numId w:val="13"/>
        </w:numPr>
        <w:ind w:right="3"/>
        <w:jc w:val="both"/>
        <w:rPr>
          <w:sz w:val="24"/>
        </w:rPr>
      </w:pPr>
      <w:r>
        <w:rPr>
          <w:sz w:val="24"/>
        </w:rPr>
        <w:t>Consideration for winter 2020/2021</w:t>
      </w:r>
    </w:p>
    <w:p w14:paraId="30C063F6" w14:textId="19693058" w:rsidR="002B7E5D" w:rsidRDefault="002B7E5D" w:rsidP="002B7E5D">
      <w:pPr>
        <w:pStyle w:val="ListParagraph"/>
        <w:numPr>
          <w:ilvl w:val="0"/>
          <w:numId w:val="13"/>
        </w:numPr>
        <w:ind w:right="3"/>
        <w:jc w:val="both"/>
        <w:rPr>
          <w:sz w:val="24"/>
        </w:rPr>
      </w:pPr>
      <w:r>
        <w:rPr>
          <w:sz w:val="24"/>
        </w:rPr>
        <w:t>NEPTS commissioning intentions 2021/2022</w:t>
      </w:r>
    </w:p>
    <w:p w14:paraId="73705072" w14:textId="3279032B" w:rsidR="002B7E5D" w:rsidRDefault="002B7E5D" w:rsidP="002B7E5D">
      <w:pPr>
        <w:ind w:right="3"/>
        <w:jc w:val="both"/>
        <w:rPr>
          <w:sz w:val="24"/>
        </w:rPr>
      </w:pPr>
    </w:p>
    <w:p w14:paraId="677B52A6" w14:textId="185410D5" w:rsidR="002B7E5D" w:rsidRPr="002B7E5D" w:rsidRDefault="002B7E5D" w:rsidP="002B7E5D">
      <w:pPr>
        <w:ind w:left="360" w:right="3"/>
        <w:jc w:val="both"/>
        <w:rPr>
          <w:rFonts w:ascii="Verdana" w:hAnsi="Verdana"/>
          <w:b/>
          <w:bCs/>
          <w:sz w:val="24"/>
        </w:rPr>
      </w:pPr>
      <w:r w:rsidRPr="002B7E5D">
        <w:rPr>
          <w:rFonts w:ascii="Verdana" w:hAnsi="Verdana"/>
          <w:b/>
          <w:bCs/>
          <w:sz w:val="24"/>
        </w:rPr>
        <w:t>29 September 2020</w:t>
      </w:r>
    </w:p>
    <w:p w14:paraId="2843143C" w14:textId="702FCE7E" w:rsidR="002B7E5D" w:rsidRDefault="002B7E5D" w:rsidP="002B7E5D">
      <w:pPr>
        <w:pStyle w:val="ListParagraph"/>
        <w:numPr>
          <w:ilvl w:val="0"/>
          <w:numId w:val="17"/>
        </w:numPr>
        <w:ind w:right="3"/>
        <w:jc w:val="both"/>
        <w:rPr>
          <w:sz w:val="24"/>
        </w:rPr>
      </w:pPr>
      <w:r>
        <w:rPr>
          <w:sz w:val="24"/>
        </w:rPr>
        <w:t>NCCU updates - feedback from workshop</w:t>
      </w:r>
      <w:r w:rsidR="00BE4287">
        <w:rPr>
          <w:sz w:val="24"/>
        </w:rPr>
        <w:t xml:space="preserve"> and reports for the EASC Joint Committee</w:t>
      </w:r>
    </w:p>
    <w:p w14:paraId="306C1292" w14:textId="436F41EE" w:rsidR="002B7E5D" w:rsidRDefault="002B7E5D" w:rsidP="002B7E5D">
      <w:pPr>
        <w:pStyle w:val="ListParagraph"/>
        <w:numPr>
          <w:ilvl w:val="0"/>
          <w:numId w:val="17"/>
        </w:numPr>
        <w:ind w:right="3"/>
        <w:jc w:val="both"/>
        <w:rPr>
          <w:sz w:val="24"/>
        </w:rPr>
      </w:pPr>
      <w:r>
        <w:rPr>
          <w:sz w:val="24"/>
        </w:rPr>
        <w:t>WAST updates on current position and next steps and NEPTS Demand and Capacity Review</w:t>
      </w:r>
      <w:r w:rsidR="00BE4287">
        <w:rPr>
          <w:sz w:val="24"/>
        </w:rPr>
        <w:t>; PNA changes and proposed next steps</w:t>
      </w:r>
    </w:p>
    <w:p w14:paraId="3D113D89" w14:textId="4B06B82C" w:rsidR="002B7E5D" w:rsidRDefault="002B7E5D" w:rsidP="002B7E5D">
      <w:pPr>
        <w:pStyle w:val="ListParagraph"/>
        <w:numPr>
          <w:ilvl w:val="0"/>
          <w:numId w:val="17"/>
        </w:numPr>
        <w:ind w:right="3"/>
        <w:jc w:val="both"/>
        <w:rPr>
          <w:sz w:val="24"/>
        </w:rPr>
      </w:pPr>
      <w:r>
        <w:rPr>
          <w:sz w:val="24"/>
        </w:rPr>
        <w:t>Health board updates including current position and field hospitals; business as usual developments and restarting services post Covid-19</w:t>
      </w:r>
      <w:r w:rsidR="00BE4287">
        <w:rPr>
          <w:sz w:val="24"/>
        </w:rPr>
        <w:t xml:space="preserve"> and winter planning</w:t>
      </w:r>
    </w:p>
    <w:p w14:paraId="5BD43CA2" w14:textId="0330E2E0" w:rsidR="00BE4287" w:rsidRDefault="00BE4287" w:rsidP="00BE4287">
      <w:pPr>
        <w:ind w:left="360" w:right="3"/>
        <w:jc w:val="both"/>
        <w:rPr>
          <w:sz w:val="24"/>
        </w:rPr>
      </w:pPr>
    </w:p>
    <w:p w14:paraId="057C4D9F" w14:textId="0CBA809E" w:rsidR="00BE4287" w:rsidRDefault="00BE4287" w:rsidP="00BE4287">
      <w:pPr>
        <w:ind w:left="360" w:right="3"/>
        <w:jc w:val="both"/>
        <w:rPr>
          <w:sz w:val="24"/>
        </w:rPr>
      </w:pPr>
    </w:p>
    <w:p w14:paraId="69E4EC2D" w14:textId="0E45738A" w:rsidR="00BE4287" w:rsidRDefault="00BE4287" w:rsidP="00BE4287">
      <w:pPr>
        <w:ind w:left="360" w:right="3"/>
        <w:jc w:val="both"/>
        <w:rPr>
          <w:sz w:val="24"/>
        </w:rPr>
      </w:pPr>
    </w:p>
    <w:p w14:paraId="196E2504" w14:textId="318EC08D" w:rsidR="00BE4287" w:rsidRDefault="00BE4287" w:rsidP="00BE4287">
      <w:pPr>
        <w:ind w:left="360" w:right="3"/>
        <w:jc w:val="both"/>
        <w:rPr>
          <w:sz w:val="24"/>
        </w:rPr>
      </w:pPr>
    </w:p>
    <w:p w14:paraId="4C7DC09B" w14:textId="6A35AF41" w:rsidR="00BE4287" w:rsidRPr="00BE4287" w:rsidRDefault="00BE4287" w:rsidP="00BE4287">
      <w:pPr>
        <w:ind w:left="360" w:right="3"/>
        <w:jc w:val="both"/>
        <w:rPr>
          <w:rFonts w:ascii="Verdana" w:hAnsi="Verdana"/>
          <w:b/>
          <w:bCs/>
          <w:sz w:val="24"/>
        </w:rPr>
      </w:pPr>
      <w:r w:rsidRPr="00BE4287">
        <w:rPr>
          <w:rFonts w:ascii="Verdana" w:hAnsi="Verdana"/>
          <w:b/>
          <w:bCs/>
          <w:sz w:val="24"/>
        </w:rPr>
        <w:lastRenderedPageBreak/>
        <w:t>27 October 2020</w:t>
      </w:r>
    </w:p>
    <w:p w14:paraId="341668AA" w14:textId="06FC391A" w:rsidR="002B7E5D" w:rsidRDefault="00BE4287" w:rsidP="002B7E5D">
      <w:pPr>
        <w:pStyle w:val="ListParagraph"/>
        <w:numPr>
          <w:ilvl w:val="0"/>
          <w:numId w:val="17"/>
        </w:numPr>
        <w:ind w:right="3"/>
        <w:jc w:val="both"/>
        <w:rPr>
          <w:sz w:val="24"/>
        </w:rPr>
      </w:pPr>
      <w:r>
        <w:rPr>
          <w:sz w:val="24"/>
        </w:rPr>
        <w:t>Action log</w:t>
      </w:r>
      <w:r w:rsidR="008436A0">
        <w:rPr>
          <w:sz w:val="24"/>
        </w:rPr>
        <w:t xml:space="preserve"> (new)</w:t>
      </w:r>
    </w:p>
    <w:p w14:paraId="799C5E7B" w14:textId="251BABAA" w:rsidR="00BE4287" w:rsidRDefault="008436A0" w:rsidP="002B7E5D">
      <w:pPr>
        <w:pStyle w:val="ListParagraph"/>
        <w:numPr>
          <w:ilvl w:val="0"/>
          <w:numId w:val="17"/>
        </w:numPr>
        <w:ind w:right="3"/>
        <w:jc w:val="both"/>
        <w:rPr>
          <w:sz w:val="24"/>
        </w:rPr>
      </w:pPr>
      <w:r>
        <w:rPr>
          <w:sz w:val="24"/>
        </w:rPr>
        <w:t xml:space="preserve">NCCU update on the implementation plan for delivering the plurality model across Wales; latest information </w:t>
      </w:r>
      <w:proofErr w:type="gramStart"/>
      <w:r>
        <w:rPr>
          <w:sz w:val="24"/>
        </w:rPr>
        <w:t>from  the</w:t>
      </w:r>
      <w:proofErr w:type="gramEnd"/>
      <w:r>
        <w:rPr>
          <w:sz w:val="24"/>
        </w:rPr>
        <w:t xml:space="preserve"> EAS Joint Committee</w:t>
      </w:r>
    </w:p>
    <w:p w14:paraId="3195675C" w14:textId="3C48AD9F" w:rsidR="008436A0" w:rsidRDefault="008436A0" w:rsidP="002B7E5D">
      <w:pPr>
        <w:pStyle w:val="ListParagraph"/>
        <w:numPr>
          <w:ilvl w:val="0"/>
          <w:numId w:val="17"/>
        </w:numPr>
        <w:ind w:right="3"/>
        <w:jc w:val="both"/>
        <w:rPr>
          <w:sz w:val="24"/>
        </w:rPr>
      </w:pPr>
      <w:r>
        <w:rPr>
          <w:sz w:val="24"/>
        </w:rPr>
        <w:t>WAST updates including current position; NEPTS Demand and Capacity Review; PNA and Quarter 3 &amp; 4 winter planning</w:t>
      </w:r>
    </w:p>
    <w:p w14:paraId="4B397E82" w14:textId="771A0725" w:rsidR="008436A0" w:rsidRDefault="008436A0" w:rsidP="002B7E5D">
      <w:pPr>
        <w:pStyle w:val="ListParagraph"/>
        <w:numPr>
          <w:ilvl w:val="0"/>
          <w:numId w:val="17"/>
        </w:numPr>
        <w:ind w:right="3"/>
        <w:jc w:val="both"/>
        <w:rPr>
          <w:sz w:val="24"/>
        </w:rPr>
      </w:pPr>
      <w:r>
        <w:rPr>
          <w:sz w:val="24"/>
        </w:rPr>
        <w:t>Health board updates including current position, Quarter 3 &amp; 4 winter planning; Covid-19 resilience and surge sites</w:t>
      </w:r>
    </w:p>
    <w:p w14:paraId="3C910676" w14:textId="0CA54850" w:rsidR="008436A0" w:rsidRDefault="008436A0" w:rsidP="002B7E5D">
      <w:pPr>
        <w:pStyle w:val="ListParagraph"/>
        <w:numPr>
          <w:ilvl w:val="0"/>
          <w:numId w:val="17"/>
        </w:numPr>
        <w:ind w:right="3"/>
        <w:jc w:val="both"/>
        <w:rPr>
          <w:sz w:val="24"/>
        </w:rPr>
      </w:pPr>
      <w:r>
        <w:rPr>
          <w:sz w:val="24"/>
        </w:rPr>
        <w:t>Forward Look (new)</w:t>
      </w:r>
    </w:p>
    <w:p w14:paraId="3BD3DB89" w14:textId="566633C5" w:rsidR="008436A0" w:rsidRDefault="008436A0" w:rsidP="008436A0">
      <w:pPr>
        <w:ind w:left="360" w:right="3"/>
        <w:jc w:val="both"/>
        <w:rPr>
          <w:sz w:val="24"/>
        </w:rPr>
      </w:pPr>
    </w:p>
    <w:p w14:paraId="29DCF58B" w14:textId="0881C069" w:rsidR="008436A0" w:rsidRPr="008436A0" w:rsidRDefault="008436A0" w:rsidP="008436A0">
      <w:pPr>
        <w:ind w:left="360" w:right="3"/>
        <w:jc w:val="both"/>
        <w:rPr>
          <w:rFonts w:ascii="Verdana" w:hAnsi="Verdana"/>
          <w:b/>
          <w:bCs/>
          <w:sz w:val="24"/>
        </w:rPr>
      </w:pPr>
      <w:r w:rsidRPr="008436A0">
        <w:rPr>
          <w:rFonts w:ascii="Verdana" w:hAnsi="Verdana"/>
          <w:b/>
          <w:bCs/>
          <w:sz w:val="24"/>
        </w:rPr>
        <w:t>24 November 2020</w:t>
      </w:r>
    </w:p>
    <w:p w14:paraId="7ECCAA11" w14:textId="0BB5C074" w:rsidR="008436A0" w:rsidRPr="008436A0" w:rsidRDefault="008436A0" w:rsidP="002B7E5D">
      <w:pPr>
        <w:pStyle w:val="ListParagraph"/>
        <w:numPr>
          <w:ilvl w:val="0"/>
          <w:numId w:val="17"/>
        </w:numPr>
        <w:ind w:right="3"/>
        <w:jc w:val="both"/>
        <w:rPr>
          <w:sz w:val="24"/>
        </w:rPr>
      </w:pPr>
      <w:r w:rsidRPr="008436A0">
        <w:rPr>
          <w:sz w:val="24"/>
        </w:rPr>
        <w:t>Cancelled</w:t>
      </w:r>
      <w:r>
        <w:rPr>
          <w:sz w:val="24"/>
        </w:rPr>
        <w:t xml:space="preserve"> due to operational pressures</w:t>
      </w:r>
    </w:p>
    <w:p w14:paraId="6A7470EF" w14:textId="7B9C0C99" w:rsidR="008436A0" w:rsidRDefault="008436A0" w:rsidP="008436A0">
      <w:pPr>
        <w:ind w:left="360" w:right="3"/>
        <w:jc w:val="both"/>
        <w:rPr>
          <w:sz w:val="24"/>
        </w:rPr>
      </w:pPr>
    </w:p>
    <w:p w14:paraId="2C9C4B22" w14:textId="3B11D9C5" w:rsidR="008436A0" w:rsidRPr="008436A0" w:rsidRDefault="008436A0" w:rsidP="008436A0">
      <w:pPr>
        <w:ind w:left="360" w:right="3"/>
        <w:jc w:val="both"/>
        <w:rPr>
          <w:rFonts w:ascii="Verdana" w:hAnsi="Verdana"/>
          <w:b/>
          <w:bCs/>
          <w:sz w:val="24"/>
        </w:rPr>
      </w:pPr>
      <w:r w:rsidRPr="008436A0">
        <w:rPr>
          <w:rFonts w:ascii="Verdana" w:hAnsi="Verdana"/>
          <w:b/>
          <w:bCs/>
          <w:sz w:val="24"/>
        </w:rPr>
        <w:t>NEPTS DAG paused during the second wave of the Covid 19 pandemic</w:t>
      </w:r>
      <w:r>
        <w:rPr>
          <w:rFonts w:ascii="Verdana" w:hAnsi="Verdana"/>
          <w:b/>
          <w:bCs/>
          <w:sz w:val="24"/>
        </w:rPr>
        <w:t>.</w:t>
      </w:r>
    </w:p>
    <w:p w14:paraId="498ECA61" w14:textId="05F6D4F7" w:rsidR="008436A0" w:rsidRDefault="008436A0" w:rsidP="008436A0">
      <w:pPr>
        <w:ind w:left="360" w:right="3"/>
        <w:jc w:val="both"/>
        <w:rPr>
          <w:rFonts w:ascii="Verdana" w:hAnsi="Verdana"/>
          <w:sz w:val="24"/>
        </w:rPr>
      </w:pPr>
    </w:p>
    <w:p w14:paraId="6954C685" w14:textId="77932772" w:rsidR="008436A0" w:rsidRPr="008436A0" w:rsidRDefault="008436A0" w:rsidP="008436A0">
      <w:pPr>
        <w:ind w:left="360" w:right="3"/>
        <w:jc w:val="both"/>
        <w:rPr>
          <w:rFonts w:ascii="Verdana" w:hAnsi="Verdana"/>
          <w:b/>
          <w:bCs/>
          <w:sz w:val="24"/>
        </w:rPr>
      </w:pPr>
      <w:r w:rsidRPr="008436A0">
        <w:rPr>
          <w:rFonts w:ascii="Verdana" w:hAnsi="Verdana"/>
          <w:b/>
          <w:bCs/>
          <w:sz w:val="24"/>
        </w:rPr>
        <w:t>30 March 2021</w:t>
      </w:r>
    </w:p>
    <w:p w14:paraId="21D4C6E8" w14:textId="20FC1F3D" w:rsidR="008436A0" w:rsidRDefault="008436A0" w:rsidP="002B7E5D">
      <w:pPr>
        <w:pStyle w:val="ListParagraph"/>
        <w:numPr>
          <w:ilvl w:val="0"/>
          <w:numId w:val="17"/>
        </w:numPr>
        <w:ind w:right="3"/>
        <w:jc w:val="both"/>
        <w:rPr>
          <w:sz w:val="24"/>
        </w:rPr>
      </w:pPr>
      <w:r>
        <w:rPr>
          <w:sz w:val="24"/>
        </w:rPr>
        <w:t>EASC Annual Plan and Commissioning Intentions</w:t>
      </w:r>
    </w:p>
    <w:p w14:paraId="034729A0" w14:textId="1B9A5F48" w:rsidR="008436A0" w:rsidRDefault="008436A0" w:rsidP="002B7E5D">
      <w:pPr>
        <w:pStyle w:val="ListParagraph"/>
        <w:numPr>
          <w:ilvl w:val="0"/>
          <w:numId w:val="17"/>
        </w:numPr>
        <w:ind w:right="3"/>
        <w:jc w:val="both"/>
        <w:rPr>
          <w:sz w:val="24"/>
        </w:rPr>
      </w:pPr>
      <w:r>
        <w:rPr>
          <w:sz w:val="24"/>
        </w:rPr>
        <w:t>Overview of NEPTS operations and plans (including Transfers of Work) – only one health board to complete</w:t>
      </w:r>
    </w:p>
    <w:p w14:paraId="0C46129E" w14:textId="626794B6" w:rsidR="008436A0" w:rsidRDefault="008436A0" w:rsidP="002B7E5D">
      <w:pPr>
        <w:pStyle w:val="ListParagraph"/>
        <w:numPr>
          <w:ilvl w:val="0"/>
          <w:numId w:val="17"/>
        </w:numPr>
        <w:ind w:right="3"/>
        <w:jc w:val="both"/>
        <w:rPr>
          <w:sz w:val="24"/>
        </w:rPr>
      </w:pPr>
      <w:r>
        <w:rPr>
          <w:sz w:val="24"/>
        </w:rPr>
        <w:t>Overview of health board operational and recovery plans</w:t>
      </w:r>
    </w:p>
    <w:p w14:paraId="3AC0F2CB" w14:textId="709A33F4" w:rsidR="008436A0" w:rsidRDefault="008436A0" w:rsidP="002B7E5D">
      <w:pPr>
        <w:pStyle w:val="ListParagraph"/>
        <w:numPr>
          <w:ilvl w:val="0"/>
          <w:numId w:val="17"/>
        </w:numPr>
        <w:ind w:right="3"/>
        <w:jc w:val="both"/>
        <w:rPr>
          <w:sz w:val="24"/>
        </w:rPr>
      </w:pPr>
      <w:r>
        <w:rPr>
          <w:sz w:val="24"/>
        </w:rPr>
        <w:t>Presentation of WAST NEPTS Demand and Capacity Review</w:t>
      </w:r>
    </w:p>
    <w:p w14:paraId="3B871E8A" w14:textId="04E0B1CE" w:rsidR="002B7E5D" w:rsidRPr="008436A0" w:rsidRDefault="008436A0" w:rsidP="008436A0">
      <w:pPr>
        <w:pStyle w:val="ListParagraph"/>
        <w:numPr>
          <w:ilvl w:val="0"/>
          <w:numId w:val="17"/>
        </w:numPr>
        <w:ind w:right="3"/>
        <w:jc w:val="both"/>
        <w:rPr>
          <w:sz w:val="24"/>
        </w:rPr>
      </w:pPr>
      <w:r>
        <w:rPr>
          <w:sz w:val="24"/>
        </w:rPr>
        <w:t xml:space="preserve">Forward look </w:t>
      </w:r>
    </w:p>
    <w:p w14:paraId="60664036" w14:textId="45F82779" w:rsidR="00E0339D" w:rsidRPr="002B7E5D" w:rsidRDefault="00E0339D" w:rsidP="00E0339D">
      <w:pPr>
        <w:ind w:right="3"/>
        <w:jc w:val="both"/>
        <w:rPr>
          <w:rFonts w:ascii="Verdana" w:hAnsi="Verdana"/>
          <w:sz w:val="24"/>
        </w:rPr>
      </w:pPr>
      <w:r w:rsidRPr="002B7E5D">
        <w:rPr>
          <w:rFonts w:ascii="Verdana" w:hAnsi="Verdana"/>
          <w:sz w:val="24"/>
        </w:rPr>
        <w:t xml:space="preserve"> </w:t>
      </w:r>
    </w:p>
    <w:p w14:paraId="4D12EF99" w14:textId="2C3F1B59" w:rsidR="00D33EA6" w:rsidRPr="00875EBD" w:rsidRDefault="00815BA8" w:rsidP="00E75008">
      <w:pPr>
        <w:ind w:right="3"/>
        <w:jc w:val="both"/>
        <w:rPr>
          <w:rFonts w:ascii="Verdana" w:hAnsi="Verdana"/>
          <w:sz w:val="24"/>
        </w:rPr>
      </w:pPr>
      <w:r w:rsidRPr="00875EBD">
        <w:rPr>
          <w:rFonts w:ascii="Verdana" w:hAnsi="Verdana"/>
          <w:b/>
          <w:sz w:val="24"/>
        </w:rPr>
        <w:t xml:space="preserve">7. </w:t>
      </w:r>
      <w:r w:rsidR="00D33EA6" w:rsidRPr="00875EBD">
        <w:rPr>
          <w:rFonts w:ascii="Verdana" w:hAnsi="Verdana"/>
          <w:b/>
          <w:sz w:val="24"/>
        </w:rPr>
        <w:t>ACTION LOG</w:t>
      </w:r>
    </w:p>
    <w:p w14:paraId="36AD4406" w14:textId="77777777" w:rsidR="00242442" w:rsidRDefault="00242442" w:rsidP="00E75008">
      <w:pPr>
        <w:ind w:right="3"/>
        <w:jc w:val="both"/>
        <w:rPr>
          <w:rFonts w:ascii="Verdana" w:hAnsi="Verdana"/>
          <w:sz w:val="24"/>
        </w:rPr>
      </w:pPr>
    </w:p>
    <w:p w14:paraId="18D12910" w14:textId="591CDB46" w:rsidR="00D33EA6" w:rsidRPr="00875EBD" w:rsidRDefault="00D33EA6" w:rsidP="00E75008">
      <w:pPr>
        <w:ind w:right="3"/>
        <w:jc w:val="both"/>
        <w:rPr>
          <w:rFonts w:ascii="Verdana" w:hAnsi="Verdana"/>
          <w:sz w:val="24"/>
        </w:rPr>
      </w:pPr>
      <w:r w:rsidRPr="00875EBD">
        <w:rPr>
          <w:rFonts w:ascii="Verdana" w:hAnsi="Verdana"/>
          <w:sz w:val="24"/>
        </w:rPr>
        <w:t xml:space="preserve">In order to monitor progress and any necessary follow up action, the </w:t>
      </w:r>
      <w:r w:rsidR="008436A0">
        <w:rPr>
          <w:rFonts w:ascii="Verdana" w:hAnsi="Verdana"/>
          <w:sz w:val="24"/>
        </w:rPr>
        <w:t>group</w:t>
      </w:r>
      <w:r w:rsidRPr="00875EBD">
        <w:rPr>
          <w:rFonts w:ascii="Verdana" w:hAnsi="Verdana"/>
          <w:sz w:val="24"/>
        </w:rPr>
        <w:t xml:space="preserve"> has </w:t>
      </w:r>
      <w:r w:rsidR="008436A0">
        <w:rPr>
          <w:rFonts w:ascii="Verdana" w:hAnsi="Verdana"/>
          <w:sz w:val="24"/>
        </w:rPr>
        <w:t>started</w:t>
      </w:r>
      <w:r w:rsidR="00242442">
        <w:rPr>
          <w:rFonts w:ascii="Verdana" w:hAnsi="Verdana"/>
          <w:sz w:val="24"/>
        </w:rPr>
        <w:t xml:space="preserve"> to use</w:t>
      </w:r>
      <w:r w:rsidRPr="00875EBD">
        <w:rPr>
          <w:rFonts w:ascii="Verdana" w:hAnsi="Verdana"/>
          <w:sz w:val="24"/>
        </w:rPr>
        <w:t xml:space="preserve"> an Action Log that captures all agreed actions.  This </w:t>
      </w:r>
      <w:r w:rsidR="00242442">
        <w:rPr>
          <w:rFonts w:ascii="Verdana" w:hAnsi="Verdana"/>
          <w:sz w:val="24"/>
        </w:rPr>
        <w:t>has</w:t>
      </w:r>
      <w:r w:rsidRPr="00875EBD">
        <w:rPr>
          <w:rFonts w:ascii="Verdana" w:hAnsi="Verdana"/>
          <w:sz w:val="24"/>
        </w:rPr>
        <w:t xml:space="preserve"> provided an essential element of assurance both to the </w:t>
      </w:r>
      <w:r w:rsidR="00815BA8" w:rsidRPr="00875EBD">
        <w:rPr>
          <w:rFonts w:ascii="Verdana" w:hAnsi="Verdana"/>
          <w:sz w:val="24"/>
        </w:rPr>
        <w:t xml:space="preserve">Group and to the EAS </w:t>
      </w:r>
      <w:r w:rsidRPr="00875EBD">
        <w:rPr>
          <w:rFonts w:ascii="Verdana" w:hAnsi="Verdana"/>
          <w:sz w:val="24"/>
        </w:rPr>
        <w:t xml:space="preserve">Committee </w:t>
      </w:r>
      <w:r w:rsidR="009F6995" w:rsidRPr="00875EBD">
        <w:rPr>
          <w:rFonts w:ascii="Verdana" w:hAnsi="Verdana"/>
          <w:sz w:val="24"/>
        </w:rPr>
        <w:t xml:space="preserve">onto </w:t>
      </w:r>
      <w:r w:rsidRPr="00875EBD">
        <w:rPr>
          <w:rFonts w:ascii="Verdana" w:hAnsi="Verdana"/>
          <w:sz w:val="24"/>
        </w:rPr>
        <w:t xml:space="preserve">the </w:t>
      </w:r>
      <w:r w:rsidR="00815BA8" w:rsidRPr="00875EBD">
        <w:rPr>
          <w:rFonts w:ascii="Verdana" w:hAnsi="Verdana"/>
          <w:sz w:val="24"/>
        </w:rPr>
        <w:t xml:space="preserve">Health </w:t>
      </w:r>
      <w:r w:rsidRPr="00875EBD">
        <w:rPr>
          <w:rFonts w:ascii="Verdana" w:hAnsi="Verdana"/>
          <w:sz w:val="24"/>
        </w:rPr>
        <w:t>Board</w:t>
      </w:r>
      <w:r w:rsidR="00815BA8" w:rsidRPr="00875EBD">
        <w:rPr>
          <w:rFonts w:ascii="Verdana" w:hAnsi="Verdana"/>
          <w:sz w:val="24"/>
        </w:rPr>
        <w:t>s across NHS Wales</w:t>
      </w:r>
      <w:r w:rsidRPr="00875EBD">
        <w:rPr>
          <w:rFonts w:ascii="Verdana" w:hAnsi="Verdana"/>
          <w:sz w:val="24"/>
        </w:rPr>
        <w:t>.</w:t>
      </w:r>
    </w:p>
    <w:p w14:paraId="3A09C3B2" w14:textId="23A55231" w:rsidR="006B3657" w:rsidRDefault="006B3657" w:rsidP="00E75008">
      <w:pPr>
        <w:ind w:right="3"/>
        <w:jc w:val="both"/>
        <w:rPr>
          <w:rFonts w:ascii="Verdana" w:hAnsi="Verdana"/>
          <w:sz w:val="24"/>
        </w:rPr>
      </w:pPr>
    </w:p>
    <w:p w14:paraId="2AFCC04E" w14:textId="4D18B05A" w:rsidR="00D33EA6" w:rsidRPr="00875EBD" w:rsidRDefault="00815BA8" w:rsidP="00E75008">
      <w:pPr>
        <w:ind w:right="-514"/>
        <w:jc w:val="both"/>
        <w:rPr>
          <w:rFonts w:ascii="Verdana" w:hAnsi="Verdana"/>
          <w:b/>
          <w:sz w:val="24"/>
        </w:rPr>
      </w:pPr>
      <w:r w:rsidRPr="00875EBD">
        <w:rPr>
          <w:rFonts w:ascii="Verdana" w:hAnsi="Verdana"/>
          <w:b/>
          <w:sz w:val="24"/>
        </w:rPr>
        <w:t>8</w:t>
      </w:r>
      <w:r w:rsidR="005771C0" w:rsidRPr="00875EBD">
        <w:rPr>
          <w:rFonts w:ascii="Verdana" w:hAnsi="Verdana"/>
          <w:b/>
          <w:sz w:val="24"/>
        </w:rPr>
        <w:t>. GOVERNANCE</w:t>
      </w:r>
    </w:p>
    <w:p w14:paraId="62E645D4" w14:textId="77777777" w:rsidR="00BC54C9" w:rsidRDefault="00BC54C9" w:rsidP="00E75008">
      <w:pPr>
        <w:shd w:val="clear" w:color="auto" w:fill="FFFFFF"/>
        <w:jc w:val="both"/>
        <w:rPr>
          <w:rFonts w:ascii="Verdana" w:hAnsi="Verdana"/>
          <w:sz w:val="24"/>
        </w:rPr>
      </w:pPr>
    </w:p>
    <w:p w14:paraId="2D796264" w14:textId="4024E83D" w:rsidR="00995223" w:rsidRDefault="00D33EA6" w:rsidP="00E75008">
      <w:pPr>
        <w:shd w:val="clear" w:color="auto" w:fill="FFFFFF"/>
        <w:jc w:val="both"/>
        <w:rPr>
          <w:rFonts w:ascii="Verdana" w:hAnsi="Verdana"/>
          <w:sz w:val="24"/>
        </w:rPr>
      </w:pPr>
      <w:r w:rsidRPr="00875EBD">
        <w:rPr>
          <w:rFonts w:ascii="Verdana" w:hAnsi="Verdana"/>
          <w:sz w:val="24"/>
        </w:rPr>
        <w:t xml:space="preserve">The </w:t>
      </w:r>
      <w:r w:rsidR="00BF05DC">
        <w:rPr>
          <w:rFonts w:ascii="Verdana" w:hAnsi="Verdana"/>
          <w:sz w:val="24"/>
        </w:rPr>
        <w:t>NEPTS Delivery Assurance Group</w:t>
      </w:r>
      <w:r w:rsidR="00815BA8" w:rsidRPr="00875EBD">
        <w:rPr>
          <w:rFonts w:ascii="Verdana" w:hAnsi="Verdana"/>
          <w:sz w:val="24"/>
        </w:rPr>
        <w:t xml:space="preserve"> </w:t>
      </w:r>
      <w:r w:rsidR="00242442">
        <w:rPr>
          <w:rFonts w:ascii="Verdana" w:hAnsi="Verdana"/>
          <w:sz w:val="24"/>
        </w:rPr>
        <w:t xml:space="preserve">minutes are </w:t>
      </w:r>
      <w:r w:rsidR="00815BA8" w:rsidRPr="00875EBD">
        <w:rPr>
          <w:rFonts w:ascii="Verdana" w:hAnsi="Verdana"/>
          <w:sz w:val="24"/>
        </w:rPr>
        <w:t>report</w:t>
      </w:r>
      <w:r w:rsidR="00242442">
        <w:rPr>
          <w:rFonts w:ascii="Verdana" w:hAnsi="Verdana"/>
          <w:sz w:val="24"/>
        </w:rPr>
        <w:t>ed</w:t>
      </w:r>
      <w:r w:rsidR="00815BA8" w:rsidRPr="00875EBD">
        <w:rPr>
          <w:rFonts w:ascii="Verdana" w:hAnsi="Verdana"/>
          <w:sz w:val="24"/>
        </w:rPr>
        <w:t xml:space="preserve"> to the EAS</w:t>
      </w:r>
      <w:r w:rsidR="00242442">
        <w:rPr>
          <w:rFonts w:ascii="Verdana" w:hAnsi="Verdana"/>
          <w:sz w:val="24"/>
        </w:rPr>
        <w:t xml:space="preserve"> Joint </w:t>
      </w:r>
      <w:r w:rsidRPr="00875EBD">
        <w:rPr>
          <w:rFonts w:ascii="Verdana" w:hAnsi="Verdana"/>
          <w:sz w:val="24"/>
        </w:rPr>
        <w:t xml:space="preserve">Committee </w:t>
      </w:r>
      <w:r w:rsidR="00815BA8" w:rsidRPr="00875EBD">
        <w:rPr>
          <w:rFonts w:ascii="Verdana" w:hAnsi="Verdana"/>
          <w:sz w:val="24"/>
        </w:rPr>
        <w:t xml:space="preserve">to </w:t>
      </w:r>
      <w:r w:rsidRPr="00875EBD">
        <w:rPr>
          <w:rFonts w:ascii="Verdana" w:hAnsi="Verdana"/>
          <w:sz w:val="24"/>
        </w:rPr>
        <w:t xml:space="preserve">provide an </w:t>
      </w:r>
      <w:r w:rsidR="009F6995" w:rsidRPr="00875EBD">
        <w:rPr>
          <w:rFonts w:ascii="Verdana" w:hAnsi="Verdana"/>
          <w:sz w:val="24"/>
        </w:rPr>
        <w:t xml:space="preserve">important </w:t>
      </w:r>
      <w:r w:rsidRPr="00875EBD">
        <w:rPr>
          <w:rFonts w:ascii="Verdana" w:hAnsi="Verdana"/>
          <w:sz w:val="24"/>
        </w:rPr>
        <w:t xml:space="preserve">element of the overall governance framework for </w:t>
      </w:r>
      <w:r w:rsidR="00815BA8" w:rsidRPr="00875EBD">
        <w:rPr>
          <w:rFonts w:ascii="Verdana" w:hAnsi="Verdana"/>
          <w:sz w:val="24"/>
        </w:rPr>
        <w:t>NHS Wales.</w:t>
      </w:r>
      <w:r w:rsidRPr="00875EBD">
        <w:rPr>
          <w:rFonts w:ascii="Verdana" w:hAnsi="Verdana"/>
          <w:sz w:val="24"/>
        </w:rPr>
        <w:t xml:space="preserve">  </w:t>
      </w:r>
    </w:p>
    <w:p w14:paraId="2EA5F186" w14:textId="7F7E063D" w:rsidR="005141E3" w:rsidRDefault="005141E3" w:rsidP="00E75008">
      <w:pPr>
        <w:shd w:val="clear" w:color="auto" w:fill="FFFFFF"/>
        <w:jc w:val="both"/>
        <w:rPr>
          <w:rFonts w:ascii="Verdana" w:hAnsi="Verdana"/>
          <w:sz w:val="24"/>
        </w:rPr>
      </w:pPr>
    </w:p>
    <w:p w14:paraId="00CDAAA6" w14:textId="4E29A924" w:rsidR="003B25ED" w:rsidRPr="00875EBD" w:rsidRDefault="00815BA8" w:rsidP="00E75008">
      <w:pPr>
        <w:shd w:val="clear" w:color="auto" w:fill="FFFFFF"/>
        <w:jc w:val="both"/>
        <w:rPr>
          <w:rFonts w:ascii="Verdana" w:hAnsi="Verdana"/>
          <w:b/>
          <w:sz w:val="24"/>
        </w:rPr>
      </w:pPr>
      <w:r w:rsidRPr="00875EBD">
        <w:rPr>
          <w:rFonts w:ascii="Verdana" w:hAnsi="Verdana"/>
          <w:b/>
          <w:sz w:val="24"/>
        </w:rPr>
        <w:t xml:space="preserve">9. </w:t>
      </w:r>
      <w:r w:rsidR="003B25ED" w:rsidRPr="00875EBD">
        <w:rPr>
          <w:rFonts w:ascii="Verdana" w:hAnsi="Verdana"/>
          <w:b/>
          <w:sz w:val="24"/>
        </w:rPr>
        <w:t xml:space="preserve">REVIEW OF </w:t>
      </w:r>
      <w:r w:rsidRPr="00875EBD">
        <w:rPr>
          <w:rFonts w:ascii="Verdana" w:hAnsi="Verdana"/>
          <w:b/>
          <w:sz w:val="24"/>
        </w:rPr>
        <w:t>THE GROUP’S</w:t>
      </w:r>
      <w:r w:rsidR="003B25ED" w:rsidRPr="00875EBD">
        <w:rPr>
          <w:rFonts w:ascii="Verdana" w:hAnsi="Verdana"/>
          <w:b/>
          <w:sz w:val="24"/>
        </w:rPr>
        <w:t xml:space="preserve"> EFFECTIVENESS</w:t>
      </w:r>
    </w:p>
    <w:p w14:paraId="6D18546E" w14:textId="77777777" w:rsidR="003B25ED" w:rsidRPr="00875EBD" w:rsidRDefault="003B25ED" w:rsidP="003B25ED">
      <w:pPr>
        <w:pStyle w:val="Default"/>
        <w:rPr>
          <w:rFonts w:ascii="Verdana" w:hAnsi="Verdana"/>
        </w:rPr>
      </w:pPr>
    </w:p>
    <w:p w14:paraId="5DECA652" w14:textId="6BE8E9AF" w:rsidR="00815BA8" w:rsidRPr="00875EBD" w:rsidRDefault="000519AB" w:rsidP="00FE3905">
      <w:pPr>
        <w:jc w:val="both"/>
        <w:rPr>
          <w:rFonts w:ascii="Verdana" w:hAnsi="Verdana" w:cs="Arial"/>
          <w:sz w:val="24"/>
        </w:rPr>
      </w:pPr>
      <w:r w:rsidRPr="00875EBD">
        <w:rPr>
          <w:rFonts w:ascii="Verdana" w:hAnsi="Verdana" w:cs="Arial"/>
          <w:sz w:val="24"/>
        </w:rPr>
        <w:t xml:space="preserve">The mandate </w:t>
      </w:r>
      <w:r w:rsidR="00815BA8" w:rsidRPr="00875EBD">
        <w:rPr>
          <w:rFonts w:ascii="Verdana" w:hAnsi="Verdana" w:cs="Arial"/>
          <w:sz w:val="24"/>
        </w:rPr>
        <w:t xml:space="preserve">for the </w:t>
      </w:r>
      <w:r w:rsidR="00BF05DC">
        <w:rPr>
          <w:rFonts w:ascii="Verdana" w:hAnsi="Verdana" w:cs="Arial"/>
          <w:sz w:val="24"/>
        </w:rPr>
        <w:t>NEPTS Delivery Assurance Group</w:t>
      </w:r>
      <w:r w:rsidR="001135F3" w:rsidRPr="00875EBD">
        <w:rPr>
          <w:rFonts w:ascii="Verdana" w:hAnsi="Verdana" w:cs="Arial"/>
          <w:sz w:val="24"/>
        </w:rPr>
        <w:t xml:space="preserve"> is </w:t>
      </w:r>
      <w:r w:rsidR="00815BA8" w:rsidRPr="00875EBD">
        <w:rPr>
          <w:rFonts w:ascii="Verdana" w:hAnsi="Verdana" w:cs="Arial"/>
          <w:sz w:val="24"/>
        </w:rPr>
        <w:t>captured within the terms of reference</w:t>
      </w:r>
      <w:r w:rsidR="008F072C" w:rsidRPr="00875EBD">
        <w:rPr>
          <w:rFonts w:ascii="Verdana" w:hAnsi="Verdana" w:cs="Arial"/>
          <w:sz w:val="24"/>
        </w:rPr>
        <w:t xml:space="preserve"> (</w:t>
      </w:r>
      <w:r w:rsidR="008F072C" w:rsidRPr="002769E4">
        <w:rPr>
          <w:rFonts w:ascii="Verdana" w:hAnsi="Verdana" w:cs="Arial"/>
          <w:b/>
          <w:sz w:val="24"/>
        </w:rPr>
        <w:t>Appendix 3</w:t>
      </w:r>
      <w:r w:rsidR="008F072C" w:rsidRPr="00875EBD">
        <w:rPr>
          <w:rFonts w:ascii="Verdana" w:hAnsi="Verdana" w:cs="Arial"/>
          <w:sz w:val="24"/>
        </w:rPr>
        <w:t>)</w:t>
      </w:r>
      <w:r w:rsidR="00815BA8" w:rsidRPr="00875EBD">
        <w:rPr>
          <w:rFonts w:ascii="Verdana" w:hAnsi="Verdana" w:cs="Arial"/>
          <w:sz w:val="24"/>
        </w:rPr>
        <w:t xml:space="preserve"> and the purpose is available above.</w:t>
      </w:r>
    </w:p>
    <w:p w14:paraId="1B1BE16D" w14:textId="77777777" w:rsidR="00FE3905" w:rsidRDefault="00FE3905" w:rsidP="00FE3905">
      <w:pPr>
        <w:jc w:val="both"/>
        <w:rPr>
          <w:rFonts w:ascii="Verdana" w:hAnsi="Verdana" w:cs="Arial"/>
          <w:sz w:val="24"/>
        </w:rPr>
      </w:pPr>
    </w:p>
    <w:p w14:paraId="1C89286A" w14:textId="72573AE8" w:rsidR="000519AB" w:rsidRPr="00875EBD" w:rsidRDefault="000519AB" w:rsidP="00FE3905">
      <w:pPr>
        <w:jc w:val="both"/>
        <w:rPr>
          <w:rFonts w:ascii="Verdana" w:hAnsi="Verdana" w:cs="Arial"/>
          <w:sz w:val="24"/>
        </w:rPr>
      </w:pPr>
      <w:r w:rsidRPr="00875EBD">
        <w:rPr>
          <w:rFonts w:ascii="Verdana" w:hAnsi="Verdana" w:cs="Arial"/>
          <w:sz w:val="24"/>
        </w:rPr>
        <w:t xml:space="preserve">The </w:t>
      </w:r>
      <w:r w:rsidR="00815BA8" w:rsidRPr="00875EBD">
        <w:rPr>
          <w:rFonts w:ascii="Verdana" w:hAnsi="Verdana" w:cs="Arial"/>
          <w:sz w:val="24"/>
        </w:rPr>
        <w:t xml:space="preserve">Group </w:t>
      </w:r>
      <w:r w:rsidR="00242442">
        <w:rPr>
          <w:rFonts w:ascii="Verdana" w:hAnsi="Verdana" w:cs="Arial"/>
          <w:sz w:val="24"/>
        </w:rPr>
        <w:t xml:space="preserve">had aimed </w:t>
      </w:r>
      <w:r w:rsidR="00815BA8" w:rsidRPr="00875EBD">
        <w:rPr>
          <w:rFonts w:ascii="Verdana" w:hAnsi="Verdana" w:cs="Arial"/>
          <w:sz w:val="24"/>
        </w:rPr>
        <w:t xml:space="preserve">to meet </w:t>
      </w:r>
      <w:r w:rsidR="0058191C">
        <w:rPr>
          <w:rFonts w:ascii="Verdana" w:hAnsi="Verdana" w:cs="Arial"/>
          <w:sz w:val="24"/>
        </w:rPr>
        <w:t>12</w:t>
      </w:r>
      <w:r w:rsidR="00815BA8" w:rsidRPr="00875EBD">
        <w:rPr>
          <w:rFonts w:ascii="Verdana" w:hAnsi="Verdana" w:cs="Arial"/>
          <w:sz w:val="24"/>
        </w:rPr>
        <w:t xml:space="preserve"> times during 2020</w:t>
      </w:r>
      <w:r w:rsidR="005141E3">
        <w:rPr>
          <w:rFonts w:ascii="Verdana" w:hAnsi="Verdana" w:cs="Arial"/>
          <w:sz w:val="24"/>
        </w:rPr>
        <w:t>-2021</w:t>
      </w:r>
      <w:r w:rsidR="0058191C">
        <w:rPr>
          <w:rFonts w:ascii="Verdana" w:hAnsi="Verdana" w:cs="Arial"/>
          <w:sz w:val="24"/>
        </w:rPr>
        <w:t>. Due to the early stages of the pandemic meetings were held more regularly to provide support to the system. By the winter, meetings were paused to allow the health boards and providers to concentrate on meeting the increase pressures brought about by the second</w:t>
      </w:r>
      <w:r w:rsidR="00242442">
        <w:rPr>
          <w:rFonts w:ascii="Verdana" w:hAnsi="Verdana" w:cs="Arial"/>
          <w:sz w:val="24"/>
        </w:rPr>
        <w:t xml:space="preserve"> wave of the Covid-19 pandemic. </w:t>
      </w:r>
    </w:p>
    <w:p w14:paraId="17A3D6EF" w14:textId="77777777" w:rsidR="00FE3905" w:rsidRDefault="00FE3905" w:rsidP="00FE3905">
      <w:pPr>
        <w:jc w:val="both"/>
        <w:rPr>
          <w:rFonts w:ascii="Verdana" w:hAnsi="Verdana" w:cs="Arial"/>
          <w:sz w:val="24"/>
        </w:rPr>
      </w:pPr>
    </w:p>
    <w:p w14:paraId="54E030F1" w14:textId="5C775C10" w:rsidR="000519AB" w:rsidRPr="00875EBD" w:rsidRDefault="000519AB" w:rsidP="00FE3905">
      <w:pPr>
        <w:jc w:val="both"/>
        <w:rPr>
          <w:rFonts w:ascii="Verdana" w:hAnsi="Verdana" w:cs="Arial"/>
          <w:sz w:val="24"/>
        </w:rPr>
      </w:pPr>
      <w:r w:rsidRPr="00875EBD">
        <w:rPr>
          <w:rFonts w:ascii="Verdana" w:hAnsi="Verdana" w:cs="Arial"/>
          <w:sz w:val="24"/>
        </w:rPr>
        <w:lastRenderedPageBreak/>
        <w:t xml:space="preserve">The role of the secretariat </w:t>
      </w:r>
      <w:r w:rsidR="00815BA8" w:rsidRPr="00875EBD">
        <w:rPr>
          <w:rFonts w:ascii="Verdana" w:hAnsi="Verdana" w:cs="Arial"/>
          <w:sz w:val="24"/>
        </w:rPr>
        <w:t xml:space="preserve">to the Group </w:t>
      </w:r>
      <w:r w:rsidRPr="00875EBD">
        <w:rPr>
          <w:rFonts w:ascii="Verdana" w:hAnsi="Verdana" w:cs="Arial"/>
          <w:sz w:val="24"/>
        </w:rPr>
        <w:t xml:space="preserve">is crucial to the ongoing development and maintenance of a strong governance framework </w:t>
      </w:r>
      <w:r w:rsidR="003805A2" w:rsidRPr="00875EBD">
        <w:rPr>
          <w:rFonts w:ascii="Verdana" w:hAnsi="Verdana" w:cs="Arial"/>
          <w:sz w:val="24"/>
        </w:rPr>
        <w:t xml:space="preserve">for </w:t>
      </w:r>
      <w:r w:rsidR="00815BA8" w:rsidRPr="00875EBD">
        <w:rPr>
          <w:rFonts w:ascii="Verdana" w:hAnsi="Verdana" w:cs="Arial"/>
          <w:sz w:val="24"/>
        </w:rPr>
        <w:t>the EAS Committee</w:t>
      </w:r>
      <w:r w:rsidRPr="00875EBD">
        <w:rPr>
          <w:rFonts w:ascii="Verdana" w:hAnsi="Verdana" w:cs="Arial"/>
          <w:sz w:val="24"/>
        </w:rPr>
        <w:t>, and is a key source of advice an</w:t>
      </w:r>
      <w:r w:rsidR="003805A2" w:rsidRPr="00875EBD">
        <w:rPr>
          <w:rFonts w:ascii="Verdana" w:hAnsi="Verdana" w:cs="Arial"/>
          <w:sz w:val="24"/>
        </w:rPr>
        <w:t xml:space="preserve">d support for the Chair and </w:t>
      </w:r>
      <w:r w:rsidRPr="00875EBD">
        <w:rPr>
          <w:rFonts w:ascii="Verdana" w:hAnsi="Verdana" w:cs="Arial"/>
          <w:sz w:val="24"/>
        </w:rPr>
        <w:t>members</w:t>
      </w:r>
      <w:r w:rsidR="00815BA8" w:rsidRPr="00875EBD">
        <w:rPr>
          <w:rFonts w:ascii="Verdana" w:hAnsi="Verdana" w:cs="Arial"/>
          <w:sz w:val="24"/>
        </w:rPr>
        <w:t xml:space="preserve"> of the group</w:t>
      </w:r>
      <w:r w:rsidRPr="00875EBD">
        <w:rPr>
          <w:rFonts w:ascii="Verdana" w:hAnsi="Verdana" w:cs="Arial"/>
          <w:sz w:val="24"/>
        </w:rPr>
        <w:t xml:space="preserve">. The purpose of </w:t>
      </w:r>
      <w:r w:rsidR="00815BA8" w:rsidRPr="00875EBD">
        <w:rPr>
          <w:rFonts w:ascii="Verdana" w:hAnsi="Verdana" w:cs="Arial"/>
          <w:sz w:val="24"/>
        </w:rPr>
        <w:t>an</w:t>
      </w:r>
      <w:r w:rsidRPr="00875EBD">
        <w:rPr>
          <w:rFonts w:ascii="Verdana" w:hAnsi="Verdana" w:cs="Arial"/>
          <w:sz w:val="24"/>
        </w:rPr>
        <w:t xml:space="preserve"> effectiveness survey is to comply with the </w:t>
      </w:r>
      <w:r w:rsidR="00815BA8" w:rsidRPr="00875EBD">
        <w:rPr>
          <w:rFonts w:ascii="Verdana" w:hAnsi="Verdana" w:cs="Arial"/>
          <w:sz w:val="24"/>
        </w:rPr>
        <w:t>EASC S</w:t>
      </w:r>
      <w:r w:rsidRPr="00875EBD">
        <w:rPr>
          <w:rFonts w:ascii="Verdana" w:hAnsi="Verdana" w:cs="Arial"/>
          <w:sz w:val="24"/>
        </w:rPr>
        <w:t xml:space="preserve">tanding </w:t>
      </w:r>
      <w:r w:rsidR="00815BA8" w:rsidRPr="00875EBD">
        <w:rPr>
          <w:rFonts w:ascii="Verdana" w:hAnsi="Verdana" w:cs="Arial"/>
          <w:sz w:val="24"/>
        </w:rPr>
        <w:t>O</w:t>
      </w:r>
      <w:r w:rsidRPr="00875EBD">
        <w:rPr>
          <w:rFonts w:ascii="Verdana" w:hAnsi="Verdana" w:cs="Arial"/>
          <w:sz w:val="24"/>
        </w:rPr>
        <w:t>rders and evaluate the performance and effectiveness of:</w:t>
      </w:r>
    </w:p>
    <w:p w14:paraId="37C25D80" w14:textId="4E31DC25" w:rsidR="000519AB" w:rsidRPr="00875EBD" w:rsidRDefault="000519AB" w:rsidP="00623E11">
      <w:pPr>
        <w:numPr>
          <w:ilvl w:val="0"/>
          <w:numId w:val="2"/>
        </w:numPr>
        <w:ind w:left="714" w:hanging="357"/>
        <w:jc w:val="both"/>
        <w:rPr>
          <w:rFonts w:ascii="Verdana" w:hAnsi="Verdana" w:cs="Arial"/>
          <w:sz w:val="24"/>
        </w:rPr>
      </w:pPr>
      <w:r w:rsidRPr="00875EBD">
        <w:rPr>
          <w:rFonts w:ascii="Verdana" w:hAnsi="Verdana" w:cs="Arial"/>
          <w:sz w:val="24"/>
        </w:rPr>
        <w:t xml:space="preserve">the </w:t>
      </w:r>
      <w:r w:rsidR="00BF05DC">
        <w:rPr>
          <w:rFonts w:ascii="Verdana" w:hAnsi="Verdana" w:cs="Arial"/>
          <w:sz w:val="24"/>
        </w:rPr>
        <w:t>NEPTS Delivery Assurance Group</w:t>
      </w:r>
      <w:r w:rsidR="001135F3" w:rsidRPr="00875EBD">
        <w:rPr>
          <w:rFonts w:ascii="Verdana" w:hAnsi="Verdana" w:cs="Arial"/>
          <w:sz w:val="24"/>
        </w:rPr>
        <w:t xml:space="preserve"> members and the Chair</w:t>
      </w:r>
    </w:p>
    <w:p w14:paraId="3689CA12" w14:textId="16C656A5" w:rsidR="000519AB" w:rsidRPr="00875EBD" w:rsidRDefault="000519AB" w:rsidP="00623E11">
      <w:pPr>
        <w:numPr>
          <w:ilvl w:val="0"/>
          <w:numId w:val="2"/>
        </w:numPr>
        <w:jc w:val="both"/>
        <w:rPr>
          <w:rFonts w:ascii="Verdana" w:hAnsi="Verdana" w:cs="Arial"/>
          <w:sz w:val="24"/>
        </w:rPr>
      </w:pPr>
      <w:r w:rsidRPr="00875EBD">
        <w:rPr>
          <w:rFonts w:ascii="Verdana" w:hAnsi="Verdana" w:cs="Arial"/>
          <w:sz w:val="24"/>
        </w:rPr>
        <w:t>the quality of th</w:t>
      </w:r>
      <w:r w:rsidR="001135F3" w:rsidRPr="00875EBD">
        <w:rPr>
          <w:rFonts w:ascii="Verdana" w:hAnsi="Verdana" w:cs="Arial"/>
          <w:sz w:val="24"/>
        </w:rPr>
        <w:t>e reports presented to the Group</w:t>
      </w:r>
    </w:p>
    <w:p w14:paraId="5F19F4D2" w14:textId="14C4419B" w:rsidR="000519AB" w:rsidRPr="00875EBD" w:rsidRDefault="000519AB" w:rsidP="00623E11">
      <w:pPr>
        <w:numPr>
          <w:ilvl w:val="0"/>
          <w:numId w:val="2"/>
        </w:numPr>
        <w:jc w:val="both"/>
        <w:rPr>
          <w:rFonts w:ascii="Verdana" w:hAnsi="Verdana" w:cs="Arial"/>
          <w:sz w:val="24"/>
        </w:rPr>
      </w:pPr>
      <w:r w:rsidRPr="00875EBD">
        <w:rPr>
          <w:rFonts w:ascii="Verdana" w:hAnsi="Verdana" w:cs="Arial"/>
          <w:sz w:val="24"/>
        </w:rPr>
        <w:t>the committee secretariat</w:t>
      </w:r>
    </w:p>
    <w:p w14:paraId="03795B7B" w14:textId="77777777" w:rsidR="00FE3905" w:rsidRDefault="00FE3905" w:rsidP="00B8689A">
      <w:pPr>
        <w:shd w:val="clear" w:color="auto" w:fill="FFFFFF"/>
        <w:jc w:val="both"/>
        <w:rPr>
          <w:rFonts w:ascii="Verdana" w:hAnsi="Verdana"/>
          <w:sz w:val="24"/>
        </w:rPr>
      </w:pPr>
    </w:p>
    <w:p w14:paraId="748B9FAC" w14:textId="3019CBA3" w:rsidR="00002299" w:rsidRPr="00875EBD" w:rsidRDefault="003805A2" w:rsidP="00B8689A">
      <w:pPr>
        <w:shd w:val="clear" w:color="auto" w:fill="FFFFFF"/>
        <w:jc w:val="both"/>
        <w:rPr>
          <w:rFonts w:ascii="Verdana" w:hAnsi="Verdana"/>
        </w:rPr>
      </w:pPr>
      <w:r w:rsidRPr="00875EBD">
        <w:rPr>
          <w:rFonts w:ascii="Verdana" w:hAnsi="Verdana"/>
          <w:sz w:val="24"/>
        </w:rPr>
        <w:t xml:space="preserve">Members of the </w:t>
      </w:r>
      <w:r w:rsidR="00832FBD" w:rsidRPr="00875EBD">
        <w:rPr>
          <w:rFonts w:ascii="Verdana" w:hAnsi="Verdana"/>
          <w:sz w:val="24"/>
        </w:rPr>
        <w:t>Group</w:t>
      </w:r>
      <w:r w:rsidR="008F072C" w:rsidRPr="00875EBD">
        <w:rPr>
          <w:rFonts w:ascii="Verdana" w:hAnsi="Verdana"/>
          <w:sz w:val="24"/>
        </w:rPr>
        <w:t xml:space="preserve"> </w:t>
      </w:r>
      <w:r w:rsidR="00B8689A" w:rsidRPr="00875EBD">
        <w:rPr>
          <w:rFonts w:ascii="Verdana" w:hAnsi="Verdana"/>
          <w:sz w:val="24"/>
        </w:rPr>
        <w:t>complet</w:t>
      </w:r>
      <w:r w:rsidR="006B3657">
        <w:rPr>
          <w:rFonts w:ascii="Verdana" w:hAnsi="Verdana"/>
          <w:sz w:val="24"/>
        </w:rPr>
        <w:t>ed the</w:t>
      </w:r>
      <w:r w:rsidR="00B8689A" w:rsidRPr="00875EBD">
        <w:rPr>
          <w:rFonts w:ascii="Verdana" w:hAnsi="Verdana"/>
          <w:sz w:val="24"/>
        </w:rPr>
        <w:t xml:space="preserve"> s</w:t>
      </w:r>
      <w:r w:rsidR="005771C0" w:rsidRPr="00875EBD">
        <w:rPr>
          <w:rFonts w:ascii="Verdana" w:hAnsi="Verdana"/>
          <w:sz w:val="24"/>
        </w:rPr>
        <w:t>elf-</w:t>
      </w:r>
      <w:r w:rsidR="00B8689A" w:rsidRPr="00875EBD">
        <w:rPr>
          <w:rFonts w:ascii="Verdana" w:hAnsi="Verdana"/>
          <w:sz w:val="24"/>
        </w:rPr>
        <w:t>a</w:t>
      </w:r>
      <w:r w:rsidR="005771C0" w:rsidRPr="00875EBD">
        <w:rPr>
          <w:rFonts w:ascii="Verdana" w:hAnsi="Verdana"/>
          <w:sz w:val="24"/>
        </w:rPr>
        <w:t>ssessment</w:t>
      </w:r>
      <w:r w:rsidR="00B73ED2" w:rsidRPr="00875EBD">
        <w:rPr>
          <w:rFonts w:ascii="Verdana" w:hAnsi="Verdana"/>
          <w:sz w:val="24"/>
        </w:rPr>
        <w:t xml:space="preserve"> </w:t>
      </w:r>
      <w:r w:rsidR="00B8689A" w:rsidRPr="00875EBD">
        <w:rPr>
          <w:rFonts w:ascii="Verdana" w:hAnsi="Verdana"/>
          <w:sz w:val="24"/>
        </w:rPr>
        <w:t>q</w:t>
      </w:r>
      <w:r w:rsidR="00B73ED2" w:rsidRPr="00875EBD">
        <w:rPr>
          <w:rFonts w:ascii="Verdana" w:hAnsi="Verdana"/>
          <w:sz w:val="24"/>
        </w:rPr>
        <w:t xml:space="preserve">uestionnaire </w:t>
      </w:r>
      <w:r w:rsidR="00B8689A" w:rsidRPr="00875EBD">
        <w:rPr>
          <w:rFonts w:ascii="Verdana" w:hAnsi="Verdana"/>
          <w:sz w:val="24"/>
        </w:rPr>
        <w:t>(</w:t>
      </w:r>
      <w:r w:rsidRPr="00875EBD">
        <w:rPr>
          <w:rFonts w:ascii="Verdana" w:hAnsi="Verdana"/>
          <w:b/>
          <w:sz w:val="24"/>
        </w:rPr>
        <w:t xml:space="preserve">Appendix </w:t>
      </w:r>
      <w:r w:rsidR="002769E4">
        <w:rPr>
          <w:rFonts w:ascii="Verdana" w:hAnsi="Verdana"/>
          <w:b/>
          <w:sz w:val="24"/>
        </w:rPr>
        <w:t>4</w:t>
      </w:r>
      <w:r w:rsidR="00B8689A" w:rsidRPr="00875EBD">
        <w:rPr>
          <w:rFonts w:ascii="Verdana" w:hAnsi="Verdana"/>
          <w:b/>
          <w:sz w:val="24"/>
        </w:rPr>
        <w:t xml:space="preserve">) </w:t>
      </w:r>
      <w:r w:rsidR="00B8689A" w:rsidRPr="00875EBD">
        <w:rPr>
          <w:rFonts w:ascii="Verdana" w:hAnsi="Verdana"/>
          <w:sz w:val="24"/>
        </w:rPr>
        <w:t xml:space="preserve">based the year </w:t>
      </w:r>
      <w:r w:rsidR="00002299" w:rsidRPr="00875EBD">
        <w:rPr>
          <w:rFonts w:ascii="Verdana" w:hAnsi="Verdana"/>
          <w:sz w:val="24"/>
        </w:rPr>
        <w:t>20</w:t>
      </w:r>
      <w:r w:rsidR="00242442">
        <w:rPr>
          <w:rFonts w:ascii="Verdana" w:hAnsi="Verdana"/>
          <w:sz w:val="24"/>
        </w:rPr>
        <w:t>20</w:t>
      </w:r>
      <w:r w:rsidR="00832FBD" w:rsidRPr="00875EBD">
        <w:rPr>
          <w:rFonts w:ascii="Verdana" w:hAnsi="Verdana"/>
          <w:sz w:val="24"/>
        </w:rPr>
        <w:t>-202</w:t>
      </w:r>
      <w:r w:rsidR="00242442">
        <w:rPr>
          <w:rFonts w:ascii="Verdana" w:hAnsi="Verdana"/>
          <w:sz w:val="24"/>
        </w:rPr>
        <w:t>1</w:t>
      </w:r>
      <w:r w:rsidR="006B3657">
        <w:rPr>
          <w:rFonts w:ascii="Verdana" w:hAnsi="Verdana"/>
          <w:sz w:val="24"/>
        </w:rPr>
        <w:t xml:space="preserve"> at the meeting held on </w:t>
      </w:r>
      <w:r w:rsidR="0058191C">
        <w:rPr>
          <w:rFonts w:ascii="Verdana" w:hAnsi="Verdana"/>
          <w:sz w:val="24"/>
        </w:rPr>
        <w:t>8 June</w:t>
      </w:r>
      <w:r w:rsidR="006B3657">
        <w:rPr>
          <w:rFonts w:ascii="Verdana" w:hAnsi="Verdana"/>
          <w:sz w:val="24"/>
        </w:rPr>
        <w:t xml:space="preserve"> 2021</w:t>
      </w:r>
      <w:r w:rsidR="00B8689A" w:rsidRPr="00875EBD">
        <w:rPr>
          <w:rFonts w:ascii="Verdana" w:hAnsi="Verdana"/>
          <w:sz w:val="24"/>
        </w:rPr>
        <w:t>.</w:t>
      </w:r>
      <w:r w:rsidR="00002299" w:rsidRPr="00875EBD">
        <w:rPr>
          <w:rFonts w:ascii="Verdana" w:hAnsi="Verdana"/>
          <w:sz w:val="24"/>
        </w:rPr>
        <w:t xml:space="preserve"> </w:t>
      </w:r>
    </w:p>
    <w:p w14:paraId="44A8323C" w14:textId="77777777" w:rsidR="00B8689A" w:rsidRPr="00875EBD" w:rsidRDefault="00B8689A" w:rsidP="00AF5D23">
      <w:pPr>
        <w:pStyle w:val="Default"/>
        <w:rPr>
          <w:rFonts w:ascii="Verdana" w:hAnsi="Verdana"/>
          <w:b/>
          <w:bCs/>
        </w:rPr>
      </w:pPr>
    </w:p>
    <w:p w14:paraId="21BB7694" w14:textId="5DFB2130" w:rsidR="00064DA1" w:rsidRPr="00064DA1" w:rsidRDefault="00064DA1" w:rsidP="00064DA1">
      <w:pPr>
        <w:shd w:val="clear" w:color="auto" w:fill="FFFFFF"/>
        <w:jc w:val="both"/>
        <w:rPr>
          <w:rFonts w:ascii="Verdana" w:hAnsi="Verdana"/>
          <w:b/>
          <w:sz w:val="24"/>
        </w:rPr>
      </w:pPr>
      <w:r w:rsidRPr="00064DA1">
        <w:rPr>
          <w:rFonts w:ascii="Verdana" w:hAnsi="Verdana"/>
          <w:b/>
          <w:sz w:val="24"/>
        </w:rPr>
        <w:t>10.</w:t>
      </w:r>
      <w:r w:rsidRPr="00064DA1">
        <w:rPr>
          <w:rFonts w:ascii="Verdana" w:hAnsi="Verdana"/>
          <w:b/>
          <w:sz w:val="24"/>
        </w:rPr>
        <w:tab/>
        <w:t>Conclusion and way forward</w:t>
      </w:r>
    </w:p>
    <w:p w14:paraId="2FC0C371" w14:textId="77777777" w:rsidR="00064DA1" w:rsidRPr="00FE168E" w:rsidRDefault="00064DA1" w:rsidP="00064DA1">
      <w:pPr>
        <w:jc w:val="both"/>
        <w:outlineLvl w:val="0"/>
        <w:rPr>
          <w:rFonts w:ascii="Verdana" w:hAnsi="Verdana" w:cs="Arial"/>
          <w:b/>
          <w:sz w:val="22"/>
          <w:szCs w:val="22"/>
        </w:rPr>
      </w:pPr>
    </w:p>
    <w:p w14:paraId="736AFC73" w14:textId="1E904715" w:rsidR="00064DA1" w:rsidRPr="00064DA1" w:rsidRDefault="00064DA1" w:rsidP="00064DA1">
      <w:pPr>
        <w:autoSpaceDE w:val="0"/>
        <w:autoSpaceDN w:val="0"/>
        <w:adjustRightInd w:val="0"/>
        <w:jc w:val="both"/>
        <w:rPr>
          <w:rFonts w:ascii="Verdana" w:hAnsi="Verdana" w:cs="Arial"/>
          <w:sz w:val="24"/>
        </w:rPr>
      </w:pPr>
      <w:r w:rsidRPr="00064DA1">
        <w:rPr>
          <w:rFonts w:ascii="Verdana" w:hAnsi="Verdana" w:cs="Arial"/>
          <w:sz w:val="24"/>
          <w:szCs w:val="22"/>
        </w:rPr>
        <w:t xml:space="preserve">The </w:t>
      </w:r>
      <w:r w:rsidR="0058191C">
        <w:rPr>
          <w:rFonts w:ascii="Verdana" w:hAnsi="Verdana" w:cs="Arial"/>
          <w:sz w:val="24"/>
          <w:szCs w:val="22"/>
        </w:rPr>
        <w:t xml:space="preserve">Deputy </w:t>
      </w:r>
      <w:r>
        <w:rPr>
          <w:rFonts w:ascii="Verdana" w:hAnsi="Verdana" w:cs="Arial"/>
          <w:sz w:val="24"/>
          <w:szCs w:val="22"/>
        </w:rPr>
        <w:t>Chief Ambulance Services Commissioner, on behalf of the Emergency Ambulance Services Committee</w:t>
      </w:r>
      <w:r w:rsidRPr="00064DA1">
        <w:rPr>
          <w:rFonts w:ascii="Verdana" w:hAnsi="Verdana" w:cs="Arial"/>
          <w:sz w:val="24"/>
          <w:szCs w:val="22"/>
        </w:rPr>
        <w:t xml:space="preserve"> is very grateful to all those involved in the work of </w:t>
      </w:r>
      <w:r w:rsidRPr="00064DA1">
        <w:rPr>
          <w:rFonts w:ascii="Verdana" w:hAnsi="Verdana" w:cs="Arial"/>
          <w:sz w:val="24"/>
        </w:rPr>
        <w:t xml:space="preserve">the </w:t>
      </w:r>
      <w:r w:rsidR="00BF05DC">
        <w:rPr>
          <w:rFonts w:ascii="Verdana" w:hAnsi="Verdana" w:cs="Arial"/>
          <w:sz w:val="24"/>
        </w:rPr>
        <w:t>NEPTS Delivery Assurance Group</w:t>
      </w:r>
      <w:r w:rsidRPr="00064DA1">
        <w:rPr>
          <w:rFonts w:ascii="Verdana" w:hAnsi="Verdana" w:cs="Arial"/>
          <w:sz w:val="24"/>
        </w:rPr>
        <w:t xml:space="preserve"> for their support over the past 12 months, and for the constructive and positive way in which they have contributed to the activity.</w:t>
      </w:r>
    </w:p>
    <w:p w14:paraId="64F4B05B" w14:textId="77777777" w:rsidR="00064DA1" w:rsidRPr="00064DA1" w:rsidRDefault="00064DA1" w:rsidP="00064DA1">
      <w:pPr>
        <w:autoSpaceDE w:val="0"/>
        <w:autoSpaceDN w:val="0"/>
        <w:adjustRightInd w:val="0"/>
        <w:jc w:val="both"/>
        <w:rPr>
          <w:rFonts w:ascii="Verdana" w:hAnsi="Verdana" w:cs="Arial"/>
          <w:sz w:val="24"/>
        </w:rPr>
      </w:pPr>
    </w:p>
    <w:p w14:paraId="22A37273" w14:textId="66942429" w:rsidR="00064DA1" w:rsidRPr="00064DA1" w:rsidRDefault="00064DA1" w:rsidP="00064DA1">
      <w:pPr>
        <w:autoSpaceDE w:val="0"/>
        <w:autoSpaceDN w:val="0"/>
        <w:adjustRightInd w:val="0"/>
        <w:jc w:val="both"/>
        <w:rPr>
          <w:rFonts w:ascii="Verdana" w:hAnsi="Verdana" w:cs="Arial"/>
          <w:sz w:val="24"/>
        </w:rPr>
      </w:pPr>
      <w:r w:rsidRPr="00064DA1">
        <w:rPr>
          <w:rFonts w:ascii="Verdana" w:hAnsi="Verdana" w:cs="Arial"/>
          <w:sz w:val="24"/>
        </w:rPr>
        <w:t xml:space="preserve">The </w:t>
      </w:r>
      <w:r>
        <w:rPr>
          <w:rFonts w:ascii="Verdana" w:hAnsi="Verdana" w:cs="Arial"/>
          <w:sz w:val="24"/>
        </w:rPr>
        <w:t xml:space="preserve">EAS </w:t>
      </w:r>
      <w:r w:rsidRPr="00064DA1">
        <w:rPr>
          <w:rFonts w:ascii="Verdana" w:hAnsi="Verdana" w:cs="Arial"/>
          <w:sz w:val="24"/>
        </w:rPr>
        <w:t>Committee will continue to ensure that it conducts its business in accordance with legislation and best practice.</w:t>
      </w:r>
      <w:r>
        <w:rPr>
          <w:rFonts w:ascii="Verdana" w:hAnsi="Verdana" w:cs="Arial"/>
          <w:sz w:val="24"/>
        </w:rPr>
        <w:t xml:space="preserve"> This Annual Report </w:t>
      </w:r>
      <w:r w:rsidRPr="00064DA1">
        <w:rPr>
          <w:rFonts w:ascii="Verdana" w:hAnsi="Verdana" w:cs="Arial"/>
          <w:sz w:val="24"/>
        </w:rPr>
        <w:t xml:space="preserve">will provide the assurance that the Committee has in place the appropriate governance arrangements and resources to ensure success in achieving its objectives.    </w:t>
      </w:r>
    </w:p>
    <w:p w14:paraId="5C5F8155" w14:textId="77777777" w:rsidR="0058191C" w:rsidRPr="00FE168E" w:rsidRDefault="0058191C" w:rsidP="00064DA1">
      <w:pPr>
        <w:autoSpaceDE w:val="0"/>
        <w:autoSpaceDN w:val="0"/>
        <w:adjustRightInd w:val="0"/>
        <w:ind w:left="720" w:hanging="720"/>
        <w:jc w:val="both"/>
        <w:rPr>
          <w:rFonts w:ascii="Verdana" w:hAnsi="Verdana" w:cs="Arial"/>
          <w:sz w:val="22"/>
          <w:szCs w:val="22"/>
        </w:rPr>
      </w:pPr>
    </w:p>
    <w:p w14:paraId="6E4BFE8F" w14:textId="77777777" w:rsidR="00064DA1" w:rsidRPr="00064DA1" w:rsidRDefault="00064DA1" w:rsidP="00064DA1">
      <w:pPr>
        <w:shd w:val="clear" w:color="auto" w:fill="FFFFFF"/>
        <w:jc w:val="both"/>
        <w:rPr>
          <w:rFonts w:ascii="Verdana" w:hAnsi="Verdana"/>
          <w:b/>
          <w:sz w:val="24"/>
        </w:rPr>
      </w:pPr>
      <w:r w:rsidRPr="00064DA1">
        <w:rPr>
          <w:rFonts w:ascii="Verdana" w:hAnsi="Verdana"/>
          <w:b/>
          <w:sz w:val="24"/>
        </w:rPr>
        <w:t>11.</w:t>
      </w:r>
      <w:r w:rsidRPr="00064DA1">
        <w:rPr>
          <w:rFonts w:ascii="Verdana" w:hAnsi="Verdana"/>
          <w:b/>
          <w:sz w:val="24"/>
        </w:rPr>
        <w:tab/>
        <w:t>Further Information</w:t>
      </w:r>
    </w:p>
    <w:p w14:paraId="7471B460" w14:textId="77777777" w:rsidR="00064DA1" w:rsidRPr="00064DA1" w:rsidRDefault="00064DA1" w:rsidP="00064DA1">
      <w:pPr>
        <w:ind w:left="426" w:hanging="426"/>
        <w:jc w:val="both"/>
        <w:outlineLvl w:val="0"/>
        <w:rPr>
          <w:rFonts w:ascii="Verdana" w:hAnsi="Verdana" w:cs="Arial"/>
          <w:b/>
          <w:sz w:val="24"/>
        </w:rPr>
      </w:pPr>
    </w:p>
    <w:p w14:paraId="4921AD9A" w14:textId="4B75D8A3" w:rsidR="00064DA1" w:rsidRPr="00064DA1" w:rsidRDefault="00064DA1" w:rsidP="00064DA1">
      <w:pPr>
        <w:jc w:val="both"/>
        <w:outlineLvl w:val="0"/>
        <w:rPr>
          <w:rFonts w:ascii="Verdana" w:hAnsi="Verdana" w:cs="Arial"/>
          <w:sz w:val="24"/>
        </w:rPr>
      </w:pPr>
      <w:r w:rsidRPr="00064DA1">
        <w:rPr>
          <w:rFonts w:ascii="Verdana" w:hAnsi="Verdana" w:cs="Arial"/>
          <w:sz w:val="24"/>
        </w:rPr>
        <w:t xml:space="preserve">Please visit the EASC website for further information as outlined below: </w:t>
      </w:r>
      <w:hyperlink r:id="rId10" w:history="1">
        <w:r w:rsidRPr="00064DA1">
          <w:rPr>
            <w:rStyle w:val="Hyperlink"/>
            <w:rFonts w:ascii="Verdana" w:hAnsi="Verdana"/>
            <w:sz w:val="24"/>
          </w:rPr>
          <w:t>Home - Emergency Ambulance Services Committee (nhs.wales)</w:t>
        </w:r>
      </w:hyperlink>
      <w:r>
        <w:rPr>
          <w:rFonts w:ascii="Verdana" w:hAnsi="Verdana"/>
          <w:sz w:val="24"/>
        </w:rPr>
        <w:t xml:space="preserve"> (</w:t>
      </w:r>
      <w:hyperlink r:id="rId11" w:history="1">
        <w:r w:rsidRPr="00F55BE1">
          <w:rPr>
            <w:rStyle w:val="Hyperlink"/>
            <w:rFonts w:ascii="Verdana" w:hAnsi="Verdana"/>
            <w:sz w:val="24"/>
          </w:rPr>
          <w:t>https://EASC.NHS.Wales</w:t>
        </w:r>
      </w:hyperlink>
      <w:r>
        <w:rPr>
          <w:rFonts w:ascii="Verdana" w:hAnsi="Verdana"/>
          <w:sz w:val="24"/>
        </w:rPr>
        <w:t>)</w:t>
      </w:r>
    </w:p>
    <w:p w14:paraId="61B72A30" w14:textId="77777777" w:rsidR="00FE3905" w:rsidRDefault="00FE3905" w:rsidP="00AF5D23">
      <w:pPr>
        <w:pStyle w:val="Default"/>
        <w:rPr>
          <w:rFonts w:ascii="Verdana" w:hAnsi="Verdana"/>
          <w:b/>
        </w:rPr>
      </w:pPr>
    </w:p>
    <w:p w14:paraId="4ADA6F98" w14:textId="77777777" w:rsidR="00FE3905" w:rsidRDefault="00FE3905" w:rsidP="00AF5D23">
      <w:pPr>
        <w:pStyle w:val="Default"/>
        <w:rPr>
          <w:rFonts w:ascii="Verdana" w:hAnsi="Verdana"/>
          <w:b/>
        </w:rPr>
      </w:pPr>
    </w:p>
    <w:p w14:paraId="66CB3FEF" w14:textId="77777777" w:rsidR="006B3657" w:rsidRDefault="006B3657" w:rsidP="00AF5D23">
      <w:pPr>
        <w:pStyle w:val="Default"/>
        <w:rPr>
          <w:rFonts w:ascii="Verdana" w:hAnsi="Verdana"/>
          <w:b/>
        </w:rPr>
      </w:pPr>
    </w:p>
    <w:p w14:paraId="7E6BA7C6" w14:textId="56F17AAF" w:rsidR="006B3657" w:rsidRDefault="006B3657" w:rsidP="00AF5D23">
      <w:pPr>
        <w:pStyle w:val="Default"/>
        <w:rPr>
          <w:rFonts w:ascii="Verdana" w:hAnsi="Verdana"/>
          <w:b/>
        </w:rPr>
      </w:pPr>
    </w:p>
    <w:p w14:paraId="72BFD50C" w14:textId="7A1C86F2" w:rsidR="008C2AE2" w:rsidRPr="00875EBD" w:rsidRDefault="0058191C" w:rsidP="00AF5D23">
      <w:pPr>
        <w:pStyle w:val="Default"/>
        <w:rPr>
          <w:rFonts w:ascii="Verdana" w:hAnsi="Verdana"/>
          <w:b/>
        </w:rPr>
      </w:pPr>
      <w:r>
        <w:rPr>
          <w:rFonts w:ascii="Verdana" w:hAnsi="Verdana"/>
          <w:b/>
        </w:rPr>
        <w:t>Ross Whitehead</w:t>
      </w:r>
    </w:p>
    <w:p w14:paraId="5FA17E63" w14:textId="1726455A" w:rsidR="00832FBD" w:rsidRPr="00875EBD" w:rsidRDefault="0058191C" w:rsidP="00AF5D23">
      <w:pPr>
        <w:pStyle w:val="Default"/>
        <w:rPr>
          <w:rFonts w:ascii="Verdana" w:hAnsi="Verdana"/>
          <w:b/>
        </w:rPr>
      </w:pPr>
      <w:r>
        <w:rPr>
          <w:rFonts w:ascii="Verdana" w:hAnsi="Verdana"/>
          <w:b/>
        </w:rPr>
        <w:t xml:space="preserve">Deputy </w:t>
      </w:r>
      <w:r w:rsidR="00832FBD" w:rsidRPr="00875EBD">
        <w:rPr>
          <w:rFonts w:ascii="Verdana" w:hAnsi="Verdana"/>
          <w:b/>
        </w:rPr>
        <w:t>Chief Ambulance Services Commissioner</w:t>
      </w:r>
    </w:p>
    <w:p w14:paraId="6198F66C" w14:textId="77777777" w:rsidR="00832FBD" w:rsidRDefault="00832FBD" w:rsidP="00AF5D23">
      <w:pPr>
        <w:pStyle w:val="Default"/>
        <w:rPr>
          <w:rFonts w:ascii="Verdana" w:hAnsi="Verdana"/>
          <w:b/>
        </w:rPr>
      </w:pPr>
    </w:p>
    <w:p w14:paraId="38F7F33C" w14:textId="191CE28E" w:rsidR="00FE3905" w:rsidRDefault="00FE3905" w:rsidP="00AF5D23">
      <w:pPr>
        <w:pStyle w:val="Default"/>
        <w:rPr>
          <w:rFonts w:ascii="Verdana" w:hAnsi="Verdana"/>
          <w:b/>
        </w:rPr>
      </w:pPr>
      <w:r>
        <w:rPr>
          <w:rFonts w:ascii="Verdana" w:hAnsi="Verdana"/>
          <w:b/>
        </w:rPr>
        <w:t xml:space="preserve">Date: </w:t>
      </w:r>
      <w:r w:rsidR="0058191C">
        <w:rPr>
          <w:rFonts w:ascii="Verdana" w:hAnsi="Verdana"/>
          <w:b/>
        </w:rPr>
        <w:t>2 June</w:t>
      </w:r>
      <w:r w:rsidR="00454017">
        <w:rPr>
          <w:rFonts w:ascii="Verdana" w:hAnsi="Verdana"/>
          <w:b/>
        </w:rPr>
        <w:t xml:space="preserve"> 2021</w:t>
      </w:r>
    </w:p>
    <w:p w14:paraId="1B3B168C" w14:textId="77777777" w:rsidR="00FE3905" w:rsidRPr="00875EBD" w:rsidRDefault="00FE3905" w:rsidP="00AF5D23">
      <w:pPr>
        <w:pStyle w:val="Default"/>
        <w:rPr>
          <w:rFonts w:ascii="Verdana" w:hAnsi="Verdana"/>
          <w:b/>
        </w:rPr>
      </w:pPr>
    </w:p>
    <w:p w14:paraId="3E94B38A" w14:textId="5E1F97B3" w:rsidR="006B3657" w:rsidRDefault="00832FBD" w:rsidP="00AF5D23">
      <w:pPr>
        <w:pStyle w:val="Default"/>
        <w:rPr>
          <w:rFonts w:ascii="Verdana" w:hAnsi="Verdana"/>
          <w:b/>
        </w:rPr>
      </w:pPr>
      <w:r w:rsidRPr="00875EBD">
        <w:rPr>
          <w:rFonts w:ascii="Verdana" w:hAnsi="Verdana"/>
          <w:b/>
        </w:rPr>
        <w:t xml:space="preserve">Chair – </w:t>
      </w:r>
      <w:r w:rsidR="00BF05DC">
        <w:rPr>
          <w:rFonts w:ascii="Verdana" w:hAnsi="Verdana"/>
          <w:b/>
        </w:rPr>
        <w:t>NEPTS Delivery Assurance Group</w:t>
      </w:r>
    </w:p>
    <w:p w14:paraId="3CDB464A" w14:textId="77777777" w:rsidR="006B3657" w:rsidRDefault="006B3657">
      <w:pPr>
        <w:rPr>
          <w:rFonts w:ascii="Verdana" w:hAnsi="Verdana" w:cs="Arial"/>
          <w:b/>
          <w:color w:val="000000"/>
          <w:sz w:val="24"/>
        </w:rPr>
      </w:pPr>
      <w:r>
        <w:rPr>
          <w:rFonts w:ascii="Verdana" w:hAnsi="Verdana"/>
          <w:b/>
        </w:rPr>
        <w:br w:type="page"/>
      </w:r>
    </w:p>
    <w:p w14:paraId="5F176531" w14:textId="77777777" w:rsidR="00294F73" w:rsidRDefault="00294F73" w:rsidP="00AF5D23">
      <w:pPr>
        <w:pStyle w:val="Default"/>
        <w:rPr>
          <w:rFonts w:ascii="Verdana" w:hAnsi="Verdana"/>
          <w:b/>
          <w:u w:val="single"/>
        </w:rPr>
      </w:pPr>
    </w:p>
    <w:p w14:paraId="0E1D8439" w14:textId="77777777" w:rsidR="00294F73" w:rsidRDefault="00294F73" w:rsidP="00294F73">
      <w:pPr>
        <w:jc w:val="center"/>
        <w:rPr>
          <w:rFonts w:cstheme="minorHAnsi"/>
          <w:b/>
          <w:sz w:val="24"/>
        </w:rPr>
      </w:pPr>
      <w:r w:rsidRPr="009F174D">
        <w:rPr>
          <w:rFonts w:cstheme="minorHAnsi"/>
          <w:noProof/>
          <w:sz w:val="24"/>
        </w:rPr>
        <w:drawing>
          <wp:inline distT="0" distB="0" distL="0" distR="0" wp14:anchorId="23DAA899" wp14:editId="1682AC5C">
            <wp:extent cx="1628775" cy="476094"/>
            <wp:effectExtent l="0" t="0" r="0" b="635"/>
            <wp:docPr id="5"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2"/>
                    <a:srcRect/>
                    <a:stretch>
                      <a:fillRect/>
                    </a:stretch>
                  </pic:blipFill>
                  <pic:spPr bwMode="auto">
                    <a:xfrm>
                      <a:off x="0" y="0"/>
                      <a:ext cx="1655052" cy="483775"/>
                    </a:xfrm>
                    <a:prstGeom prst="rect">
                      <a:avLst/>
                    </a:prstGeom>
                    <a:noFill/>
                    <a:ln w="9525">
                      <a:noFill/>
                      <a:miter lim="800000"/>
                      <a:headEnd/>
                      <a:tailEnd/>
                    </a:ln>
                  </pic:spPr>
                </pic:pic>
              </a:graphicData>
            </a:graphic>
          </wp:inline>
        </w:drawing>
      </w:r>
    </w:p>
    <w:p w14:paraId="56CD5272" w14:textId="1A9CD82A" w:rsidR="00294F73" w:rsidRPr="00294F73" w:rsidRDefault="00294F73" w:rsidP="00294F73">
      <w:pPr>
        <w:jc w:val="right"/>
        <w:rPr>
          <w:rFonts w:ascii="Verdana" w:hAnsi="Verdana" w:cstheme="minorHAnsi"/>
          <w:sz w:val="24"/>
        </w:rPr>
      </w:pPr>
      <w:r w:rsidRPr="00294F73">
        <w:rPr>
          <w:rFonts w:ascii="Verdana" w:hAnsi="Verdana" w:cstheme="minorHAnsi"/>
          <w:b/>
          <w:sz w:val="24"/>
        </w:rPr>
        <w:t>Appendix 1</w:t>
      </w:r>
    </w:p>
    <w:p w14:paraId="6507D0C9" w14:textId="77777777" w:rsidR="007F2AFD" w:rsidRDefault="00294F73" w:rsidP="00294F73">
      <w:pPr>
        <w:jc w:val="center"/>
        <w:rPr>
          <w:rFonts w:ascii="Verdana" w:hAnsi="Verdana" w:cstheme="minorHAnsi"/>
          <w:b/>
          <w:sz w:val="24"/>
        </w:rPr>
      </w:pPr>
      <w:r w:rsidRPr="00294F73">
        <w:rPr>
          <w:rFonts w:ascii="Verdana" w:hAnsi="Verdana" w:cstheme="minorHAnsi"/>
          <w:b/>
          <w:sz w:val="24"/>
        </w:rPr>
        <w:t xml:space="preserve">Membership </w:t>
      </w:r>
    </w:p>
    <w:p w14:paraId="2B9DE810" w14:textId="78F18853" w:rsidR="0058191C" w:rsidRDefault="00294F73" w:rsidP="00294F73">
      <w:pPr>
        <w:jc w:val="center"/>
        <w:rPr>
          <w:rFonts w:ascii="Verdana" w:hAnsi="Verdana" w:cstheme="minorHAnsi"/>
          <w:b/>
          <w:sz w:val="24"/>
        </w:rPr>
      </w:pPr>
      <w:r w:rsidRPr="00294F73">
        <w:rPr>
          <w:rFonts w:ascii="Verdana" w:hAnsi="Verdana" w:cstheme="minorHAnsi"/>
          <w:b/>
          <w:sz w:val="24"/>
        </w:rPr>
        <w:t xml:space="preserve">Emergency Ambulance Services Committee </w:t>
      </w:r>
    </w:p>
    <w:p w14:paraId="1DE0B3DC" w14:textId="2A7B043C" w:rsidR="00294F73" w:rsidRDefault="0099609D" w:rsidP="00294F73">
      <w:pPr>
        <w:jc w:val="center"/>
        <w:rPr>
          <w:rFonts w:ascii="Verdana" w:hAnsi="Verdana" w:cstheme="minorHAnsi"/>
          <w:b/>
          <w:sz w:val="24"/>
        </w:rPr>
      </w:pPr>
      <w:r>
        <w:rPr>
          <w:rFonts w:ascii="Verdana" w:hAnsi="Verdana" w:cstheme="minorHAnsi"/>
          <w:b/>
          <w:sz w:val="24"/>
        </w:rPr>
        <w:t>NEPTS DAG</w:t>
      </w:r>
      <w:r w:rsidR="0095762D">
        <w:rPr>
          <w:rFonts w:ascii="Verdana" w:hAnsi="Verdana" w:cstheme="minorHAnsi"/>
          <w:b/>
          <w:sz w:val="24"/>
        </w:rPr>
        <w:t xml:space="preserve"> </w:t>
      </w:r>
    </w:p>
    <w:p w14:paraId="4C5E4E42" w14:textId="4E97025B" w:rsidR="007F2AFD" w:rsidRPr="00294F73" w:rsidRDefault="007F2AFD" w:rsidP="00294F73">
      <w:pPr>
        <w:jc w:val="center"/>
        <w:rPr>
          <w:rFonts w:ascii="Verdana" w:hAnsi="Verdana" w:cstheme="minorHAnsi"/>
          <w:b/>
          <w:sz w:val="24"/>
        </w:rPr>
      </w:pPr>
      <w:r>
        <w:rPr>
          <w:rFonts w:ascii="Verdana" w:hAnsi="Verdana" w:cstheme="minorHAnsi"/>
          <w:b/>
          <w:sz w:val="24"/>
        </w:rPr>
        <w:t>As at March 2021</w:t>
      </w:r>
    </w:p>
    <w:p w14:paraId="5060CD99" w14:textId="114835E3" w:rsidR="00294F73" w:rsidRDefault="00294F73" w:rsidP="00294F73">
      <w:pPr>
        <w:jc w:val="center"/>
        <w:rPr>
          <w:rFonts w:ascii="Verdana" w:hAnsi="Verdana" w:cstheme="minorHAnsi"/>
          <w:b/>
          <w:sz w:val="24"/>
        </w:rPr>
      </w:pPr>
    </w:p>
    <w:tbl>
      <w:tblPr>
        <w:tblStyle w:val="TableGrid"/>
        <w:tblW w:w="9966" w:type="dxa"/>
        <w:tblInd w:w="-856" w:type="dxa"/>
        <w:tblLook w:val="04A0" w:firstRow="1" w:lastRow="0" w:firstColumn="1" w:lastColumn="0" w:noHBand="0" w:noVBand="1"/>
      </w:tblPr>
      <w:tblGrid>
        <w:gridCol w:w="4983"/>
        <w:gridCol w:w="4983"/>
      </w:tblGrid>
      <w:tr w:rsidR="00615CB4" w:rsidRPr="00615CB4" w14:paraId="39F374F5" w14:textId="77777777" w:rsidTr="00615CB4">
        <w:trPr>
          <w:trHeight w:val="290"/>
        </w:trPr>
        <w:tc>
          <w:tcPr>
            <w:tcW w:w="4983" w:type="dxa"/>
            <w:shd w:val="clear" w:color="auto" w:fill="B8CCE4" w:themeFill="accent1" w:themeFillTint="66"/>
          </w:tcPr>
          <w:p w14:paraId="369FCC31" w14:textId="160E054E" w:rsidR="00615CB4" w:rsidRPr="00615CB4" w:rsidRDefault="00615CB4" w:rsidP="00294F73">
            <w:pPr>
              <w:jc w:val="center"/>
              <w:rPr>
                <w:rFonts w:ascii="Verdana" w:hAnsi="Verdana" w:cstheme="minorHAnsi"/>
                <w:b/>
                <w:sz w:val="24"/>
              </w:rPr>
            </w:pPr>
            <w:r w:rsidRPr="00615CB4">
              <w:rPr>
                <w:rFonts w:ascii="Verdana" w:hAnsi="Verdana" w:cstheme="minorHAnsi"/>
                <w:b/>
                <w:sz w:val="24"/>
              </w:rPr>
              <w:t>Organisation</w:t>
            </w:r>
          </w:p>
        </w:tc>
        <w:tc>
          <w:tcPr>
            <w:tcW w:w="4983" w:type="dxa"/>
            <w:shd w:val="clear" w:color="auto" w:fill="B8CCE4" w:themeFill="accent1" w:themeFillTint="66"/>
          </w:tcPr>
          <w:p w14:paraId="2B693A3C" w14:textId="12E14E10" w:rsidR="00615CB4" w:rsidRPr="00615CB4" w:rsidRDefault="00615CB4" w:rsidP="00294F73">
            <w:pPr>
              <w:jc w:val="center"/>
              <w:rPr>
                <w:rFonts w:ascii="Verdana" w:hAnsi="Verdana" w:cstheme="minorHAnsi"/>
                <w:b/>
                <w:sz w:val="24"/>
              </w:rPr>
            </w:pPr>
            <w:r w:rsidRPr="00615CB4">
              <w:rPr>
                <w:rFonts w:ascii="Verdana" w:hAnsi="Verdana" w:cstheme="minorHAnsi"/>
                <w:b/>
                <w:sz w:val="24"/>
              </w:rPr>
              <w:t>Representative</w:t>
            </w:r>
            <w:r w:rsidR="00387D2C">
              <w:rPr>
                <w:rFonts w:ascii="Verdana" w:hAnsi="Verdana" w:cstheme="minorHAnsi"/>
                <w:b/>
                <w:sz w:val="24"/>
              </w:rPr>
              <w:t>(s)</w:t>
            </w:r>
          </w:p>
        </w:tc>
      </w:tr>
      <w:tr w:rsidR="00615CB4" w:rsidRPr="00615CB4" w14:paraId="04A0075A" w14:textId="77777777" w:rsidTr="00615CB4">
        <w:trPr>
          <w:trHeight w:val="297"/>
        </w:trPr>
        <w:tc>
          <w:tcPr>
            <w:tcW w:w="4983" w:type="dxa"/>
            <w:vMerge w:val="restart"/>
          </w:tcPr>
          <w:p w14:paraId="581C2729" w14:textId="1996FE3F" w:rsidR="00615CB4" w:rsidRPr="00615CB4" w:rsidRDefault="00615CB4" w:rsidP="0095762D">
            <w:pPr>
              <w:jc w:val="center"/>
              <w:rPr>
                <w:rFonts w:ascii="Verdana" w:hAnsi="Verdana" w:cstheme="minorHAnsi"/>
                <w:bCs/>
                <w:sz w:val="24"/>
              </w:rPr>
            </w:pPr>
            <w:r w:rsidRPr="00615CB4">
              <w:rPr>
                <w:rFonts w:ascii="Verdana" w:hAnsi="Verdana" w:cstheme="minorHAnsi"/>
                <w:bCs/>
                <w:sz w:val="24"/>
              </w:rPr>
              <w:t>Emergency Ambulance Services Committee Team</w:t>
            </w:r>
          </w:p>
        </w:tc>
        <w:tc>
          <w:tcPr>
            <w:tcW w:w="4983" w:type="dxa"/>
            <w:vMerge w:val="restart"/>
          </w:tcPr>
          <w:p w14:paraId="326C5257" w14:textId="31782BCB" w:rsidR="00615CB4" w:rsidRDefault="00615CB4" w:rsidP="00294F73">
            <w:pPr>
              <w:jc w:val="center"/>
              <w:rPr>
                <w:rFonts w:ascii="Verdana" w:hAnsi="Verdana" w:cstheme="minorHAnsi"/>
                <w:bCs/>
                <w:sz w:val="24"/>
              </w:rPr>
            </w:pPr>
            <w:r w:rsidRPr="00615CB4">
              <w:rPr>
                <w:rFonts w:ascii="Verdana" w:hAnsi="Verdana" w:cstheme="minorHAnsi"/>
                <w:bCs/>
                <w:sz w:val="24"/>
              </w:rPr>
              <w:t xml:space="preserve">Ross Whitehead (Chair) </w:t>
            </w:r>
          </w:p>
          <w:p w14:paraId="6A34C796" w14:textId="5265816E" w:rsidR="007B0E5D" w:rsidRDefault="007B0E5D" w:rsidP="00294F73">
            <w:pPr>
              <w:jc w:val="center"/>
              <w:rPr>
                <w:rFonts w:ascii="Verdana" w:hAnsi="Verdana" w:cstheme="minorHAnsi"/>
                <w:bCs/>
                <w:sz w:val="24"/>
              </w:rPr>
            </w:pPr>
            <w:r>
              <w:rPr>
                <w:rFonts w:ascii="Verdana" w:hAnsi="Verdana" w:cstheme="minorHAnsi"/>
                <w:bCs/>
                <w:sz w:val="24"/>
              </w:rPr>
              <w:t>Stephen Harrhy</w:t>
            </w:r>
          </w:p>
          <w:p w14:paraId="5F86E104" w14:textId="77777777" w:rsidR="00615CB4" w:rsidRDefault="00615CB4" w:rsidP="00294F73">
            <w:pPr>
              <w:jc w:val="center"/>
              <w:rPr>
                <w:rFonts w:ascii="Verdana" w:hAnsi="Verdana" w:cstheme="minorHAnsi"/>
                <w:bCs/>
                <w:sz w:val="24"/>
              </w:rPr>
            </w:pPr>
            <w:r w:rsidRPr="00615CB4">
              <w:rPr>
                <w:rFonts w:ascii="Verdana" w:hAnsi="Verdana" w:cstheme="minorHAnsi"/>
                <w:bCs/>
                <w:sz w:val="24"/>
              </w:rPr>
              <w:t xml:space="preserve">Phill Taylor </w:t>
            </w:r>
          </w:p>
          <w:p w14:paraId="4B17320D" w14:textId="342DE3BF" w:rsidR="00615CB4" w:rsidRPr="00615CB4" w:rsidRDefault="00615CB4" w:rsidP="00294F73">
            <w:pPr>
              <w:jc w:val="center"/>
              <w:rPr>
                <w:rFonts w:ascii="Verdana" w:hAnsi="Verdana" w:cstheme="minorHAnsi"/>
                <w:bCs/>
                <w:sz w:val="24"/>
              </w:rPr>
            </w:pPr>
            <w:r w:rsidRPr="00615CB4">
              <w:rPr>
                <w:rFonts w:ascii="Verdana" w:hAnsi="Verdana" w:cstheme="minorHAnsi"/>
                <w:bCs/>
                <w:sz w:val="24"/>
              </w:rPr>
              <w:t>Matthew Edwards</w:t>
            </w:r>
          </w:p>
        </w:tc>
      </w:tr>
      <w:tr w:rsidR="00615CB4" w:rsidRPr="00615CB4" w14:paraId="7EFF15A9" w14:textId="77777777" w:rsidTr="00615CB4">
        <w:trPr>
          <w:trHeight w:val="297"/>
        </w:trPr>
        <w:tc>
          <w:tcPr>
            <w:tcW w:w="4983" w:type="dxa"/>
            <w:vMerge/>
          </w:tcPr>
          <w:p w14:paraId="4BDABB70" w14:textId="09764739" w:rsidR="00615CB4" w:rsidRPr="00615CB4" w:rsidRDefault="00615CB4" w:rsidP="0095762D">
            <w:pPr>
              <w:jc w:val="center"/>
              <w:rPr>
                <w:rFonts w:ascii="Verdana" w:hAnsi="Verdana" w:cstheme="minorHAnsi"/>
                <w:bCs/>
                <w:sz w:val="24"/>
              </w:rPr>
            </w:pPr>
          </w:p>
        </w:tc>
        <w:tc>
          <w:tcPr>
            <w:tcW w:w="4983" w:type="dxa"/>
            <w:vMerge/>
          </w:tcPr>
          <w:p w14:paraId="215588C3" w14:textId="49BA0E68" w:rsidR="00615CB4" w:rsidRPr="00615CB4" w:rsidRDefault="00615CB4" w:rsidP="0095762D">
            <w:pPr>
              <w:jc w:val="center"/>
              <w:rPr>
                <w:rFonts w:ascii="Verdana" w:hAnsi="Verdana" w:cstheme="minorHAnsi"/>
                <w:bCs/>
                <w:sz w:val="24"/>
              </w:rPr>
            </w:pPr>
          </w:p>
        </w:tc>
      </w:tr>
      <w:tr w:rsidR="00615CB4" w:rsidRPr="00615CB4" w14:paraId="3F8D15C6" w14:textId="77777777" w:rsidTr="00615CB4">
        <w:trPr>
          <w:trHeight w:val="581"/>
        </w:trPr>
        <w:tc>
          <w:tcPr>
            <w:tcW w:w="4983" w:type="dxa"/>
          </w:tcPr>
          <w:p w14:paraId="386393DF" w14:textId="188B8A20" w:rsidR="00615CB4" w:rsidRPr="00615CB4" w:rsidRDefault="00615CB4" w:rsidP="00615CB4">
            <w:pPr>
              <w:jc w:val="center"/>
              <w:rPr>
                <w:rFonts w:ascii="Verdana" w:hAnsi="Verdana" w:cstheme="minorHAnsi"/>
                <w:bCs/>
                <w:sz w:val="24"/>
              </w:rPr>
            </w:pPr>
            <w:r w:rsidRPr="00615CB4">
              <w:rPr>
                <w:rFonts w:ascii="Verdana" w:hAnsi="Verdana" w:cstheme="minorHAnsi"/>
                <w:bCs/>
                <w:sz w:val="24"/>
              </w:rPr>
              <w:t>Aneurin Bevan University Health Board</w:t>
            </w:r>
          </w:p>
        </w:tc>
        <w:tc>
          <w:tcPr>
            <w:tcW w:w="4983" w:type="dxa"/>
          </w:tcPr>
          <w:p w14:paraId="12B9EFD5" w14:textId="0BA6F470" w:rsidR="00615CB4" w:rsidRDefault="00615CB4" w:rsidP="00615CB4">
            <w:pPr>
              <w:jc w:val="center"/>
              <w:rPr>
                <w:rFonts w:ascii="Verdana" w:hAnsi="Verdana" w:cstheme="minorHAnsi"/>
                <w:bCs/>
                <w:sz w:val="24"/>
              </w:rPr>
            </w:pPr>
            <w:r>
              <w:rPr>
                <w:rFonts w:ascii="Verdana" w:hAnsi="Verdana" w:cstheme="minorHAnsi"/>
                <w:bCs/>
                <w:sz w:val="24"/>
              </w:rPr>
              <w:t>Gareth Hughes</w:t>
            </w:r>
          </w:p>
          <w:p w14:paraId="5F2CA9FA" w14:textId="32E19265" w:rsidR="00615CB4" w:rsidRPr="00615CB4" w:rsidRDefault="00615CB4" w:rsidP="00615CB4">
            <w:pPr>
              <w:jc w:val="center"/>
              <w:rPr>
                <w:rFonts w:ascii="Verdana" w:hAnsi="Verdana" w:cstheme="minorHAnsi"/>
                <w:bCs/>
                <w:sz w:val="24"/>
              </w:rPr>
            </w:pPr>
            <w:r>
              <w:rPr>
                <w:rFonts w:ascii="Verdana" w:hAnsi="Verdana" w:cstheme="minorHAnsi"/>
                <w:bCs/>
                <w:sz w:val="24"/>
              </w:rPr>
              <w:t>Steve Bonser</w:t>
            </w:r>
          </w:p>
        </w:tc>
      </w:tr>
      <w:tr w:rsidR="00615CB4" w:rsidRPr="00615CB4" w14:paraId="7FAB0683" w14:textId="77777777" w:rsidTr="00615CB4">
        <w:trPr>
          <w:trHeight w:val="596"/>
        </w:trPr>
        <w:tc>
          <w:tcPr>
            <w:tcW w:w="4983" w:type="dxa"/>
          </w:tcPr>
          <w:p w14:paraId="3E0C2CC0" w14:textId="3C3EAD51" w:rsidR="00615CB4" w:rsidRPr="00615CB4" w:rsidRDefault="00615CB4" w:rsidP="00615CB4">
            <w:pPr>
              <w:jc w:val="center"/>
              <w:rPr>
                <w:rFonts w:ascii="Verdana" w:hAnsi="Verdana" w:cstheme="minorHAnsi"/>
                <w:bCs/>
                <w:sz w:val="24"/>
              </w:rPr>
            </w:pPr>
            <w:r w:rsidRPr="00615CB4">
              <w:rPr>
                <w:rFonts w:ascii="Verdana" w:hAnsi="Verdana" w:cstheme="minorHAnsi"/>
                <w:bCs/>
                <w:sz w:val="24"/>
              </w:rPr>
              <w:t>Betsi Cadwaladr University Health Board</w:t>
            </w:r>
          </w:p>
        </w:tc>
        <w:tc>
          <w:tcPr>
            <w:tcW w:w="4983" w:type="dxa"/>
          </w:tcPr>
          <w:p w14:paraId="4BCC2183" w14:textId="1C5AA8C3" w:rsidR="00615CB4" w:rsidRDefault="00615CB4" w:rsidP="00615CB4">
            <w:pPr>
              <w:jc w:val="center"/>
              <w:rPr>
                <w:rFonts w:ascii="Verdana" w:hAnsi="Verdana" w:cstheme="minorHAnsi"/>
                <w:bCs/>
                <w:sz w:val="24"/>
              </w:rPr>
            </w:pPr>
            <w:r>
              <w:rPr>
                <w:rFonts w:ascii="Verdana" w:hAnsi="Verdana" w:cstheme="minorHAnsi"/>
                <w:bCs/>
                <w:sz w:val="24"/>
              </w:rPr>
              <w:t>Meinir Williams</w:t>
            </w:r>
          </w:p>
          <w:p w14:paraId="741D8914" w14:textId="1EFC300D" w:rsidR="00615CB4" w:rsidRPr="00615CB4" w:rsidRDefault="00615CB4" w:rsidP="00615CB4">
            <w:pPr>
              <w:jc w:val="center"/>
              <w:rPr>
                <w:rFonts w:ascii="Verdana" w:hAnsi="Verdana" w:cstheme="minorHAnsi"/>
                <w:bCs/>
                <w:sz w:val="24"/>
              </w:rPr>
            </w:pPr>
            <w:r w:rsidRPr="00615CB4">
              <w:rPr>
                <w:rFonts w:ascii="Verdana" w:hAnsi="Verdana" w:cstheme="minorHAnsi"/>
                <w:bCs/>
                <w:sz w:val="24"/>
              </w:rPr>
              <w:t>Gillian Milne</w:t>
            </w:r>
          </w:p>
        </w:tc>
      </w:tr>
      <w:tr w:rsidR="00615CB4" w:rsidRPr="00615CB4" w14:paraId="2378C940" w14:textId="77777777" w:rsidTr="00615CB4">
        <w:trPr>
          <w:trHeight w:val="887"/>
        </w:trPr>
        <w:tc>
          <w:tcPr>
            <w:tcW w:w="4983" w:type="dxa"/>
          </w:tcPr>
          <w:p w14:paraId="3EE0E45F" w14:textId="4B8BBF09" w:rsidR="00615CB4" w:rsidRPr="00615CB4" w:rsidRDefault="00615CB4" w:rsidP="00615CB4">
            <w:pPr>
              <w:jc w:val="center"/>
              <w:rPr>
                <w:rFonts w:ascii="Verdana" w:hAnsi="Verdana" w:cstheme="minorHAnsi"/>
                <w:bCs/>
                <w:sz w:val="24"/>
              </w:rPr>
            </w:pPr>
            <w:r w:rsidRPr="00615CB4">
              <w:rPr>
                <w:rFonts w:ascii="Verdana" w:hAnsi="Verdana" w:cstheme="minorHAnsi"/>
                <w:bCs/>
                <w:sz w:val="24"/>
              </w:rPr>
              <w:t>Cardiff and Vale University Health Board</w:t>
            </w:r>
          </w:p>
        </w:tc>
        <w:tc>
          <w:tcPr>
            <w:tcW w:w="4983" w:type="dxa"/>
          </w:tcPr>
          <w:p w14:paraId="6F5BB3E5" w14:textId="66CCE6B7" w:rsidR="00615CB4" w:rsidRPr="00615CB4" w:rsidRDefault="00615CB4" w:rsidP="00615CB4">
            <w:pPr>
              <w:jc w:val="center"/>
              <w:rPr>
                <w:rFonts w:ascii="Verdana" w:hAnsi="Verdana" w:cstheme="minorHAnsi"/>
                <w:bCs/>
                <w:sz w:val="24"/>
              </w:rPr>
            </w:pPr>
            <w:r w:rsidRPr="00615CB4">
              <w:rPr>
                <w:rFonts w:ascii="Verdana" w:hAnsi="Verdana" w:cstheme="minorHAnsi"/>
                <w:bCs/>
                <w:sz w:val="24"/>
              </w:rPr>
              <w:t>Elinor Mercer</w:t>
            </w:r>
          </w:p>
          <w:p w14:paraId="2640CFDD" w14:textId="77777777" w:rsidR="00615CB4" w:rsidRDefault="00615CB4" w:rsidP="00615CB4">
            <w:pPr>
              <w:jc w:val="center"/>
              <w:rPr>
                <w:rFonts w:ascii="Verdana" w:hAnsi="Verdana" w:cstheme="minorHAnsi"/>
                <w:bCs/>
                <w:sz w:val="24"/>
              </w:rPr>
            </w:pPr>
            <w:r w:rsidRPr="00615CB4">
              <w:rPr>
                <w:rFonts w:ascii="Verdana" w:hAnsi="Verdana" w:cstheme="minorHAnsi"/>
                <w:bCs/>
                <w:sz w:val="24"/>
              </w:rPr>
              <w:t xml:space="preserve">Colin McMillan </w:t>
            </w:r>
          </w:p>
          <w:p w14:paraId="54A5F717" w14:textId="5940CE8D" w:rsidR="00615CB4" w:rsidRPr="00615CB4" w:rsidRDefault="00615CB4" w:rsidP="00615CB4">
            <w:pPr>
              <w:jc w:val="center"/>
              <w:rPr>
                <w:rFonts w:ascii="Verdana" w:hAnsi="Verdana" w:cstheme="minorHAnsi"/>
                <w:bCs/>
                <w:sz w:val="24"/>
              </w:rPr>
            </w:pPr>
            <w:r w:rsidRPr="00615CB4">
              <w:rPr>
                <w:rFonts w:ascii="Verdana" w:hAnsi="Verdana" w:cstheme="minorHAnsi"/>
                <w:bCs/>
                <w:sz w:val="24"/>
              </w:rPr>
              <w:t>Melanie Wilkey</w:t>
            </w:r>
          </w:p>
        </w:tc>
      </w:tr>
      <w:tr w:rsidR="00615CB4" w:rsidRPr="00615CB4" w14:paraId="706DBE6B" w14:textId="77777777" w:rsidTr="00615CB4">
        <w:trPr>
          <w:trHeight w:val="581"/>
        </w:trPr>
        <w:tc>
          <w:tcPr>
            <w:tcW w:w="4983" w:type="dxa"/>
          </w:tcPr>
          <w:p w14:paraId="4C3A41B7" w14:textId="4B2CA877" w:rsidR="00615CB4" w:rsidRPr="00615CB4" w:rsidRDefault="00615CB4" w:rsidP="00615CB4">
            <w:pPr>
              <w:jc w:val="center"/>
              <w:rPr>
                <w:rFonts w:ascii="Verdana" w:hAnsi="Verdana" w:cstheme="minorHAnsi"/>
                <w:bCs/>
                <w:sz w:val="24"/>
              </w:rPr>
            </w:pPr>
            <w:r w:rsidRPr="00615CB4">
              <w:rPr>
                <w:rFonts w:ascii="Verdana" w:hAnsi="Verdana" w:cstheme="minorHAnsi"/>
                <w:bCs/>
                <w:sz w:val="24"/>
              </w:rPr>
              <w:t>Cwm Taf Morgannwg University Health Board</w:t>
            </w:r>
          </w:p>
        </w:tc>
        <w:tc>
          <w:tcPr>
            <w:tcW w:w="4983" w:type="dxa"/>
          </w:tcPr>
          <w:p w14:paraId="196B3C69" w14:textId="77777777" w:rsidR="00615CB4" w:rsidRDefault="00615CB4" w:rsidP="00615CB4">
            <w:pPr>
              <w:jc w:val="center"/>
              <w:rPr>
                <w:rFonts w:ascii="Verdana" w:hAnsi="Verdana" w:cstheme="minorHAnsi"/>
                <w:bCs/>
                <w:sz w:val="24"/>
              </w:rPr>
            </w:pPr>
            <w:r w:rsidRPr="00615CB4">
              <w:rPr>
                <w:rFonts w:ascii="Verdana" w:hAnsi="Verdana" w:cstheme="minorHAnsi"/>
                <w:bCs/>
                <w:sz w:val="24"/>
              </w:rPr>
              <w:t xml:space="preserve">Claire Nelson </w:t>
            </w:r>
          </w:p>
          <w:p w14:paraId="71F7F3A7" w14:textId="41F95938" w:rsidR="00615CB4" w:rsidRPr="00615CB4" w:rsidRDefault="00615CB4" w:rsidP="00615CB4">
            <w:pPr>
              <w:jc w:val="center"/>
              <w:rPr>
                <w:rFonts w:ascii="Verdana" w:hAnsi="Verdana" w:cstheme="minorHAnsi"/>
                <w:bCs/>
                <w:sz w:val="24"/>
              </w:rPr>
            </w:pPr>
            <w:r w:rsidRPr="00615CB4">
              <w:rPr>
                <w:rFonts w:ascii="Verdana" w:hAnsi="Verdana" w:cstheme="minorHAnsi"/>
                <w:bCs/>
                <w:sz w:val="24"/>
              </w:rPr>
              <w:t>Wayne Lewis</w:t>
            </w:r>
          </w:p>
        </w:tc>
      </w:tr>
      <w:tr w:rsidR="00615CB4" w:rsidRPr="00615CB4" w14:paraId="26EB9FDD" w14:textId="77777777" w:rsidTr="00615CB4">
        <w:trPr>
          <w:trHeight w:val="596"/>
        </w:trPr>
        <w:tc>
          <w:tcPr>
            <w:tcW w:w="4983" w:type="dxa"/>
          </w:tcPr>
          <w:p w14:paraId="398E3CF6" w14:textId="3860B881" w:rsidR="00615CB4" w:rsidRPr="00615CB4" w:rsidRDefault="00615CB4" w:rsidP="00615CB4">
            <w:pPr>
              <w:jc w:val="center"/>
              <w:rPr>
                <w:rFonts w:ascii="Verdana" w:hAnsi="Verdana" w:cstheme="minorHAnsi"/>
                <w:bCs/>
                <w:sz w:val="24"/>
              </w:rPr>
            </w:pPr>
            <w:r w:rsidRPr="00615CB4">
              <w:rPr>
                <w:rFonts w:ascii="Verdana" w:hAnsi="Verdana" w:cstheme="minorHAnsi"/>
                <w:bCs/>
                <w:sz w:val="24"/>
              </w:rPr>
              <w:t>Hywel Dda University Health Board</w:t>
            </w:r>
          </w:p>
        </w:tc>
        <w:tc>
          <w:tcPr>
            <w:tcW w:w="4983" w:type="dxa"/>
          </w:tcPr>
          <w:p w14:paraId="20C58502" w14:textId="6845949D" w:rsidR="00615CB4" w:rsidRPr="00615CB4" w:rsidRDefault="00615CB4" w:rsidP="00615CB4">
            <w:pPr>
              <w:jc w:val="center"/>
              <w:rPr>
                <w:rFonts w:ascii="Verdana" w:hAnsi="Verdana" w:cstheme="minorHAnsi"/>
                <w:bCs/>
                <w:sz w:val="24"/>
              </w:rPr>
            </w:pPr>
            <w:r w:rsidRPr="00615CB4">
              <w:rPr>
                <w:rFonts w:ascii="Verdana" w:hAnsi="Verdana" w:cstheme="minorHAnsi"/>
                <w:bCs/>
                <w:sz w:val="24"/>
              </w:rPr>
              <w:t>Gareth Skye</w:t>
            </w:r>
          </w:p>
        </w:tc>
      </w:tr>
      <w:tr w:rsidR="00615CB4" w:rsidRPr="00615CB4" w14:paraId="7BBF603C" w14:textId="77777777" w:rsidTr="00615CB4">
        <w:trPr>
          <w:trHeight w:val="290"/>
        </w:trPr>
        <w:tc>
          <w:tcPr>
            <w:tcW w:w="4983" w:type="dxa"/>
          </w:tcPr>
          <w:p w14:paraId="22562C78" w14:textId="77DBC738" w:rsidR="00615CB4" w:rsidRPr="00615CB4" w:rsidRDefault="00615CB4" w:rsidP="00615CB4">
            <w:pPr>
              <w:jc w:val="center"/>
              <w:rPr>
                <w:rFonts w:ascii="Verdana" w:hAnsi="Verdana" w:cstheme="minorHAnsi"/>
                <w:bCs/>
                <w:sz w:val="24"/>
              </w:rPr>
            </w:pPr>
            <w:r w:rsidRPr="00615CB4">
              <w:rPr>
                <w:rFonts w:ascii="Verdana" w:hAnsi="Verdana" w:cstheme="minorHAnsi"/>
                <w:bCs/>
                <w:sz w:val="24"/>
              </w:rPr>
              <w:t>Powys Teaching Health Board</w:t>
            </w:r>
          </w:p>
        </w:tc>
        <w:tc>
          <w:tcPr>
            <w:tcW w:w="4983" w:type="dxa"/>
          </w:tcPr>
          <w:p w14:paraId="5EF4BFAD" w14:textId="6497E2D2" w:rsidR="00615CB4" w:rsidRPr="00615CB4" w:rsidRDefault="00615CB4" w:rsidP="00615CB4">
            <w:pPr>
              <w:jc w:val="center"/>
              <w:rPr>
                <w:rFonts w:ascii="Verdana" w:hAnsi="Verdana" w:cstheme="minorHAnsi"/>
                <w:bCs/>
                <w:sz w:val="24"/>
              </w:rPr>
            </w:pPr>
            <w:r w:rsidRPr="00615CB4">
              <w:rPr>
                <w:rFonts w:ascii="Verdana" w:hAnsi="Verdana" w:cstheme="minorHAnsi"/>
                <w:bCs/>
                <w:sz w:val="24"/>
              </w:rPr>
              <w:t>Andrew Quarrell</w:t>
            </w:r>
          </w:p>
        </w:tc>
      </w:tr>
      <w:tr w:rsidR="00615CB4" w:rsidRPr="00615CB4" w14:paraId="1E381824" w14:textId="77777777" w:rsidTr="00615CB4">
        <w:trPr>
          <w:trHeight w:val="581"/>
        </w:trPr>
        <w:tc>
          <w:tcPr>
            <w:tcW w:w="4983" w:type="dxa"/>
          </w:tcPr>
          <w:p w14:paraId="43B986C4" w14:textId="6902EBE7" w:rsidR="00615CB4" w:rsidRPr="00615CB4" w:rsidRDefault="00615CB4" w:rsidP="00615CB4">
            <w:pPr>
              <w:jc w:val="center"/>
              <w:rPr>
                <w:rFonts w:ascii="Verdana" w:hAnsi="Verdana" w:cstheme="minorHAnsi"/>
                <w:bCs/>
                <w:sz w:val="24"/>
              </w:rPr>
            </w:pPr>
            <w:r w:rsidRPr="00615CB4">
              <w:rPr>
                <w:rFonts w:ascii="Verdana" w:hAnsi="Verdana" w:cstheme="minorHAnsi"/>
                <w:bCs/>
                <w:sz w:val="24"/>
              </w:rPr>
              <w:t>Swansea Bay University Health Board</w:t>
            </w:r>
          </w:p>
        </w:tc>
        <w:tc>
          <w:tcPr>
            <w:tcW w:w="4983" w:type="dxa"/>
          </w:tcPr>
          <w:p w14:paraId="6AF9BF11" w14:textId="77777777" w:rsidR="00615CB4" w:rsidRDefault="00615CB4" w:rsidP="00615CB4">
            <w:pPr>
              <w:jc w:val="center"/>
              <w:rPr>
                <w:rFonts w:ascii="Verdana" w:hAnsi="Verdana" w:cstheme="minorHAnsi"/>
                <w:bCs/>
                <w:sz w:val="24"/>
              </w:rPr>
            </w:pPr>
            <w:r w:rsidRPr="00615CB4">
              <w:rPr>
                <w:rFonts w:ascii="Verdana" w:hAnsi="Verdana" w:cstheme="minorHAnsi"/>
                <w:bCs/>
                <w:sz w:val="24"/>
              </w:rPr>
              <w:t xml:space="preserve">Joanne Jones </w:t>
            </w:r>
          </w:p>
          <w:p w14:paraId="3F73EED6" w14:textId="7D4213AD" w:rsidR="00615CB4" w:rsidRPr="00615CB4" w:rsidRDefault="00615CB4" w:rsidP="00615CB4">
            <w:pPr>
              <w:jc w:val="center"/>
              <w:rPr>
                <w:rFonts w:ascii="Verdana" w:hAnsi="Verdana" w:cstheme="minorHAnsi"/>
                <w:bCs/>
                <w:sz w:val="24"/>
              </w:rPr>
            </w:pPr>
            <w:r w:rsidRPr="00615CB4">
              <w:rPr>
                <w:rFonts w:ascii="Verdana" w:hAnsi="Verdana" w:cstheme="minorHAnsi"/>
                <w:bCs/>
                <w:sz w:val="24"/>
              </w:rPr>
              <w:t>Rob Daniel</w:t>
            </w:r>
          </w:p>
        </w:tc>
      </w:tr>
      <w:tr w:rsidR="00615CB4" w:rsidRPr="00615CB4" w14:paraId="59442D1D" w14:textId="77777777" w:rsidTr="00615CB4">
        <w:trPr>
          <w:trHeight w:val="306"/>
        </w:trPr>
        <w:tc>
          <w:tcPr>
            <w:tcW w:w="4983" w:type="dxa"/>
          </w:tcPr>
          <w:p w14:paraId="7A55A33E" w14:textId="002EB0E0" w:rsidR="00615CB4" w:rsidRPr="00615CB4" w:rsidRDefault="00615CB4" w:rsidP="00615CB4">
            <w:pPr>
              <w:jc w:val="center"/>
              <w:rPr>
                <w:rFonts w:ascii="Verdana" w:hAnsi="Verdana" w:cstheme="minorHAnsi"/>
                <w:bCs/>
                <w:sz w:val="24"/>
              </w:rPr>
            </w:pPr>
            <w:r w:rsidRPr="00615CB4">
              <w:rPr>
                <w:rFonts w:ascii="Verdana" w:hAnsi="Verdana" w:cstheme="minorHAnsi"/>
                <w:bCs/>
                <w:sz w:val="24"/>
              </w:rPr>
              <w:t>Velindre NHS Trust</w:t>
            </w:r>
          </w:p>
        </w:tc>
        <w:tc>
          <w:tcPr>
            <w:tcW w:w="4983" w:type="dxa"/>
          </w:tcPr>
          <w:p w14:paraId="426480E7" w14:textId="5F65B20F" w:rsidR="00615CB4" w:rsidRPr="00615CB4" w:rsidRDefault="00615CB4" w:rsidP="00615CB4">
            <w:pPr>
              <w:jc w:val="center"/>
              <w:rPr>
                <w:rFonts w:ascii="Verdana" w:hAnsi="Verdana" w:cstheme="minorHAnsi"/>
                <w:bCs/>
                <w:sz w:val="24"/>
              </w:rPr>
            </w:pPr>
            <w:r w:rsidRPr="00615CB4">
              <w:rPr>
                <w:rFonts w:ascii="Verdana" w:hAnsi="Verdana" w:cstheme="minorHAnsi"/>
                <w:bCs/>
                <w:sz w:val="24"/>
              </w:rPr>
              <w:t>Jeff O’Sullivan</w:t>
            </w:r>
          </w:p>
        </w:tc>
      </w:tr>
      <w:tr w:rsidR="00615CB4" w:rsidRPr="00615CB4" w14:paraId="123D754E" w14:textId="77777777" w:rsidTr="00387D2C">
        <w:trPr>
          <w:trHeight w:val="566"/>
        </w:trPr>
        <w:tc>
          <w:tcPr>
            <w:tcW w:w="4983" w:type="dxa"/>
          </w:tcPr>
          <w:p w14:paraId="4BFE5534" w14:textId="687C69E4" w:rsidR="00615CB4" w:rsidRPr="00615CB4" w:rsidRDefault="00615CB4" w:rsidP="00387D2C">
            <w:pPr>
              <w:jc w:val="center"/>
              <w:rPr>
                <w:rFonts w:ascii="Verdana" w:hAnsi="Verdana" w:cstheme="minorHAnsi"/>
                <w:bCs/>
                <w:sz w:val="24"/>
              </w:rPr>
            </w:pPr>
            <w:r w:rsidRPr="00615CB4">
              <w:rPr>
                <w:rFonts w:ascii="Verdana" w:hAnsi="Verdana" w:cstheme="minorHAnsi"/>
                <w:bCs/>
                <w:sz w:val="24"/>
              </w:rPr>
              <w:t>Welsh Health Specialised Services Committee – Welsh Renal Network</w:t>
            </w:r>
          </w:p>
        </w:tc>
        <w:tc>
          <w:tcPr>
            <w:tcW w:w="4983" w:type="dxa"/>
          </w:tcPr>
          <w:p w14:paraId="6F2278C5" w14:textId="03F25C26" w:rsidR="00615CB4" w:rsidRPr="00615CB4" w:rsidRDefault="00615CB4" w:rsidP="00615CB4">
            <w:pPr>
              <w:jc w:val="center"/>
              <w:rPr>
                <w:rFonts w:ascii="Verdana" w:hAnsi="Verdana" w:cstheme="minorHAnsi"/>
                <w:bCs/>
                <w:sz w:val="24"/>
              </w:rPr>
            </w:pPr>
            <w:r w:rsidRPr="00615CB4">
              <w:rPr>
                <w:rFonts w:ascii="Verdana" w:hAnsi="Verdana" w:cstheme="minorHAnsi"/>
                <w:bCs/>
                <w:sz w:val="24"/>
              </w:rPr>
              <w:t xml:space="preserve">Stuart Davies </w:t>
            </w:r>
          </w:p>
          <w:p w14:paraId="77179BFB" w14:textId="37FFE5DF" w:rsidR="00615CB4" w:rsidRPr="00615CB4" w:rsidRDefault="00615CB4" w:rsidP="00615CB4">
            <w:pPr>
              <w:jc w:val="center"/>
              <w:rPr>
                <w:rFonts w:ascii="Verdana" w:hAnsi="Verdana" w:cstheme="minorHAnsi"/>
                <w:bCs/>
                <w:sz w:val="24"/>
              </w:rPr>
            </w:pPr>
            <w:r w:rsidRPr="00615CB4">
              <w:rPr>
                <w:rFonts w:ascii="Verdana" w:hAnsi="Verdana" w:cstheme="minorHAnsi"/>
                <w:bCs/>
                <w:sz w:val="24"/>
              </w:rPr>
              <w:t>Susan Spence</w:t>
            </w:r>
          </w:p>
        </w:tc>
      </w:tr>
      <w:tr w:rsidR="00615CB4" w:rsidRPr="00615CB4" w14:paraId="5F5A8F1A" w14:textId="77777777" w:rsidTr="00615CB4">
        <w:trPr>
          <w:trHeight w:val="297"/>
        </w:trPr>
        <w:tc>
          <w:tcPr>
            <w:tcW w:w="4983" w:type="dxa"/>
            <w:vMerge w:val="restart"/>
          </w:tcPr>
          <w:p w14:paraId="39A1CCC0" w14:textId="34CF0E05" w:rsidR="00615CB4" w:rsidRPr="00615CB4" w:rsidRDefault="00615CB4" w:rsidP="00615CB4">
            <w:pPr>
              <w:jc w:val="center"/>
              <w:rPr>
                <w:rFonts w:ascii="Verdana" w:hAnsi="Verdana" w:cstheme="minorHAnsi"/>
                <w:bCs/>
                <w:sz w:val="24"/>
              </w:rPr>
            </w:pPr>
            <w:r w:rsidRPr="00615CB4">
              <w:rPr>
                <w:rFonts w:ascii="Verdana" w:hAnsi="Verdana" w:cstheme="minorHAnsi"/>
                <w:bCs/>
                <w:sz w:val="24"/>
              </w:rPr>
              <w:t>Welsh Ambulance Services NHS Trust</w:t>
            </w:r>
          </w:p>
        </w:tc>
        <w:tc>
          <w:tcPr>
            <w:tcW w:w="4983" w:type="dxa"/>
            <w:vMerge w:val="restart"/>
          </w:tcPr>
          <w:p w14:paraId="014981B0" w14:textId="77777777" w:rsidR="00615CB4" w:rsidRDefault="00615CB4" w:rsidP="00615CB4">
            <w:pPr>
              <w:jc w:val="center"/>
              <w:rPr>
                <w:rFonts w:ascii="Verdana" w:hAnsi="Verdana" w:cstheme="minorHAnsi"/>
                <w:bCs/>
                <w:sz w:val="24"/>
              </w:rPr>
            </w:pPr>
            <w:r w:rsidRPr="00615CB4">
              <w:rPr>
                <w:rFonts w:ascii="Verdana" w:hAnsi="Verdana" w:cstheme="minorHAnsi"/>
                <w:bCs/>
                <w:sz w:val="24"/>
              </w:rPr>
              <w:t xml:space="preserve">Mark Harris </w:t>
            </w:r>
          </w:p>
          <w:p w14:paraId="431ED47B" w14:textId="75DB8350" w:rsidR="00615CB4" w:rsidRPr="00615CB4" w:rsidRDefault="00615CB4" w:rsidP="00615CB4">
            <w:pPr>
              <w:jc w:val="center"/>
              <w:rPr>
                <w:rFonts w:ascii="Verdana" w:hAnsi="Verdana" w:cstheme="minorHAnsi"/>
                <w:bCs/>
                <w:sz w:val="24"/>
              </w:rPr>
            </w:pPr>
            <w:r w:rsidRPr="00615CB4">
              <w:rPr>
                <w:rFonts w:ascii="Verdana" w:hAnsi="Verdana" w:cstheme="minorHAnsi"/>
                <w:bCs/>
                <w:sz w:val="24"/>
              </w:rPr>
              <w:t>Karl Hughes</w:t>
            </w:r>
          </w:p>
          <w:p w14:paraId="7FFDB22D" w14:textId="77777777" w:rsidR="007F2AFD" w:rsidRDefault="00615CB4" w:rsidP="00615CB4">
            <w:pPr>
              <w:jc w:val="center"/>
              <w:rPr>
                <w:rFonts w:ascii="Verdana" w:hAnsi="Verdana" w:cstheme="minorHAnsi"/>
                <w:bCs/>
                <w:sz w:val="24"/>
              </w:rPr>
            </w:pPr>
            <w:r w:rsidRPr="00615CB4">
              <w:rPr>
                <w:rFonts w:ascii="Verdana" w:hAnsi="Verdana" w:cstheme="minorHAnsi"/>
                <w:bCs/>
                <w:sz w:val="24"/>
              </w:rPr>
              <w:t>James Haley</w:t>
            </w:r>
            <w:r w:rsidR="007F2AFD" w:rsidRPr="00615CB4">
              <w:rPr>
                <w:rFonts w:ascii="Verdana" w:hAnsi="Verdana" w:cstheme="minorHAnsi"/>
                <w:bCs/>
                <w:sz w:val="24"/>
              </w:rPr>
              <w:t xml:space="preserve"> </w:t>
            </w:r>
          </w:p>
          <w:p w14:paraId="7C6DD55F" w14:textId="01B46119" w:rsidR="00615CB4" w:rsidRPr="00615CB4" w:rsidRDefault="007F2AFD" w:rsidP="00615CB4">
            <w:pPr>
              <w:jc w:val="center"/>
              <w:rPr>
                <w:rFonts w:ascii="Verdana" w:hAnsi="Verdana" w:cstheme="minorHAnsi"/>
                <w:bCs/>
                <w:sz w:val="24"/>
              </w:rPr>
            </w:pPr>
            <w:r w:rsidRPr="00615CB4">
              <w:rPr>
                <w:rFonts w:ascii="Verdana" w:hAnsi="Verdana" w:cstheme="minorHAnsi"/>
                <w:bCs/>
                <w:sz w:val="24"/>
              </w:rPr>
              <w:t>Hugh Bennett</w:t>
            </w:r>
          </w:p>
          <w:p w14:paraId="0F38BBD1" w14:textId="42A96E19" w:rsidR="00615CB4" w:rsidRPr="00615CB4" w:rsidRDefault="00615CB4" w:rsidP="007F2AFD">
            <w:pPr>
              <w:jc w:val="center"/>
              <w:rPr>
                <w:rFonts w:ascii="Verdana" w:hAnsi="Verdana" w:cstheme="minorHAnsi"/>
                <w:bCs/>
                <w:sz w:val="24"/>
              </w:rPr>
            </w:pPr>
            <w:r w:rsidRPr="00615CB4">
              <w:rPr>
                <w:rFonts w:ascii="Verdana" w:hAnsi="Verdana" w:cstheme="minorHAnsi"/>
                <w:bCs/>
                <w:sz w:val="24"/>
              </w:rPr>
              <w:t>Joanne Williams</w:t>
            </w:r>
          </w:p>
        </w:tc>
      </w:tr>
      <w:tr w:rsidR="00615CB4" w:rsidRPr="00615CB4" w14:paraId="1786DAC8" w14:textId="77777777" w:rsidTr="00615CB4">
        <w:trPr>
          <w:trHeight w:val="297"/>
        </w:trPr>
        <w:tc>
          <w:tcPr>
            <w:tcW w:w="4983" w:type="dxa"/>
            <w:vMerge/>
          </w:tcPr>
          <w:p w14:paraId="7B794A74" w14:textId="77777777" w:rsidR="00615CB4" w:rsidRPr="00615CB4" w:rsidRDefault="00615CB4" w:rsidP="00615CB4">
            <w:pPr>
              <w:jc w:val="center"/>
              <w:rPr>
                <w:rFonts w:ascii="Verdana" w:hAnsi="Verdana" w:cstheme="minorHAnsi"/>
                <w:bCs/>
                <w:sz w:val="24"/>
              </w:rPr>
            </w:pPr>
          </w:p>
        </w:tc>
        <w:tc>
          <w:tcPr>
            <w:tcW w:w="4983" w:type="dxa"/>
            <w:vMerge/>
          </w:tcPr>
          <w:p w14:paraId="772A308F" w14:textId="203DC2FB" w:rsidR="00615CB4" w:rsidRPr="00615CB4" w:rsidRDefault="00615CB4" w:rsidP="00615CB4">
            <w:pPr>
              <w:jc w:val="center"/>
              <w:rPr>
                <w:rFonts w:ascii="Verdana" w:hAnsi="Verdana" w:cstheme="minorHAnsi"/>
                <w:bCs/>
                <w:sz w:val="24"/>
              </w:rPr>
            </w:pPr>
          </w:p>
        </w:tc>
      </w:tr>
      <w:tr w:rsidR="00615CB4" w:rsidRPr="00615CB4" w14:paraId="4C84B35B" w14:textId="77777777" w:rsidTr="00615CB4">
        <w:trPr>
          <w:trHeight w:val="297"/>
        </w:trPr>
        <w:tc>
          <w:tcPr>
            <w:tcW w:w="4983" w:type="dxa"/>
            <w:vMerge/>
          </w:tcPr>
          <w:p w14:paraId="33401260" w14:textId="77777777" w:rsidR="00615CB4" w:rsidRPr="00615CB4" w:rsidRDefault="00615CB4" w:rsidP="00615CB4">
            <w:pPr>
              <w:jc w:val="center"/>
              <w:rPr>
                <w:rFonts w:ascii="Verdana" w:hAnsi="Verdana" w:cstheme="minorHAnsi"/>
                <w:bCs/>
                <w:sz w:val="24"/>
              </w:rPr>
            </w:pPr>
          </w:p>
        </w:tc>
        <w:tc>
          <w:tcPr>
            <w:tcW w:w="4983" w:type="dxa"/>
            <w:vMerge/>
          </w:tcPr>
          <w:p w14:paraId="3C0DCC56" w14:textId="38D05629" w:rsidR="00615CB4" w:rsidRPr="00615CB4" w:rsidRDefault="00615CB4" w:rsidP="00615CB4">
            <w:pPr>
              <w:jc w:val="center"/>
              <w:rPr>
                <w:rFonts w:ascii="Verdana" w:hAnsi="Verdana" w:cstheme="minorHAnsi"/>
                <w:bCs/>
                <w:sz w:val="24"/>
              </w:rPr>
            </w:pPr>
          </w:p>
        </w:tc>
      </w:tr>
      <w:tr w:rsidR="00615CB4" w:rsidRPr="00615CB4" w14:paraId="28DFA8DC" w14:textId="77777777" w:rsidTr="00615CB4">
        <w:trPr>
          <w:trHeight w:val="297"/>
        </w:trPr>
        <w:tc>
          <w:tcPr>
            <w:tcW w:w="4983" w:type="dxa"/>
            <w:vMerge/>
          </w:tcPr>
          <w:p w14:paraId="29D42657" w14:textId="77777777" w:rsidR="00615CB4" w:rsidRPr="00615CB4" w:rsidRDefault="00615CB4" w:rsidP="00615CB4">
            <w:pPr>
              <w:jc w:val="center"/>
              <w:rPr>
                <w:rFonts w:ascii="Verdana" w:hAnsi="Verdana" w:cstheme="minorHAnsi"/>
                <w:bCs/>
                <w:sz w:val="24"/>
              </w:rPr>
            </w:pPr>
          </w:p>
        </w:tc>
        <w:tc>
          <w:tcPr>
            <w:tcW w:w="4983" w:type="dxa"/>
            <w:vMerge/>
          </w:tcPr>
          <w:p w14:paraId="4ACF9FFC" w14:textId="72601BFA" w:rsidR="00615CB4" w:rsidRPr="00615CB4" w:rsidRDefault="00615CB4" w:rsidP="00615CB4">
            <w:pPr>
              <w:jc w:val="center"/>
              <w:rPr>
                <w:rFonts w:ascii="Verdana" w:hAnsi="Verdana" w:cstheme="minorHAnsi"/>
                <w:bCs/>
                <w:sz w:val="24"/>
              </w:rPr>
            </w:pPr>
          </w:p>
        </w:tc>
      </w:tr>
      <w:tr w:rsidR="00615CB4" w:rsidRPr="00615CB4" w14:paraId="7B3C8E91" w14:textId="77777777" w:rsidTr="00615CB4">
        <w:trPr>
          <w:trHeight w:val="596"/>
        </w:trPr>
        <w:tc>
          <w:tcPr>
            <w:tcW w:w="4983" w:type="dxa"/>
          </w:tcPr>
          <w:p w14:paraId="3C9F1864" w14:textId="6162A23C" w:rsidR="00615CB4" w:rsidRPr="00615CB4" w:rsidRDefault="00615CB4" w:rsidP="00615CB4">
            <w:pPr>
              <w:jc w:val="center"/>
              <w:rPr>
                <w:rFonts w:ascii="Verdana" w:hAnsi="Verdana" w:cstheme="minorHAnsi"/>
                <w:bCs/>
                <w:sz w:val="24"/>
              </w:rPr>
            </w:pPr>
            <w:r w:rsidRPr="00615CB4">
              <w:rPr>
                <w:rFonts w:ascii="Verdana" w:hAnsi="Verdana" w:cstheme="minorHAnsi"/>
                <w:bCs/>
                <w:sz w:val="24"/>
              </w:rPr>
              <w:t>National Collaborative Commissioning Unit</w:t>
            </w:r>
          </w:p>
        </w:tc>
        <w:tc>
          <w:tcPr>
            <w:tcW w:w="4983" w:type="dxa"/>
          </w:tcPr>
          <w:p w14:paraId="3FF3AF5E" w14:textId="77777777" w:rsidR="00615CB4" w:rsidRPr="00615CB4" w:rsidRDefault="00615CB4" w:rsidP="00615CB4">
            <w:pPr>
              <w:jc w:val="center"/>
              <w:rPr>
                <w:rFonts w:ascii="Verdana" w:hAnsi="Verdana" w:cstheme="minorHAnsi"/>
                <w:bCs/>
                <w:sz w:val="24"/>
              </w:rPr>
            </w:pPr>
            <w:r w:rsidRPr="00615CB4">
              <w:rPr>
                <w:rFonts w:ascii="Verdana" w:hAnsi="Verdana" w:cstheme="minorHAnsi"/>
                <w:bCs/>
                <w:sz w:val="24"/>
              </w:rPr>
              <w:t>Gwenan Roberts</w:t>
            </w:r>
          </w:p>
          <w:p w14:paraId="3E7786AD" w14:textId="6EFD9B63" w:rsidR="00615CB4" w:rsidRPr="00615CB4" w:rsidRDefault="00615CB4" w:rsidP="00615CB4">
            <w:pPr>
              <w:jc w:val="center"/>
              <w:rPr>
                <w:rFonts w:ascii="Verdana" w:hAnsi="Verdana" w:cstheme="minorHAnsi"/>
                <w:bCs/>
                <w:sz w:val="24"/>
              </w:rPr>
            </w:pPr>
            <w:r w:rsidRPr="00615CB4">
              <w:rPr>
                <w:rFonts w:ascii="Verdana" w:hAnsi="Verdana" w:cstheme="minorHAnsi"/>
                <w:bCs/>
                <w:sz w:val="24"/>
              </w:rPr>
              <w:t xml:space="preserve">Ricky Thomas </w:t>
            </w:r>
          </w:p>
        </w:tc>
      </w:tr>
    </w:tbl>
    <w:p w14:paraId="1A47EE3A" w14:textId="37139350" w:rsidR="0095762D" w:rsidRDefault="0095762D" w:rsidP="00294F73">
      <w:pPr>
        <w:jc w:val="center"/>
        <w:rPr>
          <w:rFonts w:ascii="Verdana" w:hAnsi="Verdana" w:cstheme="minorHAnsi"/>
          <w:b/>
          <w:sz w:val="24"/>
        </w:rPr>
      </w:pPr>
    </w:p>
    <w:p w14:paraId="050734C4" w14:textId="007FE85F" w:rsidR="0095762D" w:rsidRDefault="0095762D" w:rsidP="00294F73">
      <w:pPr>
        <w:jc w:val="center"/>
        <w:rPr>
          <w:rFonts w:ascii="Verdana" w:hAnsi="Verdana" w:cstheme="minorHAnsi"/>
          <w:b/>
          <w:sz w:val="24"/>
        </w:rPr>
      </w:pPr>
    </w:p>
    <w:p w14:paraId="46023B95" w14:textId="77777777" w:rsidR="0095762D" w:rsidRDefault="0095762D" w:rsidP="00294F73">
      <w:pPr>
        <w:jc w:val="center"/>
        <w:rPr>
          <w:rFonts w:ascii="Verdana" w:hAnsi="Verdana" w:cstheme="minorHAnsi"/>
          <w:b/>
          <w:sz w:val="24"/>
        </w:rPr>
      </w:pPr>
    </w:p>
    <w:p w14:paraId="729AC8BB" w14:textId="77777777" w:rsidR="0095762D" w:rsidRPr="00294F73" w:rsidRDefault="0095762D" w:rsidP="00294F73">
      <w:pPr>
        <w:jc w:val="center"/>
        <w:rPr>
          <w:rFonts w:ascii="Verdana" w:hAnsi="Verdana" w:cstheme="minorHAnsi"/>
          <w:b/>
          <w:sz w:val="24"/>
        </w:rPr>
      </w:pPr>
    </w:p>
    <w:p w14:paraId="37C11B28" w14:textId="77777777" w:rsidR="00224D83" w:rsidRDefault="00224D83" w:rsidP="00AF5D23">
      <w:pPr>
        <w:pStyle w:val="Default"/>
        <w:rPr>
          <w:rFonts w:ascii="Verdana" w:hAnsi="Verdana"/>
          <w:b/>
          <w:u w:val="single"/>
        </w:rPr>
        <w:sectPr w:rsidR="00224D83" w:rsidSect="00224D83">
          <w:headerReference w:type="even" r:id="rId13"/>
          <w:footerReference w:type="default" r:id="rId14"/>
          <w:pgSz w:w="11906" w:h="16838"/>
          <w:pgMar w:top="851" w:right="1287" w:bottom="737" w:left="1797" w:header="709" w:footer="709" w:gutter="0"/>
          <w:cols w:space="708"/>
          <w:docGrid w:linePitch="381"/>
        </w:sectPr>
      </w:pPr>
    </w:p>
    <w:tbl>
      <w:tblPr>
        <w:tblStyle w:val="TableGrid"/>
        <w:tblW w:w="15593" w:type="dxa"/>
        <w:tblInd w:w="-289" w:type="dxa"/>
        <w:tblLook w:val="04A0" w:firstRow="1" w:lastRow="0" w:firstColumn="1" w:lastColumn="0" w:noHBand="0" w:noVBand="1"/>
      </w:tblPr>
      <w:tblGrid>
        <w:gridCol w:w="3214"/>
        <w:gridCol w:w="2115"/>
        <w:gridCol w:w="855"/>
        <w:gridCol w:w="855"/>
        <w:gridCol w:w="856"/>
        <w:gridCol w:w="855"/>
        <w:gridCol w:w="855"/>
        <w:gridCol w:w="856"/>
        <w:gridCol w:w="855"/>
        <w:gridCol w:w="855"/>
        <w:gridCol w:w="856"/>
        <w:gridCol w:w="855"/>
        <w:gridCol w:w="855"/>
        <w:gridCol w:w="856"/>
      </w:tblGrid>
      <w:tr w:rsidR="00294F73" w:rsidRPr="002769E4" w14:paraId="7C8FA71E" w14:textId="77777777" w:rsidTr="009E1FB3">
        <w:trPr>
          <w:trHeight w:val="265"/>
          <w:tblHeader/>
        </w:trPr>
        <w:tc>
          <w:tcPr>
            <w:tcW w:w="15593" w:type="dxa"/>
            <w:gridSpan w:val="14"/>
            <w:tcBorders>
              <w:top w:val="single" w:sz="4" w:space="0" w:color="auto"/>
            </w:tcBorders>
            <w:shd w:val="clear" w:color="auto" w:fill="B8CCE4" w:themeFill="accent1" w:themeFillTint="66"/>
          </w:tcPr>
          <w:p w14:paraId="18011502" w14:textId="3517F3C1" w:rsidR="00294F73" w:rsidRDefault="00294F73" w:rsidP="00064DA1">
            <w:pPr>
              <w:jc w:val="center"/>
              <w:rPr>
                <w:rFonts w:ascii="Verdana" w:hAnsi="Verdana"/>
                <w:b/>
                <w:sz w:val="24"/>
              </w:rPr>
            </w:pPr>
            <w:r>
              <w:rPr>
                <w:rFonts w:ascii="Verdana" w:hAnsi="Verdana"/>
                <w:b/>
                <w:sz w:val="24"/>
              </w:rPr>
              <w:lastRenderedPageBreak/>
              <w:t xml:space="preserve">Appendix 2 </w:t>
            </w:r>
            <w:r w:rsidR="002A58B4">
              <w:rPr>
                <w:rFonts w:ascii="Verdana" w:hAnsi="Verdana"/>
                <w:b/>
                <w:sz w:val="24"/>
              </w:rPr>
              <w:t>–</w:t>
            </w:r>
            <w:r>
              <w:rPr>
                <w:rFonts w:ascii="Verdana" w:hAnsi="Verdana"/>
                <w:b/>
                <w:sz w:val="24"/>
              </w:rPr>
              <w:t xml:space="preserve"> Attendance</w:t>
            </w:r>
          </w:p>
        </w:tc>
      </w:tr>
      <w:tr w:rsidR="0058191C" w:rsidRPr="002769E4" w14:paraId="49846068" w14:textId="77777777" w:rsidTr="009E1FB3">
        <w:trPr>
          <w:trHeight w:val="264"/>
          <w:tblHeader/>
        </w:trPr>
        <w:tc>
          <w:tcPr>
            <w:tcW w:w="3214" w:type="dxa"/>
            <w:tcBorders>
              <w:top w:val="single" w:sz="4" w:space="0" w:color="auto"/>
            </w:tcBorders>
            <w:shd w:val="clear" w:color="auto" w:fill="B8CCE4" w:themeFill="accent1" w:themeFillTint="66"/>
          </w:tcPr>
          <w:p w14:paraId="2E0B2F59" w14:textId="77777777" w:rsidR="0058191C" w:rsidRPr="00BF1BE9" w:rsidRDefault="0058191C" w:rsidP="00294F73">
            <w:pPr>
              <w:jc w:val="center"/>
              <w:rPr>
                <w:rFonts w:ascii="Verdana" w:hAnsi="Verdana"/>
                <w:b/>
                <w:sz w:val="24"/>
              </w:rPr>
            </w:pPr>
            <w:r w:rsidRPr="00BF1BE9">
              <w:rPr>
                <w:rFonts w:ascii="Verdana" w:hAnsi="Verdana"/>
                <w:b/>
                <w:sz w:val="24"/>
              </w:rPr>
              <w:t>Name</w:t>
            </w:r>
          </w:p>
        </w:tc>
        <w:tc>
          <w:tcPr>
            <w:tcW w:w="2115" w:type="dxa"/>
            <w:tcBorders>
              <w:top w:val="single" w:sz="4" w:space="0" w:color="auto"/>
            </w:tcBorders>
            <w:shd w:val="clear" w:color="auto" w:fill="B8CCE4" w:themeFill="accent1" w:themeFillTint="66"/>
          </w:tcPr>
          <w:p w14:paraId="7E243023" w14:textId="77777777" w:rsidR="0058191C" w:rsidRPr="00BF1BE9" w:rsidRDefault="0058191C" w:rsidP="00294F73">
            <w:pPr>
              <w:jc w:val="center"/>
              <w:rPr>
                <w:rFonts w:ascii="Verdana" w:hAnsi="Verdana"/>
                <w:b/>
                <w:sz w:val="24"/>
              </w:rPr>
            </w:pPr>
            <w:r w:rsidRPr="00BF1BE9">
              <w:rPr>
                <w:rFonts w:ascii="Verdana" w:hAnsi="Verdana"/>
                <w:b/>
                <w:sz w:val="24"/>
              </w:rPr>
              <w:t>Organisation</w:t>
            </w:r>
          </w:p>
        </w:tc>
        <w:tc>
          <w:tcPr>
            <w:tcW w:w="855" w:type="dxa"/>
            <w:tcBorders>
              <w:top w:val="single" w:sz="4" w:space="0" w:color="auto"/>
            </w:tcBorders>
            <w:shd w:val="clear" w:color="auto" w:fill="B8CCE4" w:themeFill="accent1" w:themeFillTint="66"/>
          </w:tcPr>
          <w:p w14:paraId="7CEF4A84" w14:textId="36051425" w:rsidR="0058191C" w:rsidRPr="00BF1BE9" w:rsidRDefault="0058191C" w:rsidP="00294F73">
            <w:pPr>
              <w:jc w:val="center"/>
              <w:rPr>
                <w:rFonts w:ascii="Verdana" w:hAnsi="Verdana"/>
                <w:b/>
                <w:sz w:val="24"/>
              </w:rPr>
            </w:pPr>
            <w:r>
              <w:rPr>
                <w:rFonts w:ascii="Verdana" w:hAnsi="Verdana"/>
                <w:b/>
                <w:sz w:val="24"/>
              </w:rPr>
              <w:t>24 Apr</w:t>
            </w:r>
          </w:p>
        </w:tc>
        <w:tc>
          <w:tcPr>
            <w:tcW w:w="855" w:type="dxa"/>
            <w:tcBorders>
              <w:top w:val="single" w:sz="4" w:space="0" w:color="auto"/>
            </w:tcBorders>
            <w:shd w:val="clear" w:color="auto" w:fill="B8CCE4" w:themeFill="accent1" w:themeFillTint="66"/>
          </w:tcPr>
          <w:p w14:paraId="030AB566" w14:textId="102F1949" w:rsidR="0058191C" w:rsidRPr="00BF1BE9" w:rsidRDefault="0058191C" w:rsidP="00294F73">
            <w:pPr>
              <w:jc w:val="center"/>
              <w:rPr>
                <w:rFonts w:ascii="Verdana" w:hAnsi="Verdana"/>
                <w:b/>
                <w:sz w:val="24"/>
              </w:rPr>
            </w:pPr>
            <w:r>
              <w:rPr>
                <w:rFonts w:ascii="Verdana" w:hAnsi="Verdana"/>
                <w:b/>
                <w:sz w:val="24"/>
              </w:rPr>
              <w:t xml:space="preserve">12 May </w:t>
            </w:r>
          </w:p>
        </w:tc>
        <w:tc>
          <w:tcPr>
            <w:tcW w:w="856" w:type="dxa"/>
            <w:tcBorders>
              <w:top w:val="single" w:sz="4" w:space="0" w:color="auto"/>
            </w:tcBorders>
            <w:shd w:val="clear" w:color="auto" w:fill="B8CCE4" w:themeFill="accent1" w:themeFillTint="66"/>
          </w:tcPr>
          <w:p w14:paraId="4CDDBEE1" w14:textId="6D166DA8" w:rsidR="0058191C" w:rsidRPr="00BF1BE9" w:rsidRDefault="0058191C" w:rsidP="00294F73">
            <w:pPr>
              <w:jc w:val="center"/>
              <w:rPr>
                <w:rFonts w:ascii="Verdana" w:hAnsi="Verdana"/>
                <w:b/>
                <w:sz w:val="24"/>
              </w:rPr>
            </w:pPr>
            <w:r>
              <w:rPr>
                <w:rFonts w:ascii="Verdana" w:hAnsi="Verdana"/>
                <w:b/>
                <w:sz w:val="24"/>
              </w:rPr>
              <w:t>26 May</w:t>
            </w:r>
          </w:p>
        </w:tc>
        <w:tc>
          <w:tcPr>
            <w:tcW w:w="855" w:type="dxa"/>
            <w:tcBorders>
              <w:top w:val="single" w:sz="4" w:space="0" w:color="auto"/>
            </w:tcBorders>
            <w:shd w:val="clear" w:color="auto" w:fill="B8CCE4" w:themeFill="accent1" w:themeFillTint="66"/>
          </w:tcPr>
          <w:p w14:paraId="71F099C0" w14:textId="0477D245" w:rsidR="0058191C" w:rsidRPr="00BF1BE9" w:rsidRDefault="0058191C" w:rsidP="00294F73">
            <w:pPr>
              <w:jc w:val="center"/>
              <w:rPr>
                <w:rFonts w:ascii="Verdana" w:hAnsi="Verdana"/>
                <w:b/>
                <w:sz w:val="24"/>
              </w:rPr>
            </w:pPr>
            <w:r>
              <w:rPr>
                <w:rFonts w:ascii="Verdana" w:hAnsi="Verdana"/>
                <w:b/>
                <w:sz w:val="24"/>
              </w:rPr>
              <w:t>9 Jun</w:t>
            </w:r>
          </w:p>
        </w:tc>
        <w:tc>
          <w:tcPr>
            <w:tcW w:w="855" w:type="dxa"/>
            <w:tcBorders>
              <w:top w:val="single" w:sz="4" w:space="0" w:color="auto"/>
            </w:tcBorders>
            <w:shd w:val="clear" w:color="auto" w:fill="B8CCE4" w:themeFill="accent1" w:themeFillTint="66"/>
          </w:tcPr>
          <w:p w14:paraId="36474DB1" w14:textId="1348FC1C" w:rsidR="0058191C" w:rsidRPr="00BF1BE9" w:rsidRDefault="0058191C" w:rsidP="00294F73">
            <w:pPr>
              <w:jc w:val="center"/>
              <w:rPr>
                <w:rFonts w:ascii="Verdana" w:hAnsi="Verdana"/>
                <w:b/>
                <w:sz w:val="24"/>
              </w:rPr>
            </w:pPr>
            <w:r>
              <w:rPr>
                <w:rFonts w:ascii="Verdana" w:hAnsi="Verdana"/>
                <w:b/>
                <w:sz w:val="24"/>
              </w:rPr>
              <w:t>23 Jun</w:t>
            </w:r>
          </w:p>
        </w:tc>
        <w:tc>
          <w:tcPr>
            <w:tcW w:w="856" w:type="dxa"/>
            <w:tcBorders>
              <w:top w:val="single" w:sz="4" w:space="0" w:color="auto"/>
            </w:tcBorders>
            <w:shd w:val="clear" w:color="auto" w:fill="B8CCE4" w:themeFill="accent1" w:themeFillTint="66"/>
          </w:tcPr>
          <w:p w14:paraId="103DFB5E" w14:textId="77777777" w:rsidR="0058191C" w:rsidRDefault="0058191C" w:rsidP="00294F73">
            <w:pPr>
              <w:jc w:val="center"/>
              <w:rPr>
                <w:rFonts w:ascii="Verdana" w:hAnsi="Verdana"/>
                <w:b/>
                <w:sz w:val="24"/>
              </w:rPr>
            </w:pPr>
            <w:r>
              <w:rPr>
                <w:rFonts w:ascii="Verdana" w:hAnsi="Verdana"/>
                <w:b/>
                <w:sz w:val="24"/>
              </w:rPr>
              <w:t xml:space="preserve">7 </w:t>
            </w:r>
          </w:p>
          <w:p w14:paraId="687C4B5A" w14:textId="767C0E50" w:rsidR="0058191C" w:rsidRPr="00BF1BE9" w:rsidRDefault="0058191C" w:rsidP="00294F73">
            <w:pPr>
              <w:jc w:val="center"/>
              <w:rPr>
                <w:rFonts w:ascii="Verdana" w:hAnsi="Verdana"/>
                <w:b/>
                <w:sz w:val="24"/>
              </w:rPr>
            </w:pPr>
            <w:r>
              <w:rPr>
                <w:rFonts w:ascii="Verdana" w:hAnsi="Verdana"/>
                <w:b/>
                <w:sz w:val="24"/>
              </w:rPr>
              <w:t>Jul</w:t>
            </w:r>
          </w:p>
        </w:tc>
        <w:tc>
          <w:tcPr>
            <w:tcW w:w="855" w:type="dxa"/>
            <w:tcBorders>
              <w:top w:val="single" w:sz="4" w:space="0" w:color="auto"/>
            </w:tcBorders>
            <w:shd w:val="clear" w:color="auto" w:fill="B8CCE4" w:themeFill="accent1" w:themeFillTint="66"/>
          </w:tcPr>
          <w:p w14:paraId="0363A38D" w14:textId="0502B89E" w:rsidR="0058191C" w:rsidRPr="00BF1BE9" w:rsidRDefault="0058191C" w:rsidP="00294F73">
            <w:pPr>
              <w:jc w:val="center"/>
              <w:rPr>
                <w:rFonts w:ascii="Verdana" w:hAnsi="Verdana"/>
                <w:b/>
                <w:sz w:val="24"/>
              </w:rPr>
            </w:pPr>
            <w:r>
              <w:rPr>
                <w:rFonts w:ascii="Verdana" w:hAnsi="Verdana"/>
                <w:b/>
                <w:sz w:val="24"/>
              </w:rPr>
              <w:t>18 Aug</w:t>
            </w:r>
          </w:p>
        </w:tc>
        <w:tc>
          <w:tcPr>
            <w:tcW w:w="855" w:type="dxa"/>
            <w:tcBorders>
              <w:top w:val="single" w:sz="4" w:space="0" w:color="auto"/>
            </w:tcBorders>
            <w:shd w:val="clear" w:color="auto" w:fill="B8CCE4" w:themeFill="accent1" w:themeFillTint="66"/>
          </w:tcPr>
          <w:p w14:paraId="20860242" w14:textId="1B3F0C33" w:rsidR="0058191C" w:rsidRPr="00BF1BE9" w:rsidRDefault="0058191C" w:rsidP="00294F73">
            <w:pPr>
              <w:jc w:val="center"/>
              <w:rPr>
                <w:rFonts w:ascii="Verdana" w:hAnsi="Verdana"/>
                <w:b/>
                <w:sz w:val="24"/>
              </w:rPr>
            </w:pPr>
            <w:r>
              <w:rPr>
                <w:rFonts w:ascii="Verdana" w:hAnsi="Verdana"/>
                <w:b/>
                <w:sz w:val="24"/>
              </w:rPr>
              <w:t>1 Sep</w:t>
            </w:r>
          </w:p>
        </w:tc>
        <w:tc>
          <w:tcPr>
            <w:tcW w:w="856" w:type="dxa"/>
            <w:tcBorders>
              <w:top w:val="single" w:sz="4" w:space="0" w:color="auto"/>
            </w:tcBorders>
            <w:shd w:val="clear" w:color="auto" w:fill="B8CCE4" w:themeFill="accent1" w:themeFillTint="66"/>
          </w:tcPr>
          <w:p w14:paraId="501173FE" w14:textId="042B56EA" w:rsidR="0058191C" w:rsidRPr="00BF1BE9" w:rsidRDefault="0058191C" w:rsidP="00294F73">
            <w:pPr>
              <w:jc w:val="center"/>
              <w:rPr>
                <w:rFonts w:ascii="Verdana" w:hAnsi="Verdana"/>
                <w:b/>
                <w:sz w:val="24"/>
              </w:rPr>
            </w:pPr>
            <w:r>
              <w:rPr>
                <w:rFonts w:ascii="Verdana" w:hAnsi="Verdana"/>
                <w:b/>
                <w:sz w:val="24"/>
              </w:rPr>
              <w:t>29 Sep</w:t>
            </w:r>
          </w:p>
        </w:tc>
        <w:tc>
          <w:tcPr>
            <w:tcW w:w="855" w:type="dxa"/>
            <w:tcBorders>
              <w:top w:val="single" w:sz="4" w:space="0" w:color="auto"/>
            </w:tcBorders>
            <w:shd w:val="clear" w:color="auto" w:fill="B8CCE4" w:themeFill="accent1" w:themeFillTint="66"/>
          </w:tcPr>
          <w:p w14:paraId="489BC531" w14:textId="6311AE81" w:rsidR="0058191C" w:rsidRPr="00BF1BE9" w:rsidRDefault="0058191C" w:rsidP="00294F73">
            <w:pPr>
              <w:jc w:val="center"/>
              <w:rPr>
                <w:rFonts w:ascii="Verdana" w:hAnsi="Verdana"/>
                <w:b/>
                <w:sz w:val="24"/>
              </w:rPr>
            </w:pPr>
            <w:r>
              <w:rPr>
                <w:rFonts w:ascii="Verdana" w:hAnsi="Verdana"/>
                <w:b/>
                <w:sz w:val="24"/>
              </w:rPr>
              <w:t>27 Oct</w:t>
            </w:r>
          </w:p>
        </w:tc>
        <w:tc>
          <w:tcPr>
            <w:tcW w:w="855" w:type="dxa"/>
            <w:tcBorders>
              <w:top w:val="single" w:sz="4" w:space="0" w:color="auto"/>
            </w:tcBorders>
            <w:shd w:val="clear" w:color="auto" w:fill="B8CCE4" w:themeFill="accent1" w:themeFillTint="66"/>
          </w:tcPr>
          <w:p w14:paraId="0BECC6E7" w14:textId="69CED02D" w:rsidR="00667A10" w:rsidRDefault="00667A10" w:rsidP="00294F73">
            <w:pPr>
              <w:jc w:val="center"/>
              <w:rPr>
                <w:rFonts w:ascii="Verdana" w:hAnsi="Verdana"/>
                <w:b/>
                <w:sz w:val="24"/>
              </w:rPr>
            </w:pPr>
            <w:r>
              <w:rPr>
                <w:rFonts w:ascii="Verdana" w:hAnsi="Verdana"/>
                <w:b/>
                <w:sz w:val="24"/>
              </w:rPr>
              <w:t>24</w:t>
            </w:r>
          </w:p>
          <w:p w14:paraId="1AE8D48D" w14:textId="24A292F7" w:rsidR="0058191C" w:rsidRPr="00BF1BE9" w:rsidRDefault="0058191C" w:rsidP="00294F73">
            <w:pPr>
              <w:jc w:val="center"/>
              <w:rPr>
                <w:rFonts w:ascii="Verdana" w:hAnsi="Verdana"/>
                <w:b/>
                <w:sz w:val="24"/>
              </w:rPr>
            </w:pPr>
            <w:r>
              <w:rPr>
                <w:rFonts w:ascii="Verdana" w:hAnsi="Verdana"/>
                <w:b/>
                <w:sz w:val="24"/>
              </w:rPr>
              <w:t>Nov</w:t>
            </w:r>
          </w:p>
        </w:tc>
        <w:tc>
          <w:tcPr>
            <w:tcW w:w="856" w:type="dxa"/>
            <w:tcBorders>
              <w:top w:val="single" w:sz="4" w:space="0" w:color="auto"/>
            </w:tcBorders>
            <w:shd w:val="clear" w:color="auto" w:fill="B8CCE4" w:themeFill="accent1" w:themeFillTint="66"/>
          </w:tcPr>
          <w:p w14:paraId="5DA62272" w14:textId="40CB9E87" w:rsidR="0058191C" w:rsidRPr="00BF1BE9" w:rsidRDefault="0058191C" w:rsidP="00294F73">
            <w:pPr>
              <w:jc w:val="center"/>
              <w:rPr>
                <w:rFonts w:ascii="Verdana" w:hAnsi="Verdana"/>
                <w:b/>
                <w:sz w:val="24"/>
              </w:rPr>
            </w:pPr>
            <w:r>
              <w:rPr>
                <w:rFonts w:ascii="Verdana" w:hAnsi="Verdana"/>
                <w:b/>
                <w:sz w:val="24"/>
              </w:rPr>
              <w:t>30 Mar</w:t>
            </w:r>
          </w:p>
        </w:tc>
      </w:tr>
      <w:tr w:rsidR="00615CB4" w:rsidRPr="002769E4" w14:paraId="3E8A7B5C" w14:textId="77777777" w:rsidTr="00615CB4">
        <w:trPr>
          <w:trHeight w:val="264"/>
        </w:trPr>
        <w:tc>
          <w:tcPr>
            <w:tcW w:w="3214" w:type="dxa"/>
          </w:tcPr>
          <w:p w14:paraId="76734C52" w14:textId="11995C4E" w:rsidR="00615CB4" w:rsidRPr="00BF1BE9" w:rsidRDefault="00615CB4" w:rsidP="0058191C">
            <w:pPr>
              <w:rPr>
                <w:rFonts w:ascii="Verdana" w:hAnsi="Verdana"/>
                <w:sz w:val="24"/>
              </w:rPr>
            </w:pPr>
            <w:r w:rsidRPr="00BF1BE9">
              <w:rPr>
                <w:rFonts w:ascii="Verdana" w:hAnsi="Verdana"/>
                <w:sz w:val="24"/>
              </w:rPr>
              <w:t>Ross Whitehead</w:t>
            </w:r>
            <w:r>
              <w:rPr>
                <w:rFonts w:ascii="Verdana" w:hAnsi="Verdana"/>
                <w:sz w:val="24"/>
              </w:rPr>
              <w:t xml:space="preserve"> (Chair)</w:t>
            </w:r>
          </w:p>
        </w:tc>
        <w:tc>
          <w:tcPr>
            <w:tcW w:w="2115" w:type="dxa"/>
          </w:tcPr>
          <w:p w14:paraId="4043DE20" w14:textId="51A7FAA4" w:rsidR="00615CB4" w:rsidRPr="002769E4" w:rsidRDefault="00615CB4" w:rsidP="0058191C">
            <w:pPr>
              <w:rPr>
                <w:rFonts w:ascii="Verdana" w:hAnsi="Verdana"/>
                <w:sz w:val="24"/>
              </w:rPr>
            </w:pPr>
            <w:r>
              <w:rPr>
                <w:rFonts w:ascii="Verdana" w:hAnsi="Verdana"/>
                <w:sz w:val="24"/>
              </w:rPr>
              <w:t>EASC Team</w:t>
            </w:r>
          </w:p>
        </w:tc>
        <w:tc>
          <w:tcPr>
            <w:tcW w:w="855" w:type="dxa"/>
            <w:shd w:val="clear" w:color="auto" w:fill="auto"/>
          </w:tcPr>
          <w:p w14:paraId="3FA9E04D" w14:textId="77777777" w:rsidR="00615CB4" w:rsidRPr="002769E4" w:rsidRDefault="00615CB4" w:rsidP="0058191C">
            <w:pPr>
              <w:jc w:val="center"/>
              <w:rPr>
                <w:rFonts w:ascii="Verdana" w:hAnsi="Verdana"/>
                <w:sz w:val="24"/>
              </w:rPr>
            </w:pPr>
          </w:p>
        </w:tc>
        <w:tc>
          <w:tcPr>
            <w:tcW w:w="855" w:type="dxa"/>
            <w:shd w:val="clear" w:color="auto" w:fill="auto"/>
          </w:tcPr>
          <w:p w14:paraId="730EBE6A" w14:textId="77777777" w:rsidR="00615CB4" w:rsidRPr="002769E4" w:rsidRDefault="00615CB4" w:rsidP="0058191C">
            <w:pPr>
              <w:jc w:val="center"/>
              <w:rPr>
                <w:rFonts w:ascii="Verdana" w:hAnsi="Verdana"/>
                <w:sz w:val="24"/>
              </w:rPr>
            </w:pPr>
          </w:p>
        </w:tc>
        <w:tc>
          <w:tcPr>
            <w:tcW w:w="856" w:type="dxa"/>
            <w:shd w:val="clear" w:color="auto" w:fill="auto"/>
          </w:tcPr>
          <w:p w14:paraId="17ABDD8C" w14:textId="77777777" w:rsidR="00615CB4" w:rsidRPr="002769E4" w:rsidRDefault="00615CB4" w:rsidP="0058191C">
            <w:pPr>
              <w:jc w:val="center"/>
              <w:rPr>
                <w:rFonts w:ascii="Verdana" w:hAnsi="Verdana"/>
                <w:sz w:val="24"/>
              </w:rPr>
            </w:pPr>
          </w:p>
        </w:tc>
        <w:tc>
          <w:tcPr>
            <w:tcW w:w="855" w:type="dxa"/>
            <w:shd w:val="clear" w:color="auto" w:fill="auto"/>
          </w:tcPr>
          <w:p w14:paraId="375F1336" w14:textId="77777777" w:rsidR="00615CB4" w:rsidRPr="002769E4" w:rsidRDefault="00615CB4" w:rsidP="0058191C">
            <w:pPr>
              <w:jc w:val="center"/>
              <w:rPr>
                <w:rFonts w:ascii="Verdana" w:hAnsi="Verdana"/>
                <w:sz w:val="24"/>
              </w:rPr>
            </w:pPr>
          </w:p>
        </w:tc>
        <w:tc>
          <w:tcPr>
            <w:tcW w:w="855" w:type="dxa"/>
            <w:shd w:val="clear" w:color="auto" w:fill="auto"/>
          </w:tcPr>
          <w:p w14:paraId="5570BFCE" w14:textId="77777777" w:rsidR="00615CB4" w:rsidRPr="002769E4" w:rsidRDefault="00615CB4" w:rsidP="0058191C">
            <w:pPr>
              <w:jc w:val="center"/>
              <w:rPr>
                <w:rFonts w:ascii="Verdana" w:hAnsi="Verdana"/>
                <w:sz w:val="24"/>
              </w:rPr>
            </w:pPr>
          </w:p>
        </w:tc>
        <w:tc>
          <w:tcPr>
            <w:tcW w:w="856" w:type="dxa"/>
            <w:shd w:val="clear" w:color="auto" w:fill="auto"/>
          </w:tcPr>
          <w:p w14:paraId="617B1CB9" w14:textId="77777777" w:rsidR="00615CB4" w:rsidRPr="002769E4" w:rsidRDefault="00615CB4" w:rsidP="0058191C">
            <w:pPr>
              <w:jc w:val="center"/>
              <w:rPr>
                <w:rFonts w:ascii="Verdana" w:hAnsi="Verdana"/>
                <w:sz w:val="24"/>
              </w:rPr>
            </w:pPr>
          </w:p>
        </w:tc>
        <w:tc>
          <w:tcPr>
            <w:tcW w:w="855" w:type="dxa"/>
            <w:shd w:val="clear" w:color="auto" w:fill="auto"/>
          </w:tcPr>
          <w:p w14:paraId="4B09CBB5" w14:textId="77777777" w:rsidR="00615CB4" w:rsidRPr="002769E4" w:rsidRDefault="00615CB4" w:rsidP="0058191C">
            <w:pPr>
              <w:jc w:val="center"/>
              <w:rPr>
                <w:rFonts w:ascii="Verdana" w:hAnsi="Verdana"/>
                <w:sz w:val="24"/>
              </w:rPr>
            </w:pPr>
          </w:p>
        </w:tc>
        <w:tc>
          <w:tcPr>
            <w:tcW w:w="855" w:type="dxa"/>
            <w:shd w:val="clear" w:color="auto" w:fill="auto"/>
          </w:tcPr>
          <w:p w14:paraId="51D8CB2D" w14:textId="77777777" w:rsidR="00615CB4" w:rsidRPr="002769E4" w:rsidRDefault="00615CB4" w:rsidP="0058191C">
            <w:pPr>
              <w:jc w:val="center"/>
              <w:rPr>
                <w:rFonts w:ascii="Verdana" w:hAnsi="Verdana"/>
                <w:sz w:val="24"/>
              </w:rPr>
            </w:pPr>
          </w:p>
        </w:tc>
        <w:tc>
          <w:tcPr>
            <w:tcW w:w="856" w:type="dxa"/>
            <w:shd w:val="clear" w:color="auto" w:fill="auto"/>
          </w:tcPr>
          <w:p w14:paraId="04F750D2" w14:textId="77777777" w:rsidR="00615CB4" w:rsidRPr="002769E4" w:rsidRDefault="00615CB4" w:rsidP="0058191C">
            <w:pPr>
              <w:jc w:val="center"/>
              <w:rPr>
                <w:rFonts w:ascii="Verdana" w:hAnsi="Verdana"/>
                <w:sz w:val="24"/>
              </w:rPr>
            </w:pPr>
          </w:p>
        </w:tc>
        <w:tc>
          <w:tcPr>
            <w:tcW w:w="855" w:type="dxa"/>
            <w:shd w:val="clear" w:color="auto" w:fill="auto"/>
          </w:tcPr>
          <w:p w14:paraId="1EE4491B" w14:textId="5560FA60" w:rsidR="00615CB4" w:rsidRPr="002769E4" w:rsidRDefault="00615CB4" w:rsidP="0058191C">
            <w:pPr>
              <w:jc w:val="center"/>
              <w:rPr>
                <w:rFonts w:ascii="Verdana" w:hAnsi="Verdana"/>
                <w:sz w:val="24"/>
              </w:rPr>
            </w:pPr>
            <w:r>
              <w:rPr>
                <w:rFonts w:ascii="Verdana" w:hAnsi="Verdana"/>
                <w:sz w:val="24"/>
              </w:rPr>
              <w:t>√</w:t>
            </w:r>
          </w:p>
        </w:tc>
        <w:tc>
          <w:tcPr>
            <w:tcW w:w="855" w:type="dxa"/>
            <w:vMerge w:val="restart"/>
            <w:shd w:val="clear" w:color="auto" w:fill="D9D9D9" w:themeFill="background1" w:themeFillShade="D9"/>
          </w:tcPr>
          <w:p w14:paraId="36D548DB" w14:textId="77777777" w:rsidR="00615CB4" w:rsidRPr="002769E4" w:rsidRDefault="00615CB4" w:rsidP="0058191C">
            <w:pPr>
              <w:jc w:val="center"/>
              <w:rPr>
                <w:rFonts w:ascii="Verdana" w:hAnsi="Verdana"/>
                <w:sz w:val="24"/>
              </w:rPr>
            </w:pPr>
          </w:p>
        </w:tc>
        <w:tc>
          <w:tcPr>
            <w:tcW w:w="856" w:type="dxa"/>
            <w:shd w:val="clear" w:color="auto" w:fill="auto"/>
          </w:tcPr>
          <w:p w14:paraId="3614298B" w14:textId="480CBA4D" w:rsidR="00615CB4" w:rsidRPr="002769E4" w:rsidRDefault="00615CB4" w:rsidP="0058191C">
            <w:pPr>
              <w:jc w:val="center"/>
              <w:rPr>
                <w:rFonts w:ascii="Verdana" w:hAnsi="Verdana"/>
                <w:sz w:val="24"/>
              </w:rPr>
            </w:pPr>
            <w:r>
              <w:rPr>
                <w:rFonts w:ascii="Verdana" w:hAnsi="Verdana"/>
                <w:sz w:val="24"/>
              </w:rPr>
              <w:t>√</w:t>
            </w:r>
          </w:p>
        </w:tc>
      </w:tr>
      <w:tr w:rsidR="00615CB4" w:rsidRPr="002769E4" w14:paraId="1E0A7C1E" w14:textId="77777777" w:rsidTr="002A58B4">
        <w:trPr>
          <w:trHeight w:val="278"/>
        </w:trPr>
        <w:tc>
          <w:tcPr>
            <w:tcW w:w="3214" w:type="dxa"/>
          </w:tcPr>
          <w:p w14:paraId="61AB454C" w14:textId="3B10B1D8" w:rsidR="00615CB4" w:rsidRPr="00BF1BE9" w:rsidRDefault="00615CB4" w:rsidP="0058191C">
            <w:pPr>
              <w:tabs>
                <w:tab w:val="right" w:pos="2822"/>
              </w:tabs>
              <w:rPr>
                <w:rFonts w:ascii="Verdana" w:hAnsi="Verdana"/>
                <w:sz w:val="24"/>
              </w:rPr>
            </w:pPr>
            <w:r w:rsidRPr="00BF1BE9">
              <w:rPr>
                <w:rFonts w:ascii="Verdana" w:hAnsi="Verdana"/>
                <w:sz w:val="24"/>
              </w:rPr>
              <w:t>James Rodaway</w:t>
            </w:r>
            <w:r>
              <w:rPr>
                <w:rFonts w:ascii="Verdana" w:hAnsi="Verdana"/>
                <w:sz w:val="24"/>
              </w:rPr>
              <w:t xml:space="preserve"> (Chair)</w:t>
            </w:r>
          </w:p>
        </w:tc>
        <w:tc>
          <w:tcPr>
            <w:tcW w:w="2115" w:type="dxa"/>
          </w:tcPr>
          <w:p w14:paraId="028E5C64" w14:textId="2C27DFBE" w:rsidR="00615CB4" w:rsidRDefault="00615CB4" w:rsidP="0058191C">
            <w:pPr>
              <w:rPr>
                <w:rFonts w:ascii="Verdana" w:hAnsi="Verdana"/>
                <w:sz w:val="24"/>
              </w:rPr>
            </w:pPr>
            <w:r>
              <w:rPr>
                <w:rFonts w:ascii="Verdana" w:hAnsi="Verdana"/>
                <w:sz w:val="24"/>
              </w:rPr>
              <w:t xml:space="preserve">EASC Team </w:t>
            </w:r>
          </w:p>
        </w:tc>
        <w:tc>
          <w:tcPr>
            <w:tcW w:w="855" w:type="dxa"/>
            <w:shd w:val="clear" w:color="auto" w:fill="auto"/>
          </w:tcPr>
          <w:p w14:paraId="18E2232F" w14:textId="7BCF2BBF"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366C88E2" w14:textId="45821F39" w:rsidR="00615CB4" w:rsidRPr="002769E4" w:rsidRDefault="00615CB4" w:rsidP="0058191C">
            <w:pPr>
              <w:jc w:val="center"/>
              <w:rPr>
                <w:rFonts w:ascii="Verdana" w:hAnsi="Verdana"/>
                <w:sz w:val="24"/>
              </w:rPr>
            </w:pPr>
            <w:r>
              <w:rPr>
                <w:rFonts w:ascii="Verdana" w:hAnsi="Verdana"/>
                <w:sz w:val="24"/>
              </w:rPr>
              <w:t>√</w:t>
            </w:r>
          </w:p>
        </w:tc>
        <w:tc>
          <w:tcPr>
            <w:tcW w:w="856" w:type="dxa"/>
            <w:shd w:val="clear" w:color="auto" w:fill="auto"/>
          </w:tcPr>
          <w:p w14:paraId="7CCC1286" w14:textId="3C97E1CA"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3BEFA95F" w14:textId="1E2757E8"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744183BD" w14:textId="2E6FB096" w:rsidR="00615CB4" w:rsidRPr="002769E4" w:rsidRDefault="00615CB4" w:rsidP="0058191C">
            <w:pPr>
              <w:jc w:val="center"/>
              <w:rPr>
                <w:rFonts w:ascii="Verdana" w:hAnsi="Verdana"/>
                <w:sz w:val="24"/>
              </w:rPr>
            </w:pPr>
            <w:r>
              <w:rPr>
                <w:rFonts w:ascii="Verdana" w:hAnsi="Verdana"/>
                <w:sz w:val="24"/>
              </w:rPr>
              <w:t>√</w:t>
            </w:r>
          </w:p>
        </w:tc>
        <w:tc>
          <w:tcPr>
            <w:tcW w:w="856" w:type="dxa"/>
            <w:shd w:val="clear" w:color="auto" w:fill="auto"/>
          </w:tcPr>
          <w:p w14:paraId="1067EEE3" w14:textId="34E02938"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7E442C70" w14:textId="625A31DE"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1869CAD0" w14:textId="77777777" w:rsidR="00615CB4" w:rsidRPr="002769E4" w:rsidRDefault="00615CB4" w:rsidP="0058191C">
            <w:pPr>
              <w:jc w:val="center"/>
              <w:rPr>
                <w:rFonts w:ascii="Verdana" w:hAnsi="Verdana"/>
                <w:sz w:val="24"/>
              </w:rPr>
            </w:pPr>
          </w:p>
        </w:tc>
        <w:tc>
          <w:tcPr>
            <w:tcW w:w="856" w:type="dxa"/>
            <w:shd w:val="clear" w:color="auto" w:fill="auto"/>
          </w:tcPr>
          <w:p w14:paraId="2D96466F" w14:textId="6F70C0FB"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D9D9D9" w:themeFill="background1" w:themeFillShade="D9"/>
          </w:tcPr>
          <w:p w14:paraId="7918E4FD" w14:textId="77777777" w:rsidR="00615CB4" w:rsidRPr="002769E4" w:rsidRDefault="00615CB4" w:rsidP="0058191C">
            <w:pPr>
              <w:jc w:val="center"/>
              <w:rPr>
                <w:rFonts w:ascii="Verdana" w:hAnsi="Verdana"/>
                <w:sz w:val="24"/>
              </w:rPr>
            </w:pPr>
          </w:p>
        </w:tc>
        <w:tc>
          <w:tcPr>
            <w:tcW w:w="855" w:type="dxa"/>
            <w:vMerge/>
            <w:shd w:val="clear" w:color="auto" w:fill="D9D9D9" w:themeFill="background1" w:themeFillShade="D9"/>
          </w:tcPr>
          <w:p w14:paraId="4B15C7DA" w14:textId="77777777" w:rsidR="00615CB4" w:rsidRPr="002769E4" w:rsidRDefault="00615CB4" w:rsidP="0058191C">
            <w:pPr>
              <w:jc w:val="center"/>
              <w:rPr>
                <w:rFonts w:ascii="Verdana" w:hAnsi="Verdana"/>
                <w:sz w:val="24"/>
              </w:rPr>
            </w:pPr>
          </w:p>
        </w:tc>
        <w:tc>
          <w:tcPr>
            <w:tcW w:w="856" w:type="dxa"/>
            <w:shd w:val="clear" w:color="auto" w:fill="D9D9D9" w:themeFill="background1" w:themeFillShade="D9"/>
          </w:tcPr>
          <w:p w14:paraId="52CD0375" w14:textId="7DDCC0EC" w:rsidR="00615CB4" w:rsidRPr="002769E4" w:rsidRDefault="00615CB4" w:rsidP="0058191C">
            <w:pPr>
              <w:jc w:val="center"/>
              <w:rPr>
                <w:rFonts w:ascii="Verdana" w:hAnsi="Verdana"/>
                <w:sz w:val="24"/>
              </w:rPr>
            </w:pPr>
          </w:p>
        </w:tc>
      </w:tr>
      <w:tr w:rsidR="00615CB4" w:rsidRPr="002769E4" w14:paraId="10D4623D" w14:textId="77777777" w:rsidTr="00615CB4">
        <w:trPr>
          <w:trHeight w:val="278"/>
        </w:trPr>
        <w:tc>
          <w:tcPr>
            <w:tcW w:w="3214" w:type="dxa"/>
          </w:tcPr>
          <w:p w14:paraId="134851DC" w14:textId="10BF4EBF" w:rsidR="00615CB4" w:rsidRPr="00BF1BE9" w:rsidRDefault="00615CB4" w:rsidP="0058191C">
            <w:pPr>
              <w:rPr>
                <w:rFonts w:ascii="Verdana" w:hAnsi="Verdana"/>
                <w:sz w:val="24"/>
              </w:rPr>
            </w:pPr>
            <w:r w:rsidRPr="00BF1BE9">
              <w:rPr>
                <w:rFonts w:ascii="Verdana" w:hAnsi="Verdana"/>
                <w:sz w:val="24"/>
              </w:rPr>
              <w:t>Matthew Edwards</w:t>
            </w:r>
          </w:p>
        </w:tc>
        <w:tc>
          <w:tcPr>
            <w:tcW w:w="2115" w:type="dxa"/>
          </w:tcPr>
          <w:p w14:paraId="587918EC" w14:textId="163CBD3F" w:rsidR="00615CB4" w:rsidRPr="002769E4" w:rsidRDefault="00615CB4" w:rsidP="0058191C">
            <w:pPr>
              <w:rPr>
                <w:rFonts w:ascii="Verdana" w:hAnsi="Verdana"/>
                <w:sz w:val="24"/>
              </w:rPr>
            </w:pPr>
            <w:r>
              <w:rPr>
                <w:rFonts w:ascii="Verdana" w:hAnsi="Verdana"/>
                <w:sz w:val="24"/>
              </w:rPr>
              <w:t>EASC Team</w:t>
            </w:r>
          </w:p>
        </w:tc>
        <w:tc>
          <w:tcPr>
            <w:tcW w:w="855" w:type="dxa"/>
            <w:shd w:val="clear" w:color="auto" w:fill="D9D9D9" w:themeFill="background1" w:themeFillShade="D9"/>
          </w:tcPr>
          <w:p w14:paraId="145B28D6" w14:textId="77777777" w:rsidR="00615CB4" w:rsidRPr="002769E4" w:rsidRDefault="00615CB4" w:rsidP="0058191C">
            <w:pPr>
              <w:jc w:val="center"/>
              <w:rPr>
                <w:rFonts w:ascii="Verdana" w:hAnsi="Verdana"/>
                <w:sz w:val="24"/>
              </w:rPr>
            </w:pPr>
          </w:p>
        </w:tc>
        <w:tc>
          <w:tcPr>
            <w:tcW w:w="855" w:type="dxa"/>
            <w:shd w:val="clear" w:color="auto" w:fill="D9D9D9" w:themeFill="background1" w:themeFillShade="D9"/>
          </w:tcPr>
          <w:p w14:paraId="083A45A7" w14:textId="77777777" w:rsidR="00615CB4" w:rsidRPr="002769E4" w:rsidRDefault="00615CB4" w:rsidP="0058191C">
            <w:pPr>
              <w:jc w:val="center"/>
              <w:rPr>
                <w:rFonts w:ascii="Verdana" w:hAnsi="Verdana"/>
                <w:sz w:val="24"/>
              </w:rPr>
            </w:pPr>
          </w:p>
        </w:tc>
        <w:tc>
          <w:tcPr>
            <w:tcW w:w="856" w:type="dxa"/>
            <w:shd w:val="clear" w:color="auto" w:fill="D9D9D9" w:themeFill="background1" w:themeFillShade="D9"/>
          </w:tcPr>
          <w:p w14:paraId="3E8EDC14" w14:textId="3B015147" w:rsidR="00615CB4" w:rsidRPr="002769E4" w:rsidRDefault="00615CB4" w:rsidP="0058191C">
            <w:pPr>
              <w:jc w:val="center"/>
              <w:rPr>
                <w:rFonts w:ascii="Verdana" w:hAnsi="Verdana"/>
                <w:sz w:val="24"/>
              </w:rPr>
            </w:pPr>
          </w:p>
        </w:tc>
        <w:tc>
          <w:tcPr>
            <w:tcW w:w="855" w:type="dxa"/>
            <w:shd w:val="clear" w:color="auto" w:fill="D9D9D9" w:themeFill="background1" w:themeFillShade="D9"/>
          </w:tcPr>
          <w:p w14:paraId="099DBEE4" w14:textId="77777777" w:rsidR="00615CB4" w:rsidRPr="002769E4" w:rsidRDefault="00615CB4" w:rsidP="0058191C">
            <w:pPr>
              <w:jc w:val="center"/>
              <w:rPr>
                <w:rFonts w:ascii="Verdana" w:hAnsi="Verdana"/>
                <w:sz w:val="24"/>
              </w:rPr>
            </w:pPr>
          </w:p>
        </w:tc>
        <w:tc>
          <w:tcPr>
            <w:tcW w:w="855" w:type="dxa"/>
            <w:shd w:val="clear" w:color="auto" w:fill="D9D9D9" w:themeFill="background1" w:themeFillShade="D9"/>
          </w:tcPr>
          <w:p w14:paraId="03B0D938" w14:textId="77777777" w:rsidR="00615CB4" w:rsidRPr="002769E4" w:rsidRDefault="00615CB4" w:rsidP="0058191C">
            <w:pPr>
              <w:jc w:val="center"/>
              <w:rPr>
                <w:rFonts w:ascii="Verdana" w:hAnsi="Verdana"/>
                <w:sz w:val="24"/>
              </w:rPr>
            </w:pPr>
          </w:p>
        </w:tc>
        <w:tc>
          <w:tcPr>
            <w:tcW w:w="856" w:type="dxa"/>
            <w:shd w:val="clear" w:color="auto" w:fill="D9D9D9" w:themeFill="background1" w:themeFillShade="D9"/>
          </w:tcPr>
          <w:p w14:paraId="3289E926" w14:textId="77777777" w:rsidR="00615CB4" w:rsidRPr="002769E4" w:rsidRDefault="00615CB4" w:rsidP="0058191C">
            <w:pPr>
              <w:jc w:val="center"/>
              <w:rPr>
                <w:rFonts w:ascii="Verdana" w:hAnsi="Verdana"/>
                <w:sz w:val="24"/>
              </w:rPr>
            </w:pPr>
          </w:p>
        </w:tc>
        <w:tc>
          <w:tcPr>
            <w:tcW w:w="855" w:type="dxa"/>
            <w:shd w:val="clear" w:color="auto" w:fill="D9D9D9" w:themeFill="background1" w:themeFillShade="D9"/>
          </w:tcPr>
          <w:p w14:paraId="6FC22C4C" w14:textId="77777777" w:rsidR="00615CB4" w:rsidRPr="002769E4" w:rsidRDefault="00615CB4" w:rsidP="0058191C">
            <w:pPr>
              <w:jc w:val="center"/>
              <w:rPr>
                <w:rFonts w:ascii="Verdana" w:hAnsi="Verdana"/>
                <w:sz w:val="24"/>
              </w:rPr>
            </w:pPr>
          </w:p>
        </w:tc>
        <w:tc>
          <w:tcPr>
            <w:tcW w:w="855" w:type="dxa"/>
            <w:shd w:val="clear" w:color="auto" w:fill="D9D9D9" w:themeFill="background1" w:themeFillShade="D9"/>
          </w:tcPr>
          <w:p w14:paraId="072A431E" w14:textId="77777777" w:rsidR="00615CB4" w:rsidRPr="002769E4" w:rsidRDefault="00615CB4" w:rsidP="0058191C">
            <w:pPr>
              <w:jc w:val="center"/>
              <w:rPr>
                <w:rFonts w:ascii="Verdana" w:hAnsi="Verdana"/>
                <w:sz w:val="24"/>
              </w:rPr>
            </w:pPr>
          </w:p>
        </w:tc>
        <w:tc>
          <w:tcPr>
            <w:tcW w:w="856" w:type="dxa"/>
            <w:shd w:val="clear" w:color="auto" w:fill="D9D9D9" w:themeFill="background1" w:themeFillShade="D9"/>
          </w:tcPr>
          <w:p w14:paraId="7B5D91C3" w14:textId="77777777" w:rsidR="00615CB4" w:rsidRPr="002769E4" w:rsidRDefault="00615CB4" w:rsidP="0058191C">
            <w:pPr>
              <w:jc w:val="center"/>
              <w:rPr>
                <w:rFonts w:ascii="Verdana" w:hAnsi="Verdana"/>
                <w:sz w:val="24"/>
              </w:rPr>
            </w:pPr>
          </w:p>
        </w:tc>
        <w:tc>
          <w:tcPr>
            <w:tcW w:w="855" w:type="dxa"/>
            <w:shd w:val="clear" w:color="auto" w:fill="D9D9D9" w:themeFill="background1" w:themeFillShade="D9"/>
          </w:tcPr>
          <w:p w14:paraId="4FADEB10" w14:textId="77777777" w:rsidR="00615CB4" w:rsidRPr="002769E4" w:rsidRDefault="00615CB4" w:rsidP="0058191C">
            <w:pPr>
              <w:jc w:val="center"/>
              <w:rPr>
                <w:rFonts w:ascii="Verdana" w:hAnsi="Verdana"/>
                <w:sz w:val="24"/>
              </w:rPr>
            </w:pPr>
          </w:p>
        </w:tc>
        <w:tc>
          <w:tcPr>
            <w:tcW w:w="855" w:type="dxa"/>
            <w:vMerge/>
            <w:shd w:val="clear" w:color="auto" w:fill="D9D9D9" w:themeFill="background1" w:themeFillShade="D9"/>
          </w:tcPr>
          <w:p w14:paraId="5E1F9D27" w14:textId="77777777" w:rsidR="00615CB4" w:rsidRPr="002769E4" w:rsidRDefault="00615CB4" w:rsidP="0058191C">
            <w:pPr>
              <w:jc w:val="center"/>
              <w:rPr>
                <w:rFonts w:ascii="Verdana" w:hAnsi="Verdana"/>
                <w:sz w:val="24"/>
              </w:rPr>
            </w:pPr>
          </w:p>
        </w:tc>
        <w:tc>
          <w:tcPr>
            <w:tcW w:w="856" w:type="dxa"/>
            <w:shd w:val="clear" w:color="auto" w:fill="auto"/>
          </w:tcPr>
          <w:p w14:paraId="06088B4B" w14:textId="455A1C49" w:rsidR="00615CB4" w:rsidRPr="002769E4" w:rsidRDefault="00615CB4" w:rsidP="0058191C">
            <w:pPr>
              <w:jc w:val="center"/>
              <w:rPr>
                <w:rFonts w:ascii="Verdana" w:hAnsi="Verdana"/>
                <w:sz w:val="24"/>
              </w:rPr>
            </w:pPr>
            <w:r>
              <w:rPr>
                <w:rFonts w:ascii="Verdana" w:hAnsi="Verdana"/>
                <w:sz w:val="24"/>
              </w:rPr>
              <w:t>A</w:t>
            </w:r>
          </w:p>
        </w:tc>
      </w:tr>
      <w:tr w:rsidR="00615CB4" w:rsidRPr="002769E4" w14:paraId="16013672" w14:textId="77777777" w:rsidTr="00615CB4">
        <w:trPr>
          <w:trHeight w:val="278"/>
        </w:trPr>
        <w:tc>
          <w:tcPr>
            <w:tcW w:w="3214" w:type="dxa"/>
          </w:tcPr>
          <w:p w14:paraId="48B77DF1" w14:textId="763DB145" w:rsidR="00615CB4" w:rsidRPr="00BF1BE9" w:rsidRDefault="00615CB4" w:rsidP="0058191C">
            <w:pPr>
              <w:rPr>
                <w:rFonts w:ascii="Verdana" w:hAnsi="Verdana"/>
                <w:sz w:val="24"/>
              </w:rPr>
            </w:pPr>
            <w:r>
              <w:rPr>
                <w:rFonts w:ascii="Verdana" w:hAnsi="Verdana"/>
                <w:sz w:val="24"/>
              </w:rPr>
              <w:t>Stephen Harrhy</w:t>
            </w:r>
          </w:p>
        </w:tc>
        <w:tc>
          <w:tcPr>
            <w:tcW w:w="2115" w:type="dxa"/>
          </w:tcPr>
          <w:p w14:paraId="42675095" w14:textId="4E02878F" w:rsidR="00615CB4" w:rsidRDefault="00615CB4" w:rsidP="0058191C">
            <w:pPr>
              <w:rPr>
                <w:rFonts w:ascii="Verdana" w:hAnsi="Verdana"/>
                <w:sz w:val="24"/>
              </w:rPr>
            </w:pPr>
            <w:r>
              <w:rPr>
                <w:rFonts w:ascii="Verdana" w:hAnsi="Verdana"/>
                <w:sz w:val="24"/>
              </w:rPr>
              <w:t>EASC Team</w:t>
            </w:r>
          </w:p>
        </w:tc>
        <w:tc>
          <w:tcPr>
            <w:tcW w:w="855" w:type="dxa"/>
            <w:shd w:val="clear" w:color="auto" w:fill="auto"/>
          </w:tcPr>
          <w:p w14:paraId="108B294A" w14:textId="77777777" w:rsidR="00615CB4" w:rsidRPr="002769E4" w:rsidRDefault="00615CB4" w:rsidP="0058191C">
            <w:pPr>
              <w:jc w:val="center"/>
              <w:rPr>
                <w:rFonts w:ascii="Verdana" w:hAnsi="Verdana"/>
                <w:sz w:val="24"/>
              </w:rPr>
            </w:pPr>
          </w:p>
        </w:tc>
        <w:tc>
          <w:tcPr>
            <w:tcW w:w="855" w:type="dxa"/>
            <w:shd w:val="clear" w:color="auto" w:fill="auto"/>
          </w:tcPr>
          <w:p w14:paraId="45BBC876" w14:textId="77777777" w:rsidR="00615CB4" w:rsidRPr="002769E4" w:rsidRDefault="00615CB4" w:rsidP="0058191C">
            <w:pPr>
              <w:jc w:val="center"/>
              <w:rPr>
                <w:rFonts w:ascii="Verdana" w:hAnsi="Verdana"/>
                <w:sz w:val="24"/>
              </w:rPr>
            </w:pPr>
          </w:p>
        </w:tc>
        <w:tc>
          <w:tcPr>
            <w:tcW w:w="856" w:type="dxa"/>
            <w:shd w:val="clear" w:color="auto" w:fill="auto"/>
          </w:tcPr>
          <w:p w14:paraId="500622C5" w14:textId="77777777" w:rsidR="00615CB4" w:rsidRPr="002769E4" w:rsidRDefault="00615CB4" w:rsidP="0058191C">
            <w:pPr>
              <w:jc w:val="center"/>
              <w:rPr>
                <w:rFonts w:ascii="Verdana" w:hAnsi="Verdana"/>
                <w:sz w:val="24"/>
              </w:rPr>
            </w:pPr>
          </w:p>
        </w:tc>
        <w:tc>
          <w:tcPr>
            <w:tcW w:w="855" w:type="dxa"/>
            <w:shd w:val="clear" w:color="auto" w:fill="auto"/>
          </w:tcPr>
          <w:p w14:paraId="1670B97C" w14:textId="77777777" w:rsidR="00615CB4" w:rsidRPr="002769E4" w:rsidRDefault="00615CB4" w:rsidP="0058191C">
            <w:pPr>
              <w:jc w:val="center"/>
              <w:rPr>
                <w:rFonts w:ascii="Verdana" w:hAnsi="Verdana"/>
                <w:sz w:val="24"/>
              </w:rPr>
            </w:pPr>
          </w:p>
        </w:tc>
        <w:tc>
          <w:tcPr>
            <w:tcW w:w="855" w:type="dxa"/>
            <w:shd w:val="clear" w:color="auto" w:fill="auto"/>
          </w:tcPr>
          <w:p w14:paraId="7D887C52" w14:textId="77777777" w:rsidR="00615CB4" w:rsidRPr="002769E4" w:rsidRDefault="00615CB4" w:rsidP="0058191C">
            <w:pPr>
              <w:jc w:val="center"/>
              <w:rPr>
                <w:rFonts w:ascii="Verdana" w:hAnsi="Verdana"/>
                <w:sz w:val="24"/>
              </w:rPr>
            </w:pPr>
          </w:p>
        </w:tc>
        <w:tc>
          <w:tcPr>
            <w:tcW w:w="856" w:type="dxa"/>
            <w:shd w:val="clear" w:color="auto" w:fill="auto"/>
          </w:tcPr>
          <w:p w14:paraId="7816516B" w14:textId="77777777" w:rsidR="00615CB4" w:rsidRPr="002769E4" w:rsidRDefault="00615CB4" w:rsidP="0058191C">
            <w:pPr>
              <w:jc w:val="center"/>
              <w:rPr>
                <w:rFonts w:ascii="Verdana" w:hAnsi="Verdana"/>
                <w:sz w:val="24"/>
              </w:rPr>
            </w:pPr>
          </w:p>
        </w:tc>
        <w:tc>
          <w:tcPr>
            <w:tcW w:w="855" w:type="dxa"/>
            <w:shd w:val="clear" w:color="auto" w:fill="auto"/>
          </w:tcPr>
          <w:p w14:paraId="0B3E6AFD" w14:textId="5217490C"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749B1BC9" w14:textId="77777777" w:rsidR="00615CB4" w:rsidRPr="002769E4" w:rsidRDefault="00615CB4" w:rsidP="0058191C">
            <w:pPr>
              <w:jc w:val="center"/>
              <w:rPr>
                <w:rFonts w:ascii="Verdana" w:hAnsi="Verdana"/>
                <w:sz w:val="24"/>
              </w:rPr>
            </w:pPr>
          </w:p>
        </w:tc>
        <w:tc>
          <w:tcPr>
            <w:tcW w:w="856" w:type="dxa"/>
            <w:shd w:val="clear" w:color="auto" w:fill="auto"/>
          </w:tcPr>
          <w:p w14:paraId="7D85F0D7" w14:textId="77777777" w:rsidR="00615CB4" w:rsidRPr="002769E4" w:rsidRDefault="00615CB4" w:rsidP="0058191C">
            <w:pPr>
              <w:jc w:val="center"/>
              <w:rPr>
                <w:rFonts w:ascii="Verdana" w:hAnsi="Verdana"/>
                <w:sz w:val="24"/>
              </w:rPr>
            </w:pPr>
          </w:p>
        </w:tc>
        <w:tc>
          <w:tcPr>
            <w:tcW w:w="855" w:type="dxa"/>
            <w:shd w:val="clear" w:color="auto" w:fill="auto"/>
          </w:tcPr>
          <w:p w14:paraId="16756E01" w14:textId="77777777" w:rsidR="00615CB4" w:rsidRPr="002769E4" w:rsidRDefault="00615CB4" w:rsidP="0058191C">
            <w:pPr>
              <w:jc w:val="center"/>
              <w:rPr>
                <w:rFonts w:ascii="Verdana" w:hAnsi="Verdana"/>
                <w:sz w:val="24"/>
              </w:rPr>
            </w:pPr>
          </w:p>
        </w:tc>
        <w:tc>
          <w:tcPr>
            <w:tcW w:w="855" w:type="dxa"/>
            <w:vMerge/>
            <w:shd w:val="clear" w:color="auto" w:fill="D9D9D9" w:themeFill="background1" w:themeFillShade="D9"/>
          </w:tcPr>
          <w:p w14:paraId="3209E69E" w14:textId="77777777" w:rsidR="00615CB4" w:rsidRPr="002769E4" w:rsidRDefault="00615CB4" w:rsidP="0058191C">
            <w:pPr>
              <w:jc w:val="center"/>
              <w:rPr>
                <w:rFonts w:ascii="Verdana" w:hAnsi="Verdana"/>
                <w:sz w:val="24"/>
              </w:rPr>
            </w:pPr>
          </w:p>
        </w:tc>
        <w:tc>
          <w:tcPr>
            <w:tcW w:w="856" w:type="dxa"/>
            <w:shd w:val="clear" w:color="auto" w:fill="auto"/>
          </w:tcPr>
          <w:p w14:paraId="40E11576" w14:textId="77777777" w:rsidR="00615CB4" w:rsidRPr="002769E4" w:rsidRDefault="00615CB4" w:rsidP="0058191C">
            <w:pPr>
              <w:jc w:val="center"/>
              <w:rPr>
                <w:rFonts w:ascii="Verdana" w:hAnsi="Verdana"/>
                <w:sz w:val="24"/>
              </w:rPr>
            </w:pPr>
          </w:p>
        </w:tc>
      </w:tr>
      <w:tr w:rsidR="00615CB4" w:rsidRPr="002769E4" w14:paraId="089C5E54" w14:textId="77777777" w:rsidTr="00615CB4">
        <w:trPr>
          <w:trHeight w:val="278"/>
        </w:trPr>
        <w:tc>
          <w:tcPr>
            <w:tcW w:w="3214" w:type="dxa"/>
          </w:tcPr>
          <w:p w14:paraId="3EC97528" w14:textId="3334D4C8" w:rsidR="00615CB4" w:rsidRPr="00BF1BE9" w:rsidRDefault="00615CB4" w:rsidP="0058191C">
            <w:pPr>
              <w:rPr>
                <w:rFonts w:ascii="Verdana" w:hAnsi="Verdana"/>
                <w:sz w:val="24"/>
              </w:rPr>
            </w:pPr>
            <w:r w:rsidRPr="00BF1BE9">
              <w:rPr>
                <w:rFonts w:ascii="Verdana" w:hAnsi="Verdana"/>
                <w:sz w:val="24"/>
              </w:rPr>
              <w:t>Chris Moreton</w:t>
            </w:r>
          </w:p>
        </w:tc>
        <w:tc>
          <w:tcPr>
            <w:tcW w:w="2115" w:type="dxa"/>
          </w:tcPr>
          <w:p w14:paraId="51A065CF" w14:textId="0CD3CDA8" w:rsidR="00615CB4" w:rsidRPr="002769E4" w:rsidRDefault="00615CB4" w:rsidP="0058191C">
            <w:pPr>
              <w:rPr>
                <w:rFonts w:ascii="Verdana" w:hAnsi="Verdana"/>
                <w:sz w:val="24"/>
              </w:rPr>
            </w:pPr>
            <w:r>
              <w:rPr>
                <w:rFonts w:ascii="Verdana" w:hAnsi="Verdana"/>
                <w:sz w:val="24"/>
              </w:rPr>
              <w:t>NCCU</w:t>
            </w:r>
          </w:p>
        </w:tc>
        <w:tc>
          <w:tcPr>
            <w:tcW w:w="855" w:type="dxa"/>
            <w:shd w:val="clear" w:color="auto" w:fill="auto"/>
          </w:tcPr>
          <w:p w14:paraId="2047D38F" w14:textId="77777777" w:rsidR="00615CB4" w:rsidRPr="002769E4" w:rsidRDefault="00615CB4" w:rsidP="0058191C">
            <w:pPr>
              <w:jc w:val="center"/>
              <w:rPr>
                <w:rFonts w:ascii="Verdana" w:hAnsi="Verdana"/>
                <w:sz w:val="24"/>
              </w:rPr>
            </w:pPr>
          </w:p>
        </w:tc>
        <w:tc>
          <w:tcPr>
            <w:tcW w:w="855" w:type="dxa"/>
            <w:shd w:val="clear" w:color="auto" w:fill="auto"/>
          </w:tcPr>
          <w:p w14:paraId="7E8BD0D0" w14:textId="77777777" w:rsidR="00615CB4" w:rsidRPr="002769E4" w:rsidRDefault="00615CB4" w:rsidP="0058191C">
            <w:pPr>
              <w:jc w:val="center"/>
              <w:rPr>
                <w:rFonts w:ascii="Verdana" w:hAnsi="Verdana"/>
                <w:sz w:val="24"/>
              </w:rPr>
            </w:pPr>
          </w:p>
        </w:tc>
        <w:tc>
          <w:tcPr>
            <w:tcW w:w="856" w:type="dxa"/>
            <w:shd w:val="clear" w:color="auto" w:fill="auto"/>
          </w:tcPr>
          <w:p w14:paraId="54D6C0C9" w14:textId="77777777" w:rsidR="00615CB4" w:rsidRPr="002769E4" w:rsidRDefault="00615CB4" w:rsidP="0058191C">
            <w:pPr>
              <w:jc w:val="center"/>
              <w:rPr>
                <w:rFonts w:ascii="Verdana" w:hAnsi="Verdana"/>
                <w:sz w:val="24"/>
              </w:rPr>
            </w:pPr>
          </w:p>
        </w:tc>
        <w:tc>
          <w:tcPr>
            <w:tcW w:w="855" w:type="dxa"/>
            <w:shd w:val="clear" w:color="auto" w:fill="auto"/>
          </w:tcPr>
          <w:p w14:paraId="4DAEB75C" w14:textId="77777777" w:rsidR="00615CB4" w:rsidRPr="002769E4" w:rsidRDefault="00615CB4" w:rsidP="0058191C">
            <w:pPr>
              <w:jc w:val="center"/>
              <w:rPr>
                <w:rFonts w:ascii="Verdana" w:hAnsi="Verdana"/>
                <w:sz w:val="24"/>
              </w:rPr>
            </w:pPr>
          </w:p>
        </w:tc>
        <w:tc>
          <w:tcPr>
            <w:tcW w:w="855" w:type="dxa"/>
            <w:shd w:val="clear" w:color="auto" w:fill="auto"/>
          </w:tcPr>
          <w:p w14:paraId="42BD242E" w14:textId="77777777" w:rsidR="00615CB4" w:rsidRPr="002769E4" w:rsidRDefault="00615CB4" w:rsidP="0058191C">
            <w:pPr>
              <w:jc w:val="center"/>
              <w:rPr>
                <w:rFonts w:ascii="Verdana" w:hAnsi="Verdana"/>
                <w:sz w:val="24"/>
              </w:rPr>
            </w:pPr>
          </w:p>
        </w:tc>
        <w:tc>
          <w:tcPr>
            <w:tcW w:w="856" w:type="dxa"/>
            <w:shd w:val="clear" w:color="auto" w:fill="auto"/>
          </w:tcPr>
          <w:p w14:paraId="6D21D7CB" w14:textId="77777777" w:rsidR="00615CB4" w:rsidRPr="002769E4" w:rsidRDefault="00615CB4" w:rsidP="0058191C">
            <w:pPr>
              <w:jc w:val="center"/>
              <w:rPr>
                <w:rFonts w:ascii="Verdana" w:hAnsi="Verdana"/>
                <w:sz w:val="24"/>
              </w:rPr>
            </w:pPr>
          </w:p>
        </w:tc>
        <w:tc>
          <w:tcPr>
            <w:tcW w:w="855" w:type="dxa"/>
            <w:shd w:val="clear" w:color="auto" w:fill="auto"/>
          </w:tcPr>
          <w:p w14:paraId="466073D7" w14:textId="77777777" w:rsidR="00615CB4" w:rsidRPr="002769E4" w:rsidRDefault="00615CB4" w:rsidP="0058191C">
            <w:pPr>
              <w:jc w:val="center"/>
              <w:rPr>
                <w:rFonts w:ascii="Verdana" w:hAnsi="Verdana"/>
                <w:sz w:val="24"/>
              </w:rPr>
            </w:pPr>
          </w:p>
        </w:tc>
        <w:tc>
          <w:tcPr>
            <w:tcW w:w="855" w:type="dxa"/>
            <w:shd w:val="clear" w:color="auto" w:fill="auto"/>
          </w:tcPr>
          <w:p w14:paraId="7D48EAED" w14:textId="77777777" w:rsidR="00615CB4" w:rsidRPr="002769E4" w:rsidRDefault="00615CB4" w:rsidP="0058191C">
            <w:pPr>
              <w:jc w:val="center"/>
              <w:rPr>
                <w:rFonts w:ascii="Verdana" w:hAnsi="Verdana"/>
                <w:sz w:val="24"/>
              </w:rPr>
            </w:pPr>
          </w:p>
        </w:tc>
        <w:tc>
          <w:tcPr>
            <w:tcW w:w="856" w:type="dxa"/>
            <w:shd w:val="clear" w:color="auto" w:fill="auto"/>
          </w:tcPr>
          <w:p w14:paraId="71696E8C" w14:textId="77777777" w:rsidR="00615CB4" w:rsidRPr="002769E4" w:rsidRDefault="00615CB4" w:rsidP="0058191C">
            <w:pPr>
              <w:jc w:val="center"/>
              <w:rPr>
                <w:rFonts w:ascii="Verdana" w:hAnsi="Verdana"/>
                <w:sz w:val="24"/>
              </w:rPr>
            </w:pPr>
          </w:p>
        </w:tc>
        <w:tc>
          <w:tcPr>
            <w:tcW w:w="855" w:type="dxa"/>
            <w:shd w:val="clear" w:color="auto" w:fill="auto"/>
          </w:tcPr>
          <w:p w14:paraId="74C2D2CA" w14:textId="77777777" w:rsidR="00615CB4" w:rsidRPr="002769E4" w:rsidRDefault="00615CB4" w:rsidP="0058191C">
            <w:pPr>
              <w:jc w:val="center"/>
              <w:rPr>
                <w:rFonts w:ascii="Verdana" w:hAnsi="Verdana"/>
                <w:sz w:val="24"/>
              </w:rPr>
            </w:pPr>
          </w:p>
        </w:tc>
        <w:tc>
          <w:tcPr>
            <w:tcW w:w="855" w:type="dxa"/>
            <w:vMerge/>
            <w:shd w:val="clear" w:color="auto" w:fill="D9D9D9" w:themeFill="background1" w:themeFillShade="D9"/>
          </w:tcPr>
          <w:p w14:paraId="711D78CE" w14:textId="77777777" w:rsidR="00615CB4" w:rsidRPr="002769E4" w:rsidRDefault="00615CB4" w:rsidP="0058191C">
            <w:pPr>
              <w:jc w:val="center"/>
              <w:rPr>
                <w:rFonts w:ascii="Verdana" w:hAnsi="Verdana"/>
                <w:sz w:val="24"/>
              </w:rPr>
            </w:pPr>
          </w:p>
        </w:tc>
        <w:tc>
          <w:tcPr>
            <w:tcW w:w="856" w:type="dxa"/>
            <w:shd w:val="clear" w:color="auto" w:fill="auto"/>
          </w:tcPr>
          <w:p w14:paraId="5EEB6C08" w14:textId="71E60482" w:rsidR="00615CB4" w:rsidRPr="002769E4" w:rsidRDefault="00615CB4" w:rsidP="0058191C">
            <w:pPr>
              <w:jc w:val="center"/>
              <w:rPr>
                <w:rFonts w:ascii="Verdana" w:hAnsi="Verdana"/>
                <w:sz w:val="24"/>
              </w:rPr>
            </w:pPr>
          </w:p>
        </w:tc>
      </w:tr>
      <w:tr w:rsidR="00615CB4" w:rsidRPr="002769E4" w14:paraId="7C1B6431" w14:textId="77777777" w:rsidTr="00615CB4">
        <w:trPr>
          <w:trHeight w:val="278"/>
        </w:trPr>
        <w:tc>
          <w:tcPr>
            <w:tcW w:w="3214" w:type="dxa"/>
          </w:tcPr>
          <w:p w14:paraId="71DB8232" w14:textId="34856712" w:rsidR="00615CB4" w:rsidRPr="00BF1BE9" w:rsidRDefault="00615CB4" w:rsidP="0058191C">
            <w:pPr>
              <w:rPr>
                <w:rFonts w:ascii="Verdana" w:hAnsi="Verdana"/>
                <w:sz w:val="24"/>
              </w:rPr>
            </w:pPr>
            <w:r w:rsidRPr="00BF1BE9">
              <w:rPr>
                <w:rFonts w:ascii="Verdana" w:hAnsi="Verdana"/>
                <w:sz w:val="24"/>
              </w:rPr>
              <w:t>Gwenan Roberts</w:t>
            </w:r>
          </w:p>
        </w:tc>
        <w:tc>
          <w:tcPr>
            <w:tcW w:w="2115" w:type="dxa"/>
          </w:tcPr>
          <w:p w14:paraId="0D1EB586" w14:textId="7CCFEA7D" w:rsidR="00615CB4" w:rsidRDefault="00615CB4" w:rsidP="0058191C">
            <w:pPr>
              <w:rPr>
                <w:rFonts w:ascii="Verdana" w:hAnsi="Verdana"/>
                <w:sz w:val="24"/>
              </w:rPr>
            </w:pPr>
            <w:r>
              <w:rPr>
                <w:rFonts w:ascii="Verdana" w:hAnsi="Verdana"/>
                <w:sz w:val="24"/>
              </w:rPr>
              <w:t>NCCU</w:t>
            </w:r>
          </w:p>
        </w:tc>
        <w:tc>
          <w:tcPr>
            <w:tcW w:w="855" w:type="dxa"/>
            <w:shd w:val="clear" w:color="auto" w:fill="auto"/>
          </w:tcPr>
          <w:p w14:paraId="1CC3D9FE" w14:textId="77777777" w:rsidR="00615CB4" w:rsidRPr="002769E4" w:rsidRDefault="00615CB4" w:rsidP="0058191C">
            <w:pPr>
              <w:jc w:val="center"/>
              <w:rPr>
                <w:rFonts w:ascii="Verdana" w:hAnsi="Verdana"/>
                <w:sz w:val="24"/>
              </w:rPr>
            </w:pPr>
          </w:p>
        </w:tc>
        <w:tc>
          <w:tcPr>
            <w:tcW w:w="855" w:type="dxa"/>
            <w:shd w:val="clear" w:color="auto" w:fill="auto"/>
          </w:tcPr>
          <w:p w14:paraId="208EB034" w14:textId="529BFE93" w:rsidR="00615CB4" w:rsidRPr="002769E4" w:rsidRDefault="00615CB4" w:rsidP="0058191C">
            <w:pPr>
              <w:jc w:val="center"/>
              <w:rPr>
                <w:rFonts w:ascii="Verdana" w:hAnsi="Verdana"/>
                <w:sz w:val="24"/>
              </w:rPr>
            </w:pPr>
            <w:r>
              <w:rPr>
                <w:rFonts w:ascii="Verdana" w:hAnsi="Verdana"/>
                <w:sz w:val="24"/>
              </w:rPr>
              <w:t>√</w:t>
            </w:r>
          </w:p>
        </w:tc>
        <w:tc>
          <w:tcPr>
            <w:tcW w:w="856" w:type="dxa"/>
            <w:shd w:val="clear" w:color="auto" w:fill="auto"/>
          </w:tcPr>
          <w:p w14:paraId="1D0A86F2" w14:textId="77777777" w:rsidR="00615CB4" w:rsidRPr="002769E4" w:rsidRDefault="00615CB4" w:rsidP="0058191C">
            <w:pPr>
              <w:jc w:val="center"/>
              <w:rPr>
                <w:rFonts w:ascii="Verdana" w:hAnsi="Verdana"/>
                <w:sz w:val="24"/>
              </w:rPr>
            </w:pPr>
          </w:p>
        </w:tc>
        <w:tc>
          <w:tcPr>
            <w:tcW w:w="855" w:type="dxa"/>
            <w:shd w:val="clear" w:color="auto" w:fill="auto"/>
          </w:tcPr>
          <w:p w14:paraId="37E7B367" w14:textId="29EDFA1B"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4EDA46D1" w14:textId="118B7762" w:rsidR="00615CB4" w:rsidRPr="002769E4" w:rsidRDefault="00615CB4" w:rsidP="0058191C">
            <w:pPr>
              <w:jc w:val="center"/>
              <w:rPr>
                <w:rFonts w:ascii="Verdana" w:hAnsi="Verdana"/>
                <w:sz w:val="24"/>
              </w:rPr>
            </w:pPr>
            <w:r>
              <w:rPr>
                <w:rFonts w:ascii="Verdana" w:hAnsi="Verdana"/>
                <w:sz w:val="24"/>
              </w:rPr>
              <w:t>√</w:t>
            </w:r>
          </w:p>
        </w:tc>
        <w:tc>
          <w:tcPr>
            <w:tcW w:w="856" w:type="dxa"/>
            <w:shd w:val="clear" w:color="auto" w:fill="auto"/>
          </w:tcPr>
          <w:p w14:paraId="26DB95F2" w14:textId="1F392251"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51142C78" w14:textId="3937E9B1"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0DFAE358" w14:textId="77777777" w:rsidR="00615CB4" w:rsidRPr="002769E4" w:rsidRDefault="00615CB4" w:rsidP="0058191C">
            <w:pPr>
              <w:jc w:val="center"/>
              <w:rPr>
                <w:rFonts w:ascii="Verdana" w:hAnsi="Verdana"/>
                <w:sz w:val="24"/>
              </w:rPr>
            </w:pPr>
          </w:p>
        </w:tc>
        <w:tc>
          <w:tcPr>
            <w:tcW w:w="856" w:type="dxa"/>
            <w:shd w:val="clear" w:color="auto" w:fill="auto"/>
          </w:tcPr>
          <w:p w14:paraId="6CF06216" w14:textId="77777777" w:rsidR="00615CB4" w:rsidRPr="002769E4" w:rsidRDefault="00615CB4" w:rsidP="0058191C">
            <w:pPr>
              <w:jc w:val="center"/>
              <w:rPr>
                <w:rFonts w:ascii="Verdana" w:hAnsi="Verdana"/>
                <w:sz w:val="24"/>
              </w:rPr>
            </w:pPr>
          </w:p>
        </w:tc>
        <w:tc>
          <w:tcPr>
            <w:tcW w:w="855" w:type="dxa"/>
            <w:shd w:val="clear" w:color="auto" w:fill="auto"/>
          </w:tcPr>
          <w:p w14:paraId="5CEFCBE5" w14:textId="7AB5739E" w:rsidR="00615CB4" w:rsidRPr="002769E4" w:rsidRDefault="00615CB4" w:rsidP="0058191C">
            <w:pPr>
              <w:jc w:val="center"/>
              <w:rPr>
                <w:rFonts w:ascii="Verdana" w:hAnsi="Verdana"/>
                <w:sz w:val="24"/>
              </w:rPr>
            </w:pPr>
            <w:r>
              <w:rPr>
                <w:rFonts w:ascii="Verdana" w:hAnsi="Verdana"/>
                <w:sz w:val="24"/>
              </w:rPr>
              <w:t>√</w:t>
            </w:r>
          </w:p>
        </w:tc>
        <w:tc>
          <w:tcPr>
            <w:tcW w:w="855" w:type="dxa"/>
            <w:vMerge/>
            <w:shd w:val="clear" w:color="auto" w:fill="D9D9D9" w:themeFill="background1" w:themeFillShade="D9"/>
          </w:tcPr>
          <w:p w14:paraId="766DEB3A" w14:textId="77777777" w:rsidR="00615CB4" w:rsidRPr="002769E4" w:rsidRDefault="00615CB4" w:rsidP="0058191C">
            <w:pPr>
              <w:jc w:val="center"/>
              <w:rPr>
                <w:rFonts w:ascii="Verdana" w:hAnsi="Verdana"/>
                <w:sz w:val="24"/>
              </w:rPr>
            </w:pPr>
          </w:p>
        </w:tc>
        <w:tc>
          <w:tcPr>
            <w:tcW w:w="856" w:type="dxa"/>
            <w:shd w:val="clear" w:color="auto" w:fill="auto"/>
          </w:tcPr>
          <w:p w14:paraId="1DC72677" w14:textId="0A90C718" w:rsidR="00615CB4" w:rsidRPr="002769E4" w:rsidRDefault="00615CB4" w:rsidP="0058191C">
            <w:pPr>
              <w:jc w:val="center"/>
              <w:rPr>
                <w:rFonts w:ascii="Verdana" w:hAnsi="Verdana"/>
                <w:sz w:val="24"/>
              </w:rPr>
            </w:pPr>
            <w:r>
              <w:rPr>
                <w:rFonts w:ascii="Verdana" w:hAnsi="Verdana"/>
                <w:sz w:val="24"/>
              </w:rPr>
              <w:t>√</w:t>
            </w:r>
          </w:p>
        </w:tc>
      </w:tr>
      <w:tr w:rsidR="00615CB4" w:rsidRPr="002769E4" w14:paraId="5E254279" w14:textId="77777777" w:rsidTr="00615CB4">
        <w:trPr>
          <w:trHeight w:val="278"/>
        </w:trPr>
        <w:tc>
          <w:tcPr>
            <w:tcW w:w="3214" w:type="dxa"/>
          </w:tcPr>
          <w:p w14:paraId="41DF9826" w14:textId="4F63AC27" w:rsidR="00615CB4" w:rsidRPr="00BF1BE9" w:rsidRDefault="00615CB4" w:rsidP="0058191C">
            <w:pPr>
              <w:rPr>
                <w:rFonts w:ascii="Verdana" w:hAnsi="Verdana"/>
                <w:sz w:val="24"/>
              </w:rPr>
            </w:pPr>
            <w:r w:rsidRPr="00BF1BE9">
              <w:rPr>
                <w:rFonts w:ascii="Verdana" w:hAnsi="Verdana"/>
                <w:sz w:val="24"/>
              </w:rPr>
              <w:t>Jonathan Jones</w:t>
            </w:r>
          </w:p>
        </w:tc>
        <w:tc>
          <w:tcPr>
            <w:tcW w:w="2115" w:type="dxa"/>
          </w:tcPr>
          <w:p w14:paraId="39DCB675" w14:textId="3DD03FFE" w:rsidR="00615CB4" w:rsidRDefault="00615CB4" w:rsidP="0058191C">
            <w:pPr>
              <w:rPr>
                <w:rFonts w:ascii="Verdana" w:hAnsi="Verdana"/>
                <w:sz w:val="24"/>
              </w:rPr>
            </w:pPr>
            <w:r>
              <w:rPr>
                <w:rFonts w:ascii="Verdana" w:hAnsi="Verdana"/>
                <w:sz w:val="24"/>
              </w:rPr>
              <w:t>NCCU</w:t>
            </w:r>
          </w:p>
        </w:tc>
        <w:tc>
          <w:tcPr>
            <w:tcW w:w="855" w:type="dxa"/>
            <w:shd w:val="clear" w:color="auto" w:fill="auto"/>
          </w:tcPr>
          <w:p w14:paraId="0236272B" w14:textId="01672DD0"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728953D7" w14:textId="2BF4B509" w:rsidR="00615CB4" w:rsidRPr="002769E4" w:rsidRDefault="00615CB4" w:rsidP="0058191C">
            <w:pPr>
              <w:jc w:val="center"/>
              <w:rPr>
                <w:rFonts w:ascii="Verdana" w:hAnsi="Verdana"/>
                <w:sz w:val="24"/>
              </w:rPr>
            </w:pPr>
            <w:r>
              <w:rPr>
                <w:rFonts w:ascii="Verdana" w:hAnsi="Verdana"/>
                <w:sz w:val="24"/>
              </w:rPr>
              <w:t>√</w:t>
            </w:r>
          </w:p>
        </w:tc>
        <w:tc>
          <w:tcPr>
            <w:tcW w:w="856" w:type="dxa"/>
            <w:shd w:val="clear" w:color="auto" w:fill="auto"/>
          </w:tcPr>
          <w:p w14:paraId="19625A4B" w14:textId="2826FBE6"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6D2EAB1D" w14:textId="29A09E40"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32675665" w14:textId="0DD636FF" w:rsidR="00615CB4" w:rsidRPr="002769E4" w:rsidRDefault="00615CB4" w:rsidP="0058191C">
            <w:pPr>
              <w:jc w:val="center"/>
              <w:rPr>
                <w:rFonts w:ascii="Verdana" w:hAnsi="Verdana"/>
                <w:sz w:val="24"/>
              </w:rPr>
            </w:pPr>
            <w:r>
              <w:rPr>
                <w:rFonts w:ascii="Verdana" w:hAnsi="Verdana"/>
                <w:sz w:val="24"/>
              </w:rPr>
              <w:t>√</w:t>
            </w:r>
          </w:p>
        </w:tc>
        <w:tc>
          <w:tcPr>
            <w:tcW w:w="856" w:type="dxa"/>
            <w:shd w:val="clear" w:color="auto" w:fill="auto"/>
          </w:tcPr>
          <w:p w14:paraId="416A3908" w14:textId="169A0C68" w:rsidR="00615CB4" w:rsidRPr="002769E4" w:rsidRDefault="00615CB4" w:rsidP="0058191C">
            <w:pPr>
              <w:jc w:val="center"/>
              <w:rPr>
                <w:rFonts w:ascii="Verdana" w:hAnsi="Verdana"/>
                <w:sz w:val="24"/>
              </w:rPr>
            </w:pPr>
            <w:r>
              <w:rPr>
                <w:rFonts w:ascii="Verdana" w:hAnsi="Verdana"/>
                <w:sz w:val="24"/>
              </w:rPr>
              <w:t>A</w:t>
            </w:r>
          </w:p>
        </w:tc>
        <w:tc>
          <w:tcPr>
            <w:tcW w:w="855" w:type="dxa"/>
            <w:shd w:val="clear" w:color="auto" w:fill="auto"/>
          </w:tcPr>
          <w:p w14:paraId="231AC7AB" w14:textId="310CEF30"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556AA3D7" w14:textId="77777777" w:rsidR="00615CB4" w:rsidRPr="002769E4" w:rsidRDefault="00615CB4" w:rsidP="0058191C">
            <w:pPr>
              <w:jc w:val="center"/>
              <w:rPr>
                <w:rFonts w:ascii="Verdana" w:hAnsi="Verdana"/>
                <w:sz w:val="24"/>
              </w:rPr>
            </w:pPr>
          </w:p>
        </w:tc>
        <w:tc>
          <w:tcPr>
            <w:tcW w:w="856" w:type="dxa"/>
            <w:shd w:val="clear" w:color="auto" w:fill="auto"/>
          </w:tcPr>
          <w:p w14:paraId="771C5C33" w14:textId="72EEFCB1" w:rsidR="00615CB4" w:rsidRPr="002769E4" w:rsidRDefault="00615CB4" w:rsidP="0058191C">
            <w:pPr>
              <w:jc w:val="center"/>
              <w:rPr>
                <w:rFonts w:ascii="Verdana" w:hAnsi="Verdana"/>
                <w:sz w:val="24"/>
              </w:rPr>
            </w:pPr>
            <w:r>
              <w:rPr>
                <w:rFonts w:ascii="Verdana" w:hAnsi="Verdana"/>
                <w:sz w:val="24"/>
              </w:rPr>
              <w:t>A</w:t>
            </w:r>
          </w:p>
        </w:tc>
        <w:tc>
          <w:tcPr>
            <w:tcW w:w="855" w:type="dxa"/>
            <w:shd w:val="clear" w:color="auto" w:fill="auto"/>
          </w:tcPr>
          <w:p w14:paraId="1609FC5A" w14:textId="34BA1A9A" w:rsidR="00615CB4" w:rsidRPr="002769E4" w:rsidRDefault="00615CB4" w:rsidP="0058191C">
            <w:pPr>
              <w:jc w:val="center"/>
              <w:rPr>
                <w:rFonts w:ascii="Verdana" w:hAnsi="Verdana"/>
                <w:sz w:val="24"/>
              </w:rPr>
            </w:pPr>
            <w:r>
              <w:rPr>
                <w:rFonts w:ascii="Verdana" w:hAnsi="Verdana"/>
                <w:sz w:val="24"/>
              </w:rPr>
              <w:t>A</w:t>
            </w:r>
          </w:p>
        </w:tc>
        <w:tc>
          <w:tcPr>
            <w:tcW w:w="855" w:type="dxa"/>
            <w:vMerge/>
            <w:shd w:val="clear" w:color="auto" w:fill="D9D9D9" w:themeFill="background1" w:themeFillShade="D9"/>
          </w:tcPr>
          <w:p w14:paraId="1822CADC" w14:textId="77777777" w:rsidR="00615CB4" w:rsidRPr="002769E4" w:rsidRDefault="00615CB4" w:rsidP="0058191C">
            <w:pPr>
              <w:jc w:val="center"/>
              <w:rPr>
                <w:rFonts w:ascii="Verdana" w:hAnsi="Verdana"/>
                <w:sz w:val="24"/>
              </w:rPr>
            </w:pPr>
          </w:p>
        </w:tc>
        <w:tc>
          <w:tcPr>
            <w:tcW w:w="856" w:type="dxa"/>
            <w:shd w:val="clear" w:color="auto" w:fill="auto"/>
          </w:tcPr>
          <w:p w14:paraId="33CD182D" w14:textId="18474BDD" w:rsidR="00615CB4" w:rsidRPr="002769E4" w:rsidRDefault="00615CB4" w:rsidP="0058191C">
            <w:pPr>
              <w:jc w:val="center"/>
              <w:rPr>
                <w:rFonts w:ascii="Verdana" w:hAnsi="Verdana"/>
                <w:sz w:val="24"/>
              </w:rPr>
            </w:pPr>
          </w:p>
        </w:tc>
      </w:tr>
      <w:tr w:rsidR="00615CB4" w:rsidRPr="002769E4" w14:paraId="71E3D11C" w14:textId="77777777" w:rsidTr="00615CB4">
        <w:trPr>
          <w:trHeight w:val="278"/>
        </w:trPr>
        <w:tc>
          <w:tcPr>
            <w:tcW w:w="3214" w:type="dxa"/>
          </w:tcPr>
          <w:p w14:paraId="56740AC6" w14:textId="7933B55B" w:rsidR="00615CB4" w:rsidRPr="00BF1BE9" w:rsidRDefault="00615CB4" w:rsidP="0058191C">
            <w:pPr>
              <w:rPr>
                <w:rFonts w:ascii="Verdana" w:hAnsi="Verdana"/>
                <w:sz w:val="24"/>
              </w:rPr>
            </w:pPr>
            <w:r w:rsidRPr="00BF1BE9">
              <w:rPr>
                <w:rFonts w:ascii="Verdana" w:hAnsi="Verdana"/>
                <w:sz w:val="24"/>
              </w:rPr>
              <w:t>Ricky Thomas</w:t>
            </w:r>
          </w:p>
        </w:tc>
        <w:tc>
          <w:tcPr>
            <w:tcW w:w="2115" w:type="dxa"/>
          </w:tcPr>
          <w:p w14:paraId="3CCE4092" w14:textId="4FC16C34" w:rsidR="00615CB4" w:rsidRDefault="00615CB4" w:rsidP="0058191C">
            <w:pPr>
              <w:rPr>
                <w:rFonts w:ascii="Verdana" w:hAnsi="Verdana"/>
                <w:sz w:val="24"/>
              </w:rPr>
            </w:pPr>
            <w:r>
              <w:rPr>
                <w:rFonts w:ascii="Verdana" w:hAnsi="Verdana"/>
                <w:sz w:val="24"/>
              </w:rPr>
              <w:t>NCCU</w:t>
            </w:r>
          </w:p>
        </w:tc>
        <w:tc>
          <w:tcPr>
            <w:tcW w:w="855" w:type="dxa"/>
            <w:shd w:val="clear" w:color="auto" w:fill="D9D9D9" w:themeFill="background1" w:themeFillShade="D9"/>
          </w:tcPr>
          <w:p w14:paraId="70132430" w14:textId="77777777" w:rsidR="00615CB4" w:rsidRPr="002769E4" w:rsidRDefault="00615CB4" w:rsidP="0058191C">
            <w:pPr>
              <w:jc w:val="center"/>
              <w:rPr>
                <w:rFonts w:ascii="Verdana" w:hAnsi="Verdana"/>
                <w:sz w:val="24"/>
              </w:rPr>
            </w:pPr>
          </w:p>
        </w:tc>
        <w:tc>
          <w:tcPr>
            <w:tcW w:w="855" w:type="dxa"/>
            <w:shd w:val="clear" w:color="auto" w:fill="D9D9D9" w:themeFill="background1" w:themeFillShade="D9"/>
          </w:tcPr>
          <w:p w14:paraId="29602BA4" w14:textId="77777777" w:rsidR="00615CB4" w:rsidRPr="002769E4" w:rsidRDefault="00615CB4" w:rsidP="0058191C">
            <w:pPr>
              <w:jc w:val="center"/>
              <w:rPr>
                <w:rFonts w:ascii="Verdana" w:hAnsi="Verdana"/>
                <w:sz w:val="24"/>
              </w:rPr>
            </w:pPr>
          </w:p>
        </w:tc>
        <w:tc>
          <w:tcPr>
            <w:tcW w:w="856" w:type="dxa"/>
            <w:shd w:val="clear" w:color="auto" w:fill="D9D9D9" w:themeFill="background1" w:themeFillShade="D9"/>
          </w:tcPr>
          <w:p w14:paraId="69770320" w14:textId="77777777" w:rsidR="00615CB4" w:rsidRPr="002769E4" w:rsidRDefault="00615CB4" w:rsidP="0058191C">
            <w:pPr>
              <w:jc w:val="center"/>
              <w:rPr>
                <w:rFonts w:ascii="Verdana" w:hAnsi="Verdana"/>
                <w:sz w:val="24"/>
              </w:rPr>
            </w:pPr>
          </w:p>
        </w:tc>
        <w:tc>
          <w:tcPr>
            <w:tcW w:w="855" w:type="dxa"/>
            <w:shd w:val="clear" w:color="auto" w:fill="D9D9D9" w:themeFill="background1" w:themeFillShade="D9"/>
          </w:tcPr>
          <w:p w14:paraId="15BFC695" w14:textId="77777777" w:rsidR="00615CB4" w:rsidRPr="002769E4" w:rsidRDefault="00615CB4" w:rsidP="0058191C">
            <w:pPr>
              <w:jc w:val="center"/>
              <w:rPr>
                <w:rFonts w:ascii="Verdana" w:hAnsi="Verdana"/>
                <w:sz w:val="24"/>
              </w:rPr>
            </w:pPr>
          </w:p>
        </w:tc>
        <w:tc>
          <w:tcPr>
            <w:tcW w:w="855" w:type="dxa"/>
            <w:shd w:val="clear" w:color="auto" w:fill="D9D9D9" w:themeFill="background1" w:themeFillShade="D9"/>
          </w:tcPr>
          <w:p w14:paraId="79320171" w14:textId="77777777" w:rsidR="00615CB4" w:rsidRPr="002769E4" w:rsidRDefault="00615CB4" w:rsidP="0058191C">
            <w:pPr>
              <w:jc w:val="center"/>
              <w:rPr>
                <w:rFonts w:ascii="Verdana" w:hAnsi="Verdana"/>
                <w:sz w:val="24"/>
              </w:rPr>
            </w:pPr>
          </w:p>
        </w:tc>
        <w:tc>
          <w:tcPr>
            <w:tcW w:w="856" w:type="dxa"/>
            <w:shd w:val="clear" w:color="auto" w:fill="D9D9D9" w:themeFill="background1" w:themeFillShade="D9"/>
          </w:tcPr>
          <w:p w14:paraId="0E6E388D" w14:textId="77777777" w:rsidR="00615CB4" w:rsidRPr="002769E4" w:rsidRDefault="00615CB4" w:rsidP="0058191C">
            <w:pPr>
              <w:jc w:val="center"/>
              <w:rPr>
                <w:rFonts w:ascii="Verdana" w:hAnsi="Verdana"/>
                <w:sz w:val="24"/>
              </w:rPr>
            </w:pPr>
          </w:p>
        </w:tc>
        <w:tc>
          <w:tcPr>
            <w:tcW w:w="855" w:type="dxa"/>
            <w:shd w:val="clear" w:color="auto" w:fill="D9D9D9" w:themeFill="background1" w:themeFillShade="D9"/>
          </w:tcPr>
          <w:p w14:paraId="357C2D4C" w14:textId="77777777" w:rsidR="00615CB4" w:rsidRPr="002769E4" w:rsidRDefault="00615CB4" w:rsidP="0058191C">
            <w:pPr>
              <w:jc w:val="center"/>
              <w:rPr>
                <w:rFonts w:ascii="Verdana" w:hAnsi="Verdana"/>
                <w:sz w:val="24"/>
              </w:rPr>
            </w:pPr>
          </w:p>
        </w:tc>
        <w:tc>
          <w:tcPr>
            <w:tcW w:w="855" w:type="dxa"/>
            <w:shd w:val="clear" w:color="auto" w:fill="D9D9D9" w:themeFill="background1" w:themeFillShade="D9"/>
          </w:tcPr>
          <w:p w14:paraId="77E29FA9" w14:textId="77777777" w:rsidR="00615CB4" w:rsidRPr="002769E4" w:rsidRDefault="00615CB4" w:rsidP="0058191C">
            <w:pPr>
              <w:jc w:val="center"/>
              <w:rPr>
                <w:rFonts w:ascii="Verdana" w:hAnsi="Verdana"/>
                <w:sz w:val="24"/>
              </w:rPr>
            </w:pPr>
          </w:p>
        </w:tc>
        <w:tc>
          <w:tcPr>
            <w:tcW w:w="856" w:type="dxa"/>
            <w:shd w:val="clear" w:color="auto" w:fill="D9D9D9" w:themeFill="background1" w:themeFillShade="D9"/>
          </w:tcPr>
          <w:p w14:paraId="4C141B8B" w14:textId="77777777" w:rsidR="00615CB4" w:rsidRPr="002769E4" w:rsidRDefault="00615CB4" w:rsidP="0058191C">
            <w:pPr>
              <w:jc w:val="center"/>
              <w:rPr>
                <w:rFonts w:ascii="Verdana" w:hAnsi="Verdana"/>
                <w:sz w:val="24"/>
              </w:rPr>
            </w:pPr>
          </w:p>
        </w:tc>
        <w:tc>
          <w:tcPr>
            <w:tcW w:w="855" w:type="dxa"/>
            <w:shd w:val="clear" w:color="auto" w:fill="auto"/>
          </w:tcPr>
          <w:p w14:paraId="3A7174CB" w14:textId="1E2173EE" w:rsidR="00615CB4" w:rsidRPr="002769E4" w:rsidRDefault="00615CB4" w:rsidP="0058191C">
            <w:pPr>
              <w:jc w:val="center"/>
              <w:rPr>
                <w:rFonts w:ascii="Verdana" w:hAnsi="Verdana"/>
                <w:sz w:val="24"/>
              </w:rPr>
            </w:pPr>
            <w:r>
              <w:rPr>
                <w:rFonts w:ascii="Verdana" w:hAnsi="Verdana"/>
                <w:sz w:val="24"/>
              </w:rPr>
              <w:t>√</w:t>
            </w:r>
          </w:p>
        </w:tc>
        <w:tc>
          <w:tcPr>
            <w:tcW w:w="855" w:type="dxa"/>
            <w:vMerge/>
            <w:shd w:val="clear" w:color="auto" w:fill="D9D9D9" w:themeFill="background1" w:themeFillShade="D9"/>
          </w:tcPr>
          <w:p w14:paraId="2D9A6CA9" w14:textId="77777777" w:rsidR="00615CB4" w:rsidRPr="002769E4" w:rsidRDefault="00615CB4" w:rsidP="0058191C">
            <w:pPr>
              <w:jc w:val="center"/>
              <w:rPr>
                <w:rFonts w:ascii="Verdana" w:hAnsi="Verdana"/>
                <w:sz w:val="24"/>
              </w:rPr>
            </w:pPr>
          </w:p>
        </w:tc>
        <w:tc>
          <w:tcPr>
            <w:tcW w:w="856" w:type="dxa"/>
            <w:shd w:val="clear" w:color="auto" w:fill="auto"/>
          </w:tcPr>
          <w:p w14:paraId="65726D9B" w14:textId="0A43B35C" w:rsidR="00615CB4" w:rsidRPr="002769E4" w:rsidRDefault="00615CB4" w:rsidP="0058191C">
            <w:pPr>
              <w:jc w:val="center"/>
              <w:rPr>
                <w:rFonts w:ascii="Verdana" w:hAnsi="Verdana"/>
                <w:sz w:val="24"/>
              </w:rPr>
            </w:pPr>
            <w:r>
              <w:rPr>
                <w:rFonts w:ascii="Verdana" w:hAnsi="Verdana"/>
                <w:sz w:val="24"/>
              </w:rPr>
              <w:t>√</w:t>
            </w:r>
          </w:p>
        </w:tc>
      </w:tr>
      <w:tr w:rsidR="00615CB4" w:rsidRPr="002769E4" w14:paraId="0E792E5A" w14:textId="77777777" w:rsidTr="00615CB4">
        <w:trPr>
          <w:trHeight w:val="278"/>
        </w:trPr>
        <w:tc>
          <w:tcPr>
            <w:tcW w:w="3214" w:type="dxa"/>
          </w:tcPr>
          <w:p w14:paraId="4BDA1E66" w14:textId="0AE9569A" w:rsidR="00615CB4" w:rsidRPr="00BF1BE9" w:rsidRDefault="00615CB4" w:rsidP="0058191C">
            <w:pPr>
              <w:rPr>
                <w:rFonts w:ascii="Verdana" w:hAnsi="Verdana"/>
                <w:sz w:val="24"/>
              </w:rPr>
            </w:pPr>
            <w:r>
              <w:rPr>
                <w:rFonts w:ascii="Verdana" w:hAnsi="Verdana"/>
                <w:sz w:val="24"/>
              </w:rPr>
              <w:t>Debra Fry</w:t>
            </w:r>
          </w:p>
        </w:tc>
        <w:tc>
          <w:tcPr>
            <w:tcW w:w="2115" w:type="dxa"/>
          </w:tcPr>
          <w:p w14:paraId="09CD1962" w14:textId="1EBE6B6A" w:rsidR="00615CB4" w:rsidRPr="002769E4" w:rsidRDefault="00615CB4" w:rsidP="0058191C">
            <w:pPr>
              <w:rPr>
                <w:rFonts w:ascii="Verdana" w:hAnsi="Verdana"/>
                <w:sz w:val="24"/>
              </w:rPr>
            </w:pPr>
            <w:r>
              <w:rPr>
                <w:rFonts w:ascii="Verdana" w:hAnsi="Verdana"/>
                <w:sz w:val="24"/>
              </w:rPr>
              <w:t>NCCU</w:t>
            </w:r>
          </w:p>
        </w:tc>
        <w:tc>
          <w:tcPr>
            <w:tcW w:w="855" w:type="dxa"/>
            <w:shd w:val="clear" w:color="auto" w:fill="auto"/>
          </w:tcPr>
          <w:p w14:paraId="469BA771" w14:textId="77C456D6"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5C736221" w14:textId="424455CA" w:rsidR="00615CB4" w:rsidRPr="002769E4" w:rsidRDefault="00615CB4" w:rsidP="0058191C">
            <w:pPr>
              <w:jc w:val="center"/>
              <w:rPr>
                <w:rFonts w:ascii="Verdana" w:hAnsi="Verdana"/>
                <w:sz w:val="24"/>
              </w:rPr>
            </w:pPr>
            <w:r>
              <w:rPr>
                <w:rFonts w:ascii="Verdana" w:hAnsi="Verdana"/>
                <w:sz w:val="24"/>
              </w:rPr>
              <w:t>√</w:t>
            </w:r>
          </w:p>
        </w:tc>
        <w:tc>
          <w:tcPr>
            <w:tcW w:w="856" w:type="dxa"/>
            <w:shd w:val="clear" w:color="auto" w:fill="auto"/>
          </w:tcPr>
          <w:p w14:paraId="51888226" w14:textId="21113AC6"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7CF5D6CD" w14:textId="66641E5E"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7E3E5EFF" w14:textId="4FC9F366" w:rsidR="00615CB4" w:rsidRPr="002769E4" w:rsidRDefault="00615CB4" w:rsidP="0058191C">
            <w:pPr>
              <w:jc w:val="center"/>
              <w:rPr>
                <w:rFonts w:ascii="Verdana" w:hAnsi="Verdana"/>
                <w:sz w:val="24"/>
              </w:rPr>
            </w:pPr>
            <w:r>
              <w:rPr>
                <w:rFonts w:ascii="Verdana" w:hAnsi="Verdana"/>
                <w:sz w:val="24"/>
              </w:rPr>
              <w:t>√</w:t>
            </w:r>
          </w:p>
        </w:tc>
        <w:tc>
          <w:tcPr>
            <w:tcW w:w="856" w:type="dxa"/>
            <w:shd w:val="clear" w:color="auto" w:fill="auto"/>
          </w:tcPr>
          <w:p w14:paraId="39CF4576" w14:textId="6DE63DDD"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5FA89E33" w14:textId="5840CDA4"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62C9FEAA" w14:textId="77777777" w:rsidR="00615CB4" w:rsidRPr="002769E4" w:rsidRDefault="00615CB4" w:rsidP="0058191C">
            <w:pPr>
              <w:jc w:val="center"/>
              <w:rPr>
                <w:rFonts w:ascii="Verdana" w:hAnsi="Verdana"/>
                <w:sz w:val="24"/>
              </w:rPr>
            </w:pPr>
          </w:p>
        </w:tc>
        <w:tc>
          <w:tcPr>
            <w:tcW w:w="856" w:type="dxa"/>
            <w:shd w:val="clear" w:color="auto" w:fill="auto"/>
          </w:tcPr>
          <w:p w14:paraId="7A3BAE6C" w14:textId="53A84628"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5E9F704D" w14:textId="629B4A94" w:rsidR="00615CB4" w:rsidRPr="002769E4" w:rsidRDefault="00615CB4" w:rsidP="0058191C">
            <w:pPr>
              <w:jc w:val="center"/>
              <w:rPr>
                <w:rFonts w:ascii="Verdana" w:hAnsi="Verdana"/>
                <w:sz w:val="24"/>
              </w:rPr>
            </w:pPr>
            <w:r>
              <w:rPr>
                <w:rFonts w:ascii="Verdana" w:hAnsi="Verdana"/>
                <w:sz w:val="24"/>
              </w:rPr>
              <w:t>A</w:t>
            </w:r>
          </w:p>
        </w:tc>
        <w:tc>
          <w:tcPr>
            <w:tcW w:w="855" w:type="dxa"/>
            <w:vMerge/>
            <w:shd w:val="clear" w:color="auto" w:fill="D9D9D9" w:themeFill="background1" w:themeFillShade="D9"/>
          </w:tcPr>
          <w:p w14:paraId="25A4189C" w14:textId="77777777" w:rsidR="00615CB4" w:rsidRPr="002769E4" w:rsidRDefault="00615CB4" w:rsidP="0058191C">
            <w:pPr>
              <w:jc w:val="center"/>
              <w:rPr>
                <w:rFonts w:ascii="Verdana" w:hAnsi="Verdana"/>
                <w:sz w:val="24"/>
              </w:rPr>
            </w:pPr>
          </w:p>
        </w:tc>
        <w:tc>
          <w:tcPr>
            <w:tcW w:w="856" w:type="dxa"/>
            <w:shd w:val="clear" w:color="auto" w:fill="auto"/>
          </w:tcPr>
          <w:p w14:paraId="18E11898" w14:textId="048A3EE6" w:rsidR="00615CB4" w:rsidRPr="002769E4" w:rsidRDefault="00615CB4" w:rsidP="0058191C">
            <w:pPr>
              <w:jc w:val="center"/>
              <w:rPr>
                <w:rFonts w:ascii="Verdana" w:hAnsi="Verdana"/>
                <w:sz w:val="24"/>
              </w:rPr>
            </w:pPr>
          </w:p>
        </w:tc>
      </w:tr>
      <w:tr w:rsidR="00615CB4" w:rsidRPr="002769E4" w14:paraId="07802F46" w14:textId="77777777" w:rsidTr="00615CB4">
        <w:trPr>
          <w:trHeight w:val="278"/>
        </w:trPr>
        <w:tc>
          <w:tcPr>
            <w:tcW w:w="3214" w:type="dxa"/>
          </w:tcPr>
          <w:p w14:paraId="3ECD528D" w14:textId="77777777" w:rsidR="00615CB4" w:rsidRPr="00BF1BE9" w:rsidRDefault="00615CB4" w:rsidP="0058191C">
            <w:pPr>
              <w:rPr>
                <w:rFonts w:ascii="Verdana" w:hAnsi="Verdana"/>
                <w:sz w:val="24"/>
              </w:rPr>
            </w:pPr>
            <w:r>
              <w:rPr>
                <w:rFonts w:ascii="Verdana" w:hAnsi="Verdana"/>
                <w:sz w:val="24"/>
              </w:rPr>
              <w:t xml:space="preserve">Andrew Walsh </w:t>
            </w:r>
          </w:p>
        </w:tc>
        <w:tc>
          <w:tcPr>
            <w:tcW w:w="2115" w:type="dxa"/>
          </w:tcPr>
          <w:p w14:paraId="65E4B85C" w14:textId="77777777" w:rsidR="00615CB4" w:rsidRDefault="00615CB4" w:rsidP="0058191C">
            <w:pPr>
              <w:rPr>
                <w:rFonts w:ascii="Verdana" w:hAnsi="Verdana"/>
                <w:sz w:val="24"/>
              </w:rPr>
            </w:pPr>
            <w:r>
              <w:rPr>
                <w:rFonts w:ascii="Verdana" w:hAnsi="Verdana"/>
                <w:sz w:val="24"/>
              </w:rPr>
              <w:t>ABUHB</w:t>
            </w:r>
          </w:p>
        </w:tc>
        <w:tc>
          <w:tcPr>
            <w:tcW w:w="855" w:type="dxa"/>
            <w:shd w:val="clear" w:color="auto" w:fill="auto"/>
          </w:tcPr>
          <w:p w14:paraId="12818E5F" w14:textId="77777777"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0F3F8A09" w14:textId="4DE5AA1C" w:rsidR="00615CB4" w:rsidRPr="002769E4" w:rsidRDefault="00615CB4" w:rsidP="0058191C">
            <w:pPr>
              <w:jc w:val="center"/>
              <w:rPr>
                <w:rFonts w:ascii="Verdana" w:hAnsi="Verdana"/>
                <w:sz w:val="24"/>
              </w:rPr>
            </w:pPr>
            <w:r>
              <w:rPr>
                <w:rFonts w:ascii="Verdana" w:hAnsi="Verdana"/>
                <w:sz w:val="24"/>
              </w:rPr>
              <w:t>√</w:t>
            </w:r>
          </w:p>
        </w:tc>
        <w:tc>
          <w:tcPr>
            <w:tcW w:w="856" w:type="dxa"/>
            <w:shd w:val="clear" w:color="auto" w:fill="auto"/>
          </w:tcPr>
          <w:p w14:paraId="139F459A" w14:textId="266CA6A2"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603DDF9D" w14:textId="11E3B8D2"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40B86C7E" w14:textId="6E089991" w:rsidR="00615CB4" w:rsidRPr="002769E4" w:rsidRDefault="00615CB4" w:rsidP="0058191C">
            <w:pPr>
              <w:jc w:val="center"/>
              <w:rPr>
                <w:rFonts w:ascii="Verdana" w:hAnsi="Verdana"/>
                <w:sz w:val="24"/>
              </w:rPr>
            </w:pPr>
            <w:r>
              <w:rPr>
                <w:rFonts w:ascii="Verdana" w:hAnsi="Verdana"/>
                <w:sz w:val="24"/>
              </w:rPr>
              <w:t>√</w:t>
            </w:r>
          </w:p>
        </w:tc>
        <w:tc>
          <w:tcPr>
            <w:tcW w:w="856" w:type="dxa"/>
            <w:shd w:val="clear" w:color="auto" w:fill="auto"/>
          </w:tcPr>
          <w:p w14:paraId="7E26EB2C" w14:textId="77777777" w:rsidR="00615CB4" w:rsidRPr="002769E4" w:rsidRDefault="00615CB4" w:rsidP="0058191C">
            <w:pPr>
              <w:jc w:val="center"/>
              <w:rPr>
                <w:rFonts w:ascii="Verdana" w:hAnsi="Verdana"/>
                <w:sz w:val="24"/>
              </w:rPr>
            </w:pPr>
          </w:p>
        </w:tc>
        <w:tc>
          <w:tcPr>
            <w:tcW w:w="855" w:type="dxa"/>
            <w:shd w:val="clear" w:color="auto" w:fill="auto"/>
          </w:tcPr>
          <w:p w14:paraId="3618E92D" w14:textId="52AFC42E"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74B6364A" w14:textId="77777777" w:rsidR="00615CB4" w:rsidRPr="002769E4" w:rsidRDefault="00615CB4" w:rsidP="0058191C">
            <w:pPr>
              <w:jc w:val="center"/>
              <w:rPr>
                <w:rFonts w:ascii="Verdana" w:hAnsi="Verdana"/>
                <w:sz w:val="24"/>
              </w:rPr>
            </w:pPr>
          </w:p>
        </w:tc>
        <w:tc>
          <w:tcPr>
            <w:tcW w:w="856" w:type="dxa"/>
            <w:shd w:val="clear" w:color="auto" w:fill="auto"/>
          </w:tcPr>
          <w:p w14:paraId="0D4DB803" w14:textId="1D763DA3"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7998F9C4" w14:textId="77777777" w:rsidR="00615CB4" w:rsidRPr="002769E4" w:rsidRDefault="00615CB4" w:rsidP="0058191C">
            <w:pPr>
              <w:jc w:val="center"/>
              <w:rPr>
                <w:rFonts w:ascii="Verdana" w:hAnsi="Verdana"/>
                <w:sz w:val="24"/>
              </w:rPr>
            </w:pPr>
          </w:p>
        </w:tc>
        <w:tc>
          <w:tcPr>
            <w:tcW w:w="855" w:type="dxa"/>
            <w:vMerge/>
            <w:shd w:val="clear" w:color="auto" w:fill="D9D9D9" w:themeFill="background1" w:themeFillShade="D9"/>
          </w:tcPr>
          <w:p w14:paraId="7CB2DA9F" w14:textId="77777777" w:rsidR="00615CB4" w:rsidRPr="002769E4" w:rsidRDefault="00615CB4" w:rsidP="0058191C">
            <w:pPr>
              <w:jc w:val="center"/>
              <w:rPr>
                <w:rFonts w:ascii="Verdana" w:hAnsi="Verdana"/>
                <w:sz w:val="24"/>
              </w:rPr>
            </w:pPr>
          </w:p>
        </w:tc>
        <w:tc>
          <w:tcPr>
            <w:tcW w:w="856" w:type="dxa"/>
            <w:shd w:val="clear" w:color="auto" w:fill="auto"/>
          </w:tcPr>
          <w:p w14:paraId="747A00DE" w14:textId="77777777" w:rsidR="00615CB4" w:rsidRPr="002769E4" w:rsidRDefault="00615CB4" w:rsidP="0058191C">
            <w:pPr>
              <w:jc w:val="center"/>
              <w:rPr>
                <w:rFonts w:ascii="Verdana" w:hAnsi="Verdana"/>
                <w:sz w:val="24"/>
              </w:rPr>
            </w:pPr>
          </w:p>
        </w:tc>
      </w:tr>
      <w:tr w:rsidR="00615CB4" w:rsidRPr="002769E4" w14:paraId="5F40FAA6" w14:textId="77777777" w:rsidTr="00615CB4">
        <w:trPr>
          <w:trHeight w:val="278"/>
        </w:trPr>
        <w:tc>
          <w:tcPr>
            <w:tcW w:w="3214" w:type="dxa"/>
          </w:tcPr>
          <w:p w14:paraId="5BA25630" w14:textId="77777777" w:rsidR="00615CB4" w:rsidRDefault="00615CB4" w:rsidP="009E1FB3">
            <w:pPr>
              <w:rPr>
                <w:rFonts w:ascii="Verdana" w:hAnsi="Verdana"/>
                <w:sz w:val="24"/>
              </w:rPr>
            </w:pPr>
            <w:r>
              <w:rPr>
                <w:rFonts w:ascii="Verdana" w:hAnsi="Verdana"/>
                <w:sz w:val="24"/>
              </w:rPr>
              <w:t>Steve Bonser</w:t>
            </w:r>
          </w:p>
        </w:tc>
        <w:tc>
          <w:tcPr>
            <w:tcW w:w="2115" w:type="dxa"/>
          </w:tcPr>
          <w:p w14:paraId="7DD14D65" w14:textId="77777777" w:rsidR="00615CB4" w:rsidRDefault="00615CB4" w:rsidP="009E1FB3">
            <w:pPr>
              <w:rPr>
                <w:rFonts w:ascii="Verdana" w:hAnsi="Verdana"/>
                <w:sz w:val="24"/>
              </w:rPr>
            </w:pPr>
            <w:r>
              <w:rPr>
                <w:rFonts w:ascii="Verdana" w:hAnsi="Verdana"/>
                <w:sz w:val="24"/>
              </w:rPr>
              <w:t>ABUHB</w:t>
            </w:r>
          </w:p>
        </w:tc>
        <w:tc>
          <w:tcPr>
            <w:tcW w:w="855" w:type="dxa"/>
            <w:shd w:val="clear" w:color="auto" w:fill="auto"/>
          </w:tcPr>
          <w:p w14:paraId="6193135A" w14:textId="4B65145E" w:rsidR="00615CB4" w:rsidRDefault="00615CB4" w:rsidP="009E1FB3">
            <w:pPr>
              <w:jc w:val="center"/>
              <w:rPr>
                <w:rFonts w:ascii="Verdana" w:hAnsi="Verdana"/>
                <w:sz w:val="24"/>
              </w:rPr>
            </w:pPr>
            <w:r>
              <w:rPr>
                <w:rFonts w:ascii="Verdana" w:hAnsi="Verdana"/>
                <w:sz w:val="24"/>
              </w:rPr>
              <w:t>A</w:t>
            </w:r>
          </w:p>
        </w:tc>
        <w:tc>
          <w:tcPr>
            <w:tcW w:w="855" w:type="dxa"/>
            <w:shd w:val="clear" w:color="auto" w:fill="auto"/>
          </w:tcPr>
          <w:p w14:paraId="625A40AE" w14:textId="31409E9E" w:rsidR="00615CB4" w:rsidRPr="002769E4" w:rsidRDefault="00615CB4" w:rsidP="009E1FB3">
            <w:pPr>
              <w:jc w:val="center"/>
              <w:rPr>
                <w:rFonts w:ascii="Verdana" w:hAnsi="Verdana"/>
                <w:sz w:val="24"/>
              </w:rPr>
            </w:pPr>
            <w:r>
              <w:rPr>
                <w:rFonts w:ascii="Verdana" w:hAnsi="Verdana"/>
                <w:sz w:val="24"/>
              </w:rPr>
              <w:t>√</w:t>
            </w:r>
          </w:p>
        </w:tc>
        <w:tc>
          <w:tcPr>
            <w:tcW w:w="856" w:type="dxa"/>
            <w:shd w:val="clear" w:color="auto" w:fill="auto"/>
          </w:tcPr>
          <w:p w14:paraId="3B703D03" w14:textId="77777777" w:rsidR="00615CB4" w:rsidRPr="002769E4" w:rsidRDefault="00615CB4" w:rsidP="009E1FB3">
            <w:pPr>
              <w:jc w:val="center"/>
              <w:rPr>
                <w:rFonts w:ascii="Verdana" w:hAnsi="Verdana"/>
                <w:sz w:val="24"/>
              </w:rPr>
            </w:pPr>
          </w:p>
        </w:tc>
        <w:tc>
          <w:tcPr>
            <w:tcW w:w="855" w:type="dxa"/>
            <w:shd w:val="clear" w:color="auto" w:fill="auto"/>
          </w:tcPr>
          <w:p w14:paraId="5BE161D9" w14:textId="68361346"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70739FCA" w14:textId="5AF85413" w:rsidR="00615CB4" w:rsidRPr="002769E4" w:rsidRDefault="00615CB4" w:rsidP="009E1FB3">
            <w:pPr>
              <w:jc w:val="center"/>
              <w:rPr>
                <w:rFonts w:ascii="Verdana" w:hAnsi="Verdana"/>
                <w:sz w:val="24"/>
              </w:rPr>
            </w:pPr>
            <w:r>
              <w:rPr>
                <w:rFonts w:ascii="Verdana" w:hAnsi="Verdana"/>
                <w:sz w:val="24"/>
              </w:rPr>
              <w:t>√</w:t>
            </w:r>
          </w:p>
        </w:tc>
        <w:tc>
          <w:tcPr>
            <w:tcW w:w="856" w:type="dxa"/>
            <w:shd w:val="clear" w:color="auto" w:fill="auto"/>
          </w:tcPr>
          <w:p w14:paraId="1EC6000C" w14:textId="18472104"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2CFC82FC" w14:textId="77777777" w:rsidR="00615CB4" w:rsidRPr="002769E4" w:rsidRDefault="00615CB4" w:rsidP="009E1FB3">
            <w:pPr>
              <w:jc w:val="center"/>
              <w:rPr>
                <w:rFonts w:ascii="Verdana" w:hAnsi="Verdana"/>
                <w:sz w:val="24"/>
              </w:rPr>
            </w:pPr>
          </w:p>
        </w:tc>
        <w:tc>
          <w:tcPr>
            <w:tcW w:w="855" w:type="dxa"/>
            <w:shd w:val="clear" w:color="auto" w:fill="auto"/>
          </w:tcPr>
          <w:p w14:paraId="6E39C0FB" w14:textId="77777777" w:rsidR="00615CB4" w:rsidRPr="002769E4" w:rsidRDefault="00615CB4" w:rsidP="009E1FB3">
            <w:pPr>
              <w:jc w:val="center"/>
              <w:rPr>
                <w:rFonts w:ascii="Verdana" w:hAnsi="Verdana"/>
                <w:sz w:val="24"/>
              </w:rPr>
            </w:pPr>
          </w:p>
        </w:tc>
        <w:tc>
          <w:tcPr>
            <w:tcW w:w="856" w:type="dxa"/>
            <w:shd w:val="clear" w:color="auto" w:fill="auto"/>
          </w:tcPr>
          <w:p w14:paraId="38AD494E" w14:textId="77777777" w:rsidR="00615CB4" w:rsidRPr="002769E4" w:rsidRDefault="00615CB4" w:rsidP="009E1FB3">
            <w:pPr>
              <w:jc w:val="center"/>
              <w:rPr>
                <w:rFonts w:ascii="Verdana" w:hAnsi="Verdana"/>
                <w:sz w:val="24"/>
              </w:rPr>
            </w:pPr>
          </w:p>
        </w:tc>
        <w:tc>
          <w:tcPr>
            <w:tcW w:w="855" w:type="dxa"/>
            <w:shd w:val="clear" w:color="auto" w:fill="auto"/>
          </w:tcPr>
          <w:p w14:paraId="6AE2135E" w14:textId="77777777" w:rsidR="00615CB4" w:rsidRPr="002769E4" w:rsidRDefault="00615CB4" w:rsidP="009E1FB3">
            <w:pPr>
              <w:jc w:val="center"/>
              <w:rPr>
                <w:rFonts w:ascii="Verdana" w:hAnsi="Verdana"/>
                <w:sz w:val="24"/>
              </w:rPr>
            </w:pPr>
          </w:p>
        </w:tc>
        <w:tc>
          <w:tcPr>
            <w:tcW w:w="855" w:type="dxa"/>
            <w:vMerge/>
            <w:shd w:val="clear" w:color="auto" w:fill="D9D9D9" w:themeFill="background1" w:themeFillShade="D9"/>
          </w:tcPr>
          <w:p w14:paraId="7E0DFBC6" w14:textId="77777777" w:rsidR="00615CB4" w:rsidRPr="002769E4" w:rsidRDefault="00615CB4" w:rsidP="009E1FB3">
            <w:pPr>
              <w:jc w:val="center"/>
              <w:rPr>
                <w:rFonts w:ascii="Verdana" w:hAnsi="Verdana"/>
                <w:sz w:val="24"/>
              </w:rPr>
            </w:pPr>
          </w:p>
        </w:tc>
        <w:tc>
          <w:tcPr>
            <w:tcW w:w="856" w:type="dxa"/>
            <w:shd w:val="clear" w:color="auto" w:fill="auto"/>
          </w:tcPr>
          <w:p w14:paraId="7980DA3B" w14:textId="1582CE5B" w:rsidR="00615CB4" w:rsidRPr="002769E4" w:rsidRDefault="00615CB4" w:rsidP="009E1FB3">
            <w:pPr>
              <w:jc w:val="center"/>
              <w:rPr>
                <w:rFonts w:ascii="Verdana" w:hAnsi="Verdana"/>
                <w:sz w:val="24"/>
              </w:rPr>
            </w:pPr>
            <w:r>
              <w:rPr>
                <w:rFonts w:ascii="Verdana" w:hAnsi="Verdana"/>
                <w:sz w:val="24"/>
              </w:rPr>
              <w:t>√</w:t>
            </w:r>
          </w:p>
        </w:tc>
      </w:tr>
      <w:tr w:rsidR="00615CB4" w:rsidRPr="002769E4" w14:paraId="293EB4F8" w14:textId="77777777" w:rsidTr="00615CB4">
        <w:trPr>
          <w:trHeight w:val="278"/>
        </w:trPr>
        <w:tc>
          <w:tcPr>
            <w:tcW w:w="3214" w:type="dxa"/>
          </w:tcPr>
          <w:p w14:paraId="53C569F2" w14:textId="734F8ED4" w:rsidR="00615CB4" w:rsidRDefault="00615CB4" w:rsidP="009E1FB3">
            <w:pPr>
              <w:rPr>
                <w:rFonts w:ascii="Verdana" w:hAnsi="Verdana"/>
                <w:sz w:val="24"/>
              </w:rPr>
            </w:pPr>
            <w:r>
              <w:rPr>
                <w:rFonts w:ascii="Verdana" w:hAnsi="Verdana"/>
                <w:sz w:val="24"/>
              </w:rPr>
              <w:t>Gareth Hughes</w:t>
            </w:r>
          </w:p>
        </w:tc>
        <w:tc>
          <w:tcPr>
            <w:tcW w:w="2115" w:type="dxa"/>
          </w:tcPr>
          <w:p w14:paraId="577E4A8B" w14:textId="05033571" w:rsidR="00615CB4" w:rsidRDefault="00615CB4" w:rsidP="009E1FB3">
            <w:pPr>
              <w:rPr>
                <w:rFonts w:ascii="Verdana" w:hAnsi="Verdana"/>
                <w:sz w:val="24"/>
              </w:rPr>
            </w:pPr>
            <w:r>
              <w:rPr>
                <w:rFonts w:ascii="Verdana" w:hAnsi="Verdana"/>
                <w:sz w:val="24"/>
              </w:rPr>
              <w:t>ABUHB</w:t>
            </w:r>
          </w:p>
        </w:tc>
        <w:tc>
          <w:tcPr>
            <w:tcW w:w="855" w:type="dxa"/>
            <w:shd w:val="clear" w:color="auto" w:fill="auto"/>
          </w:tcPr>
          <w:p w14:paraId="22FEAA56" w14:textId="77777777" w:rsidR="00615CB4" w:rsidRDefault="00615CB4" w:rsidP="009E1FB3">
            <w:pPr>
              <w:jc w:val="center"/>
              <w:rPr>
                <w:rFonts w:ascii="Verdana" w:hAnsi="Verdana"/>
                <w:sz w:val="24"/>
              </w:rPr>
            </w:pPr>
          </w:p>
        </w:tc>
        <w:tc>
          <w:tcPr>
            <w:tcW w:w="855" w:type="dxa"/>
            <w:shd w:val="clear" w:color="auto" w:fill="auto"/>
          </w:tcPr>
          <w:p w14:paraId="1ED9780A" w14:textId="6725D3F0" w:rsidR="00615CB4" w:rsidRPr="002769E4" w:rsidRDefault="00615CB4" w:rsidP="009E1FB3">
            <w:pPr>
              <w:jc w:val="center"/>
              <w:rPr>
                <w:rFonts w:ascii="Verdana" w:hAnsi="Verdana"/>
                <w:sz w:val="24"/>
              </w:rPr>
            </w:pPr>
            <w:r>
              <w:rPr>
                <w:rFonts w:ascii="Verdana" w:hAnsi="Verdana"/>
                <w:sz w:val="24"/>
              </w:rPr>
              <w:t>√</w:t>
            </w:r>
          </w:p>
        </w:tc>
        <w:tc>
          <w:tcPr>
            <w:tcW w:w="856" w:type="dxa"/>
            <w:shd w:val="clear" w:color="auto" w:fill="auto"/>
          </w:tcPr>
          <w:p w14:paraId="17DEE676" w14:textId="77777777" w:rsidR="00615CB4" w:rsidRPr="002769E4" w:rsidRDefault="00615CB4" w:rsidP="009E1FB3">
            <w:pPr>
              <w:jc w:val="center"/>
              <w:rPr>
                <w:rFonts w:ascii="Verdana" w:hAnsi="Verdana"/>
                <w:sz w:val="24"/>
              </w:rPr>
            </w:pPr>
          </w:p>
        </w:tc>
        <w:tc>
          <w:tcPr>
            <w:tcW w:w="855" w:type="dxa"/>
            <w:shd w:val="clear" w:color="auto" w:fill="auto"/>
          </w:tcPr>
          <w:p w14:paraId="5D3BF3A3" w14:textId="77777777" w:rsidR="00615CB4" w:rsidRPr="002769E4" w:rsidRDefault="00615CB4" w:rsidP="009E1FB3">
            <w:pPr>
              <w:jc w:val="center"/>
              <w:rPr>
                <w:rFonts w:ascii="Verdana" w:hAnsi="Verdana"/>
                <w:sz w:val="24"/>
              </w:rPr>
            </w:pPr>
          </w:p>
        </w:tc>
        <w:tc>
          <w:tcPr>
            <w:tcW w:w="855" w:type="dxa"/>
            <w:shd w:val="clear" w:color="auto" w:fill="auto"/>
          </w:tcPr>
          <w:p w14:paraId="5FFEABF3" w14:textId="77777777" w:rsidR="00615CB4" w:rsidRPr="002769E4" w:rsidRDefault="00615CB4" w:rsidP="009E1FB3">
            <w:pPr>
              <w:jc w:val="center"/>
              <w:rPr>
                <w:rFonts w:ascii="Verdana" w:hAnsi="Verdana"/>
                <w:sz w:val="24"/>
              </w:rPr>
            </w:pPr>
          </w:p>
        </w:tc>
        <w:tc>
          <w:tcPr>
            <w:tcW w:w="856" w:type="dxa"/>
            <w:shd w:val="clear" w:color="auto" w:fill="auto"/>
          </w:tcPr>
          <w:p w14:paraId="48176D28" w14:textId="77777777" w:rsidR="00615CB4" w:rsidRPr="002769E4" w:rsidRDefault="00615CB4" w:rsidP="009E1FB3">
            <w:pPr>
              <w:jc w:val="center"/>
              <w:rPr>
                <w:rFonts w:ascii="Verdana" w:hAnsi="Verdana"/>
                <w:sz w:val="24"/>
              </w:rPr>
            </w:pPr>
          </w:p>
        </w:tc>
        <w:tc>
          <w:tcPr>
            <w:tcW w:w="855" w:type="dxa"/>
            <w:shd w:val="clear" w:color="auto" w:fill="auto"/>
          </w:tcPr>
          <w:p w14:paraId="45C3763E" w14:textId="77777777" w:rsidR="00615CB4" w:rsidRPr="002769E4" w:rsidRDefault="00615CB4" w:rsidP="009E1FB3">
            <w:pPr>
              <w:jc w:val="center"/>
              <w:rPr>
                <w:rFonts w:ascii="Verdana" w:hAnsi="Verdana"/>
                <w:sz w:val="24"/>
              </w:rPr>
            </w:pPr>
          </w:p>
        </w:tc>
        <w:tc>
          <w:tcPr>
            <w:tcW w:w="855" w:type="dxa"/>
            <w:shd w:val="clear" w:color="auto" w:fill="auto"/>
          </w:tcPr>
          <w:p w14:paraId="769BF2C6" w14:textId="77777777" w:rsidR="00615CB4" w:rsidRPr="002769E4" w:rsidRDefault="00615CB4" w:rsidP="009E1FB3">
            <w:pPr>
              <w:jc w:val="center"/>
              <w:rPr>
                <w:rFonts w:ascii="Verdana" w:hAnsi="Verdana"/>
                <w:sz w:val="24"/>
              </w:rPr>
            </w:pPr>
          </w:p>
        </w:tc>
        <w:tc>
          <w:tcPr>
            <w:tcW w:w="856" w:type="dxa"/>
            <w:shd w:val="clear" w:color="auto" w:fill="auto"/>
          </w:tcPr>
          <w:p w14:paraId="57BD965B" w14:textId="77777777" w:rsidR="00615CB4" w:rsidRPr="002769E4" w:rsidRDefault="00615CB4" w:rsidP="009E1FB3">
            <w:pPr>
              <w:jc w:val="center"/>
              <w:rPr>
                <w:rFonts w:ascii="Verdana" w:hAnsi="Verdana"/>
                <w:sz w:val="24"/>
              </w:rPr>
            </w:pPr>
          </w:p>
        </w:tc>
        <w:tc>
          <w:tcPr>
            <w:tcW w:w="855" w:type="dxa"/>
            <w:shd w:val="clear" w:color="auto" w:fill="auto"/>
          </w:tcPr>
          <w:p w14:paraId="1F3E07CA" w14:textId="77777777" w:rsidR="00615CB4" w:rsidRPr="002769E4" w:rsidRDefault="00615CB4" w:rsidP="009E1FB3">
            <w:pPr>
              <w:jc w:val="center"/>
              <w:rPr>
                <w:rFonts w:ascii="Verdana" w:hAnsi="Verdana"/>
                <w:sz w:val="24"/>
              </w:rPr>
            </w:pPr>
          </w:p>
        </w:tc>
        <w:tc>
          <w:tcPr>
            <w:tcW w:w="855" w:type="dxa"/>
            <w:vMerge/>
            <w:shd w:val="clear" w:color="auto" w:fill="D9D9D9" w:themeFill="background1" w:themeFillShade="D9"/>
          </w:tcPr>
          <w:p w14:paraId="29BD84FC" w14:textId="77777777" w:rsidR="00615CB4" w:rsidRPr="002769E4" w:rsidRDefault="00615CB4" w:rsidP="009E1FB3">
            <w:pPr>
              <w:jc w:val="center"/>
              <w:rPr>
                <w:rFonts w:ascii="Verdana" w:hAnsi="Verdana"/>
                <w:sz w:val="24"/>
              </w:rPr>
            </w:pPr>
          </w:p>
        </w:tc>
        <w:tc>
          <w:tcPr>
            <w:tcW w:w="856" w:type="dxa"/>
            <w:shd w:val="clear" w:color="auto" w:fill="auto"/>
          </w:tcPr>
          <w:p w14:paraId="66A37EA7" w14:textId="77777777" w:rsidR="00615CB4" w:rsidRPr="002769E4" w:rsidRDefault="00615CB4" w:rsidP="009E1FB3">
            <w:pPr>
              <w:jc w:val="center"/>
              <w:rPr>
                <w:rFonts w:ascii="Verdana" w:hAnsi="Verdana"/>
                <w:sz w:val="24"/>
              </w:rPr>
            </w:pPr>
          </w:p>
        </w:tc>
      </w:tr>
      <w:tr w:rsidR="00615CB4" w:rsidRPr="002769E4" w14:paraId="5BD1FA3E" w14:textId="77777777" w:rsidTr="00615CB4">
        <w:trPr>
          <w:trHeight w:val="278"/>
        </w:trPr>
        <w:tc>
          <w:tcPr>
            <w:tcW w:w="3214" w:type="dxa"/>
          </w:tcPr>
          <w:p w14:paraId="7D0EBA27" w14:textId="5D9336AF" w:rsidR="00615CB4" w:rsidRDefault="00615CB4" w:rsidP="009E1FB3">
            <w:pPr>
              <w:rPr>
                <w:rFonts w:ascii="Verdana" w:hAnsi="Verdana"/>
                <w:sz w:val="24"/>
              </w:rPr>
            </w:pPr>
            <w:r>
              <w:rPr>
                <w:rFonts w:ascii="Verdana" w:hAnsi="Verdana"/>
                <w:sz w:val="24"/>
              </w:rPr>
              <w:t xml:space="preserve">Jennifer Green </w:t>
            </w:r>
          </w:p>
        </w:tc>
        <w:tc>
          <w:tcPr>
            <w:tcW w:w="2115" w:type="dxa"/>
          </w:tcPr>
          <w:p w14:paraId="390866D9" w14:textId="2FA37C05" w:rsidR="00615CB4" w:rsidRDefault="00615CB4" w:rsidP="009E1FB3">
            <w:pPr>
              <w:rPr>
                <w:rFonts w:ascii="Verdana" w:hAnsi="Verdana"/>
                <w:sz w:val="24"/>
              </w:rPr>
            </w:pPr>
            <w:r>
              <w:rPr>
                <w:rFonts w:ascii="Verdana" w:hAnsi="Verdana"/>
                <w:sz w:val="24"/>
              </w:rPr>
              <w:t>ABUHB</w:t>
            </w:r>
          </w:p>
        </w:tc>
        <w:tc>
          <w:tcPr>
            <w:tcW w:w="855" w:type="dxa"/>
            <w:shd w:val="clear" w:color="auto" w:fill="auto"/>
          </w:tcPr>
          <w:p w14:paraId="125E7644" w14:textId="77777777" w:rsidR="00615CB4" w:rsidRDefault="00615CB4" w:rsidP="009E1FB3">
            <w:pPr>
              <w:jc w:val="center"/>
              <w:rPr>
                <w:rFonts w:ascii="Verdana" w:hAnsi="Verdana"/>
                <w:sz w:val="24"/>
              </w:rPr>
            </w:pPr>
          </w:p>
        </w:tc>
        <w:tc>
          <w:tcPr>
            <w:tcW w:w="855" w:type="dxa"/>
            <w:shd w:val="clear" w:color="auto" w:fill="auto"/>
          </w:tcPr>
          <w:p w14:paraId="4CEBC39A" w14:textId="77777777" w:rsidR="00615CB4" w:rsidRDefault="00615CB4" w:rsidP="009E1FB3">
            <w:pPr>
              <w:jc w:val="center"/>
              <w:rPr>
                <w:rFonts w:ascii="Verdana" w:hAnsi="Verdana"/>
                <w:sz w:val="24"/>
              </w:rPr>
            </w:pPr>
          </w:p>
        </w:tc>
        <w:tc>
          <w:tcPr>
            <w:tcW w:w="856" w:type="dxa"/>
            <w:shd w:val="clear" w:color="auto" w:fill="auto"/>
          </w:tcPr>
          <w:p w14:paraId="0BBBCDEE" w14:textId="77777777" w:rsidR="00615CB4" w:rsidRPr="002769E4" w:rsidRDefault="00615CB4" w:rsidP="009E1FB3">
            <w:pPr>
              <w:jc w:val="center"/>
              <w:rPr>
                <w:rFonts w:ascii="Verdana" w:hAnsi="Verdana"/>
                <w:sz w:val="24"/>
              </w:rPr>
            </w:pPr>
          </w:p>
        </w:tc>
        <w:tc>
          <w:tcPr>
            <w:tcW w:w="855" w:type="dxa"/>
            <w:shd w:val="clear" w:color="auto" w:fill="auto"/>
          </w:tcPr>
          <w:p w14:paraId="3ED7D4EA" w14:textId="77777777" w:rsidR="00615CB4" w:rsidRPr="002769E4" w:rsidRDefault="00615CB4" w:rsidP="009E1FB3">
            <w:pPr>
              <w:jc w:val="center"/>
              <w:rPr>
                <w:rFonts w:ascii="Verdana" w:hAnsi="Verdana"/>
                <w:sz w:val="24"/>
              </w:rPr>
            </w:pPr>
          </w:p>
        </w:tc>
        <w:tc>
          <w:tcPr>
            <w:tcW w:w="855" w:type="dxa"/>
            <w:shd w:val="clear" w:color="auto" w:fill="auto"/>
          </w:tcPr>
          <w:p w14:paraId="790FEA59" w14:textId="77777777" w:rsidR="00615CB4" w:rsidRPr="002769E4" w:rsidRDefault="00615CB4" w:rsidP="009E1FB3">
            <w:pPr>
              <w:jc w:val="center"/>
              <w:rPr>
                <w:rFonts w:ascii="Verdana" w:hAnsi="Verdana"/>
                <w:sz w:val="24"/>
              </w:rPr>
            </w:pPr>
          </w:p>
        </w:tc>
        <w:tc>
          <w:tcPr>
            <w:tcW w:w="856" w:type="dxa"/>
            <w:shd w:val="clear" w:color="auto" w:fill="auto"/>
          </w:tcPr>
          <w:p w14:paraId="729E5443" w14:textId="77777777" w:rsidR="00615CB4" w:rsidRPr="002769E4" w:rsidRDefault="00615CB4" w:rsidP="009E1FB3">
            <w:pPr>
              <w:jc w:val="center"/>
              <w:rPr>
                <w:rFonts w:ascii="Verdana" w:hAnsi="Verdana"/>
                <w:sz w:val="24"/>
              </w:rPr>
            </w:pPr>
          </w:p>
        </w:tc>
        <w:tc>
          <w:tcPr>
            <w:tcW w:w="855" w:type="dxa"/>
            <w:shd w:val="clear" w:color="auto" w:fill="auto"/>
          </w:tcPr>
          <w:p w14:paraId="3F1378F7" w14:textId="2DD9A62E"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6914617D" w14:textId="77777777" w:rsidR="00615CB4" w:rsidRPr="002769E4" w:rsidRDefault="00615CB4" w:rsidP="009E1FB3">
            <w:pPr>
              <w:jc w:val="center"/>
              <w:rPr>
                <w:rFonts w:ascii="Verdana" w:hAnsi="Verdana"/>
                <w:sz w:val="24"/>
              </w:rPr>
            </w:pPr>
          </w:p>
        </w:tc>
        <w:tc>
          <w:tcPr>
            <w:tcW w:w="856" w:type="dxa"/>
            <w:shd w:val="clear" w:color="auto" w:fill="auto"/>
          </w:tcPr>
          <w:p w14:paraId="4DECD65F" w14:textId="5C275D52"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11E8CBD0" w14:textId="77777777" w:rsidR="00615CB4" w:rsidRPr="002769E4" w:rsidRDefault="00615CB4" w:rsidP="009E1FB3">
            <w:pPr>
              <w:jc w:val="center"/>
              <w:rPr>
                <w:rFonts w:ascii="Verdana" w:hAnsi="Verdana"/>
                <w:sz w:val="24"/>
              </w:rPr>
            </w:pPr>
          </w:p>
        </w:tc>
        <w:tc>
          <w:tcPr>
            <w:tcW w:w="855" w:type="dxa"/>
            <w:vMerge/>
            <w:shd w:val="clear" w:color="auto" w:fill="D9D9D9" w:themeFill="background1" w:themeFillShade="D9"/>
          </w:tcPr>
          <w:p w14:paraId="2ADFA11D" w14:textId="77777777" w:rsidR="00615CB4" w:rsidRPr="002769E4" w:rsidRDefault="00615CB4" w:rsidP="009E1FB3">
            <w:pPr>
              <w:jc w:val="center"/>
              <w:rPr>
                <w:rFonts w:ascii="Verdana" w:hAnsi="Verdana"/>
                <w:sz w:val="24"/>
              </w:rPr>
            </w:pPr>
          </w:p>
        </w:tc>
        <w:tc>
          <w:tcPr>
            <w:tcW w:w="856" w:type="dxa"/>
            <w:shd w:val="clear" w:color="auto" w:fill="auto"/>
          </w:tcPr>
          <w:p w14:paraId="60349200" w14:textId="77777777" w:rsidR="00615CB4" w:rsidRPr="002769E4" w:rsidRDefault="00615CB4" w:rsidP="009E1FB3">
            <w:pPr>
              <w:jc w:val="center"/>
              <w:rPr>
                <w:rFonts w:ascii="Verdana" w:hAnsi="Verdana"/>
                <w:sz w:val="24"/>
              </w:rPr>
            </w:pPr>
          </w:p>
        </w:tc>
      </w:tr>
      <w:tr w:rsidR="00615CB4" w:rsidRPr="002769E4" w14:paraId="3B7C2D9F" w14:textId="77777777" w:rsidTr="00615CB4">
        <w:trPr>
          <w:trHeight w:val="278"/>
        </w:trPr>
        <w:tc>
          <w:tcPr>
            <w:tcW w:w="3214" w:type="dxa"/>
          </w:tcPr>
          <w:p w14:paraId="5ADC9DD3" w14:textId="77777777" w:rsidR="00615CB4" w:rsidRPr="00BF1BE9" w:rsidRDefault="00615CB4" w:rsidP="0058191C">
            <w:pPr>
              <w:rPr>
                <w:rFonts w:ascii="Verdana" w:hAnsi="Verdana"/>
                <w:sz w:val="24"/>
              </w:rPr>
            </w:pPr>
            <w:r>
              <w:rPr>
                <w:rFonts w:ascii="Verdana" w:hAnsi="Verdana"/>
                <w:sz w:val="24"/>
              </w:rPr>
              <w:t>Gillian Milne</w:t>
            </w:r>
          </w:p>
        </w:tc>
        <w:tc>
          <w:tcPr>
            <w:tcW w:w="2115" w:type="dxa"/>
          </w:tcPr>
          <w:p w14:paraId="5C9F9A97" w14:textId="77777777" w:rsidR="00615CB4" w:rsidRDefault="00615CB4" w:rsidP="0058191C">
            <w:pPr>
              <w:rPr>
                <w:rFonts w:ascii="Verdana" w:hAnsi="Verdana"/>
                <w:sz w:val="24"/>
              </w:rPr>
            </w:pPr>
            <w:r>
              <w:rPr>
                <w:rFonts w:ascii="Verdana" w:hAnsi="Verdana"/>
                <w:sz w:val="24"/>
              </w:rPr>
              <w:t>BCUHB</w:t>
            </w:r>
          </w:p>
        </w:tc>
        <w:tc>
          <w:tcPr>
            <w:tcW w:w="855" w:type="dxa"/>
            <w:shd w:val="clear" w:color="auto" w:fill="auto"/>
          </w:tcPr>
          <w:p w14:paraId="71FA851E" w14:textId="77777777"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32D1D02D" w14:textId="1711D39D" w:rsidR="00615CB4" w:rsidRPr="002769E4" w:rsidRDefault="00615CB4" w:rsidP="0058191C">
            <w:pPr>
              <w:jc w:val="center"/>
              <w:rPr>
                <w:rFonts w:ascii="Verdana" w:hAnsi="Verdana"/>
                <w:sz w:val="24"/>
              </w:rPr>
            </w:pPr>
            <w:r>
              <w:rPr>
                <w:rFonts w:ascii="Verdana" w:hAnsi="Verdana"/>
                <w:sz w:val="24"/>
              </w:rPr>
              <w:t>√</w:t>
            </w:r>
          </w:p>
        </w:tc>
        <w:tc>
          <w:tcPr>
            <w:tcW w:w="856" w:type="dxa"/>
            <w:shd w:val="clear" w:color="auto" w:fill="auto"/>
          </w:tcPr>
          <w:p w14:paraId="362C26FD" w14:textId="3141579D"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56E08D2D" w14:textId="7D8E4D1A"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7F94EC4F" w14:textId="03BE353F" w:rsidR="00615CB4" w:rsidRPr="002769E4" w:rsidRDefault="00615CB4" w:rsidP="0058191C">
            <w:pPr>
              <w:jc w:val="center"/>
              <w:rPr>
                <w:rFonts w:ascii="Verdana" w:hAnsi="Verdana"/>
                <w:sz w:val="24"/>
              </w:rPr>
            </w:pPr>
            <w:r>
              <w:rPr>
                <w:rFonts w:ascii="Verdana" w:hAnsi="Verdana"/>
                <w:sz w:val="24"/>
              </w:rPr>
              <w:t>√</w:t>
            </w:r>
          </w:p>
        </w:tc>
        <w:tc>
          <w:tcPr>
            <w:tcW w:w="856" w:type="dxa"/>
            <w:shd w:val="clear" w:color="auto" w:fill="auto"/>
          </w:tcPr>
          <w:p w14:paraId="0F3A814C" w14:textId="2F99A288" w:rsidR="00615CB4" w:rsidRPr="002769E4" w:rsidRDefault="00615CB4" w:rsidP="0058191C">
            <w:pPr>
              <w:jc w:val="center"/>
              <w:rPr>
                <w:rFonts w:ascii="Verdana" w:hAnsi="Verdana"/>
                <w:sz w:val="24"/>
              </w:rPr>
            </w:pPr>
            <w:r>
              <w:rPr>
                <w:rFonts w:ascii="Verdana" w:hAnsi="Verdana"/>
                <w:sz w:val="24"/>
              </w:rPr>
              <w:t>A</w:t>
            </w:r>
          </w:p>
        </w:tc>
        <w:tc>
          <w:tcPr>
            <w:tcW w:w="855" w:type="dxa"/>
            <w:shd w:val="clear" w:color="auto" w:fill="auto"/>
          </w:tcPr>
          <w:p w14:paraId="527EF7FB" w14:textId="11C90ECD"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6BFC3AF0" w14:textId="77777777" w:rsidR="00615CB4" w:rsidRPr="002769E4" w:rsidRDefault="00615CB4" w:rsidP="0058191C">
            <w:pPr>
              <w:jc w:val="center"/>
              <w:rPr>
                <w:rFonts w:ascii="Verdana" w:hAnsi="Verdana"/>
                <w:sz w:val="24"/>
              </w:rPr>
            </w:pPr>
          </w:p>
        </w:tc>
        <w:tc>
          <w:tcPr>
            <w:tcW w:w="856" w:type="dxa"/>
            <w:shd w:val="clear" w:color="auto" w:fill="auto"/>
          </w:tcPr>
          <w:p w14:paraId="466DF276" w14:textId="77777777" w:rsidR="00615CB4" w:rsidRPr="002769E4" w:rsidRDefault="00615CB4" w:rsidP="0058191C">
            <w:pPr>
              <w:jc w:val="center"/>
              <w:rPr>
                <w:rFonts w:ascii="Verdana" w:hAnsi="Verdana"/>
                <w:sz w:val="24"/>
              </w:rPr>
            </w:pPr>
          </w:p>
        </w:tc>
        <w:tc>
          <w:tcPr>
            <w:tcW w:w="855" w:type="dxa"/>
            <w:shd w:val="clear" w:color="auto" w:fill="auto"/>
          </w:tcPr>
          <w:p w14:paraId="02FB7AA7" w14:textId="26475377" w:rsidR="00615CB4" w:rsidRPr="002769E4" w:rsidRDefault="00615CB4" w:rsidP="0058191C">
            <w:pPr>
              <w:jc w:val="center"/>
              <w:rPr>
                <w:rFonts w:ascii="Verdana" w:hAnsi="Verdana"/>
                <w:sz w:val="24"/>
              </w:rPr>
            </w:pPr>
            <w:r>
              <w:rPr>
                <w:rFonts w:ascii="Verdana" w:hAnsi="Verdana"/>
                <w:sz w:val="24"/>
              </w:rPr>
              <w:t>√</w:t>
            </w:r>
          </w:p>
        </w:tc>
        <w:tc>
          <w:tcPr>
            <w:tcW w:w="855" w:type="dxa"/>
            <w:vMerge/>
            <w:shd w:val="clear" w:color="auto" w:fill="D9D9D9" w:themeFill="background1" w:themeFillShade="D9"/>
          </w:tcPr>
          <w:p w14:paraId="049D0DB9" w14:textId="77777777" w:rsidR="00615CB4" w:rsidRPr="002769E4" w:rsidRDefault="00615CB4" w:rsidP="0058191C">
            <w:pPr>
              <w:jc w:val="center"/>
              <w:rPr>
                <w:rFonts w:ascii="Verdana" w:hAnsi="Verdana"/>
                <w:sz w:val="24"/>
              </w:rPr>
            </w:pPr>
          </w:p>
        </w:tc>
        <w:tc>
          <w:tcPr>
            <w:tcW w:w="856" w:type="dxa"/>
            <w:shd w:val="clear" w:color="auto" w:fill="auto"/>
          </w:tcPr>
          <w:p w14:paraId="18241667" w14:textId="77777777" w:rsidR="00615CB4" w:rsidRPr="002769E4" w:rsidRDefault="00615CB4" w:rsidP="0058191C">
            <w:pPr>
              <w:jc w:val="center"/>
              <w:rPr>
                <w:rFonts w:ascii="Verdana" w:hAnsi="Verdana"/>
                <w:sz w:val="24"/>
              </w:rPr>
            </w:pPr>
          </w:p>
        </w:tc>
      </w:tr>
      <w:tr w:rsidR="00615CB4" w:rsidRPr="002769E4" w14:paraId="2D8C21CE" w14:textId="77777777" w:rsidTr="00615CB4">
        <w:trPr>
          <w:trHeight w:val="264"/>
        </w:trPr>
        <w:tc>
          <w:tcPr>
            <w:tcW w:w="3214" w:type="dxa"/>
          </w:tcPr>
          <w:p w14:paraId="25EF10E8" w14:textId="77777777" w:rsidR="00615CB4" w:rsidRPr="00BF1BE9" w:rsidRDefault="00615CB4" w:rsidP="0058191C">
            <w:pPr>
              <w:rPr>
                <w:rFonts w:ascii="Verdana" w:hAnsi="Verdana"/>
                <w:sz w:val="24"/>
              </w:rPr>
            </w:pPr>
            <w:r>
              <w:rPr>
                <w:rFonts w:ascii="Verdana" w:hAnsi="Verdana"/>
                <w:sz w:val="24"/>
              </w:rPr>
              <w:t>Geraint Farr</w:t>
            </w:r>
          </w:p>
        </w:tc>
        <w:tc>
          <w:tcPr>
            <w:tcW w:w="2115" w:type="dxa"/>
          </w:tcPr>
          <w:p w14:paraId="5F6851DF" w14:textId="77777777" w:rsidR="00615CB4" w:rsidRPr="002769E4" w:rsidRDefault="00615CB4" w:rsidP="0058191C">
            <w:pPr>
              <w:rPr>
                <w:rFonts w:ascii="Verdana" w:hAnsi="Verdana"/>
                <w:sz w:val="24"/>
              </w:rPr>
            </w:pPr>
            <w:r>
              <w:rPr>
                <w:rFonts w:ascii="Verdana" w:hAnsi="Verdana"/>
                <w:sz w:val="24"/>
              </w:rPr>
              <w:t>BCUHB</w:t>
            </w:r>
          </w:p>
        </w:tc>
        <w:tc>
          <w:tcPr>
            <w:tcW w:w="855" w:type="dxa"/>
            <w:shd w:val="clear" w:color="auto" w:fill="auto"/>
          </w:tcPr>
          <w:p w14:paraId="4019BDB1" w14:textId="77777777"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368EF56F" w14:textId="77777777" w:rsidR="00615CB4" w:rsidRPr="002769E4" w:rsidRDefault="00615CB4" w:rsidP="0058191C">
            <w:pPr>
              <w:jc w:val="center"/>
              <w:rPr>
                <w:rFonts w:ascii="Verdana" w:hAnsi="Verdana"/>
                <w:sz w:val="24"/>
              </w:rPr>
            </w:pPr>
          </w:p>
        </w:tc>
        <w:tc>
          <w:tcPr>
            <w:tcW w:w="856" w:type="dxa"/>
            <w:shd w:val="clear" w:color="auto" w:fill="auto"/>
          </w:tcPr>
          <w:p w14:paraId="256A7DC4" w14:textId="77777777" w:rsidR="00615CB4" w:rsidRPr="002769E4" w:rsidRDefault="00615CB4" w:rsidP="0058191C">
            <w:pPr>
              <w:jc w:val="center"/>
              <w:rPr>
                <w:rFonts w:ascii="Verdana" w:hAnsi="Verdana"/>
                <w:sz w:val="24"/>
              </w:rPr>
            </w:pPr>
          </w:p>
        </w:tc>
        <w:tc>
          <w:tcPr>
            <w:tcW w:w="855" w:type="dxa"/>
            <w:shd w:val="clear" w:color="auto" w:fill="auto"/>
          </w:tcPr>
          <w:p w14:paraId="016784E6" w14:textId="77777777" w:rsidR="00615CB4" w:rsidRPr="002769E4" w:rsidRDefault="00615CB4" w:rsidP="0058191C">
            <w:pPr>
              <w:jc w:val="center"/>
              <w:rPr>
                <w:rFonts w:ascii="Verdana" w:hAnsi="Verdana"/>
                <w:sz w:val="24"/>
              </w:rPr>
            </w:pPr>
          </w:p>
        </w:tc>
        <w:tc>
          <w:tcPr>
            <w:tcW w:w="855" w:type="dxa"/>
            <w:shd w:val="clear" w:color="auto" w:fill="auto"/>
          </w:tcPr>
          <w:p w14:paraId="7B6223F9" w14:textId="77777777" w:rsidR="00615CB4" w:rsidRPr="002769E4" w:rsidRDefault="00615CB4" w:rsidP="0058191C">
            <w:pPr>
              <w:jc w:val="center"/>
              <w:rPr>
                <w:rFonts w:ascii="Verdana" w:hAnsi="Verdana"/>
                <w:sz w:val="24"/>
              </w:rPr>
            </w:pPr>
          </w:p>
        </w:tc>
        <w:tc>
          <w:tcPr>
            <w:tcW w:w="856" w:type="dxa"/>
            <w:shd w:val="clear" w:color="auto" w:fill="auto"/>
          </w:tcPr>
          <w:p w14:paraId="7F0AFF0A" w14:textId="77777777" w:rsidR="00615CB4" w:rsidRPr="002769E4" w:rsidRDefault="00615CB4" w:rsidP="0058191C">
            <w:pPr>
              <w:jc w:val="center"/>
              <w:rPr>
                <w:rFonts w:ascii="Verdana" w:hAnsi="Verdana"/>
                <w:sz w:val="24"/>
              </w:rPr>
            </w:pPr>
          </w:p>
        </w:tc>
        <w:tc>
          <w:tcPr>
            <w:tcW w:w="855" w:type="dxa"/>
            <w:shd w:val="clear" w:color="auto" w:fill="auto"/>
          </w:tcPr>
          <w:p w14:paraId="63E72A7A" w14:textId="77777777" w:rsidR="00615CB4" w:rsidRPr="002769E4" w:rsidRDefault="00615CB4" w:rsidP="0058191C">
            <w:pPr>
              <w:jc w:val="center"/>
              <w:rPr>
                <w:rFonts w:ascii="Verdana" w:hAnsi="Verdana"/>
                <w:sz w:val="24"/>
              </w:rPr>
            </w:pPr>
          </w:p>
        </w:tc>
        <w:tc>
          <w:tcPr>
            <w:tcW w:w="855" w:type="dxa"/>
            <w:shd w:val="clear" w:color="auto" w:fill="auto"/>
          </w:tcPr>
          <w:p w14:paraId="3655704C" w14:textId="77777777" w:rsidR="00615CB4" w:rsidRPr="002769E4" w:rsidRDefault="00615CB4" w:rsidP="0058191C">
            <w:pPr>
              <w:jc w:val="center"/>
              <w:rPr>
                <w:rFonts w:ascii="Verdana" w:hAnsi="Verdana"/>
                <w:sz w:val="24"/>
              </w:rPr>
            </w:pPr>
          </w:p>
        </w:tc>
        <w:tc>
          <w:tcPr>
            <w:tcW w:w="856" w:type="dxa"/>
            <w:shd w:val="clear" w:color="auto" w:fill="auto"/>
          </w:tcPr>
          <w:p w14:paraId="06C1F59F" w14:textId="77777777" w:rsidR="00615CB4" w:rsidRPr="002769E4" w:rsidRDefault="00615CB4" w:rsidP="0058191C">
            <w:pPr>
              <w:jc w:val="center"/>
              <w:rPr>
                <w:rFonts w:ascii="Verdana" w:hAnsi="Verdana"/>
                <w:sz w:val="24"/>
              </w:rPr>
            </w:pPr>
          </w:p>
        </w:tc>
        <w:tc>
          <w:tcPr>
            <w:tcW w:w="855" w:type="dxa"/>
            <w:shd w:val="clear" w:color="auto" w:fill="auto"/>
          </w:tcPr>
          <w:p w14:paraId="59F8785A" w14:textId="77777777" w:rsidR="00615CB4" w:rsidRPr="002769E4" w:rsidRDefault="00615CB4" w:rsidP="0058191C">
            <w:pPr>
              <w:jc w:val="center"/>
              <w:rPr>
                <w:rFonts w:ascii="Verdana" w:hAnsi="Verdana"/>
                <w:sz w:val="24"/>
              </w:rPr>
            </w:pPr>
          </w:p>
        </w:tc>
        <w:tc>
          <w:tcPr>
            <w:tcW w:w="855" w:type="dxa"/>
            <w:vMerge/>
            <w:shd w:val="clear" w:color="auto" w:fill="D9D9D9" w:themeFill="background1" w:themeFillShade="D9"/>
          </w:tcPr>
          <w:p w14:paraId="2C2DF940" w14:textId="77777777" w:rsidR="00615CB4" w:rsidRPr="002769E4" w:rsidRDefault="00615CB4" w:rsidP="0058191C">
            <w:pPr>
              <w:jc w:val="center"/>
              <w:rPr>
                <w:rFonts w:ascii="Verdana" w:hAnsi="Verdana"/>
                <w:sz w:val="24"/>
              </w:rPr>
            </w:pPr>
          </w:p>
        </w:tc>
        <w:tc>
          <w:tcPr>
            <w:tcW w:w="856" w:type="dxa"/>
            <w:shd w:val="clear" w:color="auto" w:fill="auto"/>
          </w:tcPr>
          <w:p w14:paraId="7ABFDCF2" w14:textId="77777777" w:rsidR="00615CB4" w:rsidRPr="002769E4" w:rsidRDefault="00615CB4" w:rsidP="0058191C">
            <w:pPr>
              <w:jc w:val="center"/>
              <w:rPr>
                <w:rFonts w:ascii="Verdana" w:hAnsi="Verdana"/>
                <w:sz w:val="24"/>
              </w:rPr>
            </w:pPr>
          </w:p>
        </w:tc>
      </w:tr>
      <w:tr w:rsidR="00615CB4" w:rsidRPr="002769E4" w14:paraId="24210686" w14:textId="77777777" w:rsidTr="00615CB4">
        <w:trPr>
          <w:trHeight w:val="264"/>
        </w:trPr>
        <w:tc>
          <w:tcPr>
            <w:tcW w:w="3214" w:type="dxa"/>
          </w:tcPr>
          <w:p w14:paraId="2F0D96C7" w14:textId="533DBD5B" w:rsidR="00615CB4" w:rsidRDefault="00615CB4" w:rsidP="0058191C">
            <w:pPr>
              <w:rPr>
                <w:rFonts w:ascii="Verdana" w:hAnsi="Verdana"/>
                <w:sz w:val="24"/>
              </w:rPr>
            </w:pPr>
            <w:r>
              <w:rPr>
                <w:rFonts w:ascii="Verdana" w:hAnsi="Verdana"/>
                <w:sz w:val="24"/>
              </w:rPr>
              <w:t>Meinir Williams</w:t>
            </w:r>
          </w:p>
        </w:tc>
        <w:tc>
          <w:tcPr>
            <w:tcW w:w="2115" w:type="dxa"/>
          </w:tcPr>
          <w:p w14:paraId="375E0E69" w14:textId="75BB59B3" w:rsidR="00615CB4" w:rsidRDefault="00615CB4" w:rsidP="0058191C">
            <w:pPr>
              <w:rPr>
                <w:rFonts w:ascii="Verdana" w:hAnsi="Verdana"/>
                <w:sz w:val="24"/>
              </w:rPr>
            </w:pPr>
            <w:r>
              <w:rPr>
                <w:rFonts w:ascii="Verdana" w:hAnsi="Verdana"/>
                <w:sz w:val="24"/>
              </w:rPr>
              <w:t>BCUHB</w:t>
            </w:r>
          </w:p>
        </w:tc>
        <w:tc>
          <w:tcPr>
            <w:tcW w:w="855" w:type="dxa"/>
            <w:shd w:val="clear" w:color="auto" w:fill="auto"/>
          </w:tcPr>
          <w:p w14:paraId="2E5B9BE0" w14:textId="77777777" w:rsidR="00615CB4" w:rsidRDefault="00615CB4" w:rsidP="0058191C">
            <w:pPr>
              <w:jc w:val="center"/>
              <w:rPr>
                <w:rFonts w:ascii="Verdana" w:hAnsi="Verdana"/>
                <w:sz w:val="24"/>
              </w:rPr>
            </w:pPr>
          </w:p>
        </w:tc>
        <w:tc>
          <w:tcPr>
            <w:tcW w:w="855" w:type="dxa"/>
            <w:shd w:val="clear" w:color="auto" w:fill="auto"/>
          </w:tcPr>
          <w:p w14:paraId="0B77B007" w14:textId="2F6D2409" w:rsidR="00615CB4" w:rsidRPr="002769E4" w:rsidRDefault="00615CB4" w:rsidP="0058191C">
            <w:pPr>
              <w:jc w:val="center"/>
              <w:rPr>
                <w:rFonts w:ascii="Verdana" w:hAnsi="Verdana"/>
                <w:sz w:val="24"/>
              </w:rPr>
            </w:pPr>
            <w:r>
              <w:rPr>
                <w:rFonts w:ascii="Verdana" w:hAnsi="Verdana"/>
                <w:sz w:val="24"/>
              </w:rPr>
              <w:t>√</w:t>
            </w:r>
          </w:p>
        </w:tc>
        <w:tc>
          <w:tcPr>
            <w:tcW w:w="856" w:type="dxa"/>
            <w:shd w:val="clear" w:color="auto" w:fill="auto"/>
          </w:tcPr>
          <w:p w14:paraId="09A8B33F" w14:textId="77777777" w:rsidR="00615CB4" w:rsidRPr="002769E4" w:rsidRDefault="00615CB4" w:rsidP="0058191C">
            <w:pPr>
              <w:jc w:val="center"/>
              <w:rPr>
                <w:rFonts w:ascii="Verdana" w:hAnsi="Verdana"/>
                <w:sz w:val="24"/>
              </w:rPr>
            </w:pPr>
          </w:p>
        </w:tc>
        <w:tc>
          <w:tcPr>
            <w:tcW w:w="855" w:type="dxa"/>
            <w:shd w:val="clear" w:color="auto" w:fill="auto"/>
          </w:tcPr>
          <w:p w14:paraId="27F11BEE" w14:textId="77777777" w:rsidR="00615CB4" w:rsidRPr="002769E4" w:rsidRDefault="00615CB4" w:rsidP="0058191C">
            <w:pPr>
              <w:jc w:val="center"/>
              <w:rPr>
                <w:rFonts w:ascii="Verdana" w:hAnsi="Verdana"/>
                <w:sz w:val="24"/>
              </w:rPr>
            </w:pPr>
          </w:p>
        </w:tc>
        <w:tc>
          <w:tcPr>
            <w:tcW w:w="855" w:type="dxa"/>
            <w:shd w:val="clear" w:color="auto" w:fill="auto"/>
          </w:tcPr>
          <w:p w14:paraId="67C93B19" w14:textId="77777777" w:rsidR="00615CB4" w:rsidRPr="002769E4" w:rsidRDefault="00615CB4" w:rsidP="0058191C">
            <w:pPr>
              <w:jc w:val="center"/>
              <w:rPr>
                <w:rFonts w:ascii="Verdana" w:hAnsi="Verdana"/>
                <w:sz w:val="24"/>
              </w:rPr>
            </w:pPr>
          </w:p>
        </w:tc>
        <w:tc>
          <w:tcPr>
            <w:tcW w:w="856" w:type="dxa"/>
            <w:shd w:val="clear" w:color="auto" w:fill="auto"/>
          </w:tcPr>
          <w:p w14:paraId="2DED0C6B" w14:textId="77777777" w:rsidR="00615CB4" w:rsidRPr="002769E4" w:rsidRDefault="00615CB4" w:rsidP="0058191C">
            <w:pPr>
              <w:jc w:val="center"/>
              <w:rPr>
                <w:rFonts w:ascii="Verdana" w:hAnsi="Verdana"/>
                <w:sz w:val="24"/>
              </w:rPr>
            </w:pPr>
          </w:p>
        </w:tc>
        <w:tc>
          <w:tcPr>
            <w:tcW w:w="855" w:type="dxa"/>
            <w:shd w:val="clear" w:color="auto" w:fill="auto"/>
          </w:tcPr>
          <w:p w14:paraId="7A0232A5" w14:textId="0EC9B50B" w:rsidR="00615CB4" w:rsidRPr="00623E11" w:rsidRDefault="00615CB4" w:rsidP="0058191C">
            <w:pPr>
              <w:jc w:val="center"/>
              <w:rPr>
                <w:rFonts w:ascii="Verdana" w:hAnsi="Verdana"/>
                <w:b/>
                <w:bCs/>
                <w:sz w:val="24"/>
              </w:rPr>
            </w:pPr>
            <w:r>
              <w:rPr>
                <w:rFonts w:ascii="Verdana" w:hAnsi="Verdana"/>
                <w:sz w:val="24"/>
              </w:rPr>
              <w:t>√</w:t>
            </w:r>
          </w:p>
        </w:tc>
        <w:tc>
          <w:tcPr>
            <w:tcW w:w="855" w:type="dxa"/>
            <w:shd w:val="clear" w:color="auto" w:fill="auto"/>
          </w:tcPr>
          <w:p w14:paraId="415DD29C" w14:textId="77777777" w:rsidR="00615CB4" w:rsidRPr="002769E4" w:rsidRDefault="00615CB4" w:rsidP="0058191C">
            <w:pPr>
              <w:jc w:val="center"/>
              <w:rPr>
                <w:rFonts w:ascii="Verdana" w:hAnsi="Verdana"/>
                <w:sz w:val="24"/>
              </w:rPr>
            </w:pPr>
          </w:p>
        </w:tc>
        <w:tc>
          <w:tcPr>
            <w:tcW w:w="856" w:type="dxa"/>
            <w:shd w:val="clear" w:color="auto" w:fill="auto"/>
          </w:tcPr>
          <w:p w14:paraId="47658F73" w14:textId="7E347532"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1E3D1462" w14:textId="4E802CE6" w:rsidR="00615CB4" w:rsidRPr="002769E4" w:rsidRDefault="00615CB4" w:rsidP="0058191C">
            <w:pPr>
              <w:jc w:val="center"/>
              <w:rPr>
                <w:rFonts w:ascii="Verdana" w:hAnsi="Verdana"/>
                <w:sz w:val="24"/>
              </w:rPr>
            </w:pPr>
            <w:r>
              <w:rPr>
                <w:rFonts w:ascii="Verdana" w:hAnsi="Verdana"/>
                <w:sz w:val="24"/>
              </w:rPr>
              <w:t>√</w:t>
            </w:r>
          </w:p>
        </w:tc>
        <w:tc>
          <w:tcPr>
            <w:tcW w:w="855" w:type="dxa"/>
            <w:vMerge/>
            <w:shd w:val="clear" w:color="auto" w:fill="D9D9D9" w:themeFill="background1" w:themeFillShade="D9"/>
          </w:tcPr>
          <w:p w14:paraId="2843B2C5" w14:textId="77777777" w:rsidR="00615CB4" w:rsidRPr="002769E4" w:rsidRDefault="00615CB4" w:rsidP="0058191C">
            <w:pPr>
              <w:jc w:val="center"/>
              <w:rPr>
                <w:rFonts w:ascii="Verdana" w:hAnsi="Verdana"/>
                <w:sz w:val="24"/>
              </w:rPr>
            </w:pPr>
          </w:p>
        </w:tc>
        <w:tc>
          <w:tcPr>
            <w:tcW w:w="856" w:type="dxa"/>
            <w:shd w:val="clear" w:color="auto" w:fill="auto"/>
          </w:tcPr>
          <w:p w14:paraId="482DE7C3" w14:textId="406929B2" w:rsidR="00615CB4" w:rsidRPr="002769E4" w:rsidRDefault="00615CB4" w:rsidP="0058191C">
            <w:pPr>
              <w:jc w:val="center"/>
              <w:rPr>
                <w:rFonts w:ascii="Verdana" w:hAnsi="Verdana"/>
                <w:sz w:val="24"/>
              </w:rPr>
            </w:pPr>
            <w:r>
              <w:rPr>
                <w:rFonts w:ascii="Verdana" w:hAnsi="Verdana"/>
                <w:sz w:val="24"/>
              </w:rPr>
              <w:t>√</w:t>
            </w:r>
          </w:p>
        </w:tc>
      </w:tr>
      <w:tr w:rsidR="00615CB4" w:rsidRPr="002769E4" w14:paraId="6271EE34" w14:textId="77777777" w:rsidTr="00615CB4">
        <w:trPr>
          <w:trHeight w:val="264"/>
        </w:trPr>
        <w:tc>
          <w:tcPr>
            <w:tcW w:w="3214" w:type="dxa"/>
          </w:tcPr>
          <w:p w14:paraId="7515C616" w14:textId="5A0D9413" w:rsidR="00615CB4" w:rsidRDefault="00615CB4" w:rsidP="0058191C">
            <w:pPr>
              <w:rPr>
                <w:rFonts w:ascii="Verdana" w:hAnsi="Verdana"/>
                <w:sz w:val="24"/>
              </w:rPr>
            </w:pPr>
            <w:r>
              <w:rPr>
                <w:rFonts w:ascii="Verdana" w:hAnsi="Verdana"/>
                <w:sz w:val="24"/>
              </w:rPr>
              <w:t>Rab McEwan</w:t>
            </w:r>
          </w:p>
        </w:tc>
        <w:tc>
          <w:tcPr>
            <w:tcW w:w="2115" w:type="dxa"/>
          </w:tcPr>
          <w:p w14:paraId="5F5D3A1E" w14:textId="3B2A0F9D" w:rsidR="00615CB4" w:rsidRDefault="00615CB4" w:rsidP="0058191C">
            <w:pPr>
              <w:rPr>
                <w:rFonts w:ascii="Verdana" w:hAnsi="Verdana"/>
                <w:sz w:val="24"/>
              </w:rPr>
            </w:pPr>
            <w:r>
              <w:rPr>
                <w:rFonts w:ascii="Verdana" w:hAnsi="Verdana"/>
                <w:sz w:val="24"/>
              </w:rPr>
              <w:t>BCUHB</w:t>
            </w:r>
          </w:p>
        </w:tc>
        <w:tc>
          <w:tcPr>
            <w:tcW w:w="855" w:type="dxa"/>
            <w:shd w:val="clear" w:color="auto" w:fill="auto"/>
          </w:tcPr>
          <w:p w14:paraId="168B821E" w14:textId="77777777" w:rsidR="00615CB4" w:rsidRDefault="00615CB4" w:rsidP="0058191C">
            <w:pPr>
              <w:jc w:val="center"/>
              <w:rPr>
                <w:rFonts w:ascii="Verdana" w:hAnsi="Verdana"/>
                <w:sz w:val="24"/>
              </w:rPr>
            </w:pPr>
          </w:p>
        </w:tc>
        <w:tc>
          <w:tcPr>
            <w:tcW w:w="855" w:type="dxa"/>
            <w:shd w:val="clear" w:color="auto" w:fill="auto"/>
          </w:tcPr>
          <w:p w14:paraId="010B7DFD" w14:textId="77777777" w:rsidR="00615CB4" w:rsidRDefault="00615CB4" w:rsidP="0058191C">
            <w:pPr>
              <w:jc w:val="center"/>
              <w:rPr>
                <w:rFonts w:ascii="Verdana" w:hAnsi="Verdana"/>
                <w:sz w:val="24"/>
              </w:rPr>
            </w:pPr>
          </w:p>
        </w:tc>
        <w:tc>
          <w:tcPr>
            <w:tcW w:w="856" w:type="dxa"/>
            <w:shd w:val="clear" w:color="auto" w:fill="auto"/>
          </w:tcPr>
          <w:p w14:paraId="30ECF228" w14:textId="77777777" w:rsidR="00615CB4" w:rsidRPr="002769E4" w:rsidRDefault="00615CB4" w:rsidP="0058191C">
            <w:pPr>
              <w:jc w:val="center"/>
              <w:rPr>
                <w:rFonts w:ascii="Verdana" w:hAnsi="Verdana"/>
                <w:sz w:val="24"/>
              </w:rPr>
            </w:pPr>
          </w:p>
        </w:tc>
        <w:tc>
          <w:tcPr>
            <w:tcW w:w="855" w:type="dxa"/>
            <w:shd w:val="clear" w:color="auto" w:fill="auto"/>
          </w:tcPr>
          <w:p w14:paraId="0D12B88F" w14:textId="77777777" w:rsidR="00615CB4" w:rsidRPr="002769E4" w:rsidRDefault="00615CB4" w:rsidP="0058191C">
            <w:pPr>
              <w:jc w:val="center"/>
              <w:rPr>
                <w:rFonts w:ascii="Verdana" w:hAnsi="Verdana"/>
                <w:sz w:val="24"/>
              </w:rPr>
            </w:pPr>
          </w:p>
        </w:tc>
        <w:tc>
          <w:tcPr>
            <w:tcW w:w="855" w:type="dxa"/>
            <w:shd w:val="clear" w:color="auto" w:fill="auto"/>
          </w:tcPr>
          <w:p w14:paraId="223F04A1" w14:textId="77777777" w:rsidR="00615CB4" w:rsidRPr="002769E4" w:rsidRDefault="00615CB4" w:rsidP="0058191C">
            <w:pPr>
              <w:jc w:val="center"/>
              <w:rPr>
                <w:rFonts w:ascii="Verdana" w:hAnsi="Verdana"/>
                <w:sz w:val="24"/>
              </w:rPr>
            </w:pPr>
          </w:p>
        </w:tc>
        <w:tc>
          <w:tcPr>
            <w:tcW w:w="856" w:type="dxa"/>
            <w:shd w:val="clear" w:color="auto" w:fill="auto"/>
          </w:tcPr>
          <w:p w14:paraId="66A158EF" w14:textId="77777777" w:rsidR="00615CB4" w:rsidRPr="002769E4" w:rsidRDefault="00615CB4" w:rsidP="0058191C">
            <w:pPr>
              <w:jc w:val="center"/>
              <w:rPr>
                <w:rFonts w:ascii="Verdana" w:hAnsi="Verdana"/>
                <w:sz w:val="24"/>
              </w:rPr>
            </w:pPr>
          </w:p>
        </w:tc>
        <w:tc>
          <w:tcPr>
            <w:tcW w:w="855" w:type="dxa"/>
            <w:shd w:val="clear" w:color="auto" w:fill="auto"/>
          </w:tcPr>
          <w:p w14:paraId="56DDB31C" w14:textId="57A5CD81" w:rsidR="00615CB4" w:rsidRPr="00623E11" w:rsidRDefault="00615CB4" w:rsidP="0058191C">
            <w:pPr>
              <w:jc w:val="center"/>
              <w:rPr>
                <w:rFonts w:ascii="Verdana" w:hAnsi="Verdana"/>
                <w:b/>
                <w:bCs/>
                <w:sz w:val="24"/>
              </w:rPr>
            </w:pPr>
            <w:r>
              <w:rPr>
                <w:rFonts w:ascii="Verdana" w:hAnsi="Verdana"/>
                <w:sz w:val="24"/>
              </w:rPr>
              <w:t>√</w:t>
            </w:r>
          </w:p>
        </w:tc>
        <w:tc>
          <w:tcPr>
            <w:tcW w:w="855" w:type="dxa"/>
            <w:shd w:val="clear" w:color="auto" w:fill="auto"/>
          </w:tcPr>
          <w:p w14:paraId="122D1915" w14:textId="77777777" w:rsidR="00615CB4" w:rsidRPr="002769E4" w:rsidRDefault="00615CB4" w:rsidP="0058191C">
            <w:pPr>
              <w:jc w:val="center"/>
              <w:rPr>
                <w:rFonts w:ascii="Verdana" w:hAnsi="Verdana"/>
                <w:sz w:val="24"/>
              </w:rPr>
            </w:pPr>
          </w:p>
        </w:tc>
        <w:tc>
          <w:tcPr>
            <w:tcW w:w="856" w:type="dxa"/>
            <w:shd w:val="clear" w:color="auto" w:fill="auto"/>
          </w:tcPr>
          <w:p w14:paraId="67280149" w14:textId="6D33FB16"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04C63260" w14:textId="77777777" w:rsidR="00615CB4" w:rsidRPr="002769E4" w:rsidRDefault="00615CB4" w:rsidP="0058191C">
            <w:pPr>
              <w:jc w:val="center"/>
              <w:rPr>
                <w:rFonts w:ascii="Verdana" w:hAnsi="Verdana"/>
                <w:sz w:val="24"/>
              </w:rPr>
            </w:pPr>
          </w:p>
        </w:tc>
        <w:tc>
          <w:tcPr>
            <w:tcW w:w="855" w:type="dxa"/>
            <w:vMerge/>
            <w:shd w:val="clear" w:color="auto" w:fill="D9D9D9" w:themeFill="background1" w:themeFillShade="D9"/>
          </w:tcPr>
          <w:p w14:paraId="42875315" w14:textId="77777777" w:rsidR="00615CB4" w:rsidRPr="002769E4" w:rsidRDefault="00615CB4" w:rsidP="0058191C">
            <w:pPr>
              <w:jc w:val="center"/>
              <w:rPr>
                <w:rFonts w:ascii="Verdana" w:hAnsi="Verdana"/>
                <w:sz w:val="24"/>
              </w:rPr>
            </w:pPr>
          </w:p>
        </w:tc>
        <w:tc>
          <w:tcPr>
            <w:tcW w:w="856" w:type="dxa"/>
            <w:shd w:val="clear" w:color="auto" w:fill="auto"/>
          </w:tcPr>
          <w:p w14:paraId="5C8B2E09" w14:textId="77777777" w:rsidR="00615CB4" w:rsidRPr="002769E4" w:rsidRDefault="00615CB4" w:rsidP="0058191C">
            <w:pPr>
              <w:jc w:val="center"/>
              <w:rPr>
                <w:rFonts w:ascii="Verdana" w:hAnsi="Verdana"/>
                <w:sz w:val="24"/>
              </w:rPr>
            </w:pPr>
          </w:p>
        </w:tc>
      </w:tr>
      <w:tr w:rsidR="00615CB4" w:rsidRPr="002769E4" w14:paraId="484F4906" w14:textId="77777777" w:rsidTr="00615CB4">
        <w:trPr>
          <w:trHeight w:val="278"/>
        </w:trPr>
        <w:tc>
          <w:tcPr>
            <w:tcW w:w="3214" w:type="dxa"/>
          </w:tcPr>
          <w:p w14:paraId="73F9B945" w14:textId="77777777" w:rsidR="00615CB4" w:rsidRDefault="00615CB4" w:rsidP="009E1FB3">
            <w:pPr>
              <w:rPr>
                <w:rFonts w:ascii="Verdana" w:hAnsi="Verdana"/>
                <w:sz w:val="24"/>
              </w:rPr>
            </w:pPr>
            <w:r>
              <w:rPr>
                <w:rFonts w:ascii="Verdana" w:hAnsi="Verdana"/>
                <w:sz w:val="24"/>
              </w:rPr>
              <w:t>Wayne Lewis</w:t>
            </w:r>
          </w:p>
        </w:tc>
        <w:tc>
          <w:tcPr>
            <w:tcW w:w="2115" w:type="dxa"/>
          </w:tcPr>
          <w:p w14:paraId="4E457950" w14:textId="77777777" w:rsidR="00615CB4" w:rsidRDefault="00615CB4" w:rsidP="009E1FB3">
            <w:pPr>
              <w:rPr>
                <w:rFonts w:ascii="Verdana" w:hAnsi="Verdana"/>
                <w:sz w:val="24"/>
              </w:rPr>
            </w:pPr>
            <w:r>
              <w:rPr>
                <w:rFonts w:ascii="Verdana" w:hAnsi="Verdana"/>
                <w:sz w:val="24"/>
              </w:rPr>
              <w:t>CTMUHB</w:t>
            </w:r>
          </w:p>
        </w:tc>
        <w:tc>
          <w:tcPr>
            <w:tcW w:w="855" w:type="dxa"/>
            <w:shd w:val="clear" w:color="auto" w:fill="auto"/>
          </w:tcPr>
          <w:p w14:paraId="5A4BC59B" w14:textId="7FCB2F57" w:rsidR="00615CB4" w:rsidRDefault="00615CB4" w:rsidP="009E1FB3">
            <w:pPr>
              <w:jc w:val="center"/>
              <w:rPr>
                <w:rFonts w:ascii="Verdana" w:hAnsi="Verdana"/>
                <w:sz w:val="24"/>
              </w:rPr>
            </w:pPr>
            <w:r>
              <w:rPr>
                <w:rFonts w:ascii="Verdana" w:hAnsi="Verdana"/>
                <w:sz w:val="24"/>
              </w:rPr>
              <w:t>A</w:t>
            </w:r>
          </w:p>
        </w:tc>
        <w:tc>
          <w:tcPr>
            <w:tcW w:w="855" w:type="dxa"/>
            <w:shd w:val="clear" w:color="auto" w:fill="auto"/>
          </w:tcPr>
          <w:p w14:paraId="27E8B974" w14:textId="090C386D" w:rsidR="00615CB4" w:rsidRPr="002769E4" w:rsidRDefault="00615CB4" w:rsidP="009E1FB3">
            <w:pPr>
              <w:jc w:val="center"/>
              <w:rPr>
                <w:rFonts w:ascii="Verdana" w:hAnsi="Verdana"/>
                <w:sz w:val="24"/>
              </w:rPr>
            </w:pPr>
            <w:r>
              <w:rPr>
                <w:rFonts w:ascii="Verdana" w:hAnsi="Verdana"/>
                <w:sz w:val="24"/>
              </w:rPr>
              <w:t>√</w:t>
            </w:r>
          </w:p>
        </w:tc>
        <w:tc>
          <w:tcPr>
            <w:tcW w:w="856" w:type="dxa"/>
            <w:shd w:val="clear" w:color="auto" w:fill="auto"/>
          </w:tcPr>
          <w:p w14:paraId="261F716E" w14:textId="32CAF5CE"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1F4F5E15" w14:textId="497252D7" w:rsidR="00615CB4" w:rsidRPr="002769E4" w:rsidRDefault="00615CB4" w:rsidP="009E1FB3">
            <w:pPr>
              <w:jc w:val="center"/>
              <w:rPr>
                <w:rFonts w:ascii="Verdana" w:hAnsi="Verdana"/>
                <w:sz w:val="24"/>
              </w:rPr>
            </w:pPr>
            <w:r>
              <w:rPr>
                <w:rFonts w:ascii="Verdana" w:hAnsi="Verdana"/>
                <w:sz w:val="24"/>
              </w:rPr>
              <w:t>A</w:t>
            </w:r>
          </w:p>
        </w:tc>
        <w:tc>
          <w:tcPr>
            <w:tcW w:w="855" w:type="dxa"/>
            <w:shd w:val="clear" w:color="auto" w:fill="auto"/>
          </w:tcPr>
          <w:p w14:paraId="42D90C4B" w14:textId="2C2D7701" w:rsidR="00615CB4" w:rsidRPr="002769E4" w:rsidRDefault="00615CB4" w:rsidP="009E1FB3">
            <w:pPr>
              <w:jc w:val="center"/>
              <w:rPr>
                <w:rFonts w:ascii="Verdana" w:hAnsi="Verdana"/>
                <w:sz w:val="24"/>
              </w:rPr>
            </w:pPr>
            <w:r>
              <w:rPr>
                <w:rFonts w:ascii="Verdana" w:hAnsi="Verdana"/>
                <w:sz w:val="24"/>
              </w:rPr>
              <w:t>A</w:t>
            </w:r>
          </w:p>
        </w:tc>
        <w:tc>
          <w:tcPr>
            <w:tcW w:w="856" w:type="dxa"/>
            <w:shd w:val="clear" w:color="auto" w:fill="auto"/>
          </w:tcPr>
          <w:p w14:paraId="1BB969B9" w14:textId="2EDABB10"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331994D5" w14:textId="235682D8" w:rsidR="00615CB4" w:rsidRPr="002769E4" w:rsidRDefault="00615CB4" w:rsidP="009E1FB3">
            <w:pPr>
              <w:jc w:val="center"/>
              <w:rPr>
                <w:rFonts w:ascii="Verdana" w:hAnsi="Verdana"/>
                <w:sz w:val="24"/>
              </w:rPr>
            </w:pPr>
            <w:r>
              <w:rPr>
                <w:rFonts w:ascii="Verdana" w:hAnsi="Verdana"/>
                <w:sz w:val="24"/>
              </w:rPr>
              <w:t>A</w:t>
            </w:r>
          </w:p>
        </w:tc>
        <w:tc>
          <w:tcPr>
            <w:tcW w:w="855" w:type="dxa"/>
            <w:shd w:val="clear" w:color="auto" w:fill="auto"/>
          </w:tcPr>
          <w:p w14:paraId="776F72D0" w14:textId="77777777" w:rsidR="00615CB4" w:rsidRPr="002769E4" w:rsidRDefault="00615CB4" w:rsidP="009E1FB3">
            <w:pPr>
              <w:jc w:val="center"/>
              <w:rPr>
                <w:rFonts w:ascii="Verdana" w:hAnsi="Verdana"/>
                <w:sz w:val="24"/>
              </w:rPr>
            </w:pPr>
          </w:p>
        </w:tc>
        <w:tc>
          <w:tcPr>
            <w:tcW w:w="856" w:type="dxa"/>
            <w:shd w:val="clear" w:color="auto" w:fill="auto"/>
          </w:tcPr>
          <w:p w14:paraId="099481B0" w14:textId="7846D8C6" w:rsidR="00615CB4" w:rsidRPr="002769E4" w:rsidRDefault="00615CB4" w:rsidP="009E1FB3">
            <w:pPr>
              <w:jc w:val="center"/>
              <w:rPr>
                <w:rFonts w:ascii="Verdana" w:hAnsi="Verdana"/>
                <w:sz w:val="24"/>
              </w:rPr>
            </w:pPr>
            <w:r>
              <w:rPr>
                <w:rFonts w:ascii="Verdana" w:hAnsi="Verdana"/>
                <w:sz w:val="24"/>
              </w:rPr>
              <w:t>A</w:t>
            </w:r>
          </w:p>
        </w:tc>
        <w:tc>
          <w:tcPr>
            <w:tcW w:w="855" w:type="dxa"/>
            <w:shd w:val="clear" w:color="auto" w:fill="auto"/>
          </w:tcPr>
          <w:p w14:paraId="213FF49D" w14:textId="77777777" w:rsidR="00615CB4" w:rsidRPr="002769E4" w:rsidRDefault="00615CB4" w:rsidP="009E1FB3">
            <w:pPr>
              <w:jc w:val="center"/>
              <w:rPr>
                <w:rFonts w:ascii="Verdana" w:hAnsi="Verdana"/>
                <w:sz w:val="24"/>
              </w:rPr>
            </w:pPr>
          </w:p>
        </w:tc>
        <w:tc>
          <w:tcPr>
            <w:tcW w:w="855" w:type="dxa"/>
            <w:vMerge/>
            <w:shd w:val="clear" w:color="auto" w:fill="D9D9D9" w:themeFill="background1" w:themeFillShade="D9"/>
          </w:tcPr>
          <w:p w14:paraId="2D97DCF0" w14:textId="77777777" w:rsidR="00615CB4" w:rsidRPr="002769E4" w:rsidRDefault="00615CB4" w:rsidP="009E1FB3">
            <w:pPr>
              <w:jc w:val="center"/>
              <w:rPr>
                <w:rFonts w:ascii="Verdana" w:hAnsi="Verdana"/>
                <w:sz w:val="24"/>
              </w:rPr>
            </w:pPr>
          </w:p>
        </w:tc>
        <w:tc>
          <w:tcPr>
            <w:tcW w:w="856" w:type="dxa"/>
            <w:shd w:val="clear" w:color="auto" w:fill="auto"/>
          </w:tcPr>
          <w:p w14:paraId="3603BBFA" w14:textId="2CFBEC52" w:rsidR="00615CB4" w:rsidRPr="002769E4" w:rsidRDefault="00615CB4" w:rsidP="009E1FB3">
            <w:pPr>
              <w:jc w:val="center"/>
              <w:rPr>
                <w:rFonts w:ascii="Verdana" w:hAnsi="Verdana"/>
                <w:sz w:val="24"/>
              </w:rPr>
            </w:pPr>
            <w:r>
              <w:rPr>
                <w:rFonts w:ascii="Verdana" w:hAnsi="Verdana"/>
                <w:sz w:val="24"/>
              </w:rPr>
              <w:t>A</w:t>
            </w:r>
          </w:p>
        </w:tc>
      </w:tr>
      <w:tr w:rsidR="00615CB4" w:rsidRPr="002769E4" w14:paraId="057F9144" w14:textId="77777777" w:rsidTr="00615CB4">
        <w:trPr>
          <w:trHeight w:val="278"/>
        </w:trPr>
        <w:tc>
          <w:tcPr>
            <w:tcW w:w="3214" w:type="dxa"/>
          </w:tcPr>
          <w:p w14:paraId="24B157E7" w14:textId="77777777" w:rsidR="00615CB4" w:rsidRDefault="00615CB4" w:rsidP="009E1FB3">
            <w:pPr>
              <w:rPr>
                <w:rFonts w:ascii="Verdana" w:hAnsi="Verdana"/>
                <w:sz w:val="24"/>
              </w:rPr>
            </w:pPr>
            <w:r>
              <w:rPr>
                <w:rFonts w:ascii="Verdana" w:hAnsi="Verdana"/>
                <w:sz w:val="24"/>
              </w:rPr>
              <w:t>Julie Keegan</w:t>
            </w:r>
          </w:p>
        </w:tc>
        <w:tc>
          <w:tcPr>
            <w:tcW w:w="2115" w:type="dxa"/>
          </w:tcPr>
          <w:p w14:paraId="428601E6" w14:textId="77777777" w:rsidR="00615CB4" w:rsidRDefault="00615CB4" w:rsidP="009E1FB3">
            <w:pPr>
              <w:rPr>
                <w:rFonts w:ascii="Verdana" w:hAnsi="Verdana"/>
                <w:sz w:val="24"/>
              </w:rPr>
            </w:pPr>
            <w:r>
              <w:rPr>
                <w:rFonts w:ascii="Verdana" w:hAnsi="Verdana"/>
                <w:sz w:val="24"/>
              </w:rPr>
              <w:t>CTMUHB</w:t>
            </w:r>
          </w:p>
        </w:tc>
        <w:tc>
          <w:tcPr>
            <w:tcW w:w="855" w:type="dxa"/>
            <w:shd w:val="clear" w:color="auto" w:fill="auto"/>
          </w:tcPr>
          <w:p w14:paraId="2A03AB40" w14:textId="30E40A9A" w:rsidR="00615CB4" w:rsidRDefault="00615CB4" w:rsidP="009E1FB3">
            <w:pPr>
              <w:jc w:val="center"/>
              <w:rPr>
                <w:rFonts w:ascii="Verdana" w:hAnsi="Verdana"/>
                <w:sz w:val="24"/>
              </w:rPr>
            </w:pPr>
            <w:r>
              <w:rPr>
                <w:rFonts w:ascii="Verdana" w:hAnsi="Verdana"/>
                <w:sz w:val="24"/>
              </w:rPr>
              <w:t>A</w:t>
            </w:r>
          </w:p>
        </w:tc>
        <w:tc>
          <w:tcPr>
            <w:tcW w:w="855" w:type="dxa"/>
            <w:shd w:val="clear" w:color="auto" w:fill="auto"/>
          </w:tcPr>
          <w:p w14:paraId="69CD6FCB" w14:textId="04BC2AEB" w:rsidR="00615CB4" w:rsidRPr="002769E4" w:rsidRDefault="00615CB4" w:rsidP="009E1FB3">
            <w:pPr>
              <w:jc w:val="center"/>
              <w:rPr>
                <w:rFonts w:ascii="Verdana" w:hAnsi="Verdana"/>
                <w:sz w:val="24"/>
              </w:rPr>
            </w:pPr>
          </w:p>
        </w:tc>
        <w:tc>
          <w:tcPr>
            <w:tcW w:w="856" w:type="dxa"/>
            <w:shd w:val="clear" w:color="auto" w:fill="auto"/>
          </w:tcPr>
          <w:p w14:paraId="0946ABC5" w14:textId="77777777" w:rsidR="00615CB4" w:rsidRPr="002769E4" w:rsidRDefault="00615CB4" w:rsidP="009E1FB3">
            <w:pPr>
              <w:jc w:val="center"/>
              <w:rPr>
                <w:rFonts w:ascii="Verdana" w:hAnsi="Verdana"/>
                <w:sz w:val="24"/>
              </w:rPr>
            </w:pPr>
          </w:p>
        </w:tc>
        <w:tc>
          <w:tcPr>
            <w:tcW w:w="855" w:type="dxa"/>
            <w:shd w:val="clear" w:color="auto" w:fill="auto"/>
          </w:tcPr>
          <w:p w14:paraId="7738630E" w14:textId="77777777" w:rsidR="00615CB4" w:rsidRPr="002769E4" w:rsidRDefault="00615CB4" w:rsidP="009E1FB3">
            <w:pPr>
              <w:jc w:val="center"/>
              <w:rPr>
                <w:rFonts w:ascii="Verdana" w:hAnsi="Verdana"/>
                <w:sz w:val="24"/>
              </w:rPr>
            </w:pPr>
          </w:p>
        </w:tc>
        <w:tc>
          <w:tcPr>
            <w:tcW w:w="855" w:type="dxa"/>
            <w:shd w:val="clear" w:color="auto" w:fill="auto"/>
          </w:tcPr>
          <w:p w14:paraId="493CFCA8" w14:textId="77777777" w:rsidR="00615CB4" w:rsidRPr="002769E4" w:rsidRDefault="00615CB4" w:rsidP="009E1FB3">
            <w:pPr>
              <w:jc w:val="center"/>
              <w:rPr>
                <w:rFonts w:ascii="Verdana" w:hAnsi="Verdana"/>
                <w:sz w:val="24"/>
              </w:rPr>
            </w:pPr>
          </w:p>
        </w:tc>
        <w:tc>
          <w:tcPr>
            <w:tcW w:w="856" w:type="dxa"/>
            <w:shd w:val="clear" w:color="auto" w:fill="auto"/>
          </w:tcPr>
          <w:p w14:paraId="43B59A83" w14:textId="77777777" w:rsidR="00615CB4" w:rsidRPr="002769E4" w:rsidRDefault="00615CB4" w:rsidP="009E1FB3">
            <w:pPr>
              <w:jc w:val="center"/>
              <w:rPr>
                <w:rFonts w:ascii="Verdana" w:hAnsi="Verdana"/>
                <w:sz w:val="24"/>
              </w:rPr>
            </w:pPr>
          </w:p>
        </w:tc>
        <w:tc>
          <w:tcPr>
            <w:tcW w:w="855" w:type="dxa"/>
            <w:shd w:val="clear" w:color="auto" w:fill="auto"/>
          </w:tcPr>
          <w:p w14:paraId="28F5797E" w14:textId="77777777" w:rsidR="00615CB4" w:rsidRPr="002769E4" w:rsidRDefault="00615CB4" w:rsidP="009E1FB3">
            <w:pPr>
              <w:jc w:val="center"/>
              <w:rPr>
                <w:rFonts w:ascii="Verdana" w:hAnsi="Verdana"/>
                <w:sz w:val="24"/>
              </w:rPr>
            </w:pPr>
          </w:p>
        </w:tc>
        <w:tc>
          <w:tcPr>
            <w:tcW w:w="855" w:type="dxa"/>
            <w:shd w:val="clear" w:color="auto" w:fill="auto"/>
          </w:tcPr>
          <w:p w14:paraId="6C42B1CF" w14:textId="77777777" w:rsidR="00615CB4" w:rsidRPr="002769E4" w:rsidRDefault="00615CB4" w:rsidP="009E1FB3">
            <w:pPr>
              <w:jc w:val="center"/>
              <w:rPr>
                <w:rFonts w:ascii="Verdana" w:hAnsi="Verdana"/>
                <w:sz w:val="24"/>
              </w:rPr>
            </w:pPr>
          </w:p>
        </w:tc>
        <w:tc>
          <w:tcPr>
            <w:tcW w:w="856" w:type="dxa"/>
            <w:shd w:val="clear" w:color="auto" w:fill="auto"/>
          </w:tcPr>
          <w:p w14:paraId="55AC46A3" w14:textId="77777777" w:rsidR="00615CB4" w:rsidRPr="002769E4" w:rsidRDefault="00615CB4" w:rsidP="009E1FB3">
            <w:pPr>
              <w:jc w:val="center"/>
              <w:rPr>
                <w:rFonts w:ascii="Verdana" w:hAnsi="Verdana"/>
                <w:sz w:val="24"/>
              </w:rPr>
            </w:pPr>
          </w:p>
        </w:tc>
        <w:tc>
          <w:tcPr>
            <w:tcW w:w="855" w:type="dxa"/>
            <w:shd w:val="clear" w:color="auto" w:fill="auto"/>
          </w:tcPr>
          <w:p w14:paraId="4D1EBF8B" w14:textId="77777777" w:rsidR="00615CB4" w:rsidRPr="002769E4" w:rsidRDefault="00615CB4" w:rsidP="009E1FB3">
            <w:pPr>
              <w:jc w:val="center"/>
              <w:rPr>
                <w:rFonts w:ascii="Verdana" w:hAnsi="Verdana"/>
                <w:sz w:val="24"/>
              </w:rPr>
            </w:pPr>
          </w:p>
        </w:tc>
        <w:tc>
          <w:tcPr>
            <w:tcW w:w="855" w:type="dxa"/>
            <w:vMerge/>
            <w:shd w:val="clear" w:color="auto" w:fill="D9D9D9" w:themeFill="background1" w:themeFillShade="D9"/>
          </w:tcPr>
          <w:p w14:paraId="2FA719A7" w14:textId="77777777" w:rsidR="00615CB4" w:rsidRPr="002769E4" w:rsidRDefault="00615CB4" w:rsidP="009E1FB3">
            <w:pPr>
              <w:jc w:val="center"/>
              <w:rPr>
                <w:rFonts w:ascii="Verdana" w:hAnsi="Verdana"/>
                <w:sz w:val="24"/>
              </w:rPr>
            </w:pPr>
          </w:p>
        </w:tc>
        <w:tc>
          <w:tcPr>
            <w:tcW w:w="856" w:type="dxa"/>
            <w:shd w:val="clear" w:color="auto" w:fill="D9D9D9" w:themeFill="background1" w:themeFillShade="D9"/>
          </w:tcPr>
          <w:p w14:paraId="388FF38F" w14:textId="77777777" w:rsidR="00615CB4" w:rsidRPr="002769E4" w:rsidRDefault="00615CB4" w:rsidP="009E1FB3">
            <w:pPr>
              <w:jc w:val="center"/>
              <w:rPr>
                <w:rFonts w:ascii="Verdana" w:hAnsi="Verdana"/>
                <w:sz w:val="24"/>
              </w:rPr>
            </w:pPr>
          </w:p>
        </w:tc>
      </w:tr>
      <w:tr w:rsidR="00615CB4" w:rsidRPr="002769E4" w14:paraId="0985A466" w14:textId="77777777" w:rsidTr="00615CB4">
        <w:trPr>
          <w:trHeight w:val="278"/>
        </w:trPr>
        <w:tc>
          <w:tcPr>
            <w:tcW w:w="3214" w:type="dxa"/>
          </w:tcPr>
          <w:p w14:paraId="20EFAB59" w14:textId="09372440" w:rsidR="00615CB4" w:rsidRDefault="00615CB4" w:rsidP="009E1FB3">
            <w:pPr>
              <w:rPr>
                <w:rFonts w:ascii="Verdana" w:hAnsi="Verdana"/>
                <w:sz w:val="24"/>
              </w:rPr>
            </w:pPr>
            <w:r>
              <w:rPr>
                <w:rFonts w:ascii="Verdana" w:hAnsi="Verdana"/>
                <w:sz w:val="24"/>
              </w:rPr>
              <w:t>Claire Nelson</w:t>
            </w:r>
          </w:p>
        </w:tc>
        <w:tc>
          <w:tcPr>
            <w:tcW w:w="2115" w:type="dxa"/>
          </w:tcPr>
          <w:p w14:paraId="258D3FAA" w14:textId="51330E15" w:rsidR="00615CB4" w:rsidRDefault="00615CB4" w:rsidP="009E1FB3">
            <w:pPr>
              <w:rPr>
                <w:rFonts w:ascii="Verdana" w:hAnsi="Verdana"/>
                <w:sz w:val="24"/>
              </w:rPr>
            </w:pPr>
            <w:r>
              <w:rPr>
                <w:rFonts w:ascii="Verdana" w:hAnsi="Verdana"/>
                <w:sz w:val="24"/>
              </w:rPr>
              <w:t>CTMUHB</w:t>
            </w:r>
          </w:p>
        </w:tc>
        <w:tc>
          <w:tcPr>
            <w:tcW w:w="855" w:type="dxa"/>
            <w:shd w:val="clear" w:color="auto" w:fill="D9D9D9" w:themeFill="background1" w:themeFillShade="D9"/>
          </w:tcPr>
          <w:p w14:paraId="36D0176D" w14:textId="77777777" w:rsidR="00615CB4" w:rsidRDefault="00615CB4" w:rsidP="009E1FB3">
            <w:pPr>
              <w:jc w:val="center"/>
              <w:rPr>
                <w:rFonts w:ascii="Verdana" w:hAnsi="Verdana"/>
                <w:sz w:val="24"/>
              </w:rPr>
            </w:pPr>
          </w:p>
        </w:tc>
        <w:tc>
          <w:tcPr>
            <w:tcW w:w="855" w:type="dxa"/>
            <w:shd w:val="clear" w:color="auto" w:fill="D9D9D9" w:themeFill="background1" w:themeFillShade="D9"/>
          </w:tcPr>
          <w:p w14:paraId="681F930D" w14:textId="77777777" w:rsidR="00615CB4" w:rsidRPr="002769E4" w:rsidRDefault="00615CB4" w:rsidP="009E1FB3">
            <w:pPr>
              <w:jc w:val="center"/>
              <w:rPr>
                <w:rFonts w:ascii="Verdana" w:hAnsi="Verdana"/>
                <w:sz w:val="24"/>
              </w:rPr>
            </w:pPr>
          </w:p>
        </w:tc>
        <w:tc>
          <w:tcPr>
            <w:tcW w:w="856" w:type="dxa"/>
            <w:shd w:val="clear" w:color="auto" w:fill="D9D9D9" w:themeFill="background1" w:themeFillShade="D9"/>
          </w:tcPr>
          <w:p w14:paraId="1E594D7D" w14:textId="77777777" w:rsidR="00615CB4" w:rsidRPr="002769E4" w:rsidRDefault="00615CB4" w:rsidP="009E1FB3">
            <w:pPr>
              <w:jc w:val="center"/>
              <w:rPr>
                <w:rFonts w:ascii="Verdana" w:hAnsi="Verdana"/>
                <w:sz w:val="24"/>
              </w:rPr>
            </w:pPr>
          </w:p>
        </w:tc>
        <w:tc>
          <w:tcPr>
            <w:tcW w:w="855" w:type="dxa"/>
            <w:shd w:val="clear" w:color="auto" w:fill="D9D9D9" w:themeFill="background1" w:themeFillShade="D9"/>
          </w:tcPr>
          <w:p w14:paraId="62FE803C" w14:textId="77777777" w:rsidR="00615CB4" w:rsidRPr="002769E4" w:rsidRDefault="00615CB4" w:rsidP="009E1FB3">
            <w:pPr>
              <w:jc w:val="center"/>
              <w:rPr>
                <w:rFonts w:ascii="Verdana" w:hAnsi="Verdana"/>
                <w:sz w:val="24"/>
              </w:rPr>
            </w:pPr>
          </w:p>
        </w:tc>
        <w:tc>
          <w:tcPr>
            <w:tcW w:w="855" w:type="dxa"/>
            <w:shd w:val="clear" w:color="auto" w:fill="D9D9D9" w:themeFill="background1" w:themeFillShade="D9"/>
          </w:tcPr>
          <w:p w14:paraId="588A771B" w14:textId="77777777" w:rsidR="00615CB4" w:rsidRPr="002769E4" w:rsidRDefault="00615CB4" w:rsidP="009E1FB3">
            <w:pPr>
              <w:jc w:val="center"/>
              <w:rPr>
                <w:rFonts w:ascii="Verdana" w:hAnsi="Verdana"/>
                <w:sz w:val="24"/>
              </w:rPr>
            </w:pPr>
          </w:p>
        </w:tc>
        <w:tc>
          <w:tcPr>
            <w:tcW w:w="856" w:type="dxa"/>
            <w:shd w:val="clear" w:color="auto" w:fill="D9D9D9" w:themeFill="background1" w:themeFillShade="D9"/>
          </w:tcPr>
          <w:p w14:paraId="53082392" w14:textId="77777777" w:rsidR="00615CB4" w:rsidRPr="002769E4" w:rsidRDefault="00615CB4" w:rsidP="009E1FB3">
            <w:pPr>
              <w:jc w:val="center"/>
              <w:rPr>
                <w:rFonts w:ascii="Verdana" w:hAnsi="Verdana"/>
                <w:sz w:val="24"/>
              </w:rPr>
            </w:pPr>
          </w:p>
        </w:tc>
        <w:tc>
          <w:tcPr>
            <w:tcW w:w="855" w:type="dxa"/>
            <w:shd w:val="clear" w:color="auto" w:fill="D9D9D9" w:themeFill="background1" w:themeFillShade="D9"/>
          </w:tcPr>
          <w:p w14:paraId="7A496CEE" w14:textId="77777777" w:rsidR="00615CB4" w:rsidRPr="002769E4" w:rsidRDefault="00615CB4" w:rsidP="009E1FB3">
            <w:pPr>
              <w:jc w:val="center"/>
              <w:rPr>
                <w:rFonts w:ascii="Verdana" w:hAnsi="Verdana"/>
                <w:sz w:val="24"/>
              </w:rPr>
            </w:pPr>
          </w:p>
        </w:tc>
        <w:tc>
          <w:tcPr>
            <w:tcW w:w="855" w:type="dxa"/>
            <w:shd w:val="clear" w:color="auto" w:fill="D9D9D9" w:themeFill="background1" w:themeFillShade="D9"/>
          </w:tcPr>
          <w:p w14:paraId="6DE4DEF1" w14:textId="77777777" w:rsidR="00615CB4" w:rsidRPr="002769E4" w:rsidRDefault="00615CB4" w:rsidP="009E1FB3">
            <w:pPr>
              <w:jc w:val="center"/>
              <w:rPr>
                <w:rFonts w:ascii="Verdana" w:hAnsi="Verdana"/>
                <w:sz w:val="24"/>
              </w:rPr>
            </w:pPr>
          </w:p>
        </w:tc>
        <w:tc>
          <w:tcPr>
            <w:tcW w:w="856" w:type="dxa"/>
            <w:shd w:val="clear" w:color="auto" w:fill="D9D9D9" w:themeFill="background1" w:themeFillShade="D9"/>
          </w:tcPr>
          <w:p w14:paraId="0049C6C1" w14:textId="77777777" w:rsidR="00615CB4" w:rsidRPr="002769E4" w:rsidRDefault="00615CB4" w:rsidP="009E1FB3">
            <w:pPr>
              <w:jc w:val="center"/>
              <w:rPr>
                <w:rFonts w:ascii="Verdana" w:hAnsi="Verdana"/>
                <w:sz w:val="24"/>
              </w:rPr>
            </w:pPr>
          </w:p>
        </w:tc>
        <w:tc>
          <w:tcPr>
            <w:tcW w:w="855" w:type="dxa"/>
            <w:shd w:val="clear" w:color="auto" w:fill="D9D9D9" w:themeFill="background1" w:themeFillShade="D9"/>
          </w:tcPr>
          <w:p w14:paraId="295A8FB0" w14:textId="77777777" w:rsidR="00615CB4" w:rsidRPr="002769E4" w:rsidRDefault="00615CB4" w:rsidP="009E1FB3">
            <w:pPr>
              <w:jc w:val="center"/>
              <w:rPr>
                <w:rFonts w:ascii="Verdana" w:hAnsi="Verdana"/>
                <w:sz w:val="24"/>
              </w:rPr>
            </w:pPr>
          </w:p>
        </w:tc>
        <w:tc>
          <w:tcPr>
            <w:tcW w:w="855" w:type="dxa"/>
            <w:vMerge/>
            <w:shd w:val="clear" w:color="auto" w:fill="D9D9D9" w:themeFill="background1" w:themeFillShade="D9"/>
          </w:tcPr>
          <w:p w14:paraId="124727E9" w14:textId="77777777" w:rsidR="00615CB4" w:rsidRPr="002769E4" w:rsidRDefault="00615CB4" w:rsidP="009E1FB3">
            <w:pPr>
              <w:jc w:val="center"/>
              <w:rPr>
                <w:rFonts w:ascii="Verdana" w:hAnsi="Verdana"/>
                <w:sz w:val="24"/>
              </w:rPr>
            </w:pPr>
          </w:p>
        </w:tc>
        <w:tc>
          <w:tcPr>
            <w:tcW w:w="856" w:type="dxa"/>
            <w:shd w:val="clear" w:color="auto" w:fill="auto"/>
          </w:tcPr>
          <w:p w14:paraId="4ED2D6C2" w14:textId="79FD4713" w:rsidR="00615CB4" w:rsidRPr="002769E4" w:rsidRDefault="00615CB4" w:rsidP="009E1FB3">
            <w:pPr>
              <w:jc w:val="center"/>
              <w:rPr>
                <w:rFonts w:ascii="Verdana" w:hAnsi="Verdana"/>
                <w:sz w:val="24"/>
              </w:rPr>
            </w:pPr>
            <w:r>
              <w:rPr>
                <w:rFonts w:ascii="Verdana" w:hAnsi="Verdana"/>
                <w:sz w:val="24"/>
              </w:rPr>
              <w:t>A</w:t>
            </w:r>
          </w:p>
        </w:tc>
      </w:tr>
      <w:tr w:rsidR="00615CB4" w:rsidRPr="002769E4" w14:paraId="343F50CB" w14:textId="77777777" w:rsidTr="00615CB4">
        <w:trPr>
          <w:trHeight w:val="278"/>
        </w:trPr>
        <w:tc>
          <w:tcPr>
            <w:tcW w:w="3214" w:type="dxa"/>
          </w:tcPr>
          <w:p w14:paraId="5DE282CC" w14:textId="31D13573" w:rsidR="00615CB4" w:rsidRDefault="00615CB4" w:rsidP="0058191C">
            <w:pPr>
              <w:rPr>
                <w:rFonts w:ascii="Verdana" w:hAnsi="Verdana"/>
                <w:sz w:val="24"/>
              </w:rPr>
            </w:pPr>
            <w:r>
              <w:rPr>
                <w:rFonts w:ascii="Verdana" w:hAnsi="Verdana"/>
                <w:sz w:val="24"/>
              </w:rPr>
              <w:t>Colin McMillan</w:t>
            </w:r>
          </w:p>
        </w:tc>
        <w:tc>
          <w:tcPr>
            <w:tcW w:w="2115" w:type="dxa"/>
          </w:tcPr>
          <w:p w14:paraId="55C0BC93" w14:textId="57CC62EB" w:rsidR="00615CB4" w:rsidRDefault="00615CB4" w:rsidP="0058191C">
            <w:pPr>
              <w:rPr>
                <w:rFonts w:ascii="Verdana" w:hAnsi="Verdana"/>
                <w:sz w:val="24"/>
              </w:rPr>
            </w:pPr>
            <w:r>
              <w:rPr>
                <w:rFonts w:ascii="Verdana" w:hAnsi="Verdana"/>
                <w:sz w:val="24"/>
              </w:rPr>
              <w:t>CVUHB</w:t>
            </w:r>
          </w:p>
        </w:tc>
        <w:tc>
          <w:tcPr>
            <w:tcW w:w="855" w:type="dxa"/>
            <w:shd w:val="clear" w:color="auto" w:fill="auto"/>
          </w:tcPr>
          <w:p w14:paraId="5E0F45E4" w14:textId="77777777" w:rsidR="00615CB4" w:rsidRDefault="00615CB4" w:rsidP="0058191C">
            <w:pPr>
              <w:jc w:val="center"/>
              <w:rPr>
                <w:rFonts w:ascii="Verdana" w:hAnsi="Verdana"/>
                <w:sz w:val="24"/>
              </w:rPr>
            </w:pPr>
          </w:p>
        </w:tc>
        <w:tc>
          <w:tcPr>
            <w:tcW w:w="855" w:type="dxa"/>
            <w:shd w:val="clear" w:color="auto" w:fill="auto"/>
          </w:tcPr>
          <w:p w14:paraId="0AF92AA7" w14:textId="77777777" w:rsidR="00615CB4" w:rsidRDefault="00615CB4" w:rsidP="0058191C">
            <w:pPr>
              <w:jc w:val="center"/>
              <w:rPr>
                <w:rFonts w:ascii="Verdana" w:hAnsi="Verdana"/>
                <w:sz w:val="24"/>
              </w:rPr>
            </w:pPr>
          </w:p>
        </w:tc>
        <w:tc>
          <w:tcPr>
            <w:tcW w:w="856" w:type="dxa"/>
            <w:shd w:val="clear" w:color="auto" w:fill="auto"/>
          </w:tcPr>
          <w:p w14:paraId="13E5EE96" w14:textId="77777777" w:rsidR="00615CB4" w:rsidRPr="002769E4" w:rsidRDefault="00615CB4" w:rsidP="0058191C">
            <w:pPr>
              <w:jc w:val="center"/>
              <w:rPr>
                <w:rFonts w:ascii="Verdana" w:hAnsi="Verdana"/>
                <w:sz w:val="24"/>
              </w:rPr>
            </w:pPr>
          </w:p>
        </w:tc>
        <w:tc>
          <w:tcPr>
            <w:tcW w:w="855" w:type="dxa"/>
            <w:shd w:val="clear" w:color="auto" w:fill="auto"/>
          </w:tcPr>
          <w:p w14:paraId="76FEA085" w14:textId="77777777" w:rsidR="00615CB4" w:rsidRDefault="00615CB4" w:rsidP="0058191C">
            <w:pPr>
              <w:jc w:val="center"/>
              <w:rPr>
                <w:rFonts w:ascii="Verdana" w:hAnsi="Verdana"/>
                <w:sz w:val="24"/>
              </w:rPr>
            </w:pPr>
          </w:p>
        </w:tc>
        <w:tc>
          <w:tcPr>
            <w:tcW w:w="855" w:type="dxa"/>
            <w:shd w:val="clear" w:color="auto" w:fill="auto"/>
          </w:tcPr>
          <w:p w14:paraId="2160F8B7" w14:textId="77777777" w:rsidR="00615CB4" w:rsidRDefault="00615CB4" w:rsidP="0058191C">
            <w:pPr>
              <w:jc w:val="center"/>
              <w:rPr>
                <w:rFonts w:ascii="Verdana" w:hAnsi="Verdana"/>
                <w:sz w:val="24"/>
              </w:rPr>
            </w:pPr>
          </w:p>
        </w:tc>
        <w:tc>
          <w:tcPr>
            <w:tcW w:w="856" w:type="dxa"/>
            <w:shd w:val="clear" w:color="auto" w:fill="auto"/>
          </w:tcPr>
          <w:p w14:paraId="20325BA0" w14:textId="77777777" w:rsidR="00615CB4" w:rsidRDefault="00615CB4" w:rsidP="0058191C">
            <w:pPr>
              <w:jc w:val="center"/>
              <w:rPr>
                <w:rFonts w:ascii="Verdana" w:hAnsi="Verdana"/>
                <w:sz w:val="24"/>
              </w:rPr>
            </w:pPr>
          </w:p>
        </w:tc>
        <w:tc>
          <w:tcPr>
            <w:tcW w:w="855" w:type="dxa"/>
            <w:shd w:val="clear" w:color="auto" w:fill="auto"/>
          </w:tcPr>
          <w:p w14:paraId="46F1C61E" w14:textId="32C88BB9" w:rsidR="00615CB4" w:rsidRDefault="00615CB4" w:rsidP="0058191C">
            <w:pPr>
              <w:jc w:val="center"/>
              <w:rPr>
                <w:rFonts w:ascii="Verdana" w:hAnsi="Verdana"/>
                <w:sz w:val="24"/>
              </w:rPr>
            </w:pPr>
            <w:r>
              <w:rPr>
                <w:rFonts w:ascii="Verdana" w:hAnsi="Verdana"/>
                <w:sz w:val="24"/>
              </w:rPr>
              <w:t>A</w:t>
            </w:r>
          </w:p>
        </w:tc>
        <w:tc>
          <w:tcPr>
            <w:tcW w:w="855" w:type="dxa"/>
            <w:shd w:val="clear" w:color="auto" w:fill="auto"/>
          </w:tcPr>
          <w:p w14:paraId="444A4131" w14:textId="77777777" w:rsidR="00615CB4" w:rsidRPr="002769E4" w:rsidRDefault="00615CB4" w:rsidP="0058191C">
            <w:pPr>
              <w:jc w:val="center"/>
              <w:rPr>
                <w:rFonts w:ascii="Verdana" w:hAnsi="Verdana"/>
                <w:sz w:val="24"/>
              </w:rPr>
            </w:pPr>
          </w:p>
        </w:tc>
        <w:tc>
          <w:tcPr>
            <w:tcW w:w="856" w:type="dxa"/>
            <w:shd w:val="clear" w:color="auto" w:fill="auto"/>
          </w:tcPr>
          <w:p w14:paraId="6FB3DBE6" w14:textId="3D810942"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6208045C" w14:textId="1959C2E4" w:rsidR="00615CB4" w:rsidRPr="002769E4" w:rsidRDefault="00615CB4" w:rsidP="0058191C">
            <w:pPr>
              <w:jc w:val="center"/>
              <w:rPr>
                <w:rFonts w:ascii="Verdana" w:hAnsi="Verdana"/>
                <w:sz w:val="24"/>
              </w:rPr>
            </w:pPr>
            <w:r>
              <w:rPr>
                <w:rFonts w:ascii="Verdana" w:hAnsi="Verdana"/>
                <w:sz w:val="24"/>
              </w:rPr>
              <w:t>√</w:t>
            </w:r>
          </w:p>
        </w:tc>
        <w:tc>
          <w:tcPr>
            <w:tcW w:w="855" w:type="dxa"/>
            <w:vMerge/>
            <w:shd w:val="clear" w:color="auto" w:fill="D9D9D9" w:themeFill="background1" w:themeFillShade="D9"/>
          </w:tcPr>
          <w:p w14:paraId="689C165C" w14:textId="77777777" w:rsidR="00615CB4" w:rsidRPr="002769E4" w:rsidRDefault="00615CB4" w:rsidP="0058191C">
            <w:pPr>
              <w:jc w:val="center"/>
              <w:rPr>
                <w:rFonts w:ascii="Verdana" w:hAnsi="Verdana"/>
                <w:sz w:val="24"/>
              </w:rPr>
            </w:pPr>
          </w:p>
        </w:tc>
        <w:tc>
          <w:tcPr>
            <w:tcW w:w="856" w:type="dxa"/>
            <w:shd w:val="clear" w:color="auto" w:fill="auto"/>
          </w:tcPr>
          <w:p w14:paraId="4712B890" w14:textId="1B6679C4" w:rsidR="00615CB4" w:rsidRPr="002769E4" w:rsidRDefault="00615CB4" w:rsidP="0058191C">
            <w:pPr>
              <w:jc w:val="center"/>
              <w:rPr>
                <w:rFonts w:ascii="Verdana" w:hAnsi="Verdana"/>
                <w:sz w:val="24"/>
              </w:rPr>
            </w:pPr>
            <w:r>
              <w:rPr>
                <w:rFonts w:ascii="Verdana" w:hAnsi="Verdana"/>
                <w:sz w:val="24"/>
              </w:rPr>
              <w:t>A</w:t>
            </w:r>
          </w:p>
        </w:tc>
      </w:tr>
      <w:tr w:rsidR="00615CB4" w:rsidRPr="002769E4" w14:paraId="0BE76DBD" w14:textId="77777777" w:rsidTr="00615CB4">
        <w:trPr>
          <w:trHeight w:val="278"/>
        </w:trPr>
        <w:tc>
          <w:tcPr>
            <w:tcW w:w="3214" w:type="dxa"/>
          </w:tcPr>
          <w:p w14:paraId="09F488CA" w14:textId="77777777" w:rsidR="00615CB4" w:rsidRPr="00BF1BE9" w:rsidRDefault="00615CB4" w:rsidP="0058191C">
            <w:pPr>
              <w:rPr>
                <w:rFonts w:ascii="Verdana" w:hAnsi="Verdana"/>
                <w:sz w:val="24"/>
              </w:rPr>
            </w:pPr>
            <w:r>
              <w:rPr>
                <w:rFonts w:ascii="Verdana" w:hAnsi="Verdana"/>
                <w:sz w:val="24"/>
              </w:rPr>
              <w:t>Melanie Wilkey</w:t>
            </w:r>
          </w:p>
        </w:tc>
        <w:tc>
          <w:tcPr>
            <w:tcW w:w="2115" w:type="dxa"/>
          </w:tcPr>
          <w:p w14:paraId="053071DF" w14:textId="77777777" w:rsidR="00615CB4" w:rsidRDefault="00615CB4" w:rsidP="0058191C">
            <w:pPr>
              <w:rPr>
                <w:rFonts w:ascii="Verdana" w:hAnsi="Verdana"/>
                <w:sz w:val="24"/>
              </w:rPr>
            </w:pPr>
            <w:r>
              <w:rPr>
                <w:rFonts w:ascii="Verdana" w:hAnsi="Verdana"/>
                <w:sz w:val="24"/>
              </w:rPr>
              <w:t>CVUHB</w:t>
            </w:r>
          </w:p>
        </w:tc>
        <w:tc>
          <w:tcPr>
            <w:tcW w:w="855" w:type="dxa"/>
            <w:shd w:val="clear" w:color="auto" w:fill="auto"/>
          </w:tcPr>
          <w:p w14:paraId="2E8D2C3D" w14:textId="77777777"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78E6EAC9" w14:textId="34DD6831" w:rsidR="00615CB4" w:rsidRPr="002769E4" w:rsidRDefault="00615CB4" w:rsidP="0058191C">
            <w:pPr>
              <w:jc w:val="center"/>
              <w:rPr>
                <w:rFonts w:ascii="Verdana" w:hAnsi="Verdana"/>
                <w:sz w:val="24"/>
              </w:rPr>
            </w:pPr>
            <w:r>
              <w:rPr>
                <w:rFonts w:ascii="Verdana" w:hAnsi="Verdana"/>
                <w:sz w:val="24"/>
              </w:rPr>
              <w:t>√</w:t>
            </w:r>
          </w:p>
        </w:tc>
        <w:tc>
          <w:tcPr>
            <w:tcW w:w="856" w:type="dxa"/>
            <w:shd w:val="clear" w:color="auto" w:fill="auto"/>
          </w:tcPr>
          <w:p w14:paraId="4DCA1DED" w14:textId="77777777" w:rsidR="00615CB4" w:rsidRPr="002769E4" w:rsidRDefault="00615CB4" w:rsidP="0058191C">
            <w:pPr>
              <w:jc w:val="center"/>
              <w:rPr>
                <w:rFonts w:ascii="Verdana" w:hAnsi="Verdana"/>
                <w:sz w:val="24"/>
              </w:rPr>
            </w:pPr>
          </w:p>
        </w:tc>
        <w:tc>
          <w:tcPr>
            <w:tcW w:w="855" w:type="dxa"/>
            <w:shd w:val="clear" w:color="auto" w:fill="auto"/>
          </w:tcPr>
          <w:p w14:paraId="5DEADF25" w14:textId="5730D521"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167F6450" w14:textId="330D6B48" w:rsidR="00615CB4" w:rsidRPr="002769E4" w:rsidRDefault="00615CB4" w:rsidP="0058191C">
            <w:pPr>
              <w:jc w:val="center"/>
              <w:rPr>
                <w:rFonts w:ascii="Verdana" w:hAnsi="Verdana"/>
                <w:sz w:val="24"/>
              </w:rPr>
            </w:pPr>
            <w:r>
              <w:rPr>
                <w:rFonts w:ascii="Verdana" w:hAnsi="Verdana"/>
                <w:sz w:val="24"/>
              </w:rPr>
              <w:t>√</w:t>
            </w:r>
          </w:p>
        </w:tc>
        <w:tc>
          <w:tcPr>
            <w:tcW w:w="856" w:type="dxa"/>
            <w:shd w:val="clear" w:color="auto" w:fill="auto"/>
          </w:tcPr>
          <w:p w14:paraId="30380AAF" w14:textId="304058C1" w:rsidR="00615CB4" w:rsidRPr="002769E4" w:rsidRDefault="00615CB4" w:rsidP="0058191C">
            <w:pPr>
              <w:jc w:val="center"/>
              <w:rPr>
                <w:rFonts w:ascii="Verdana" w:hAnsi="Verdana"/>
                <w:sz w:val="24"/>
              </w:rPr>
            </w:pPr>
            <w:r>
              <w:rPr>
                <w:rFonts w:ascii="Verdana" w:hAnsi="Verdana"/>
                <w:sz w:val="24"/>
              </w:rPr>
              <w:t>A</w:t>
            </w:r>
          </w:p>
        </w:tc>
        <w:tc>
          <w:tcPr>
            <w:tcW w:w="855" w:type="dxa"/>
            <w:shd w:val="clear" w:color="auto" w:fill="auto"/>
          </w:tcPr>
          <w:p w14:paraId="70FEA933" w14:textId="6B331F0A" w:rsidR="00615CB4" w:rsidRPr="00623E11" w:rsidRDefault="00615CB4" w:rsidP="0058191C">
            <w:pPr>
              <w:jc w:val="center"/>
              <w:rPr>
                <w:rFonts w:ascii="Verdana" w:hAnsi="Verdana"/>
                <w:b/>
                <w:bCs/>
                <w:sz w:val="24"/>
              </w:rPr>
            </w:pPr>
            <w:r>
              <w:rPr>
                <w:rFonts w:ascii="Verdana" w:hAnsi="Verdana"/>
                <w:sz w:val="24"/>
              </w:rPr>
              <w:t>√</w:t>
            </w:r>
          </w:p>
        </w:tc>
        <w:tc>
          <w:tcPr>
            <w:tcW w:w="855" w:type="dxa"/>
            <w:shd w:val="clear" w:color="auto" w:fill="auto"/>
          </w:tcPr>
          <w:p w14:paraId="74ADEA42" w14:textId="77777777" w:rsidR="00615CB4" w:rsidRPr="002769E4" w:rsidRDefault="00615CB4" w:rsidP="0058191C">
            <w:pPr>
              <w:jc w:val="center"/>
              <w:rPr>
                <w:rFonts w:ascii="Verdana" w:hAnsi="Verdana"/>
                <w:sz w:val="24"/>
              </w:rPr>
            </w:pPr>
          </w:p>
        </w:tc>
        <w:tc>
          <w:tcPr>
            <w:tcW w:w="856" w:type="dxa"/>
            <w:shd w:val="clear" w:color="auto" w:fill="auto"/>
          </w:tcPr>
          <w:p w14:paraId="4F00D2FF" w14:textId="207D0C20" w:rsidR="00615CB4" w:rsidRPr="002769E4" w:rsidRDefault="00615CB4" w:rsidP="0058191C">
            <w:pPr>
              <w:jc w:val="center"/>
              <w:rPr>
                <w:rFonts w:ascii="Verdana" w:hAnsi="Verdana"/>
                <w:sz w:val="24"/>
              </w:rPr>
            </w:pPr>
            <w:r>
              <w:rPr>
                <w:rFonts w:ascii="Verdana" w:hAnsi="Verdana"/>
                <w:sz w:val="24"/>
              </w:rPr>
              <w:t>A</w:t>
            </w:r>
          </w:p>
        </w:tc>
        <w:tc>
          <w:tcPr>
            <w:tcW w:w="855" w:type="dxa"/>
            <w:shd w:val="clear" w:color="auto" w:fill="auto"/>
          </w:tcPr>
          <w:p w14:paraId="6DAB6590" w14:textId="77777777" w:rsidR="00615CB4" w:rsidRPr="002769E4" w:rsidRDefault="00615CB4" w:rsidP="0058191C">
            <w:pPr>
              <w:jc w:val="center"/>
              <w:rPr>
                <w:rFonts w:ascii="Verdana" w:hAnsi="Verdana"/>
                <w:sz w:val="24"/>
              </w:rPr>
            </w:pPr>
          </w:p>
        </w:tc>
        <w:tc>
          <w:tcPr>
            <w:tcW w:w="855" w:type="dxa"/>
            <w:vMerge/>
            <w:shd w:val="clear" w:color="auto" w:fill="D9D9D9" w:themeFill="background1" w:themeFillShade="D9"/>
          </w:tcPr>
          <w:p w14:paraId="636438DA" w14:textId="77777777" w:rsidR="00615CB4" w:rsidRPr="002769E4" w:rsidRDefault="00615CB4" w:rsidP="0058191C">
            <w:pPr>
              <w:jc w:val="center"/>
              <w:rPr>
                <w:rFonts w:ascii="Verdana" w:hAnsi="Verdana"/>
                <w:sz w:val="24"/>
              </w:rPr>
            </w:pPr>
          </w:p>
        </w:tc>
        <w:tc>
          <w:tcPr>
            <w:tcW w:w="856" w:type="dxa"/>
            <w:shd w:val="clear" w:color="auto" w:fill="auto"/>
          </w:tcPr>
          <w:p w14:paraId="16E5E0A2" w14:textId="1D716117" w:rsidR="00615CB4" w:rsidRPr="002769E4" w:rsidRDefault="00615CB4" w:rsidP="0058191C">
            <w:pPr>
              <w:jc w:val="center"/>
              <w:rPr>
                <w:rFonts w:ascii="Verdana" w:hAnsi="Verdana"/>
                <w:sz w:val="24"/>
              </w:rPr>
            </w:pPr>
            <w:r>
              <w:rPr>
                <w:rFonts w:ascii="Verdana" w:hAnsi="Verdana"/>
                <w:sz w:val="24"/>
              </w:rPr>
              <w:t>√</w:t>
            </w:r>
          </w:p>
        </w:tc>
      </w:tr>
      <w:tr w:rsidR="00615CB4" w:rsidRPr="002769E4" w14:paraId="421F34BE" w14:textId="77777777" w:rsidTr="00615CB4">
        <w:trPr>
          <w:trHeight w:val="264"/>
        </w:trPr>
        <w:tc>
          <w:tcPr>
            <w:tcW w:w="3214" w:type="dxa"/>
          </w:tcPr>
          <w:p w14:paraId="486998B1" w14:textId="77777777" w:rsidR="00615CB4" w:rsidRPr="00BF1BE9" w:rsidRDefault="00615CB4" w:rsidP="0058191C">
            <w:pPr>
              <w:rPr>
                <w:rFonts w:ascii="Verdana" w:hAnsi="Verdana"/>
                <w:sz w:val="24"/>
              </w:rPr>
            </w:pPr>
            <w:r>
              <w:rPr>
                <w:rFonts w:ascii="Verdana" w:hAnsi="Verdana"/>
                <w:sz w:val="24"/>
              </w:rPr>
              <w:t>Gareth Skye</w:t>
            </w:r>
          </w:p>
        </w:tc>
        <w:tc>
          <w:tcPr>
            <w:tcW w:w="2115" w:type="dxa"/>
          </w:tcPr>
          <w:p w14:paraId="16139E83" w14:textId="77777777" w:rsidR="00615CB4" w:rsidRDefault="00615CB4" w:rsidP="0058191C">
            <w:pPr>
              <w:rPr>
                <w:rFonts w:ascii="Verdana" w:hAnsi="Verdana"/>
                <w:sz w:val="24"/>
              </w:rPr>
            </w:pPr>
            <w:proofErr w:type="spellStart"/>
            <w:r>
              <w:rPr>
                <w:rFonts w:ascii="Verdana" w:hAnsi="Verdana"/>
                <w:sz w:val="24"/>
              </w:rPr>
              <w:t>HDdUHB</w:t>
            </w:r>
            <w:proofErr w:type="spellEnd"/>
          </w:p>
        </w:tc>
        <w:tc>
          <w:tcPr>
            <w:tcW w:w="855" w:type="dxa"/>
            <w:shd w:val="clear" w:color="auto" w:fill="auto"/>
          </w:tcPr>
          <w:p w14:paraId="09B4C3C3" w14:textId="77777777"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76C6BDD8" w14:textId="77777777" w:rsidR="00615CB4" w:rsidRPr="002769E4" w:rsidRDefault="00615CB4" w:rsidP="0058191C">
            <w:pPr>
              <w:jc w:val="center"/>
              <w:rPr>
                <w:rFonts w:ascii="Verdana" w:hAnsi="Verdana"/>
                <w:sz w:val="24"/>
              </w:rPr>
            </w:pPr>
          </w:p>
        </w:tc>
        <w:tc>
          <w:tcPr>
            <w:tcW w:w="856" w:type="dxa"/>
            <w:shd w:val="clear" w:color="auto" w:fill="auto"/>
          </w:tcPr>
          <w:p w14:paraId="416DF58A" w14:textId="2F44BC86"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32718287" w14:textId="076D4868"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47A95540" w14:textId="24D9883E" w:rsidR="00615CB4" w:rsidRPr="002769E4" w:rsidRDefault="00615CB4" w:rsidP="0058191C">
            <w:pPr>
              <w:jc w:val="center"/>
              <w:rPr>
                <w:rFonts w:ascii="Verdana" w:hAnsi="Verdana"/>
                <w:sz w:val="24"/>
              </w:rPr>
            </w:pPr>
            <w:r>
              <w:rPr>
                <w:rFonts w:ascii="Verdana" w:hAnsi="Verdana"/>
                <w:sz w:val="24"/>
              </w:rPr>
              <w:t>√</w:t>
            </w:r>
          </w:p>
        </w:tc>
        <w:tc>
          <w:tcPr>
            <w:tcW w:w="856" w:type="dxa"/>
            <w:shd w:val="clear" w:color="auto" w:fill="auto"/>
          </w:tcPr>
          <w:p w14:paraId="46385AC8" w14:textId="77777777" w:rsidR="00615CB4" w:rsidRPr="002769E4" w:rsidRDefault="00615CB4" w:rsidP="0058191C">
            <w:pPr>
              <w:jc w:val="center"/>
              <w:rPr>
                <w:rFonts w:ascii="Verdana" w:hAnsi="Verdana"/>
                <w:sz w:val="24"/>
              </w:rPr>
            </w:pPr>
          </w:p>
        </w:tc>
        <w:tc>
          <w:tcPr>
            <w:tcW w:w="855" w:type="dxa"/>
            <w:shd w:val="clear" w:color="auto" w:fill="auto"/>
          </w:tcPr>
          <w:p w14:paraId="7AFF7F06" w14:textId="233ABDBE"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36B8F740" w14:textId="77777777" w:rsidR="00615CB4" w:rsidRPr="002769E4" w:rsidRDefault="00615CB4" w:rsidP="0058191C">
            <w:pPr>
              <w:jc w:val="center"/>
              <w:rPr>
                <w:rFonts w:ascii="Verdana" w:hAnsi="Verdana"/>
                <w:sz w:val="24"/>
              </w:rPr>
            </w:pPr>
          </w:p>
        </w:tc>
        <w:tc>
          <w:tcPr>
            <w:tcW w:w="856" w:type="dxa"/>
            <w:shd w:val="clear" w:color="auto" w:fill="auto"/>
          </w:tcPr>
          <w:p w14:paraId="70F225A4" w14:textId="1A4CF9D4"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149B0B27" w14:textId="7A88F84A" w:rsidR="00615CB4" w:rsidRPr="002769E4" w:rsidRDefault="00615CB4" w:rsidP="0058191C">
            <w:pPr>
              <w:jc w:val="center"/>
              <w:rPr>
                <w:rFonts w:ascii="Verdana" w:hAnsi="Verdana"/>
                <w:sz w:val="24"/>
              </w:rPr>
            </w:pPr>
            <w:r>
              <w:rPr>
                <w:rFonts w:ascii="Verdana" w:hAnsi="Verdana"/>
                <w:sz w:val="24"/>
              </w:rPr>
              <w:t>A</w:t>
            </w:r>
          </w:p>
        </w:tc>
        <w:tc>
          <w:tcPr>
            <w:tcW w:w="855" w:type="dxa"/>
            <w:vMerge/>
            <w:shd w:val="clear" w:color="auto" w:fill="D9D9D9" w:themeFill="background1" w:themeFillShade="D9"/>
          </w:tcPr>
          <w:p w14:paraId="1B079357" w14:textId="77777777" w:rsidR="00615CB4" w:rsidRPr="002769E4" w:rsidRDefault="00615CB4" w:rsidP="0058191C">
            <w:pPr>
              <w:jc w:val="center"/>
              <w:rPr>
                <w:rFonts w:ascii="Verdana" w:hAnsi="Verdana"/>
                <w:sz w:val="24"/>
              </w:rPr>
            </w:pPr>
          </w:p>
        </w:tc>
        <w:tc>
          <w:tcPr>
            <w:tcW w:w="856" w:type="dxa"/>
            <w:shd w:val="clear" w:color="auto" w:fill="auto"/>
          </w:tcPr>
          <w:p w14:paraId="0CAC1E9D" w14:textId="4E6EC538" w:rsidR="00615CB4" w:rsidRPr="002769E4" w:rsidRDefault="00615CB4" w:rsidP="0058191C">
            <w:pPr>
              <w:jc w:val="center"/>
              <w:rPr>
                <w:rFonts w:ascii="Verdana" w:hAnsi="Verdana"/>
                <w:sz w:val="24"/>
              </w:rPr>
            </w:pPr>
            <w:r>
              <w:rPr>
                <w:rFonts w:ascii="Verdana" w:hAnsi="Verdana"/>
                <w:sz w:val="24"/>
              </w:rPr>
              <w:t>√</w:t>
            </w:r>
          </w:p>
        </w:tc>
      </w:tr>
      <w:tr w:rsidR="00615CB4" w:rsidRPr="002769E4" w14:paraId="6E8647FC" w14:textId="77777777" w:rsidTr="00615CB4">
        <w:trPr>
          <w:trHeight w:val="264"/>
        </w:trPr>
        <w:tc>
          <w:tcPr>
            <w:tcW w:w="3214" w:type="dxa"/>
          </w:tcPr>
          <w:p w14:paraId="6006479D" w14:textId="19C67F4D" w:rsidR="00615CB4" w:rsidRDefault="00615CB4" w:rsidP="0058191C">
            <w:pPr>
              <w:rPr>
                <w:rFonts w:ascii="Verdana" w:hAnsi="Verdana"/>
                <w:sz w:val="24"/>
              </w:rPr>
            </w:pPr>
            <w:r>
              <w:rPr>
                <w:rFonts w:ascii="Verdana" w:hAnsi="Verdana"/>
                <w:sz w:val="24"/>
              </w:rPr>
              <w:t>Simon Shelton</w:t>
            </w:r>
          </w:p>
        </w:tc>
        <w:tc>
          <w:tcPr>
            <w:tcW w:w="2115" w:type="dxa"/>
          </w:tcPr>
          <w:p w14:paraId="6BF648A5" w14:textId="555CED67" w:rsidR="00615CB4" w:rsidRDefault="00615CB4" w:rsidP="0058191C">
            <w:pPr>
              <w:rPr>
                <w:rFonts w:ascii="Verdana" w:hAnsi="Verdana"/>
                <w:sz w:val="24"/>
              </w:rPr>
            </w:pPr>
            <w:proofErr w:type="spellStart"/>
            <w:r>
              <w:rPr>
                <w:rFonts w:ascii="Verdana" w:hAnsi="Verdana"/>
                <w:sz w:val="24"/>
              </w:rPr>
              <w:t>HDdUHB</w:t>
            </w:r>
            <w:proofErr w:type="spellEnd"/>
          </w:p>
        </w:tc>
        <w:tc>
          <w:tcPr>
            <w:tcW w:w="855" w:type="dxa"/>
            <w:shd w:val="clear" w:color="auto" w:fill="auto"/>
          </w:tcPr>
          <w:p w14:paraId="624DD062" w14:textId="77777777" w:rsidR="00615CB4" w:rsidRDefault="00615CB4" w:rsidP="0058191C">
            <w:pPr>
              <w:jc w:val="center"/>
              <w:rPr>
                <w:rFonts w:ascii="Verdana" w:hAnsi="Verdana"/>
                <w:sz w:val="24"/>
              </w:rPr>
            </w:pPr>
          </w:p>
        </w:tc>
        <w:tc>
          <w:tcPr>
            <w:tcW w:w="855" w:type="dxa"/>
            <w:shd w:val="clear" w:color="auto" w:fill="auto"/>
          </w:tcPr>
          <w:p w14:paraId="5E4035E9" w14:textId="77777777" w:rsidR="00615CB4" w:rsidRPr="002769E4" w:rsidRDefault="00615CB4" w:rsidP="0058191C">
            <w:pPr>
              <w:jc w:val="center"/>
              <w:rPr>
                <w:rFonts w:ascii="Verdana" w:hAnsi="Verdana"/>
                <w:sz w:val="24"/>
              </w:rPr>
            </w:pPr>
          </w:p>
        </w:tc>
        <w:tc>
          <w:tcPr>
            <w:tcW w:w="856" w:type="dxa"/>
            <w:shd w:val="clear" w:color="auto" w:fill="auto"/>
          </w:tcPr>
          <w:p w14:paraId="60612494" w14:textId="77777777" w:rsidR="00615CB4" w:rsidRDefault="00615CB4" w:rsidP="0058191C">
            <w:pPr>
              <w:jc w:val="center"/>
              <w:rPr>
                <w:rFonts w:ascii="Verdana" w:hAnsi="Verdana"/>
                <w:sz w:val="24"/>
              </w:rPr>
            </w:pPr>
          </w:p>
        </w:tc>
        <w:tc>
          <w:tcPr>
            <w:tcW w:w="855" w:type="dxa"/>
            <w:shd w:val="clear" w:color="auto" w:fill="auto"/>
          </w:tcPr>
          <w:p w14:paraId="09C5220D" w14:textId="77777777" w:rsidR="00615CB4" w:rsidRDefault="00615CB4" w:rsidP="0058191C">
            <w:pPr>
              <w:jc w:val="center"/>
              <w:rPr>
                <w:rFonts w:ascii="Verdana" w:hAnsi="Verdana"/>
                <w:sz w:val="24"/>
              </w:rPr>
            </w:pPr>
          </w:p>
        </w:tc>
        <w:tc>
          <w:tcPr>
            <w:tcW w:w="855" w:type="dxa"/>
            <w:shd w:val="clear" w:color="auto" w:fill="auto"/>
          </w:tcPr>
          <w:p w14:paraId="6AB80FDB" w14:textId="77777777" w:rsidR="00615CB4" w:rsidRDefault="00615CB4" w:rsidP="0058191C">
            <w:pPr>
              <w:jc w:val="center"/>
              <w:rPr>
                <w:rFonts w:ascii="Verdana" w:hAnsi="Verdana"/>
                <w:sz w:val="24"/>
              </w:rPr>
            </w:pPr>
          </w:p>
        </w:tc>
        <w:tc>
          <w:tcPr>
            <w:tcW w:w="856" w:type="dxa"/>
            <w:shd w:val="clear" w:color="auto" w:fill="auto"/>
          </w:tcPr>
          <w:p w14:paraId="32453B2C" w14:textId="77777777" w:rsidR="00615CB4" w:rsidRPr="002769E4" w:rsidRDefault="00615CB4" w:rsidP="0058191C">
            <w:pPr>
              <w:jc w:val="center"/>
              <w:rPr>
                <w:rFonts w:ascii="Verdana" w:hAnsi="Verdana"/>
                <w:sz w:val="24"/>
              </w:rPr>
            </w:pPr>
          </w:p>
        </w:tc>
        <w:tc>
          <w:tcPr>
            <w:tcW w:w="855" w:type="dxa"/>
            <w:shd w:val="clear" w:color="auto" w:fill="auto"/>
          </w:tcPr>
          <w:p w14:paraId="24FBCF11" w14:textId="77777777" w:rsidR="00615CB4" w:rsidRDefault="00615CB4" w:rsidP="0058191C">
            <w:pPr>
              <w:jc w:val="center"/>
              <w:rPr>
                <w:rFonts w:ascii="Verdana" w:hAnsi="Verdana"/>
                <w:sz w:val="24"/>
              </w:rPr>
            </w:pPr>
          </w:p>
        </w:tc>
        <w:tc>
          <w:tcPr>
            <w:tcW w:w="855" w:type="dxa"/>
            <w:shd w:val="clear" w:color="auto" w:fill="auto"/>
          </w:tcPr>
          <w:p w14:paraId="6B438EF9" w14:textId="77777777" w:rsidR="00615CB4" w:rsidRPr="002769E4" w:rsidRDefault="00615CB4" w:rsidP="0058191C">
            <w:pPr>
              <w:jc w:val="center"/>
              <w:rPr>
                <w:rFonts w:ascii="Verdana" w:hAnsi="Verdana"/>
                <w:sz w:val="24"/>
              </w:rPr>
            </w:pPr>
          </w:p>
        </w:tc>
        <w:tc>
          <w:tcPr>
            <w:tcW w:w="856" w:type="dxa"/>
            <w:shd w:val="clear" w:color="auto" w:fill="auto"/>
          </w:tcPr>
          <w:p w14:paraId="19D0D175" w14:textId="77777777" w:rsidR="00615CB4" w:rsidRDefault="00615CB4" w:rsidP="0058191C">
            <w:pPr>
              <w:jc w:val="center"/>
              <w:rPr>
                <w:rFonts w:ascii="Verdana" w:hAnsi="Verdana"/>
                <w:sz w:val="24"/>
              </w:rPr>
            </w:pPr>
          </w:p>
        </w:tc>
        <w:tc>
          <w:tcPr>
            <w:tcW w:w="855" w:type="dxa"/>
            <w:shd w:val="clear" w:color="auto" w:fill="auto"/>
          </w:tcPr>
          <w:p w14:paraId="7B0037AA" w14:textId="77777777" w:rsidR="00615CB4" w:rsidRDefault="00615CB4" w:rsidP="0058191C">
            <w:pPr>
              <w:jc w:val="center"/>
              <w:rPr>
                <w:rFonts w:ascii="Verdana" w:hAnsi="Verdana"/>
                <w:sz w:val="24"/>
              </w:rPr>
            </w:pPr>
          </w:p>
        </w:tc>
        <w:tc>
          <w:tcPr>
            <w:tcW w:w="855" w:type="dxa"/>
            <w:vMerge/>
            <w:shd w:val="clear" w:color="auto" w:fill="D9D9D9" w:themeFill="background1" w:themeFillShade="D9"/>
          </w:tcPr>
          <w:p w14:paraId="52645D82" w14:textId="77777777" w:rsidR="00615CB4" w:rsidRPr="002769E4" w:rsidRDefault="00615CB4" w:rsidP="0058191C">
            <w:pPr>
              <w:jc w:val="center"/>
              <w:rPr>
                <w:rFonts w:ascii="Verdana" w:hAnsi="Verdana"/>
                <w:sz w:val="24"/>
              </w:rPr>
            </w:pPr>
          </w:p>
        </w:tc>
        <w:tc>
          <w:tcPr>
            <w:tcW w:w="856" w:type="dxa"/>
            <w:shd w:val="clear" w:color="auto" w:fill="auto"/>
          </w:tcPr>
          <w:p w14:paraId="6F641BAA" w14:textId="690C5930" w:rsidR="00615CB4" w:rsidRDefault="00615CB4" w:rsidP="0058191C">
            <w:pPr>
              <w:jc w:val="center"/>
              <w:rPr>
                <w:rFonts w:ascii="Verdana" w:hAnsi="Verdana"/>
                <w:sz w:val="24"/>
              </w:rPr>
            </w:pPr>
            <w:r>
              <w:rPr>
                <w:rFonts w:ascii="Verdana" w:hAnsi="Verdana"/>
                <w:sz w:val="24"/>
              </w:rPr>
              <w:t>√</w:t>
            </w:r>
          </w:p>
        </w:tc>
      </w:tr>
      <w:tr w:rsidR="00615CB4" w:rsidRPr="002769E4" w14:paraId="780CBDAD" w14:textId="77777777" w:rsidTr="00615CB4">
        <w:trPr>
          <w:trHeight w:val="264"/>
        </w:trPr>
        <w:tc>
          <w:tcPr>
            <w:tcW w:w="3214" w:type="dxa"/>
          </w:tcPr>
          <w:p w14:paraId="3D02122E" w14:textId="2F32EEE0" w:rsidR="00615CB4" w:rsidRDefault="00615CB4" w:rsidP="0058191C">
            <w:pPr>
              <w:rPr>
                <w:rFonts w:ascii="Verdana" w:hAnsi="Verdana"/>
                <w:sz w:val="24"/>
              </w:rPr>
            </w:pPr>
            <w:r>
              <w:rPr>
                <w:rFonts w:ascii="Verdana" w:hAnsi="Verdana"/>
                <w:sz w:val="24"/>
              </w:rPr>
              <w:t>Andrew Quarrell</w:t>
            </w:r>
          </w:p>
        </w:tc>
        <w:tc>
          <w:tcPr>
            <w:tcW w:w="2115" w:type="dxa"/>
          </w:tcPr>
          <w:p w14:paraId="13805584" w14:textId="0B3EC7DD" w:rsidR="00615CB4" w:rsidRDefault="00615CB4" w:rsidP="0058191C">
            <w:pPr>
              <w:rPr>
                <w:rFonts w:ascii="Verdana" w:hAnsi="Verdana"/>
                <w:sz w:val="24"/>
              </w:rPr>
            </w:pPr>
            <w:proofErr w:type="spellStart"/>
            <w:r>
              <w:rPr>
                <w:rFonts w:ascii="Verdana" w:hAnsi="Verdana"/>
                <w:sz w:val="24"/>
              </w:rPr>
              <w:t>PowysTHB</w:t>
            </w:r>
            <w:proofErr w:type="spellEnd"/>
          </w:p>
        </w:tc>
        <w:tc>
          <w:tcPr>
            <w:tcW w:w="855" w:type="dxa"/>
            <w:shd w:val="clear" w:color="auto" w:fill="auto"/>
          </w:tcPr>
          <w:p w14:paraId="3D5D6486" w14:textId="77777777" w:rsidR="00615CB4" w:rsidRDefault="00615CB4" w:rsidP="0058191C">
            <w:pPr>
              <w:jc w:val="center"/>
              <w:rPr>
                <w:rFonts w:ascii="Verdana" w:hAnsi="Verdana"/>
                <w:sz w:val="24"/>
              </w:rPr>
            </w:pPr>
          </w:p>
        </w:tc>
        <w:tc>
          <w:tcPr>
            <w:tcW w:w="855" w:type="dxa"/>
            <w:shd w:val="clear" w:color="auto" w:fill="auto"/>
          </w:tcPr>
          <w:p w14:paraId="42E62BAA" w14:textId="02860F34" w:rsidR="00615CB4" w:rsidRPr="002769E4" w:rsidRDefault="00615CB4" w:rsidP="0058191C">
            <w:pPr>
              <w:jc w:val="center"/>
              <w:rPr>
                <w:rFonts w:ascii="Verdana" w:hAnsi="Verdana"/>
                <w:sz w:val="24"/>
              </w:rPr>
            </w:pPr>
            <w:r>
              <w:rPr>
                <w:rFonts w:ascii="Verdana" w:hAnsi="Verdana"/>
                <w:sz w:val="24"/>
              </w:rPr>
              <w:t>A</w:t>
            </w:r>
          </w:p>
        </w:tc>
        <w:tc>
          <w:tcPr>
            <w:tcW w:w="856" w:type="dxa"/>
            <w:shd w:val="clear" w:color="auto" w:fill="auto"/>
          </w:tcPr>
          <w:p w14:paraId="13260170" w14:textId="77777777" w:rsidR="00615CB4" w:rsidRPr="002769E4" w:rsidRDefault="00615CB4" w:rsidP="0058191C">
            <w:pPr>
              <w:jc w:val="center"/>
              <w:rPr>
                <w:rFonts w:ascii="Verdana" w:hAnsi="Verdana"/>
                <w:sz w:val="24"/>
              </w:rPr>
            </w:pPr>
          </w:p>
        </w:tc>
        <w:tc>
          <w:tcPr>
            <w:tcW w:w="855" w:type="dxa"/>
            <w:shd w:val="clear" w:color="auto" w:fill="auto"/>
          </w:tcPr>
          <w:p w14:paraId="3411CFA6" w14:textId="0934CB92" w:rsidR="00615CB4" w:rsidRPr="002769E4" w:rsidRDefault="00615CB4" w:rsidP="0058191C">
            <w:pPr>
              <w:jc w:val="center"/>
              <w:rPr>
                <w:rFonts w:ascii="Verdana" w:hAnsi="Verdana"/>
                <w:sz w:val="24"/>
              </w:rPr>
            </w:pPr>
            <w:r>
              <w:rPr>
                <w:rFonts w:ascii="Verdana" w:hAnsi="Verdana"/>
                <w:sz w:val="24"/>
              </w:rPr>
              <w:t>A</w:t>
            </w:r>
          </w:p>
        </w:tc>
        <w:tc>
          <w:tcPr>
            <w:tcW w:w="855" w:type="dxa"/>
            <w:shd w:val="clear" w:color="auto" w:fill="auto"/>
          </w:tcPr>
          <w:p w14:paraId="2A57E25B" w14:textId="673B216D" w:rsidR="00615CB4" w:rsidRPr="002769E4" w:rsidRDefault="00615CB4" w:rsidP="0058191C">
            <w:pPr>
              <w:jc w:val="center"/>
              <w:rPr>
                <w:rFonts w:ascii="Verdana" w:hAnsi="Verdana"/>
                <w:sz w:val="24"/>
              </w:rPr>
            </w:pPr>
            <w:r>
              <w:rPr>
                <w:rFonts w:ascii="Verdana" w:hAnsi="Verdana"/>
                <w:sz w:val="24"/>
              </w:rPr>
              <w:t>A</w:t>
            </w:r>
          </w:p>
        </w:tc>
        <w:tc>
          <w:tcPr>
            <w:tcW w:w="856" w:type="dxa"/>
            <w:shd w:val="clear" w:color="auto" w:fill="auto"/>
          </w:tcPr>
          <w:p w14:paraId="089388BD" w14:textId="77777777" w:rsidR="00615CB4" w:rsidRPr="002769E4" w:rsidRDefault="00615CB4" w:rsidP="0058191C">
            <w:pPr>
              <w:jc w:val="center"/>
              <w:rPr>
                <w:rFonts w:ascii="Verdana" w:hAnsi="Verdana"/>
                <w:sz w:val="24"/>
              </w:rPr>
            </w:pPr>
          </w:p>
        </w:tc>
        <w:tc>
          <w:tcPr>
            <w:tcW w:w="855" w:type="dxa"/>
            <w:shd w:val="clear" w:color="auto" w:fill="auto"/>
          </w:tcPr>
          <w:p w14:paraId="1EF17FAC" w14:textId="1F8DE649"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31BBA820" w14:textId="77777777" w:rsidR="00615CB4" w:rsidRPr="002769E4" w:rsidRDefault="00615CB4" w:rsidP="0058191C">
            <w:pPr>
              <w:jc w:val="center"/>
              <w:rPr>
                <w:rFonts w:ascii="Verdana" w:hAnsi="Verdana"/>
                <w:sz w:val="24"/>
              </w:rPr>
            </w:pPr>
          </w:p>
        </w:tc>
        <w:tc>
          <w:tcPr>
            <w:tcW w:w="856" w:type="dxa"/>
            <w:shd w:val="clear" w:color="auto" w:fill="auto"/>
          </w:tcPr>
          <w:p w14:paraId="072DA7C6" w14:textId="1618ED1F"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7D8A09BA" w14:textId="23966352" w:rsidR="00615CB4" w:rsidRPr="002769E4" w:rsidRDefault="00615CB4" w:rsidP="0058191C">
            <w:pPr>
              <w:jc w:val="center"/>
              <w:rPr>
                <w:rFonts w:ascii="Verdana" w:hAnsi="Verdana"/>
                <w:sz w:val="24"/>
              </w:rPr>
            </w:pPr>
            <w:r>
              <w:rPr>
                <w:rFonts w:ascii="Verdana" w:hAnsi="Verdana"/>
                <w:sz w:val="24"/>
              </w:rPr>
              <w:t>√</w:t>
            </w:r>
          </w:p>
        </w:tc>
        <w:tc>
          <w:tcPr>
            <w:tcW w:w="855" w:type="dxa"/>
            <w:vMerge/>
            <w:shd w:val="clear" w:color="auto" w:fill="D9D9D9" w:themeFill="background1" w:themeFillShade="D9"/>
          </w:tcPr>
          <w:p w14:paraId="33A42A9E" w14:textId="77777777" w:rsidR="00615CB4" w:rsidRPr="002769E4" w:rsidRDefault="00615CB4" w:rsidP="0058191C">
            <w:pPr>
              <w:jc w:val="center"/>
              <w:rPr>
                <w:rFonts w:ascii="Verdana" w:hAnsi="Verdana"/>
                <w:sz w:val="24"/>
              </w:rPr>
            </w:pPr>
          </w:p>
        </w:tc>
        <w:tc>
          <w:tcPr>
            <w:tcW w:w="856" w:type="dxa"/>
            <w:shd w:val="clear" w:color="auto" w:fill="auto"/>
          </w:tcPr>
          <w:p w14:paraId="3C03C797" w14:textId="2B53F1C4" w:rsidR="00615CB4" w:rsidRPr="002769E4" w:rsidRDefault="00615CB4" w:rsidP="0058191C">
            <w:pPr>
              <w:jc w:val="center"/>
              <w:rPr>
                <w:rFonts w:ascii="Verdana" w:hAnsi="Verdana"/>
                <w:sz w:val="24"/>
              </w:rPr>
            </w:pPr>
            <w:r>
              <w:rPr>
                <w:rFonts w:ascii="Verdana" w:hAnsi="Verdana"/>
                <w:sz w:val="24"/>
              </w:rPr>
              <w:t>√</w:t>
            </w:r>
          </w:p>
        </w:tc>
      </w:tr>
      <w:tr w:rsidR="00615CB4" w:rsidRPr="002769E4" w14:paraId="5BFB3F80" w14:textId="77777777" w:rsidTr="00615CB4">
        <w:trPr>
          <w:trHeight w:val="264"/>
        </w:trPr>
        <w:tc>
          <w:tcPr>
            <w:tcW w:w="3214" w:type="dxa"/>
          </w:tcPr>
          <w:p w14:paraId="42373058" w14:textId="77777777" w:rsidR="00615CB4" w:rsidRPr="00BF1BE9" w:rsidRDefault="00615CB4" w:rsidP="0058191C">
            <w:pPr>
              <w:rPr>
                <w:rFonts w:ascii="Verdana" w:hAnsi="Verdana"/>
                <w:sz w:val="24"/>
              </w:rPr>
            </w:pPr>
            <w:r>
              <w:rPr>
                <w:rFonts w:ascii="Verdana" w:hAnsi="Verdana"/>
                <w:sz w:val="24"/>
              </w:rPr>
              <w:lastRenderedPageBreak/>
              <w:t>Joanne Jones</w:t>
            </w:r>
          </w:p>
        </w:tc>
        <w:tc>
          <w:tcPr>
            <w:tcW w:w="2115" w:type="dxa"/>
          </w:tcPr>
          <w:p w14:paraId="5A467935" w14:textId="77777777" w:rsidR="00615CB4" w:rsidRDefault="00615CB4" w:rsidP="0058191C">
            <w:pPr>
              <w:rPr>
                <w:rFonts w:ascii="Verdana" w:hAnsi="Verdana"/>
                <w:sz w:val="24"/>
              </w:rPr>
            </w:pPr>
            <w:r>
              <w:rPr>
                <w:rFonts w:ascii="Verdana" w:hAnsi="Verdana"/>
                <w:sz w:val="24"/>
              </w:rPr>
              <w:t>SBUHB</w:t>
            </w:r>
          </w:p>
        </w:tc>
        <w:tc>
          <w:tcPr>
            <w:tcW w:w="855" w:type="dxa"/>
            <w:shd w:val="clear" w:color="auto" w:fill="auto"/>
          </w:tcPr>
          <w:p w14:paraId="5CA4CCE7" w14:textId="77777777"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3955B447" w14:textId="6C01EDEB" w:rsidR="00615CB4" w:rsidRPr="002769E4" w:rsidRDefault="00615CB4" w:rsidP="0058191C">
            <w:pPr>
              <w:jc w:val="center"/>
              <w:rPr>
                <w:rFonts w:ascii="Verdana" w:hAnsi="Verdana"/>
                <w:sz w:val="24"/>
              </w:rPr>
            </w:pPr>
            <w:r>
              <w:rPr>
                <w:rFonts w:ascii="Verdana" w:hAnsi="Verdana"/>
                <w:sz w:val="24"/>
              </w:rPr>
              <w:t>A</w:t>
            </w:r>
          </w:p>
        </w:tc>
        <w:tc>
          <w:tcPr>
            <w:tcW w:w="856" w:type="dxa"/>
            <w:shd w:val="clear" w:color="auto" w:fill="auto"/>
          </w:tcPr>
          <w:p w14:paraId="27F1D306" w14:textId="7B012E9A"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03394EBF" w14:textId="067F6319"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488EA664" w14:textId="4FCEF0C6" w:rsidR="00615CB4" w:rsidRPr="002769E4" w:rsidRDefault="00615CB4" w:rsidP="0058191C">
            <w:pPr>
              <w:jc w:val="center"/>
              <w:rPr>
                <w:rFonts w:ascii="Verdana" w:hAnsi="Verdana"/>
                <w:sz w:val="24"/>
              </w:rPr>
            </w:pPr>
            <w:r>
              <w:rPr>
                <w:rFonts w:ascii="Verdana" w:hAnsi="Verdana"/>
                <w:sz w:val="24"/>
              </w:rPr>
              <w:t>√</w:t>
            </w:r>
          </w:p>
        </w:tc>
        <w:tc>
          <w:tcPr>
            <w:tcW w:w="856" w:type="dxa"/>
            <w:shd w:val="clear" w:color="auto" w:fill="auto"/>
          </w:tcPr>
          <w:p w14:paraId="23921C3B" w14:textId="7BCA65E0"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3751BC01" w14:textId="21C84434"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55A65185" w14:textId="77777777" w:rsidR="00615CB4" w:rsidRPr="002769E4" w:rsidRDefault="00615CB4" w:rsidP="0058191C">
            <w:pPr>
              <w:jc w:val="center"/>
              <w:rPr>
                <w:rFonts w:ascii="Verdana" w:hAnsi="Verdana"/>
                <w:sz w:val="24"/>
              </w:rPr>
            </w:pPr>
          </w:p>
        </w:tc>
        <w:tc>
          <w:tcPr>
            <w:tcW w:w="856" w:type="dxa"/>
            <w:shd w:val="clear" w:color="auto" w:fill="auto"/>
          </w:tcPr>
          <w:p w14:paraId="68924F61" w14:textId="554D6D17" w:rsidR="00615CB4" w:rsidRPr="002A58B4" w:rsidRDefault="00615CB4" w:rsidP="0058191C">
            <w:pPr>
              <w:jc w:val="center"/>
              <w:rPr>
                <w:rFonts w:ascii="Verdana" w:hAnsi="Verdana"/>
                <w:b/>
                <w:bCs/>
                <w:sz w:val="24"/>
              </w:rPr>
            </w:pPr>
            <w:r>
              <w:rPr>
                <w:rFonts w:ascii="Verdana" w:hAnsi="Verdana"/>
                <w:sz w:val="24"/>
              </w:rPr>
              <w:t>√</w:t>
            </w:r>
          </w:p>
        </w:tc>
        <w:tc>
          <w:tcPr>
            <w:tcW w:w="855" w:type="dxa"/>
            <w:shd w:val="clear" w:color="auto" w:fill="auto"/>
          </w:tcPr>
          <w:p w14:paraId="4FFC23F0" w14:textId="5B6D06FF" w:rsidR="00615CB4" w:rsidRPr="002769E4" w:rsidRDefault="00615CB4" w:rsidP="0058191C">
            <w:pPr>
              <w:jc w:val="center"/>
              <w:rPr>
                <w:rFonts w:ascii="Verdana" w:hAnsi="Verdana"/>
                <w:sz w:val="24"/>
              </w:rPr>
            </w:pPr>
            <w:r>
              <w:rPr>
                <w:rFonts w:ascii="Verdana" w:hAnsi="Verdana"/>
                <w:sz w:val="24"/>
              </w:rPr>
              <w:t>√</w:t>
            </w:r>
          </w:p>
        </w:tc>
        <w:tc>
          <w:tcPr>
            <w:tcW w:w="855" w:type="dxa"/>
            <w:vMerge/>
            <w:shd w:val="clear" w:color="auto" w:fill="D9D9D9" w:themeFill="background1" w:themeFillShade="D9"/>
          </w:tcPr>
          <w:p w14:paraId="16FB9704" w14:textId="77777777" w:rsidR="00615CB4" w:rsidRPr="002769E4" w:rsidRDefault="00615CB4" w:rsidP="0058191C">
            <w:pPr>
              <w:jc w:val="center"/>
              <w:rPr>
                <w:rFonts w:ascii="Verdana" w:hAnsi="Verdana"/>
                <w:sz w:val="24"/>
              </w:rPr>
            </w:pPr>
          </w:p>
        </w:tc>
        <w:tc>
          <w:tcPr>
            <w:tcW w:w="856" w:type="dxa"/>
            <w:shd w:val="clear" w:color="auto" w:fill="auto"/>
          </w:tcPr>
          <w:p w14:paraId="4CDD2C59" w14:textId="77777777" w:rsidR="00615CB4" w:rsidRPr="002769E4" w:rsidRDefault="00615CB4" w:rsidP="0058191C">
            <w:pPr>
              <w:jc w:val="center"/>
              <w:rPr>
                <w:rFonts w:ascii="Verdana" w:hAnsi="Verdana"/>
                <w:sz w:val="24"/>
              </w:rPr>
            </w:pPr>
          </w:p>
        </w:tc>
      </w:tr>
      <w:tr w:rsidR="00615CB4" w:rsidRPr="002769E4" w14:paraId="26EFEA06" w14:textId="77777777" w:rsidTr="00615CB4">
        <w:trPr>
          <w:trHeight w:val="264"/>
        </w:trPr>
        <w:tc>
          <w:tcPr>
            <w:tcW w:w="3214" w:type="dxa"/>
          </w:tcPr>
          <w:p w14:paraId="50C0044A" w14:textId="77777777" w:rsidR="00615CB4" w:rsidRPr="00BF1BE9" w:rsidRDefault="00615CB4" w:rsidP="0058191C">
            <w:pPr>
              <w:rPr>
                <w:rFonts w:ascii="Verdana" w:hAnsi="Verdana"/>
                <w:sz w:val="24"/>
              </w:rPr>
            </w:pPr>
            <w:r>
              <w:rPr>
                <w:rFonts w:ascii="Verdana" w:hAnsi="Verdana"/>
                <w:sz w:val="24"/>
              </w:rPr>
              <w:t>Jeff O Sullivan</w:t>
            </w:r>
          </w:p>
        </w:tc>
        <w:tc>
          <w:tcPr>
            <w:tcW w:w="2115" w:type="dxa"/>
          </w:tcPr>
          <w:p w14:paraId="71716F36" w14:textId="77777777" w:rsidR="00615CB4" w:rsidRDefault="00615CB4" w:rsidP="0058191C">
            <w:pPr>
              <w:rPr>
                <w:rFonts w:ascii="Verdana" w:hAnsi="Verdana"/>
                <w:sz w:val="24"/>
              </w:rPr>
            </w:pPr>
            <w:r>
              <w:rPr>
                <w:rFonts w:ascii="Verdana" w:hAnsi="Verdana"/>
                <w:sz w:val="24"/>
              </w:rPr>
              <w:t xml:space="preserve">Velindre </w:t>
            </w:r>
          </w:p>
        </w:tc>
        <w:tc>
          <w:tcPr>
            <w:tcW w:w="855" w:type="dxa"/>
            <w:shd w:val="clear" w:color="auto" w:fill="auto"/>
          </w:tcPr>
          <w:p w14:paraId="27C44CC6" w14:textId="77777777"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30C21FF9" w14:textId="2CF2FB4A" w:rsidR="00615CB4" w:rsidRPr="002769E4" w:rsidRDefault="00615CB4" w:rsidP="0058191C">
            <w:pPr>
              <w:jc w:val="center"/>
              <w:rPr>
                <w:rFonts w:ascii="Verdana" w:hAnsi="Verdana"/>
                <w:sz w:val="24"/>
              </w:rPr>
            </w:pPr>
            <w:r>
              <w:rPr>
                <w:rFonts w:ascii="Verdana" w:hAnsi="Verdana"/>
                <w:sz w:val="24"/>
              </w:rPr>
              <w:t>√</w:t>
            </w:r>
          </w:p>
        </w:tc>
        <w:tc>
          <w:tcPr>
            <w:tcW w:w="856" w:type="dxa"/>
            <w:shd w:val="clear" w:color="auto" w:fill="auto"/>
          </w:tcPr>
          <w:p w14:paraId="22515758" w14:textId="7765C68C"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2590942D" w14:textId="60097B17"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36914795" w14:textId="50F7BDB6" w:rsidR="00615CB4" w:rsidRPr="002769E4" w:rsidRDefault="00615CB4" w:rsidP="0058191C">
            <w:pPr>
              <w:jc w:val="center"/>
              <w:rPr>
                <w:rFonts w:ascii="Verdana" w:hAnsi="Verdana"/>
                <w:sz w:val="24"/>
              </w:rPr>
            </w:pPr>
            <w:r>
              <w:rPr>
                <w:rFonts w:ascii="Verdana" w:hAnsi="Verdana"/>
                <w:sz w:val="24"/>
              </w:rPr>
              <w:t>√</w:t>
            </w:r>
          </w:p>
        </w:tc>
        <w:tc>
          <w:tcPr>
            <w:tcW w:w="856" w:type="dxa"/>
            <w:shd w:val="clear" w:color="auto" w:fill="auto"/>
          </w:tcPr>
          <w:p w14:paraId="7E73F2AC" w14:textId="1EB330E6"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41319EA1" w14:textId="1AED55E3"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279F60EE" w14:textId="77777777" w:rsidR="00615CB4" w:rsidRPr="002769E4" w:rsidRDefault="00615CB4" w:rsidP="0058191C">
            <w:pPr>
              <w:jc w:val="center"/>
              <w:rPr>
                <w:rFonts w:ascii="Verdana" w:hAnsi="Verdana"/>
                <w:sz w:val="24"/>
              </w:rPr>
            </w:pPr>
          </w:p>
        </w:tc>
        <w:tc>
          <w:tcPr>
            <w:tcW w:w="856" w:type="dxa"/>
            <w:shd w:val="clear" w:color="auto" w:fill="auto"/>
          </w:tcPr>
          <w:p w14:paraId="28564728" w14:textId="165EF95A"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10F481F5" w14:textId="00B2460C" w:rsidR="00615CB4" w:rsidRPr="002769E4" w:rsidRDefault="00615CB4" w:rsidP="0058191C">
            <w:pPr>
              <w:jc w:val="center"/>
              <w:rPr>
                <w:rFonts w:ascii="Verdana" w:hAnsi="Verdana"/>
                <w:sz w:val="24"/>
              </w:rPr>
            </w:pPr>
            <w:r>
              <w:rPr>
                <w:rFonts w:ascii="Verdana" w:hAnsi="Verdana"/>
                <w:sz w:val="24"/>
              </w:rPr>
              <w:t>√</w:t>
            </w:r>
          </w:p>
        </w:tc>
        <w:tc>
          <w:tcPr>
            <w:tcW w:w="855" w:type="dxa"/>
            <w:vMerge/>
            <w:shd w:val="clear" w:color="auto" w:fill="D9D9D9" w:themeFill="background1" w:themeFillShade="D9"/>
          </w:tcPr>
          <w:p w14:paraId="0F2A3EDE" w14:textId="77777777" w:rsidR="00615CB4" w:rsidRPr="002769E4" w:rsidRDefault="00615CB4" w:rsidP="0058191C">
            <w:pPr>
              <w:jc w:val="center"/>
              <w:rPr>
                <w:rFonts w:ascii="Verdana" w:hAnsi="Verdana"/>
                <w:sz w:val="24"/>
              </w:rPr>
            </w:pPr>
          </w:p>
        </w:tc>
        <w:tc>
          <w:tcPr>
            <w:tcW w:w="856" w:type="dxa"/>
            <w:shd w:val="clear" w:color="auto" w:fill="auto"/>
          </w:tcPr>
          <w:p w14:paraId="62BA7A3A" w14:textId="77777777" w:rsidR="00615CB4" w:rsidRPr="002769E4" w:rsidRDefault="00615CB4" w:rsidP="0058191C">
            <w:pPr>
              <w:jc w:val="center"/>
              <w:rPr>
                <w:rFonts w:ascii="Verdana" w:hAnsi="Verdana"/>
                <w:sz w:val="24"/>
              </w:rPr>
            </w:pPr>
          </w:p>
        </w:tc>
      </w:tr>
      <w:tr w:rsidR="00615CB4" w:rsidRPr="002769E4" w14:paraId="7626D923" w14:textId="77777777" w:rsidTr="00615CB4">
        <w:trPr>
          <w:trHeight w:val="264"/>
        </w:trPr>
        <w:tc>
          <w:tcPr>
            <w:tcW w:w="3214" w:type="dxa"/>
          </w:tcPr>
          <w:p w14:paraId="5CF1B1AF" w14:textId="77777777" w:rsidR="00615CB4" w:rsidRPr="00BF1BE9" w:rsidRDefault="00615CB4" w:rsidP="0058191C">
            <w:pPr>
              <w:rPr>
                <w:rFonts w:ascii="Verdana" w:hAnsi="Verdana"/>
                <w:sz w:val="24"/>
              </w:rPr>
            </w:pPr>
            <w:r>
              <w:rPr>
                <w:rFonts w:ascii="Verdana" w:hAnsi="Verdana"/>
                <w:sz w:val="24"/>
              </w:rPr>
              <w:t>Susan Spence</w:t>
            </w:r>
          </w:p>
        </w:tc>
        <w:tc>
          <w:tcPr>
            <w:tcW w:w="2115" w:type="dxa"/>
          </w:tcPr>
          <w:p w14:paraId="3F3A67AF" w14:textId="77777777" w:rsidR="00615CB4" w:rsidRDefault="00615CB4" w:rsidP="0058191C">
            <w:pPr>
              <w:rPr>
                <w:rFonts w:ascii="Verdana" w:hAnsi="Verdana"/>
                <w:sz w:val="24"/>
              </w:rPr>
            </w:pPr>
            <w:r>
              <w:rPr>
                <w:rFonts w:ascii="Verdana" w:hAnsi="Verdana"/>
                <w:sz w:val="24"/>
              </w:rPr>
              <w:t>WHSSC</w:t>
            </w:r>
          </w:p>
        </w:tc>
        <w:tc>
          <w:tcPr>
            <w:tcW w:w="855" w:type="dxa"/>
            <w:shd w:val="clear" w:color="auto" w:fill="auto"/>
          </w:tcPr>
          <w:p w14:paraId="3EA867A3" w14:textId="77777777"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5D9CA17E" w14:textId="009F1769" w:rsidR="00615CB4" w:rsidRPr="002769E4" w:rsidRDefault="00615CB4" w:rsidP="0058191C">
            <w:pPr>
              <w:jc w:val="center"/>
              <w:rPr>
                <w:rFonts w:ascii="Verdana" w:hAnsi="Verdana"/>
                <w:sz w:val="24"/>
              </w:rPr>
            </w:pPr>
            <w:r>
              <w:rPr>
                <w:rFonts w:ascii="Verdana" w:hAnsi="Verdana"/>
                <w:sz w:val="24"/>
              </w:rPr>
              <w:t>√</w:t>
            </w:r>
          </w:p>
        </w:tc>
        <w:tc>
          <w:tcPr>
            <w:tcW w:w="856" w:type="dxa"/>
            <w:shd w:val="clear" w:color="auto" w:fill="auto"/>
          </w:tcPr>
          <w:p w14:paraId="5CEC5156" w14:textId="167EEBC3"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70F94607" w14:textId="66C4065B" w:rsidR="00615CB4" w:rsidRPr="002769E4" w:rsidRDefault="00615CB4" w:rsidP="0058191C">
            <w:pPr>
              <w:jc w:val="center"/>
              <w:rPr>
                <w:rFonts w:ascii="Verdana" w:hAnsi="Verdana"/>
                <w:sz w:val="24"/>
              </w:rPr>
            </w:pPr>
            <w:r>
              <w:rPr>
                <w:rFonts w:ascii="Verdana" w:hAnsi="Verdana"/>
                <w:sz w:val="24"/>
              </w:rPr>
              <w:t>A</w:t>
            </w:r>
          </w:p>
        </w:tc>
        <w:tc>
          <w:tcPr>
            <w:tcW w:w="855" w:type="dxa"/>
            <w:shd w:val="clear" w:color="auto" w:fill="auto"/>
          </w:tcPr>
          <w:p w14:paraId="26006910" w14:textId="627E380C" w:rsidR="00615CB4" w:rsidRPr="002769E4" w:rsidRDefault="00615CB4" w:rsidP="0058191C">
            <w:pPr>
              <w:jc w:val="center"/>
              <w:rPr>
                <w:rFonts w:ascii="Verdana" w:hAnsi="Verdana"/>
                <w:sz w:val="24"/>
              </w:rPr>
            </w:pPr>
            <w:r>
              <w:rPr>
                <w:rFonts w:ascii="Verdana" w:hAnsi="Verdana"/>
                <w:sz w:val="24"/>
              </w:rPr>
              <w:t>A</w:t>
            </w:r>
          </w:p>
        </w:tc>
        <w:tc>
          <w:tcPr>
            <w:tcW w:w="856" w:type="dxa"/>
            <w:shd w:val="clear" w:color="auto" w:fill="auto"/>
          </w:tcPr>
          <w:p w14:paraId="78CB61A7" w14:textId="5B679808" w:rsidR="00615CB4" w:rsidRPr="002769E4" w:rsidRDefault="00615CB4" w:rsidP="0058191C">
            <w:pPr>
              <w:jc w:val="center"/>
              <w:rPr>
                <w:rFonts w:ascii="Verdana" w:hAnsi="Verdana"/>
                <w:sz w:val="24"/>
              </w:rPr>
            </w:pPr>
            <w:r>
              <w:rPr>
                <w:rFonts w:ascii="Verdana" w:hAnsi="Verdana"/>
                <w:sz w:val="24"/>
              </w:rPr>
              <w:t>A</w:t>
            </w:r>
          </w:p>
        </w:tc>
        <w:tc>
          <w:tcPr>
            <w:tcW w:w="855" w:type="dxa"/>
            <w:shd w:val="clear" w:color="auto" w:fill="auto"/>
          </w:tcPr>
          <w:p w14:paraId="2D6E3184" w14:textId="1E049486"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776E5384" w14:textId="77777777" w:rsidR="00615CB4" w:rsidRPr="002769E4" w:rsidRDefault="00615CB4" w:rsidP="0058191C">
            <w:pPr>
              <w:jc w:val="center"/>
              <w:rPr>
                <w:rFonts w:ascii="Verdana" w:hAnsi="Verdana"/>
                <w:sz w:val="24"/>
              </w:rPr>
            </w:pPr>
          </w:p>
        </w:tc>
        <w:tc>
          <w:tcPr>
            <w:tcW w:w="856" w:type="dxa"/>
            <w:shd w:val="clear" w:color="auto" w:fill="auto"/>
          </w:tcPr>
          <w:p w14:paraId="5E86E27E" w14:textId="5490BE0C" w:rsidR="00615CB4" w:rsidRPr="002769E4" w:rsidRDefault="00615CB4" w:rsidP="0058191C">
            <w:pPr>
              <w:jc w:val="center"/>
              <w:rPr>
                <w:rFonts w:ascii="Verdana" w:hAnsi="Verdana"/>
                <w:sz w:val="24"/>
              </w:rPr>
            </w:pPr>
            <w:r>
              <w:rPr>
                <w:rFonts w:ascii="Verdana" w:hAnsi="Verdana"/>
                <w:sz w:val="24"/>
              </w:rPr>
              <w:t>√</w:t>
            </w:r>
          </w:p>
        </w:tc>
        <w:tc>
          <w:tcPr>
            <w:tcW w:w="855" w:type="dxa"/>
            <w:shd w:val="clear" w:color="auto" w:fill="auto"/>
          </w:tcPr>
          <w:p w14:paraId="77ABD935" w14:textId="5235F2EE" w:rsidR="00615CB4" w:rsidRPr="002769E4" w:rsidRDefault="00615CB4" w:rsidP="0058191C">
            <w:pPr>
              <w:jc w:val="center"/>
              <w:rPr>
                <w:rFonts w:ascii="Verdana" w:hAnsi="Verdana"/>
                <w:sz w:val="24"/>
              </w:rPr>
            </w:pPr>
            <w:r>
              <w:rPr>
                <w:rFonts w:ascii="Verdana" w:hAnsi="Verdana"/>
                <w:sz w:val="24"/>
              </w:rPr>
              <w:t>√</w:t>
            </w:r>
          </w:p>
        </w:tc>
        <w:tc>
          <w:tcPr>
            <w:tcW w:w="855" w:type="dxa"/>
            <w:vMerge/>
            <w:shd w:val="clear" w:color="auto" w:fill="D9D9D9" w:themeFill="background1" w:themeFillShade="D9"/>
          </w:tcPr>
          <w:p w14:paraId="16B8B381" w14:textId="77777777" w:rsidR="00615CB4" w:rsidRPr="002769E4" w:rsidRDefault="00615CB4" w:rsidP="0058191C">
            <w:pPr>
              <w:jc w:val="center"/>
              <w:rPr>
                <w:rFonts w:ascii="Verdana" w:hAnsi="Verdana"/>
                <w:sz w:val="24"/>
              </w:rPr>
            </w:pPr>
          </w:p>
        </w:tc>
        <w:tc>
          <w:tcPr>
            <w:tcW w:w="856" w:type="dxa"/>
            <w:shd w:val="clear" w:color="auto" w:fill="auto"/>
          </w:tcPr>
          <w:p w14:paraId="46CB090C" w14:textId="6F0E5FEC" w:rsidR="00615CB4" w:rsidRPr="002769E4" w:rsidRDefault="00615CB4" w:rsidP="0058191C">
            <w:pPr>
              <w:jc w:val="center"/>
              <w:rPr>
                <w:rFonts w:ascii="Verdana" w:hAnsi="Verdana"/>
                <w:sz w:val="24"/>
              </w:rPr>
            </w:pPr>
            <w:r>
              <w:rPr>
                <w:rFonts w:ascii="Verdana" w:hAnsi="Verdana"/>
                <w:sz w:val="24"/>
              </w:rPr>
              <w:t>√</w:t>
            </w:r>
          </w:p>
        </w:tc>
      </w:tr>
      <w:tr w:rsidR="00615CB4" w:rsidRPr="002769E4" w14:paraId="5599E8C6" w14:textId="77777777" w:rsidTr="009E1FB3">
        <w:trPr>
          <w:trHeight w:val="278"/>
        </w:trPr>
        <w:tc>
          <w:tcPr>
            <w:tcW w:w="3214" w:type="dxa"/>
          </w:tcPr>
          <w:p w14:paraId="3D810C0F" w14:textId="77777777" w:rsidR="00615CB4" w:rsidRPr="00BF1BE9" w:rsidRDefault="00615CB4" w:rsidP="009E1FB3">
            <w:pPr>
              <w:rPr>
                <w:rFonts w:ascii="Verdana" w:hAnsi="Verdana"/>
                <w:sz w:val="24"/>
              </w:rPr>
            </w:pPr>
            <w:r>
              <w:rPr>
                <w:rFonts w:ascii="Verdana" w:hAnsi="Verdana"/>
                <w:sz w:val="24"/>
              </w:rPr>
              <w:t>Hugh Bennett</w:t>
            </w:r>
          </w:p>
        </w:tc>
        <w:tc>
          <w:tcPr>
            <w:tcW w:w="2115" w:type="dxa"/>
          </w:tcPr>
          <w:p w14:paraId="1AB864BB" w14:textId="77777777" w:rsidR="00615CB4" w:rsidRDefault="00615CB4" w:rsidP="009E1FB3">
            <w:pPr>
              <w:rPr>
                <w:rFonts w:ascii="Verdana" w:hAnsi="Verdana"/>
                <w:sz w:val="24"/>
              </w:rPr>
            </w:pPr>
            <w:r>
              <w:rPr>
                <w:rFonts w:ascii="Verdana" w:hAnsi="Verdana"/>
                <w:sz w:val="24"/>
              </w:rPr>
              <w:t>WAST</w:t>
            </w:r>
          </w:p>
        </w:tc>
        <w:tc>
          <w:tcPr>
            <w:tcW w:w="855" w:type="dxa"/>
            <w:shd w:val="clear" w:color="auto" w:fill="auto"/>
          </w:tcPr>
          <w:p w14:paraId="2EFD2623" w14:textId="77777777"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40ACDC24" w14:textId="77777777" w:rsidR="00615CB4" w:rsidRPr="002769E4" w:rsidRDefault="00615CB4" w:rsidP="009E1FB3">
            <w:pPr>
              <w:jc w:val="center"/>
              <w:rPr>
                <w:rFonts w:ascii="Verdana" w:hAnsi="Verdana"/>
                <w:sz w:val="24"/>
              </w:rPr>
            </w:pPr>
          </w:p>
        </w:tc>
        <w:tc>
          <w:tcPr>
            <w:tcW w:w="856" w:type="dxa"/>
            <w:shd w:val="clear" w:color="auto" w:fill="auto"/>
          </w:tcPr>
          <w:p w14:paraId="4286193C" w14:textId="77777777" w:rsidR="00615CB4" w:rsidRPr="002769E4" w:rsidRDefault="00615CB4" w:rsidP="009E1FB3">
            <w:pPr>
              <w:jc w:val="center"/>
              <w:rPr>
                <w:rFonts w:ascii="Verdana" w:hAnsi="Verdana"/>
                <w:sz w:val="24"/>
              </w:rPr>
            </w:pPr>
          </w:p>
        </w:tc>
        <w:tc>
          <w:tcPr>
            <w:tcW w:w="855" w:type="dxa"/>
            <w:shd w:val="clear" w:color="auto" w:fill="auto"/>
          </w:tcPr>
          <w:p w14:paraId="2D82E991" w14:textId="77777777" w:rsidR="00615CB4" w:rsidRPr="002769E4" w:rsidRDefault="00615CB4" w:rsidP="009E1FB3">
            <w:pPr>
              <w:jc w:val="center"/>
              <w:rPr>
                <w:rFonts w:ascii="Verdana" w:hAnsi="Verdana"/>
                <w:sz w:val="24"/>
              </w:rPr>
            </w:pPr>
          </w:p>
        </w:tc>
        <w:tc>
          <w:tcPr>
            <w:tcW w:w="855" w:type="dxa"/>
            <w:shd w:val="clear" w:color="auto" w:fill="auto"/>
          </w:tcPr>
          <w:p w14:paraId="12472031" w14:textId="77777777" w:rsidR="00615CB4" w:rsidRPr="002769E4" w:rsidRDefault="00615CB4" w:rsidP="009E1FB3">
            <w:pPr>
              <w:jc w:val="center"/>
              <w:rPr>
                <w:rFonts w:ascii="Verdana" w:hAnsi="Verdana"/>
                <w:sz w:val="24"/>
              </w:rPr>
            </w:pPr>
          </w:p>
        </w:tc>
        <w:tc>
          <w:tcPr>
            <w:tcW w:w="856" w:type="dxa"/>
            <w:shd w:val="clear" w:color="auto" w:fill="auto"/>
          </w:tcPr>
          <w:p w14:paraId="4DAABA56" w14:textId="77777777" w:rsidR="00615CB4" w:rsidRPr="002769E4" w:rsidRDefault="00615CB4" w:rsidP="009E1FB3">
            <w:pPr>
              <w:jc w:val="center"/>
              <w:rPr>
                <w:rFonts w:ascii="Verdana" w:hAnsi="Verdana"/>
                <w:sz w:val="24"/>
              </w:rPr>
            </w:pPr>
          </w:p>
        </w:tc>
        <w:tc>
          <w:tcPr>
            <w:tcW w:w="855" w:type="dxa"/>
            <w:shd w:val="clear" w:color="auto" w:fill="auto"/>
          </w:tcPr>
          <w:p w14:paraId="29BB5A79" w14:textId="77777777" w:rsidR="00615CB4" w:rsidRPr="002769E4" w:rsidRDefault="00615CB4" w:rsidP="009E1FB3">
            <w:pPr>
              <w:jc w:val="center"/>
              <w:rPr>
                <w:rFonts w:ascii="Verdana" w:hAnsi="Verdana"/>
                <w:sz w:val="24"/>
              </w:rPr>
            </w:pPr>
          </w:p>
        </w:tc>
        <w:tc>
          <w:tcPr>
            <w:tcW w:w="855" w:type="dxa"/>
            <w:shd w:val="clear" w:color="auto" w:fill="auto"/>
          </w:tcPr>
          <w:p w14:paraId="138A96A5" w14:textId="77777777" w:rsidR="00615CB4" w:rsidRPr="002769E4" w:rsidRDefault="00615CB4" w:rsidP="009E1FB3">
            <w:pPr>
              <w:jc w:val="center"/>
              <w:rPr>
                <w:rFonts w:ascii="Verdana" w:hAnsi="Verdana"/>
                <w:sz w:val="24"/>
              </w:rPr>
            </w:pPr>
          </w:p>
        </w:tc>
        <w:tc>
          <w:tcPr>
            <w:tcW w:w="856" w:type="dxa"/>
            <w:shd w:val="clear" w:color="auto" w:fill="auto"/>
          </w:tcPr>
          <w:p w14:paraId="46C204BE" w14:textId="77777777" w:rsidR="00615CB4" w:rsidRPr="002769E4" w:rsidRDefault="00615CB4" w:rsidP="009E1FB3">
            <w:pPr>
              <w:jc w:val="center"/>
              <w:rPr>
                <w:rFonts w:ascii="Verdana" w:hAnsi="Verdana"/>
                <w:sz w:val="24"/>
              </w:rPr>
            </w:pPr>
          </w:p>
        </w:tc>
        <w:tc>
          <w:tcPr>
            <w:tcW w:w="855" w:type="dxa"/>
            <w:shd w:val="clear" w:color="auto" w:fill="auto"/>
          </w:tcPr>
          <w:p w14:paraId="1C3CCDD5" w14:textId="77777777" w:rsidR="00615CB4" w:rsidRPr="002769E4" w:rsidRDefault="00615CB4" w:rsidP="009E1FB3">
            <w:pPr>
              <w:jc w:val="center"/>
              <w:rPr>
                <w:rFonts w:ascii="Verdana" w:hAnsi="Verdana"/>
                <w:sz w:val="24"/>
              </w:rPr>
            </w:pPr>
          </w:p>
        </w:tc>
        <w:tc>
          <w:tcPr>
            <w:tcW w:w="855" w:type="dxa"/>
            <w:vMerge/>
            <w:shd w:val="clear" w:color="auto" w:fill="auto"/>
          </w:tcPr>
          <w:p w14:paraId="63B131EE" w14:textId="77777777" w:rsidR="00615CB4" w:rsidRPr="002769E4" w:rsidRDefault="00615CB4" w:rsidP="009E1FB3">
            <w:pPr>
              <w:jc w:val="center"/>
              <w:rPr>
                <w:rFonts w:ascii="Verdana" w:hAnsi="Verdana"/>
                <w:sz w:val="24"/>
              </w:rPr>
            </w:pPr>
          </w:p>
        </w:tc>
        <w:tc>
          <w:tcPr>
            <w:tcW w:w="856" w:type="dxa"/>
            <w:shd w:val="clear" w:color="auto" w:fill="auto"/>
          </w:tcPr>
          <w:p w14:paraId="1FD5513A" w14:textId="6F329DB6" w:rsidR="00615CB4" w:rsidRPr="002769E4" w:rsidRDefault="00615CB4" w:rsidP="009E1FB3">
            <w:pPr>
              <w:jc w:val="center"/>
              <w:rPr>
                <w:rFonts w:ascii="Verdana" w:hAnsi="Verdana"/>
                <w:sz w:val="24"/>
              </w:rPr>
            </w:pPr>
            <w:r>
              <w:rPr>
                <w:rFonts w:ascii="Verdana" w:hAnsi="Verdana"/>
                <w:sz w:val="24"/>
              </w:rPr>
              <w:t>√</w:t>
            </w:r>
          </w:p>
        </w:tc>
      </w:tr>
      <w:tr w:rsidR="00615CB4" w:rsidRPr="002769E4" w14:paraId="4FDD4F19" w14:textId="77777777" w:rsidTr="009E1FB3">
        <w:trPr>
          <w:trHeight w:val="264"/>
        </w:trPr>
        <w:tc>
          <w:tcPr>
            <w:tcW w:w="3214" w:type="dxa"/>
          </w:tcPr>
          <w:p w14:paraId="5037D9F1" w14:textId="77777777" w:rsidR="00615CB4" w:rsidRPr="00BF1BE9" w:rsidRDefault="00615CB4" w:rsidP="009E1FB3">
            <w:pPr>
              <w:rPr>
                <w:rFonts w:ascii="Verdana" w:hAnsi="Verdana"/>
                <w:sz w:val="24"/>
              </w:rPr>
            </w:pPr>
            <w:r>
              <w:rPr>
                <w:rFonts w:ascii="Verdana" w:hAnsi="Verdana"/>
                <w:sz w:val="24"/>
              </w:rPr>
              <w:t>Aaron Evans</w:t>
            </w:r>
          </w:p>
        </w:tc>
        <w:tc>
          <w:tcPr>
            <w:tcW w:w="2115" w:type="dxa"/>
          </w:tcPr>
          <w:p w14:paraId="09B0C87F" w14:textId="77777777" w:rsidR="00615CB4" w:rsidRDefault="00615CB4" w:rsidP="009E1FB3">
            <w:pPr>
              <w:rPr>
                <w:rFonts w:ascii="Verdana" w:hAnsi="Verdana"/>
                <w:sz w:val="24"/>
              </w:rPr>
            </w:pPr>
            <w:r>
              <w:rPr>
                <w:rFonts w:ascii="Verdana" w:hAnsi="Verdana"/>
                <w:sz w:val="24"/>
              </w:rPr>
              <w:t>WAST</w:t>
            </w:r>
          </w:p>
        </w:tc>
        <w:tc>
          <w:tcPr>
            <w:tcW w:w="855" w:type="dxa"/>
            <w:shd w:val="clear" w:color="auto" w:fill="auto"/>
          </w:tcPr>
          <w:p w14:paraId="5E0870B9" w14:textId="77777777"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04D95914" w14:textId="77777777" w:rsidR="00615CB4" w:rsidRPr="002769E4" w:rsidRDefault="00615CB4" w:rsidP="009E1FB3">
            <w:pPr>
              <w:jc w:val="center"/>
              <w:rPr>
                <w:rFonts w:ascii="Verdana" w:hAnsi="Verdana"/>
                <w:sz w:val="24"/>
              </w:rPr>
            </w:pPr>
            <w:r>
              <w:rPr>
                <w:rFonts w:ascii="Verdana" w:hAnsi="Verdana"/>
                <w:sz w:val="24"/>
              </w:rPr>
              <w:t>√</w:t>
            </w:r>
          </w:p>
        </w:tc>
        <w:tc>
          <w:tcPr>
            <w:tcW w:w="856" w:type="dxa"/>
            <w:shd w:val="clear" w:color="auto" w:fill="auto"/>
          </w:tcPr>
          <w:p w14:paraId="213B0F03" w14:textId="74162B4A"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71BBA926" w14:textId="77777777" w:rsidR="00615CB4" w:rsidRPr="002769E4" w:rsidRDefault="00615CB4" w:rsidP="009E1FB3">
            <w:pPr>
              <w:jc w:val="center"/>
              <w:rPr>
                <w:rFonts w:ascii="Verdana" w:hAnsi="Verdana"/>
                <w:sz w:val="24"/>
              </w:rPr>
            </w:pPr>
          </w:p>
        </w:tc>
        <w:tc>
          <w:tcPr>
            <w:tcW w:w="855" w:type="dxa"/>
            <w:shd w:val="clear" w:color="auto" w:fill="auto"/>
          </w:tcPr>
          <w:p w14:paraId="47550673" w14:textId="77777777" w:rsidR="00615CB4" w:rsidRPr="002769E4" w:rsidRDefault="00615CB4" w:rsidP="009E1FB3">
            <w:pPr>
              <w:jc w:val="center"/>
              <w:rPr>
                <w:rFonts w:ascii="Verdana" w:hAnsi="Verdana"/>
                <w:sz w:val="24"/>
              </w:rPr>
            </w:pPr>
          </w:p>
        </w:tc>
        <w:tc>
          <w:tcPr>
            <w:tcW w:w="856" w:type="dxa"/>
            <w:shd w:val="clear" w:color="auto" w:fill="auto"/>
          </w:tcPr>
          <w:p w14:paraId="23E53622" w14:textId="1E303AFA"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2B5A6D5A" w14:textId="491DF82D"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4721D59C" w14:textId="77777777" w:rsidR="00615CB4" w:rsidRPr="002769E4" w:rsidRDefault="00615CB4" w:rsidP="009E1FB3">
            <w:pPr>
              <w:jc w:val="center"/>
              <w:rPr>
                <w:rFonts w:ascii="Verdana" w:hAnsi="Verdana"/>
                <w:sz w:val="24"/>
              </w:rPr>
            </w:pPr>
          </w:p>
        </w:tc>
        <w:tc>
          <w:tcPr>
            <w:tcW w:w="856" w:type="dxa"/>
            <w:shd w:val="clear" w:color="auto" w:fill="auto"/>
          </w:tcPr>
          <w:p w14:paraId="780C992F" w14:textId="64939C5E"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165DA646" w14:textId="709AEF7A" w:rsidR="00615CB4" w:rsidRPr="002769E4" w:rsidRDefault="00615CB4" w:rsidP="009E1FB3">
            <w:pPr>
              <w:jc w:val="center"/>
              <w:rPr>
                <w:rFonts w:ascii="Verdana" w:hAnsi="Verdana"/>
                <w:sz w:val="24"/>
              </w:rPr>
            </w:pPr>
            <w:r>
              <w:rPr>
                <w:rFonts w:ascii="Verdana" w:hAnsi="Verdana"/>
                <w:sz w:val="24"/>
              </w:rPr>
              <w:t>√</w:t>
            </w:r>
          </w:p>
        </w:tc>
        <w:tc>
          <w:tcPr>
            <w:tcW w:w="855" w:type="dxa"/>
            <w:vMerge/>
            <w:shd w:val="clear" w:color="auto" w:fill="auto"/>
          </w:tcPr>
          <w:p w14:paraId="21C08B32" w14:textId="77777777" w:rsidR="00615CB4" w:rsidRPr="002769E4" w:rsidRDefault="00615CB4" w:rsidP="009E1FB3">
            <w:pPr>
              <w:jc w:val="center"/>
              <w:rPr>
                <w:rFonts w:ascii="Verdana" w:hAnsi="Verdana"/>
                <w:sz w:val="24"/>
              </w:rPr>
            </w:pPr>
          </w:p>
        </w:tc>
        <w:tc>
          <w:tcPr>
            <w:tcW w:w="856" w:type="dxa"/>
            <w:shd w:val="clear" w:color="auto" w:fill="auto"/>
          </w:tcPr>
          <w:p w14:paraId="72A8C6BE" w14:textId="77777777" w:rsidR="00615CB4" w:rsidRPr="002769E4" w:rsidRDefault="00615CB4" w:rsidP="009E1FB3">
            <w:pPr>
              <w:jc w:val="center"/>
              <w:rPr>
                <w:rFonts w:ascii="Verdana" w:hAnsi="Verdana"/>
                <w:sz w:val="24"/>
              </w:rPr>
            </w:pPr>
          </w:p>
        </w:tc>
      </w:tr>
      <w:tr w:rsidR="00615CB4" w:rsidRPr="002769E4" w14:paraId="6B3FD4F2" w14:textId="77777777" w:rsidTr="009E1FB3">
        <w:trPr>
          <w:trHeight w:val="264"/>
        </w:trPr>
        <w:tc>
          <w:tcPr>
            <w:tcW w:w="3214" w:type="dxa"/>
          </w:tcPr>
          <w:p w14:paraId="78305775" w14:textId="77777777" w:rsidR="00615CB4" w:rsidRPr="00BF1BE9" w:rsidRDefault="00615CB4" w:rsidP="009E1FB3">
            <w:pPr>
              <w:rPr>
                <w:rFonts w:ascii="Verdana" w:hAnsi="Verdana"/>
                <w:sz w:val="24"/>
              </w:rPr>
            </w:pPr>
            <w:r>
              <w:rPr>
                <w:rFonts w:ascii="Verdana" w:hAnsi="Verdana"/>
                <w:sz w:val="24"/>
              </w:rPr>
              <w:t xml:space="preserve">Arwyn Thomas </w:t>
            </w:r>
          </w:p>
        </w:tc>
        <w:tc>
          <w:tcPr>
            <w:tcW w:w="2115" w:type="dxa"/>
          </w:tcPr>
          <w:p w14:paraId="71981A7D" w14:textId="77777777" w:rsidR="00615CB4" w:rsidRDefault="00615CB4" w:rsidP="009E1FB3">
            <w:pPr>
              <w:rPr>
                <w:rFonts w:ascii="Verdana" w:hAnsi="Verdana"/>
                <w:sz w:val="24"/>
              </w:rPr>
            </w:pPr>
            <w:r>
              <w:rPr>
                <w:rFonts w:ascii="Verdana" w:hAnsi="Verdana"/>
                <w:sz w:val="24"/>
              </w:rPr>
              <w:t>WAST</w:t>
            </w:r>
          </w:p>
        </w:tc>
        <w:tc>
          <w:tcPr>
            <w:tcW w:w="855" w:type="dxa"/>
            <w:shd w:val="clear" w:color="auto" w:fill="auto"/>
          </w:tcPr>
          <w:p w14:paraId="733D1854" w14:textId="77777777"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09DB5684" w14:textId="77777777" w:rsidR="00615CB4" w:rsidRPr="002769E4" w:rsidRDefault="00615CB4" w:rsidP="009E1FB3">
            <w:pPr>
              <w:jc w:val="center"/>
              <w:rPr>
                <w:rFonts w:ascii="Verdana" w:hAnsi="Verdana"/>
                <w:sz w:val="24"/>
              </w:rPr>
            </w:pPr>
            <w:r>
              <w:rPr>
                <w:rFonts w:ascii="Verdana" w:hAnsi="Verdana"/>
                <w:sz w:val="24"/>
              </w:rPr>
              <w:t>√</w:t>
            </w:r>
          </w:p>
        </w:tc>
        <w:tc>
          <w:tcPr>
            <w:tcW w:w="856" w:type="dxa"/>
            <w:shd w:val="clear" w:color="auto" w:fill="auto"/>
          </w:tcPr>
          <w:p w14:paraId="3E92AD24" w14:textId="1187B544"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1C0917D8" w14:textId="6B42DA7F"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23E4842D" w14:textId="4B35CA88" w:rsidR="00615CB4" w:rsidRPr="002769E4" w:rsidRDefault="00615CB4" w:rsidP="009E1FB3">
            <w:pPr>
              <w:jc w:val="center"/>
              <w:rPr>
                <w:rFonts w:ascii="Verdana" w:hAnsi="Verdana"/>
                <w:sz w:val="24"/>
              </w:rPr>
            </w:pPr>
            <w:r>
              <w:rPr>
                <w:rFonts w:ascii="Verdana" w:hAnsi="Verdana"/>
                <w:sz w:val="24"/>
              </w:rPr>
              <w:t>√</w:t>
            </w:r>
          </w:p>
        </w:tc>
        <w:tc>
          <w:tcPr>
            <w:tcW w:w="856" w:type="dxa"/>
            <w:shd w:val="clear" w:color="auto" w:fill="auto"/>
          </w:tcPr>
          <w:p w14:paraId="10AF6980" w14:textId="33FCFAA6"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346EFAFD" w14:textId="77777777" w:rsidR="00615CB4" w:rsidRPr="002769E4" w:rsidRDefault="00615CB4" w:rsidP="009E1FB3">
            <w:pPr>
              <w:jc w:val="center"/>
              <w:rPr>
                <w:rFonts w:ascii="Verdana" w:hAnsi="Verdana"/>
                <w:sz w:val="24"/>
              </w:rPr>
            </w:pPr>
          </w:p>
        </w:tc>
        <w:tc>
          <w:tcPr>
            <w:tcW w:w="855" w:type="dxa"/>
            <w:shd w:val="clear" w:color="auto" w:fill="auto"/>
          </w:tcPr>
          <w:p w14:paraId="209F8B30" w14:textId="77777777" w:rsidR="00615CB4" w:rsidRPr="002769E4" w:rsidRDefault="00615CB4" w:rsidP="009E1FB3">
            <w:pPr>
              <w:jc w:val="center"/>
              <w:rPr>
                <w:rFonts w:ascii="Verdana" w:hAnsi="Verdana"/>
                <w:sz w:val="24"/>
              </w:rPr>
            </w:pPr>
          </w:p>
        </w:tc>
        <w:tc>
          <w:tcPr>
            <w:tcW w:w="856" w:type="dxa"/>
            <w:shd w:val="clear" w:color="auto" w:fill="auto"/>
          </w:tcPr>
          <w:p w14:paraId="23AB6AA9" w14:textId="77777777" w:rsidR="00615CB4" w:rsidRPr="002769E4" w:rsidRDefault="00615CB4" w:rsidP="009E1FB3">
            <w:pPr>
              <w:jc w:val="center"/>
              <w:rPr>
                <w:rFonts w:ascii="Verdana" w:hAnsi="Verdana"/>
                <w:sz w:val="24"/>
              </w:rPr>
            </w:pPr>
          </w:p>
        </w:tc>
        <w:tc>
          <w:tcPr>
            <w:tcW w:w="855" w:type="dxa"/>
            <w:shd w:val="clear" w:color="auto" w:fill="auto"/>
          </w:tcPr>
          <w:p w14:paraId="02278E0B" w14:textId="77777777" w:rsidR="00615CB4" w:rsidRPr="002769E4" w:rsidRDefault="00615CB4" w:rsidP="009E1FB3">
            <w:pPr>
              <w:jc w:val="center"/>
              <w:rPr>
                <w:rFonts w:ascii="Verdana" w:hAnsi="Verdana"/>
                <w:sz w:val="24"/>
              </w:rPr>
            </w:pPr>
          </w:p>
        </w:tc>
        <w:tc>
          <w:tcPr>
            <w:tcW w:w="855" w:type="dxa"/>
            <w:vMerge/>
            <w:shd w:val="clear" w:color="auto" w:fill="auto"/>
          </w:tcPr>
          <w:p w14:paraId="4280FBC3" w14:textId="77777777" w:rsidR="00615CB4" w:rsidRPr="002769E4" w:rsidRDefault="00615CB4" w:rsidP="009E1FB3">
            <w:pPr>
              <w:jc w:val="center"/>
              <w:rPr>
                <w:rFonts w:ascii="Verdana" w:hAnsi="Verdana"/>
                <w:sz w:val="24"/>
              </w:rPr>
            </w:pPr>
          </w:p>
        </w:tc>
        <w:tc>
          <w:tcPr>
            <w:tcW w:w="856" w:type="dxa"/>
            <w:shd w:val="clear" w:color="auto" w:fill="auto"/>
          </w:tcPr>
          <w:p w14:paraId="6947316B" w14:textId="77777777" w:rsidR="00615CB4" w:rsidRPr="002769E4" w:rsidRDefault="00615CB4" w:rsidP="009E1FB3">
            <w:pPr>
              <w:jc w:val="center"/>
              <w:rPr>
                <w:rFonts w:ascii="Verdana" w:hAnsi="Verdana"/>
                <w:sz w:val="24"/>
              </w:rPr>
            </w:pPr>
          </w:p>
        </w:tc>
      </w:tr>
      <w:tr w:rsidR="00615CB4" w:rsidRPr="002769E4" w14:paraId="2A66C5DA" w14:textId="77777777" w:rsidTr="009E1FB3">
        <w:trPr>
          <w:trHeight w:val="264"/>
        </w:trPr>
        <w:tc>
          <w:tcPr>
            <w:tcW w:w="3214" w:type="dxa"/>
          </w:tcPr>
          <w:p w14:paraId="20F3F4CC" w14:textId="05DB12AC" w:rsidR="00615CB4" w:rsidRDefault="00615CB4" w:rsidP="009E1FB3">
            <w:pPr>
              <w:rPr>
                <w:rFonts w:ascii="Verdana" w:hAnsi="Verdana"/>
                <w:sz w:val="24"/>
              </w:rPr>
            </w:pPr>
            <w:r>
              <w:rPr>
                <w:rFonts w:ascii="Verdana" w:hAnsi="Verdana"/>
                <w:sz w:val="24"/>
              </w:rPr>
              <w:t>Bethan Roberts</w:t>
            </w:r>
          </w:p>
        </w:tc>
        <w:tc>
          <w:tcPr>
            <w:tcW w:w="2115" w:type="dxa"/>
          </w:tcPr>
          <w:p w14:paraId="4A02FB91" w14:textId="661E0DFC" w:rsidR="00615CB4" w:rsidRDefault="00615CB4" w:rsidP="009E1FB3">
            <w:pPr>
              <w:rPr>
                <w:rFonts w:ascii="Verdana" w:hAnsi="Verdana"/>
                <w:sz w:val="24"/>
              </w:rPr>
            </w:pPr>
            <w:r>
              <w:rPr>
                <w:rFonts w:ascii="Verdana" w:hAnsi="Verdana"/>
                <w:sz w:val="24"/>
              </w:rPr>
              <w:t>WAST</w:t>
            </w:r>
          </w:p>
        </w:tc>
        <w:tc>
          <w:tcPr>
            <w:tcW w:w="855" w:type="dxa"/>
            <w:shd w:val="clear" w:color="auto" w:fill="auto"/>
          </w:tcPr>
          <w:p w14:paraId="6F79D220" w14:textId="77777777" w:rsidR="00615CB4" w:rsidRPr="002769E4" w:rsidRDefault="00615CB4" w:rsidP="009E1FB3">
            <w:pPr>
              <w:jc w:val="center"/>
              <w:rPr>
                <w:rFonts w:ascii="Verdana" w:hAnsi="Verdana" w:cstheme="minorHAnsi"/>
                <w:sz w:val="24"/>
              </w:rPr>
            </w:pPr>
          </w:p>
        </w:tc>
        <w:tc>
          <w:tcPr>
            <w:tcW w:w="855" w:type="dxa"/>
            <w:shd w:val="clear" w:color="auto" w:fill="auto"/>
          </w:tcPr>
          <w:p w14:paraId="2F7EF768" w14:textId="77777777" w:rsidR="00615CB4" w:rsidRDefault="00615CB4" w:rsidP="009E1FB3">
            <w:pPr>
              <w:jc w:val="center"/>
              <w:rPr>
                <w:rFonts w:ascii="Verdana" w:hAnsi="Verdana" w:cstheme="minorHAnsi"/>
                <w:sz w:val="24"/>
              </w:rPr>
            </w:pPr>
          </w:p>
        </w:tc>
        <w:tc>
          <w:tcPr>
            <w:tcW w:w="856" w:type="dxa"/>
            <w:shd w:val="clear" w:color="auto" w:fill="auto"/>
          </w:tcPr>
          <w:p w14:paraId="34E62C45" w14:textId="77777777" w:rsidR="00615CB4" w:rsidRPr="002769E4" w:rsidRDefault="00615CB4" w:rsidP="009E1FB3">
            <w:pPr>
              <w:jc w:val="center"/>
              <w:rPr>
                <w:rFonts w:ascii="Verdana" w:hAnsi="Verdana" w:cstheme="minorHAnsi"/>
                <w:sz w:val="24"/>
              </w:rPr>
            </w:pPr>
          </w:p>
        </w:tc>
        <w:tc>
          <w:tcPr>
            <w:tcW w:w="855" w:type="dxa"/>
            <w:shd w:val="clear" w:color="auto" w:fill="auto"/>
          </w:tcPr>
          <w:p w14:paraId="7D3D2496" w14:textId="2A0B6287" w:rsidR="00615CB4" w:rsidRDefault="00615CB4" w:rsidP="009E1FB3">
            <w:pPr>
              <w:jc w:val="center"/>
              <w:rPr>
                <w:rFonts w:ascii="Verdana" w:hAnsi="Verdana" w:cstheme="minorHAnsi"/>
                <w:sz w:val="24"/>
              </w:rPr>
            </w:pPr>
            <w:r>
              <w:rPr>
                <w:rFonts w:ascii="Verdana" w:hAnsi="Verdana"/>
                <w:sz w:val="24"/>
              </w:rPr>
              <w:t>√</w:t>
            </w:r>
          </w:p>
        </w:tc>
        <w:tc>
          <w:tcPr>
            <w:tcW w:w="855" w:type="dxa"/>
            <w:shd w:val="clear" w:color="auto" w:fill="auto"/>
          </w:tcPr>
          <w:p w14:paraId="2DB1804F" w14:textId="69A78DF5" w:rsidR="00615CB4" w:rsidRPr="002769E4" w:rsidRDefault="00615CB4" w:rsidP="009E1FB3">
            <w:pPr>
              <w:jc w:val="center"/>
              <w:rPr>
                <w:rFonts w:ascii="Verdana" w:hAnsi="Verdana" w:cstheme="minorHAnsi"/>
                <w:sz w:val="24"/>
              </w:rPr>
            </w:pPr>
            <w:r>
              <w:rPr>
                <w:rFonts w:ascii="Verdana" w:hAnsi="Verdana"/>
                <w:sz w:val="24"/>
              </w:rPr>
              <w:t>√</w:t>
            </w:r>
          </w:p>
        </w:tc>
        <w:tc>
          <w:tcPr>
            <w:tcW w:w="856" w:type="dxa"/>
            <w:shd w:val="clear" w:color="auto" w:fill="auto"/>
          </w:tcPr>
          <w:p w14:paraId="0D942D3F" w14:textId="0B287179" w:rsidR="00615CB4" w:rsidRPr="002769E4" w:rsidRDefault="00615CB4" w:rsidP="009E1FB3">
            <w:pPr>
              <w:jc w:val="center"/>
              <w:rPr>
                <w:rFonts w:ascii="Verdana" w:hAnsi="Verdana" w:cstheme="minorHAnsi"/>
                <w:sz w:val="24"/>
              </w:rPr>
            </w:pPr>
            <w:r>
              <w:rPr>
                <w:rFonts w:ascii="Verdana" w:hAnsi="Verdana"/>
                <w:sz w:val="24"/>
              </w:rPr>
              <w:t>√</w:t>
            </w:r>
          </w:p>
        </w:tc>
        <w:tc>
          <w:tcPr>
            <w:tcW w:w="855" w:type="dxa"/>
            <w:shd w:val="clear" w:color="auto" w:fill="auto"/>
          </w:tcPr>
          <w:p w14:paraId="08987580" w14:textId="1DC6A9E5" w:rsidR="00615CB4" w:rsidRPr="002769E4" w:rsidRDefault="00615CB4" w:rsidP="009E1FB3">
            <w:pPr>
              <w:jc w:val="center"/>
              <w:rPr>
                <w:rFonts w:ascii="Verdana" w:hAnsi="Verdana" w:cstheme="minorHAnsi"/>
                <w:sz w:val="24"/>
              </w:rPr>
            </w:pPr>
            <w:r>
              <w:rPr>
                <w:rFonts w:ascii="Verdana" w:hAnsi="Verdana"/>
                <w:sz w:val="24"/>
              </w:rPr>
              <w:t>√</w:t>
            </w:r>
          </w:p>
        </w:tc>
        <w:tc>
          <w:tcPr>
            <w:tcW w:w="855" w:type="dxa"/>
            <w:shd w:val="clear" w:color="auto" w:fill="auto"/>
          </w:tcPr>
          <w:p w14:paraId="5BE05809" w14:textId="77777777" w:rsidR="00615CB4" w:rsidRPr="002769E4" w:rsidRDefault="00615CB4" w:rsidP="009E1FB3">
            <w:pPr>
              <w:jc w:val="center"/>
              <w:rPr>
                <w:rFonts w:ascii="Verdana" w:hAnsi="Verdana" w:cstheme="minorHAnsi"/>
                <w:sz w:val="24"/>
              </w:rPr>
            </w:pPr>
          </w:p>
        </w:tc>
        <w:tc>
          <w:tcPr>
            <w:tcW w:w="856" w:type="dxa"/>
            <w:shd w:val="clear" w:color="auto" w:fill="auto"/>
          </w:tcPr>
          <w:p w14:paraId="489E3560" w14:textId="0DE2B192" w:rsidR="00615CB4" w:rsidRPr="002769E4" w:rsidRDefault="00615CB4" w:rsidP="009E1FB3">
            <w:pPr>
              <w:jc w:val="center"/>
              <w:rPr>
                <w:rFonts w:ascii="Verdana" w:hAnsi="Verdana" w:cstheme="minorHAnsi"/>
                <w:sz w:val="24"/>
              </w:rPr>
            </w:pPr>
            <w:r>
              <w:rPr>
                <w:rFonts w:ascii="Verdana" w:hAnsi="Verdana"/>
                <w:sz w:val="24"/>
              </w:rPr>
              <w:t>√</w:t>
            </w:r>
          </w:p>
        </w:tc>
        <w:tc>
          <w:tcPr>
            <w:tcW w:w="855" w:type="dxa"/>
            <w:shd w:val="clear" w:color="auto" w:fill="auto"/>
          </w:tcPr>
          <w:p w14:paraId="7872711F" w14:textId="6EE9D2B6" w:rsidR="00615CB4" w:rsidRPr="002769E4" w:rsidRDefault="00615CB4" w:rsidP="009E1FB3">
            <w:pPr>
              <w:jc w:val="center"/>
              <w:rPr>
                <w:rFonts w:ascii="Verdana" w:hAnsi="Verdana" w:cstheme="minorHAnsi"/>
                <w:sz w:val="24"/>
              </w:rPr>
            </w:pPr>
            <w:r>
              <w:rPr>
                <w:rFonts w:ascii="Verdana" w:hAnsi="Verdana"/>
                <w:sz w:val="24"/>
              </w:rPr>
              <w:t>√</w:t>
            </w:r>
          </w:p>
        </w:tc>
        <w:tc>
          <w:tcPr>
            <w:tcW w:w="855" w:type="dxa"/>
            <w:vMerge/>
            <w:shd w:val="clear" w:color="auto" w:fill="auto"/>
          </w:tcPr>
          <w:p w14:paraId="596ABCE1" w14:textId="77777777" w:rsidR="00615CB4" w:rsidRPr="002769E4" w:rsidRDefault="00615CB4" w:rsidP="009E1FB3">
            <w:pPr>
              <w:jc w:val="center"/>
              <w:rPr>
                <w:rFonts w:ascii="Verdana" w:hAnsi="Verdana" w:cstheme="minorHAnsi"/>
                <w:sz w:val="24"/>
              </w:rPr>
            </w:pPr>
          </w:p>
        </w:tc>
        <w:tc>
          <w:tcPr>
            <w:tcW w:w="856" w:type="dxa"/>
            <w:shd w:val="clear" w:color="auto" w:fill="auto"/>
          </w:tcPr>
          <w:p w14:paraId="6EDCDF13" w14:textId="77777777" w:rsidR="00615CB4" w:rsidRPr="002769E4" w:rsidRDefault="00615CB4" w:rsidP="009E1FB3">
            <w:pPr>
              <w:jc w:val="center"/>
              <w:rPr>
                <w:rFonts w:ascii="Verdana" w:hAnsi="Verdana" w:cstheme="minorHAnsi"/>
                <w:sz w:val="24"/>
              </w:rPr>
            </w:pPr>
          </w:p>
        </w:tc>
      </w:tr>
      <w:tr w:rsidR="00615CB4" w:rsidRPr="002769E4" w14:paraId="7DF9C3E9" w14:textId="77777777" w:rsidTr="009E1FB3">
        <w:trPr>
          <w:trHeight w:val="264"/>
        </w:trPr>
        <w:tc>
          <w:tcPr>
            <w:tcW w:w="3214" w:type="dxa"/>
          </w:tcPr>
          <w:p w14:paraId="56B5B0A5" w14:textId="59DC6E55" w:rsidR="00615CB4" w:rsidRDefault="00615CB4" w:rsidP="009E1FB3">
            <w:pPr>
              <w:rPr>
                <w:rFonts w:ascii="Verdana" w:hAnsi="Verdana"/>
                <w:sz w:val="24"/>
              </w:rPr>
            </w:pPr>
            <w:r>
              <w:rPr>
                <w:rFonts w:ascii="Verdana" w:hAnsi="Verdana"/>
                <w:sz w:val="24"/>
              </w:rPr>
              <w:t>Deb Kingsbury</w:t>
            </w:r>
          </w:p>
        </w:tc>
        <w:tc>
          <w:tcPr>
            <w:tcW w:w="2115" w:type="dxa"/>
          </w:tcPr>
          <w:p w14:paraId="13469624" w14:textId="19DDAB9A" w:rsidR="00615CB4" w:rsidRDefault="00615CB4" w:rsidP="009E1FB3">
            <w:pPr>
              <w:rPr>
                <w:rFonts w:ascii="Verdana" w:hAnsi="Verdana"/>
                <w:sz w:val="24"/>
              </w:rPr>
            </w:pPr>
            <w:r>
              <w:rPr>
                <w:rFonts w:ascii="Verdana" w:hAnsi="Verdana"/>
                <w:sz w:val="24"/>
              </w:rPr>
              <w:t>WAST</w:t>
            </w:r>
          </w:p>
        </w:tc>
        <w:tc>
          <w:tcPr>
            <w:tcW w:w="855" w:type="dxa"/>
            <w:shd w:val="clear" w:color="auto" w:fill="auto"/>
          </w:tcPr>
          <w:p w14:paraId="15FAA1A5" w14:textId="77777777" w:rsidR="00615CB4" w:rsidRPr="002769E4" w:rsidRDefault="00615CB4" w:rsidP="009E1FB3">
            <w:pPr>
              <w:jc w:val="center"/>
              <w:rPr>
                <w:rFonts w:ascii="Verdana" w:hAnsi="Verdana" w:cstheme="minorHAnsi"/>
                <w:sz w:val="24"/>
              </w:rPr>
            </w:pPr>
          </w:p>
        </w:tc>
        <w:tc>
          <w:tcPr>
            <w:tcW w:w="855" w:type="dxa"/>
            <w:shd w:val="clear" w:color="auto" w:fill="auto"/>
          </w:tcPr>
          <w:p w14:paraId="4B18041E" w14:textId="77777777" w:rsidR="00615CB4" w:rsidRDefault="00615CB4" w:rsidP="009E1FB3">
            <w:pPr>
              <w:jc w:val="center"/>
              <w:rPr>
                <w:rFonts w:ascii="Verdana" w:hAnsi="Verdana" w:cstheme="minorHAnsi"/>
                <w:sz w:val="24"/>
              </w:rPr>
            </w:pPr>
          </w:p>
        </w:tc>
        <w:tc>
          <w:tcPr>
            <w:tcW w:w="856" w:type="dxa"/>
            <w:shd w:val="clear" w:color="auto" w:fill="auto"/>
          </w:tcPr>
          <w:p w14:paraId="7362D02E" w14:textId="77777777" w:rsidR="00615CB4" w:rsidRPr="002769E4" w:rsidRDefault="00615CB4" w:rsidP="009E1FB3">
            <w:pPr>
              <w:jc w:val="center"/>
              <w:rPr>
                <w:rFonts w:ascii="Verdana" w:hAnsi="Verdana" w:cstheme="minorHAnsi"/>
                <w:sz w:val="24"/>
              </w:rPr>
            </w:pPr>
          </w:p>
        </w:tc>
        <w:tc>
          <w:tcPr>
            <w:tcW w:w="855" w:type="dxa"/>
            <w:shd w:val="clear" w:color="auto" w:fill="auto"/>
          </w:tcPr>
          <w:p w14:paraId="30D97A62" w14:textId="77777777" w:rsidR="00615CB4" w:rsidRDefault="00615CB4" w:rsidP="009E1FB3">
            <w:pPr>
              <w:jc w:val="center"/>
              <w:rPr>
                <w:rFonts w:ascii="Verdana" w:hAnsi="Verdana" w:cstheme="minorHAnsi"/>
                <w:sz w:val="24"/>
              </w:rPr>
            </w:pPr>
          </w:p>
        </w:tc>
        <w:tc>
          <w:tcPr>
            <w:tcW w:w="855" w:type="dxa"/>
            <w:shd w:val="clear" w:color="auto" w:fill="auto"/>
          </w:tcPr>
          <w:p w14:paraId="2238DD3E" w14:textId="77777777" w:rsidR="00615CB4" w:rsidRDefault="00615CB4" w:rsidP="009E1FB3">
            <w:pPr>
              <w:jc w:val="center"/>
              <w:rPr>
                <w:rFonts w:ascii="Verdana" w:hAnsi="Verdana" w:cstheme="minorHAnsi"/>
                <w:sz w:val="24"/>
              </w:rPr>
            </w:pPr>
          </w:p>
        </w:tc>
        <w:tc>
          <w:tcPr>
            <w:tcW w:w="856" w:type="dxa"/>
            <w:shd w:val="clear" w:color="auto" w:fill="auto"/>
          </w:tcPr>
          <w:p w14:paraId="7A8C4C9E" w14:textId="77777777" w:rsidR="00615CB4" w:rsidRDefault="00615CB4" w:rsidP="009E1FB3">
            <w:pPr>
              <w:jc w:val="center"/>
              <w:rPr>
                <w:rFonts w:ascii="Verdana" w:hAnsi="Verdana"/>
                <w:sz w:val="24"/>
              </w:rPr>
            </w:pPr>
          </w:p>
        </w:tc>
        <w:tc>
          <w:tcPr>
            <w:tcW w:w="855" w:type="dxa"/>
            <w:shd w:val="clear" w:color="auto" w:fill="auto"/>
          </w:tcPr>
          <w:p w14:paraId="736432F8" w14:textId="5F1D1A05" w:rsidR="00615CB4" w:rsidRPr="002769E4" w:rsidRDefault="00615CB4" w:rsidP="009E1FB3">
            <w:pPr>
              <w:jc w:val="center"/>
              <w:rPr>
                <w:rFonts w:ascii="Verdana" w:hAnsi="Verdana" w:cstheme="minorHAnsi"/>
                <w:sz w:val="24"/>
              </w:rPr>
            </w:pPr>
            <w:r>
              <w:rPr>
                <w:rFonts w:ascii="Verdana" w:hAnsi="Verdana" w:cstheme="minorHAnsi"/>
                <w:sz w:val="24"/>
              </w:rPr>
              <w:t>A</w:t>
            </w:r>
          </w:p>
        </w:tc>
        <w:tc>
          <w:tcPr>
            <w:tcW w:w="855" w:type="dxa"/>
            <w:shd w:val="clear" w:color="auto" w:fill="auto"/>
          </w:tcPr>
          <w:p w14:paraId="660451BF" w14:textId="77777777" w:rsidR="00615CB4" w:rsidRPr="002769E4" w:rsidRDefault="00615CB4" w:rsidP="009E1FB3">
            <w:pPr>
              <w:jc w:val="center"/>
              <w:rPr>
                <w:rFonts w:ascii="Verdana" w:hAnsi="Verdana" w:cstheme="minorHAnsi"/>
                <w:sz w:val="24"/>
              </w:rPr>
            </w:pPr>
          </w:p>
        </w:tc>
        <w:tc>
          <w:tcPr>
            <w:tcW w:w="856" w:type="dxa"/>
            <w:shd w:val="clear" w:color="auto" w:fill="auto"/>
          </w:tcPr>
          <w:p w14:paraId="4EC0FDC1" w14:textId="4FD7AFB8" w:rsidR="00615CB4" w:rsidRPr="002769E4" w:rsidRDefault="00615CB4" w:rsidP="009E1FB3">
            <w:pPr>
              <w:jc w:val="center"/>
              <w:rPr>
                <w:rFonts w:ascii="Verdana" w:hAnsi="Verdana" w:cstheme="minorHAnsi"/>
                <w:sz w:val="24"/>
              </w:rPr>
            </w:pPr>
            <w:r>
              <w:rPr>
                <w:rFonts w:ascii="Verdana" w:hAnsi="Verdana" w:cstheme="minorHAnsi"/>
                <w:sz w:val="24"/>
              </w:rPr>
              <w:t>A</w:t>
            </w:r>
          </w:p>
        </w:tc>
        <w:tc>
          <w:tcPr>
            <w:tcW w:w="855" w:type="dxa"/>
            <w:shd w:val="clear" w:color="auto" w:fill="auto"/>
          </w:tcPr>
          <w:p w14:paraId="5CD3A822" w14:textId="77777777" w:rsidR="00615CB4" w:rsidRPr="002769E4" w:rsidRDefault="00615CB4" w:rsidP="009E1FB3">
            <w:pPr>
              <w:jc w:val="center"/>
              <w:rPr>
                <w:rFonts w:ascii="Verdana" w:hAnsi="Verdana" w:cstheme="minorHAnsi"/>
                <w:sz w:val="24"/>
              </w:rPr>
            </w:pPr>
          </w:p>
        </w:tc>
        <w:tc>
          <w:tcPr>
            <w:tcW w:w="855" w:type="dxa"/>
            <w:vMerge/>
            <w:shd w:val="clear" w:color="auto" w:fill="auto"/>
          </w:tcPr>
          <w:p w14:paraId="3EE60415" w14:textId="77777777" w:rsidR="00615CB4" w:rsidRPr="002769E4" w:rsidRDefault="00615CB4" w:rsidP="009E1FB3">
            <w:pPr>
              <w:jc w:val="center"/>
              <w:rPr>
                <w:rFonts w:ascii="Verdana" w:hAnsi="Verdana" w:cstheme="minorHAnsi"/>
                <w:sz w:val="24"/>
              </w:rPr>
            </w:pPr>
          </w:p>
        </w:tc>
        <w:tc>
          <w:tcPr>
            <w:tcW w:w="856" w:type="dxa"/>
            <w:shd w:val="clear" w:color="auto" w:fill="auto"/>
          </w:tcPr>
          <w:p w14:paraId="19376A68" w14:textId="77777777" w:rsidR="00615CB4" w:rsidRPr="002769E4" w:rsidRDefault="00615CB4" w:rsidP="009E1FB3">
            <w:pPr>
              <w:jc w:val="center"/>
              <w:rPr>
                <w:rFonts w:ascii="Verdana" w:hAnsi="Verdana" w:cstheme="minorHAnsi"/>
                <w:sz w:val="24"/>
              </w:rPr>
            </w:pPr>
          </w:p>
        </w:tc>
      </w:tr>
      <w:tr w:rsidR="00615CB4" w:rsidRPr="002769E4" w14:paraId="43FAF7B2" w14:textId="77777777" w:rsidTr="009E1FB3">
        <w:trPr>
          <w:trHeight w:val="264"/>
        </w:trPr>
        <w:tc>
          <w:tcPr>
            <w:tcW w:w="3214" w:type="dxa"/>
          </w:tcPr>
          <w:p w14:paraId="08BF04EB" w14:textId="06E182AF" w:rsidR="00615CB4" w:rsidRDefault="00615CB4" w:rsidP="009E1FB3">
            <w:pPr>
              <w:rPr>
                <w:rFonts w:ascii="Verdana" w:hAnsi="Verdana"/>
                <w:sz w:val="24"/>
              </w:rPr>
            </w:pPr>
            <w:r>
              <w:rPr>
                <w:rFonts w:ascii="Verdana" w:hAnsi="Verdana"/>
                <w:sz w:val="24"/>
              </w:rPr>
              <w:t>Doug Robb</w:t>
            </w:r>
          </w:p>
        </w:tc>
        <w:tc>
          <w:tcPr>
            <w:tcW w:w="2115" w:type="dxa"/>
          </w:tcPr>
          <w:p w14:paraId="232C534F" w14:textId="413539B6" w:rsidR="00615CB4" w:rsidRDefault="00615CB4" w:rsidP="009E1FB3">
            <w:pPr>
              <w:rPr>
                <w:rFonts w:ascii="Verdana" w:hAnsi="Verdana"/>
                <w:sz w:val="24"/>
              </w:rPr>
            </w:pPr>
            <w:r>
              <w:rPr>
                <w:rFonts w:ascii="Verdana" w:hAnsi="Verdana"/>
                <w:sz w:val="24"/>
              </w:rPr>
              <w:t>WAST</w:t>
            </w:r>
          </w:p>
        </w:tc>
        <w:tc>
          <w:tcPr>
            <w:tcW w:w="855" w:type="dxa"/>
            <w:shd w:val="clear" w:color="auto" w:fill="auto"/>
          </w:tcPr>
          <w:p w14:paraId="7684D06B" w14:textId="77777777" w:rsidR="00615CB4" w:rsidRPr="002769E4" w:rsidRDefault="00615CB4" w:rsidP="009E1FB3">
            <w:pPr>
              <w:jc w:val="center"/>
              <w:rPr>
                <w:rFonts w:ascii="Verdana" w:hAnsi="Verdana" w:cstheme="minorHAnsi"/>
                <w:sz w:val="24"/>
              </w:rPr>
            </w:pPr>
          </w:p>
        </w:tc>
        <w:tc>
          <w:tcPr>
            <w:tcW w:w="855" w:type="dxa"/>
            <w:shd w:val="clear" w:color="auto" w:fill="auto"/>
          </w:tcPr>
          <w:p w14:paraId="603C8717" w14:textId="77777777" w:rsidR="00615CB4" w:rsidRDefault="00615CB4" w:rsidP="009E1FB3">
            <w:pPr>
              <w:jc w:val="center"/>
              <w:rPr>
                <w:rFonts w:ascii="Verdana" w:hAnsi="Verdana" w:cstheme="minorHAnsi"/>
                <w:sz w:val="24"/>
              </w:rPr>
            </w:pPr>
          </w:p>
        </w:tc>
        <w:tc>
          <w:tcPr>
            <w:tcW w:w="856" w:type="dxa"/>
            <w:shd w:val="clear" w:color="auto" w:fill="auto"/>
          </w:tcPr>
          <w:p w14:paraId="0D175EB1" w14:textId="77777777" w:rsidR="00615CB4" w:rsidRPr="002769E4" w:rsidRDefault="00615CB4" w:rsidP="009E1FB3">
            <w:pPr>
              <w:jc w:val="center"/>
              <w:rPr>
                <w:rFonts w:ascii="Verdana" w:hAnsi="Verdana" w:cstheme="minorHAnsi"/>
                <w:sz w:val="24"/>
              </w:rPr>
            </w:pPr>
          </w:p>
        </w:tc>
        <w:tc>
          <w:tcPr>
            <w:tcW w:w="855" w:type="dxa"/>
            <w:shd w:val="clear" w:color="auto" w:fill="auto"/>
          </w:tcPr>
          <w:p w14:paraId="54985DE7" w14:textId="77777777" w:rsidR="00615CB4" w:rsidRDefault="00615CB4" w:rsidP="009E1FB3">
            <w:pPr>
              <w:jc w:val="center"/>
              <w:rPr>
                <w:rFonts w:ascii="Verdana" w:hAnsi="Verdana" w:cstheme="minorHAnsi"/>
                <w:sz w:val="24"/>
              </w:rPr>
            </w:pPr>
          </w:p>
        </w:tc>
        <w:tc>
          <w:tcPr>
            <w:tcW w:w="855" w:type="dxa"/>
            <w:shd w:val="clear" w:color="auto" w:fill="auto"/>
          </w:tcPr>
          <w:p w14:paraId="74574A32" w14:textId="77777777" w:rsidR="00615CB4" w:rsidRDefault="00615CB4" w:rsidP="009E1FB3">
            <w:pPr>
              <w:jc w:val="center"/>
              <w:rPr>
                <w:rFonts w:ascii="Verdana" w:hAnsi="Verdana" w:cstheme="minorHAnsi"/>
                <w:sz w:val="24"/>
              </w:rPr>
            </w:pPr>
          </w:p>
        </w:tc>
        <w:tc>
          <w:tcPr>
            <w:tcW w:w="856" w:type="dxa"/>
            <w:shd w:val="clear" w:color="auto" w:fill="auto"/>
          </w:tcPr>
          <w:p w14:paraId="53C653DA" w14:textId="31F3DBDA" w:rsidR="00615CB4" w:rsidRPr="002769E4" w:rsidRDefault="00615CB4" w:rsidP="009E1FB3">
            <w:pPr>
              <w:jc w:val="center"/>
              <w:rPr>
                <w:rFonts w:ascii="Verdana" w:hAnsi="Verdana" w:cstheme="minorHAnsi"/>
                <w:sz w:val="24"/>
              </w:rPr>
            </w:pPr>
            <w:r>
              <w:rPr>
                <w:rFonts w:ascii="Verdana" w:hAnsi="Verdana"/>
                <w:sz w:val="24"/>
              </w:rPr>
              <w:t>√</w:t>
            </w:r>
          </w:p>
        </w:tc>
        <w:tc>
          <w:tcPr>
            <w:tcW w:w="855" w:type="dxa"/>
            <w:shd w:val="clear" w:color="auto" w:fill="auto"/>
          </w:tcPr>
          <w:p w14:paraId="7A8BBD6A" w14:textId="77777777" w:rsidR="00615CB4" w:rsidRPr="002769E4" w:rsidRDefault="00615CB4" w:rsidP="009E1FB3">
            <w:pPr>
              <w:jc w:val="center"/>
              <w:rPr>
                <w:rFonts w:ascii="Verdana" w:hAnsi="Verdana" w:cstheme="minorHAnsi"/>
                <w:sz w:val="24"/>
              </w:rPr>
            </w:pPr>
          </w:p>
        </w:tc>
        <w:tc>
          <w:tcPr>
            <w:tcW w:w="855" w:type="dxa"/>
            <w:shd w:val="clear" w:color="auto" w:fill="auto"/>
          </w:tcPr>
          <w:p w14:paraId="5DEE88F0" w14:textId="77777777" w:rsidR="00615CB4" w:rsidRPr="002769E4" w:rsidRDefault="00615CB4" w:rsidP="009E1FB3">
            <w:pPr>
              <w:jc w:val="center"/>
              <w:rPr>
                <w:rFonts w:ascii="Verdana" w:hAnsi="Verdana" w:cstheme="minorHAnsi"/>
                <w:sz w:val="24"/>
              </w:rPr>
            </w:pPr>
          </w:p>
        </w:tc>
        <w:tc>
          <w:tcPr>
            <w:tcW w:w="856" w:type="dxa"/>
            <w:shd w:val="clear" w:color="auto" w:fill="auto"/>
          </w:tcPr>
          <w:p w14:paraId="23083BBA" w14:textId="77777777" w:rsidR="00615CB4" w:rsidRPr="002769E4" w:rsidRDefault="00615CB4" w:rsidP="009E1FB3">
            <w:pPr>
              <w:jc w:val="center"/>
              <w:rPr>
                <w:rFonts w:ascii="Verdana" w:hAnsi="Verdana" w:cstheme="minorHAnsi"/>
                <w:sz w:val="24"/>
              </w:rPr>
            </w:pPr>
          </w:p>
        </w:tc>
        <w:tc>
          <w:tcPr>
            <w:tcW w:w="855" w:type="dxa"/>
            <w:shd w:val="clear" w:color="auto" w:fill="auto"/>
          </w:tcPr>
          <w:p w14:paraId="0DE80E90" w14:textId="4067FE7E" w:rsidR="00615CB4" w:rsidRPr="002769E4" w:rsidRDefault="00615CB4" w:rsidP="009E1FB3">
            <w:pPr>
              <w:jc w:val="center"/>
              <w:rPr>
                <w:rFonts w:ascii="Verdana" w:hAnsi="Verdana" w:cstheme="minorHAnsi"/>
                <w:sz w:val="24"/>
              </w:rPr>
            </w:pPr>
            <w:r>
              <w:rPr>
                <w:rFonts w:ascii="Verdana" w:hAnsi="Verdana"/>
                <w:sz w:val="24"/>
              </w:rPr>
              <w:t>√</w:t>
            </w:r>
          </w:p>
        </w:tc>
        <w:tc>
          <w:tcPr>
            <w:tcW w:w="855" w:type="dxa"/>
            <w:vMerge/>
            <w:shd w:val="clear" w:color="auto" w:fill="auto"/>
          </w:tcPr>
          <w:p w14:paraId="1A836270" w14:textId="77777777" w:rsidR="00615CB4" w:rsidRPr="002769E4" w:rsidRDefault="00615CB4" w:rsidP="009E1FB3">
            <w:pPr>
              <w:jc w:val="center"/>
              <w:rPr>
                <w:rFonts w:ascii="Verdana" w:hAnsi="Verdana" w:cstheme="minorHAnsi"/>
                <w:sz w:val="24"/>
              </w:rPr>
            </w:pPr>
          </w:p>
        </w:tc>
        <w:tc>
          <w:tcPr>
            <w:tcW w:w="856" w:type="dxa"/>
            <w:shd w:val="clear" w:color="auto" w:fill="auto"/>
          </w:tcPr>
          <w:p w14:paraId="3D641809" w14:textId="77777777" w:rsidR="00615CB4" w:rsidRPr="002769E4" w:rsidRDefault="00615CB4" w:rsidP="009E1FB3">
            <w:pPr>
              <w:jc w:val="center"/>
              <w:rPr>
                <w:rFonts w:ascii="Verdana" w:hAnsi="Verdana" w:cstheme="minorHAnsi"/>
                <w:sz w:val="24"/>
              </w:rPr>
            </w:pPr>
          </w:p>
        </w:tc>
      </w:tr>
      <w:tr w:rsidR="00615CB4" w:rsidRPr="002769E4" w14:paraId="647DC058" w14:textId="77777777" w:rsidTr="009E1FB3">
        <w:trPr>
          <w:trHeight w:val="264"/>
        </w:trPr>
        <w:tc>
          <w:tcPr>
            <w:tcW w:w="3214" w:type="dxa"/>
          </w:tcPr>
          <w:p w14:paraId="0AD94A85" w14:textId="77777777" w:rsidR="00615CB4" w:rsidRPr="00BF1BE9" w:rsidRDefault="00615CB4" w:rsidP="009E1FB3">
            <w:pPr>
              <w:rPr>
                <w:rFonts w:ascii="Verdana" w:hAnsi="Verdana"/>
                <w:sz w:val="24"/>
              </w:rPr>
            </w:pPr>
            <w:r>
              <w:rPr>
                <w:rFonts w:ascii="Verdana" w:hAnsi="Verdana"/>
                <w:sz w:val="24"/>
              </w:rPr>
              <w:t>James Houston</w:t>
            </w:r>
          </w:p>
        </w:tc>
        <w:tc>
          <w:tcPr>
            <w:tcW w:w="2115" w:type="dxa"/>
          </w:tcPr>
          <w:p w14:paraId="4D0C7482" w14:textId="77777777" w:rsidR="00615CB4" w:rsidRPr="002769E4" w:rsidRDefault="00615CB4" w:rsidP="009E1FB3">
            <w:pPr>
              <w:rPr>
                <w:rFonts w:ascii="Verdana" w:hAnsi="Verdana"/>
                <w:sz w:val="24"/>
              </w:rPr>
            </w:pPr>
            <w:r>
              <w:rPr>
                <w:rFonts w:ascii="Verdana" w:hAnsi="Verdana"/>
                <w:sz w:val="24"/>
              </w:rPr>
              <w:t>WAST</w:t>
            </w:r>
          </w:p>
        </w:tc>
        <w:tc>
          <w:tcPr>
            <w:tcW w:w="855" w:type="dxa"/>
            <w:shd w:val="clear" w:color="auto" w:fill="auto"/>
          </w:tcPr>
          <w:p w14:paraId="71DE6ECC" w14:textId="77777777" w:rsidR="00615CB4" w:rsidRPr="002769E4" w:rsidRDefault="00615CB4" w:rsidP="009E1FB3">
            <w:pPr>
              <w:jc w:val="center"/>
              <w:rPr>
                <w:rFonts w:ascii="Verdana" w:hAnsi="Verdana" w:cstheme="minorHAnsi"/>
                <w:sz w:val="24"/>
              </w:rPr>
            </w:pPr>
          </w:p>
        </w:tc>
        <w:tc>
          <w:tcPr>
            <w:tcW w:w="855" w:type="dxa"/>
            <w:shd w:val="clear" w:color="auto" w:fill="auto"/>
          </w:tcPr>
          <w:p w14:paraId="7D4D8490" w14:textId="77777777" w:rsidR="00615CB4" w:rsidRPr="002769E4" w:rsidRDefault="00615CB4" w:rsidP="009E1FB3">
            <w:pPr>
              <w:jc w:val="center"/>
              <w:rPr>
                <w:rFonts w:ascii="Verdana" w:hAnsi="Verdana" w:cstheme="minorHAnsi"/>
                <w:sz w:val="24"/>
              </w:rPr>
            </w:pPr>
            <w:r>
              <w:rPr>
                <w:rFonts w:ascii="Verdana" w:hAnsi="Verdana" w:cstheme="minorHAnsi"/>
                <w:sz w:val="24"/>
              </w:rPr>
              <w:t>A</w:t>
            </w:r>
          </w:p>
        </w:tc>
        <w:tc>
          <w:tcPr>
            <w:tcW w:w="856" w:type="dxa"/>
            <w:shd w:val="clear" w:color="auto" w:fill="auto"/>
          </w:tcPr>
          <w:p w14:paraId="21E37D47" w14:textId="77777777" w:rsidR="00615CB4" w:rsidRPr="002769E4" w:rsidRDefault="00615CB4" w:rsidP="009E1FB3">
            <w:pPr>
              <w:jc w:val="center"/>
              <w:rPr>
                <w:rFonts w:ascii="Verdana" w:hAnsi="Verdana" w:cstheme="minorHAnsi"/>
                <w:sz w:val="24"/>
              </w:rPr>
            </w:pPr>
          </w:p>
        </w:tc>
        <w:tc>
          <w:tcPr>
            <w:tcW w:w="855" w:type="dxa"/>
            <w:shd w:val="clear" w:color="auto" w:fill="auto"/>
          </w:tcPr>
          <w:p w14:paraId="2F49D51A" w14:textId="41E0E1CA" w:rsidR="00615CB4" w:rsidRPr="002769E4" w:rsidRDefault="00615CB4" w:rsidP="009E1FB3">
            <w:pPr>
              <w:jc w:val="center"/>
              <w:rPr>
                <w:rFonts w:ascii="Verdana" w:hAnsi="Verdana" w:cstheme="minorHAnsi"/>
                <w:sz w:val="24"/>
              </w:rPr>
            </w:pPr>
            <w:r>
              <w:rPr>
                <w:rFonts w:ascii="Verdana" w:hAnsi="Verdana" w:cstheme="minorHAnsi"/>
                <w:sz w:val="24"/>
              </w:rPr>
              <w:t>A</w:t>
            </w:r>
          </w:p>
        </w:tc>
        <w:tc>
          <w:tcPr>
            <w:tcW w:w="855" w:type="dxa"/>
            <w:shd w:val="clear" w:color="auto" w:fill="auto"/>
          </w:tcPr>
          <w:p w14:paraId="3E8104C9" w14:textId="044D7FD3" w:rsidR="00615CB4" w:rsidRPr="002769E4" w:rsidRDefault="00615CB4" w:rsidP="009E1FB3">
            <w:pPr>
              <w:jc w:val="center"/>
              <w:rPr>
                <w:rFonts w:ascii="Verdana" w:hAnsi="Verdana" w:cstheme="minorHAnsi"/>
                <w:sz w:val="24"/>
              </w:rPr>
            </w:pPr>
            <w:r>
              <w:rPr>
                <w:rFonts w:ascii="Verdana" w:hAnsi="Verdana" w:cstheme="minorHAnsi"/>
                <w:sz w:val="24"/>
              </w:rPr>
              <w:t>A</w:t>
            </w:r>
          </w:p>
        </w:tc>
        <w:tc>
          <w:tcPr>
            <w:tcW w:w="856" w:type="dxa"/>
            <w:shd w:val="clear" w:color="auto" w:fill="auto"/>
          </w:tcPr>
          <w:p w14:paraId="76A171A7" w14:textId="77777777" w:rsidR="00615CB4" w:rsidRPr="002769E4" w:rsidRDefault="00615CB4" w:rsidP="009E1FB3">
            <w:pPr>
              <w:jc w:val="center"/>
              <w:rPr>
                <w:rFonts w:ascii="Verdana" w:hAnsi="Verdana" w:cstheme="minorHAnsi"/>
                <w:sz w:val="24"/>
              </w:rPr>
            </w:pPr>
          </w:p>
        </w:tc>
        <w:tc>
          <w:tcPr>
            <w:tcW w:w="855" w:type="dxa"/>
            <w:shd w:val="clear" w:color="auto" w:fill="auto"/>
          </w:tcPr>
          <w:p w14:paraId="2A91FD52" w14:textId="77777777" w:rsidR="00615CB4" w:rsidRPr="002769E4" w:rsidRDefault="00615CB4" w:rsidP="009E1FB3">
            <w:pPr>
              <w:jc w:val="center"/>
              <w:rPr>
                <w:rFonts w:ascii="Verdana" w:hAnsi="Verdana" w:cstheme="minorHAnsi"/>
                <w:sz w:val="24"/>
              </w:rPr>
            </w:pPr>
          </w:p>
        </w:tc>
        <w:tc>
          <w:tcPr>
            <w:tcW w:w="855" w:type="dxa"/>
            <w:shd w:val="clear" w:color="auto" w:fill="auto"/>
          </w:tcPr>
          <w:p w14:paraId="3DAFEAC3" w14:textId="77777777" w:rsidR="00615CB4" w:rsidRPr="002769E4" w:rsidRDefault="00615CB4" w:rsidP="009E1FB3">
            <w:pPr>
              <w:jc w:val="center"/>
              <w:rPr>
                <w:rFonts w:ascii="Verdana" w:hAnsi="Verdana" w:cstheme="minorHAnsi"/>
                <w:sz w:val="24"/>
              </w:rPr>
            </w:pPr>
          </w:p>
        </w:tc>
        <w:tc>
          <w:tcPr>
            <w:tcW w:w="856" w:type="dxa"/>
            <w:shd w:val="clear" w:color="auto" w:fill="auto"/>
          </w:tcPr>
          <w:p w14:paraId="20CE089E" w14:textId="77777777" w:rsidR="00615CB4" w:rsidRPr="002769E4" w:rsidRDefault="00615CB4" w:rsidP="009E1FB3">
            <w:pPr>
              <w:jc w:val="center"/>
              <w:rPr>
                <w:rFonts w:ascii="Verdana" w:hAnsi="Verdana" w:cstheme="minorHAnsi"/>
                <w:sz w:val="24"/>
              </w:rPr>
            </w:pPr>
          </w:p>
        </w:tc>
        <w:tc>
          <w:tcPr>
            <w:tcW w:w="855" w:type="dxa"/>
            <w:shd w:val="clear" w:color="auto" w:fill="auto"/>
          </w:tcPr>
          <w:p w14:paraId="1B2D5DB5" w14:textId="77777777" w:rsidR="00615CB4" w:rsidRPr="002769E4" w:rsidRDefault="00615CB4" w:rsidP="009E1FB3">
            <w:pPr>
              <w:jc w:val="center"/>
              <w:rPr>
                <w:rFonts w:ascii="Verdana" w:hAnsi="Verdana" w:cstheme="minorHAnsi"/>
                <w:sz w:val="24"/>
              </w:rPr>
            </w:pPr>
          </w:p>
        </w:tc>
        <w:tc>
          <w:tcPr>
            <w:tcW w:w="855" w:type="dxa"/>
            <w:vMerge/>
            <w:shd w:val="clear" w:color="auto" w:fill="auto"/>
          </w:tcPr>
          <w:p w14:paraId="3670A718" w14:textId="77777777" w:rsidR="00615CB4" w:rsidRPr="002769E4" w:rsidRDefault="00615CB4" w:rsidP="009E1FB3">
            <w:pPr>
              <w:jc w:val="center"/>
              <w:rPr>
                <w:rFonts w:ascii="Verdana" w:hAnsi="Verdana" w:cstheme="minorHAnsi"/>
                <w:sz w:val="24"/>
              </w:rPr>
            </w:pPr>
          </w:p>
        </w:tc>
        <w:tc>
          <w:tcPr>
            <w:tcW w:w="856" w:type="dxa"/>
            <w:shd w:val="clear" w:color="auto" w:fill="auto"/>
          </w:tcPr>
          <w:p w14:paraId="1AC7225B" w14:textId="77777777" w:rsidR="00615CB4" w:rsidRPr="002769E4" w:rsidRDefault="00615CB4" w:rsidP="009E1FB3">
            <w:pPr>
              <w:jc w:val="center"/>
              <w:rPr>
                <w:rFonts w:ascii="Verdana" w:hAnsi="Verdana" w:cstheme="minorHAnsi"/>
                <w:sz w:val="24"/>
              </w:rPr>
            </w:pPr>
          </w:p>
        </w:tc>
      </w:tr>
      <w:tr w:rsidR="00615CB4" w:rsidRPr="002769E4" w14:paraId="1F3901A8" w14:textId="77777777" w:rsidTr="009E1FB3">
        <w:trPr>
          <w:trHeight w:val="264"/>
        </w:trPr>
        <w:tc>
          <w:tcPr>
            <w:tcW w:w="3214" w:type="dxa"/>
          </w:tcPr>
          <w:p w14:paraId="6B80F500" w14:textId="7E20B2A0" w:rsidR="00615CB4" w:rsidRDefault="00615CB4" w:rsidP="009E1FB3">
            <w:pPr>
              <w:rPr>
                <w:rFonts w:ascii="Verdana" w:hAnsi="Verdana"/>
                <w:sz w:val="24"/>
              </w:rPr>
            </w:pPr>
            <w:r>
              <w:rPr>
                <w:rFonts w:ascii="Verdana" w:hAnsi="Verdana"/>
                <w:sz w:val="24"/>
              </w:rPr>
              <w:t>James Haley</w:t>
            </w:r>
          </w:p>
        </w:tc>
        <w:tc>
          <w:tcPr>
            <w:tcW w:w="2115" w:type="dxa"/>
          </w:tcPr>
          <w:p w14:paraId="4D44021A" w14:textId="7A9475BD" w:rsidR="00615CB4" w:rsidRDefault="00615CB4" w:rsidP="009E1FB3">
            <w:pPr>
              <w:rPr>
                <w:rFonts w:ascii="Verdana" w:hAnsi="Verdana"/>
                <w:sz w:val="24"/>
              </w:rPr>
            </w:pPr>
            <w:r>
              <w:rPr>
                <w:rFonts w:ascii="Verdana" w:hAnsi="Verdana"/>
                <w:sz w:val="24"/>
              </w:rPr>
              <w:t>WAST</w:t>
            </w:r>
          </w:p>
        </w:tc>
        <w:tc>
          <w:tcPr>
            <w:tcW w:w="855" w:type="dxa"/>
            <w:shd w:val="clear" w:color="auto" w:fill="auto"/>
          </w:tcPr>
          <w:p w14:paraId="45117816" w14:textId="77777777" w:rsidR="00615CB4" w:rsidRPr="002769E4" w:rsidRDefault="00615CB4" w:rsidP="009E1FB3">
            <w:pPr>
              <w:jc w:val="center"/>
              <w:rPr>
                <w:rFonts w:ascii="Verdana" w:hAnsi="Verdana" w:cstheme="minorHAnsi"/>
                <w:sz w:val="24"/>
              </w:rPr>
            </w:pPr>
          </w:p>
        </w:tc>
        <w:tc>
          <w:tcPr>
            <w:tcW w:w="855" w:type="dxa"/>
            <w:shd w:val="clear" w:color="auto" w:fill="auto"/>
          </w:tcPr>
          <w:p w14:paraId="4A38B943" w14:textId="77777777" w:rsidR="00615CB4" w:rsidRDefault="00615CB4" w:rsidP="009E1FB3">
            <w:pPr>
              <w:jc w:val="center"/>
              <w:rPr>
                <w:rFonts w:ascii="Verdana" w:hAnsi="Verdana"/>
                <w:sz w:val="24"/>
              </w:rPr>
            </w:pPr>
          </w:p>
        </w:tc>
        <w:tc>
          <w:tcPr>
            <w:tcW w:w="856" w:type="dxa"/>
            <w:shd w:val="clear" w:color="auto" w:fill="auto"/>
          </w:tcPr>
          <w:p w14:paraId="7D280DF0" w14:textId="77777777" w:rsidR="00615CB4" w:rsidRPr="002769E4" w:rsidRDefault="00615CB4" w:rsidP="009E1FB3">
            <w:pPr>
              <w:jc w:val="center"/>
              <w:rPr>
                <w:rFonts w:ascii="Verdana" w:hAnsi="Verdana" w:cstheme="minorHAnsi"/>
                <w:sz w:val="24"/>
              </w:rPr>
            </w:pPr>
          </w:p>
        </w:tc>
        <w:tc>
          <w:tcPr>
            <w:tcW w:w="855" w:type="dxa"/>
            <w:shd w:val="clear" w:color="auto" w:fill="auto"/>
          </w:tcPr>
          <w:p w14:paraId="04AB9EC9" w14:textId="77777777" w:rsidR="00615CB4" w:rsidRDefault="00615CB4" w:rsidP="009E1FB3">
            <w:pPr>
              <w:jc w:val="center"/>
              <w:rPr>
                <w:rFonts w:ascii="Verdana" w:hAnsi="Verdana"/>
                <w:sz w:val="24"/>
              </w:rPr>
            </w:pPr>
          </w:p>
        </w:tc>
        <w:tc>
          <w:tcPr>
            <w:tcW w:w="855" w:type="dxa"/>
            <w:shd w:val="clear" w:color="auto" w:fill="auto"/>
          </w:tcPr>
          <w:p w14:paraId="46F73C64" w14:textId="77777777" w:rsidR="00615CB4" w:rsidRPr="002769E4" w:rsidRDefault="00615CB4" w:rsidP="009E1FB3">
            <w:pPr>
              <w:jc w:val="center"/>
              <w:rPr>
                <w:rFonts w:ascii="Verdana" w:hAnsi="Verdana" w:cstheme="minorHAnsi"/>
                <w:sz w:val="24"/>
              </w:rPr>
            </w:pPr>
          </w:p>
        </w:tc>
        <w:tc>
          <w:tcPr>
            <w:tcW w:w="856" w:type="dxa"/>
            <w:shd w:val="clear" w:color="auto" w:fill="auto"/>
          </w:tcPr>
          <w:p w14:paraId="15D4AB16" w14:textId="2C75CFE5" w:rsidR="00615CB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1AB42DE8" w14:textId="69707DF8" w:rsidR="00615CB4" w:rsidRPr="002769E4" w:rsidRDefault="00615CB4" w:rsidP="009E1FB3">
            <w:pPr>
              <w:jc w:val="center"/>
              <w:rPr>
                <w:rFonts w:ascii="Verdana" w:hAnsi="Verdana" w:cstheme="minorHAnsi"/>
                <w:sz w:val="24"/>
              </w:rPr>
            </w:pPr>
            <w:r>
              <w:rPr>
                <w:rFonts w:ascii="Verdana" w:hAnsi="Verdana"/>
                <w:sz w:val="24"/>
              </w:rPr>
              <w:t>√</w:t>
            </w:r>
          </w:p>
        </w:tc>
        <w:tc>
          <w:tcPr>
            <w:tcW w:w="855" w:type="dxa"/>
            <w:shd w:val="clear" w:color="auto" w:fill="auto"/>
          </w:tcPr>
          <w:p w14:paraId="0D51D8A1" w14:textId="77777777" w:rsidR="00615CB4" w:rsidRPr="002769E4" w:rsidRDefault="00615CB4" w:rsidP="009E1FB3">
            <w:pPr>
              <w:jc w:val="center"/>
              <w:rPr>
                <w:rFonts w:ascii="Verdana" w:hAnsi="Verdana" w:cstheme="minorHAnsi"/>
                <w:sz w:val="24"/>
              </w:rPr>
            </w:pPr>
          </w:p>
        </w:tc>
        <w:tc>
          <w:tcPr>
            <w:tcW w:w="856" w:type="dxa"/>
            <w:shd w:val="clear" w:color="auto" w:fill="auto"/>
          </w:tcPr>
          <w:p w14:paraId="17F04692" w14:textId="4CC2E556" w:rsidR="00615CB4" w:rsidRPr="002769E4" w:rsidRDefault="00615CB4" w:rsidP="009E1FB3">
            <w:pPr>
              <w:jc w:val="center"/>
              <w:rPr>
                <w:rFonts w:ascii="Verdana" w:hAnsi="Verdana" w:cstheme="minorHAnsi"/>
                <w:sz w:val="24"/>
              </w:rPr>
            </w:pPr>
            <w:r>
              <w:rPr>
                <w:rFonts w:ascii="Verdana" w:hAnsi="Verdana"/>
                <w:sz w:val="24"/>
              </w:rPr>
              <w:t>√</w:t>
            </w:r>
          </w:p>
        </w:tc>
        <w:tc>
          <w:tcPr>
            <w:tcW w:w="855" w:type="dxa"/>
            <w:shd w:val="clear" w:color="auto" w:fill="auto"/>
          </w:tcPr>
          <w:p w14:paraId="77D01DB6" w14:textId="364CA09B" w:rsidR="00615CB4" w:rsidRPr="002769E4" w:rsidRDefault="00615CB4" w:rsidP="009E1FB3">
            <w:pPr>
              <w:jc w:val="center"/>
              <w:rPr>
                <w:rFonts w:ascii="Verdana" w:hAnsi="Verdana" w:cstheme="minorHAnsi"/>
                <w:sz w:val="24"/>
              </w:rPr>
            </w:pPr>
            <w:r>
              <w:rPr>
                <w:rFonts w:ascii="Verdana" w:hAnsi="Verdana"/>
                <w:sz w:val="24"/>
              </w:rPr>
              <w:t>√</w:t>
            </w:r>
          </w:p>
        </w:tc>
        <w:tc>
          <w:tcPr>
            <w:tcW w:w="855" w:type="dxa"/>
            <w:vMerge/>
            <w:shd w:val="clear" w:color="auto" w:fill="auto"/>
          </w:tcPr>
          <w:p w14:paraId="0610C4AF" w14:textId="77777777" w:rsidR="00615CB4" w:rsidRPr="002769E4" w:rsidRDefault="00615CB4" w:rsidP="009E1FB3">
            <w:pPr>
              <w:jc w:val="center"/>
              <w:rPr>
                <w:rFonts w:ascii="Verdana" w:hAnsi="Verdana" w:cstheme="minorHAnsi"/>
                <w:sz w:val="24"/>
              </w:rPr>
            </w:pPr>
          </w:p>
        </w:tc>
        <w:tc>
          <w:tcPr>
            <w:tcW w:w="856" w:type="dxa"/>
            <w:shd w:val="clear" w:color="auto" w:fill="auto"/>
          </w:tcPr>
          <w:p w14:paraId="4C5620E6" w14:textId="062A2F55" w:rsidR="00615CB4" w:rsidRPr="002769E4" w:rsidRDefault="00615CB4" w:rsidP="009E1FB3">
            <w:pPr>
              <w:jc w:val="center"/>
              <w:rPr>
                <w:rFonts w:ascii="Verdana" w:hAnsi="Verdana" w:cstheme="minorHAnsi"/>
                <w:sz w:val="24"/>
              </w:rPr>
            </w:pPr>
            <w:r>
              <w:rPr>
                <w:rFonts w:ascii="Verdana" w:hAnsi="Verdana" w:cstheme="minorHAnsi"/>
                <w:sz w:val="24"/>
              </w:rPr>
              <w:t>A</w:t>
            </w:r>
          </w:p>
        </w:tc>
      </w:tr>
      <w:tr w:rsidR="00615CB4" w:rsidRPr="002769E4" w14:paraId="305257B2" w14:textId="77777777" w:rsidTr="009E1FB3">
        <w:trPr>
          <w:trHeight w:val="264"/>
        </w:trPr>
        <w:tc>
          <w:tcPr>
            <w:tcW w:w="3214" w:type="dxa"/>
          </w:tcPr>
          <w:p w14:paraId="4748CE27" w14:textId="77777777" w:rsidR="00615CB4" w:rsidRPr="00BF1BE9" w:rsidRDefault="00615CB4" w:rsidP="009E1FB3">
            <w:pPr>
              <w:rPr>
                <w:rFonts w:ascii="Verdana" w:hAnsi="Verdana"/>
                <w:sz w:val="24"/>
              </w:rPr>
            </w:pPr>
            <w:r>
              <w:rPr>
                <w:rFonts w:ascii="Verdana" w:hAnsi="Verdana"/>
                <w:sz w:val="24"/>
              </w:rPr>
              <w:t>Jo Williams</w:t>
            </w:r>
          </w:p>
        </w:tc>
        <w:tc>
          <w:tcPr>
            <w:tcW w:w="2115" w:type="dxa"/>
          </w:tcPr>
          <w:p w14:paraId="4F19945F" w14:textId="77777777" w:rsidR="00615CB4" w:rsidRPr="002769E4" w:rsidRDefault="00615CB4" w:rsidP="009E1FB3">
            <w:pPr>
              <w:rPr>
                <w:rFonts w:ascii="Verdana" w:hAnsi="Verdana"/>
                <w:sz w:val="24"/>
              </w:rPr>
            </w:pPr>
            <w:r>
              <w:rPr>
                <w:rFonts w:ascii="Verdana" w:hAnsi="Verdana"/>
                <w:sz w:val="24"/>
              </w:rPr>
              <w:t>WAST</w:t>
            </w:r>
          </w:p>
        </w:tc>
        <w:tc>
          <w:tcPr>
            <w:tcW w:w="855" w:type="dxa"/>
            <w:shd w:val="clear" w:color="auto" w:fill="auto"/>
          </w:tcPr>
          <w:p w14:paraId="235DD110" w14:textId="77777777" w:rsidR="00615CB4" w:rsidRPr="002769E4" w:rsidRDefault="00615CB4" w:rsidP="009E1FB3">
            <w:pPr>
              <w:jc w:val="center"/>
              <w:rPr>
                <w:rFonts w:ascii="Verdana" w:hAnsi="Verdana" w:cstheme="minorHAnsi"/>
                <w:sz w:val="24"/>
              </w:rPr>
            </w:pPr>
          </w:p>
        </w:tc>
        <w:tc>
          <w:tcPr>
            <w:tcW w:w="855" w:type="dxa"/>
            <w:shd w:val="clear" w:color="auto" w:fill="auto"/>
          </w:tcPr>
          <w:p w14:paraId="612A1067" w14:textId="77777777" w:rsidR="00615CB4" w:rsidRPr="002769E4" w:rsidRDefault="00615CB4" w:rsidP="009E1FB3">
            <w:pPr>
              <w:jc w:val="center"/>
              <w:rPr>
                <w:rFonts w:ascii="Verdana" w:hAnsi="Verdana" w:cstheme="minorHAnsi"/>
                <w:sz w:val="24"/>
              </w:rPr>
            </w:pPr>
            <w:r>
              <w:rPr>
                <w:rFonts w:ascii="Verdana" w:hAnsi="Verdana"/>
                <w:sz w:val="24"/>
              </w:rPr>
              <w:t>√</w:t>
            </w:r>
          </w:p>
        </w:tc>
        <w:tc>
          <w:tcPr>
            <w:tcW w:w="856" w:type="dxa"/>
            <w:shd w:val="clear" w:color="auto" w:fill="auto"/>
          </w:tcPr>
          <w:p w14:paraId="25C42519" w14:textId="77777777" w:rsidR="00615CB4" w:rsidRPr="002769E4" w:rsidRDefault="00615CB4" w:rsidP="009E1FB3">
            <w:pPr>
              <w:jc w:val="center"/>
              <w:rPr>
                <w:rFonts w:ascii="Verdana" w:hAnsi="Verdana" w:cstheme="minorHAnsi"/>
                <w:sz w:val="24"/>
              </w:rPr>
            </w:pPr>
          </w:p>
        </w:tc>
        <w:tc>
          <w:tcPr>
            <w:tcW w:w="855" w:type="dxa"/>
            <w:shd w:val="clear" w:color="auto" w:fill="auto"/>
          </w:tcPr>
          <w:p w14:paraId="70CFF636" w14:textId="62EE79E4" w:rsidR="00615CB4" w:rsidRPr="002769E4" w:rsidRDefault="00615CB4" w:rsidP="009E1FB3">
            <w:pPr>
              <w:jc w:val="center"/>
              <w:rPr>
                <w:rFonts w:ascii="Verdana" w:hAnsi="Verdana" w:cstheme="minorHAnsi"/>
                <w:sz w:val="24"/>
              </w:rPr>
            </w:pPr>
            <w:r>
              <w:rPr>
                <w:rFonts w:ascii="Verdana" w:hAnsi="Verdana"/>
                <w:sz w:val="24"/>
              </w:rPr>
              <w:t>√</w:t>
            </w:r>
          </w:p>
        </w:tc>
        <w:tc>
          <w:tcPr>
            <w:tcW w:w="855" w:type="dxa"/>
            <w:shd w:val="clear" w:color="auto" w:fill="auto"/>
          </w:tcPr>
          <w:p w14:paraId="7525766A" w14:textId="77777777" w:rsidR="00615CB4" w:rsidRPr="002769E4" w:rsidRDefault="00615CB4" w:rsidP="009E1FB3">
            <w:pPr>
              <w:jc w:val="center"/>
              <w:rPr>
                <w:rFonts w:ascii="Verdana" w:hAnsi="Verdana" w:cstheme="minorHAnsi"/>
                <w:sz w:val="24"/>
              </w:rPr>
            </w:pPr>
          </w:p>
        </w:tc>
        <w:tc>
          <w:tcPr>
            <w:tcW w:w="856" w:type="dxa"/>
            <w:shd w:val="clear" w:color="auto" w:fill="auto"/>
          </w:tcPr>
          <w:p w14:paraId="393CCA01" w14:textId="76D1A5D8" w:rsidR="00615CB4" w:rsidRPr="002769E4" w:rsidRDefault="00615CB4" w:rsidP="009E1FB3">
            <w:pPr>
              <w:jc w:val="center"/>
              <w:rPr>
                <w:rFonts w:ascii="Verdana" w:hAnsi="Verdana" w:cstheme="minorHAnsi"/>
                <w:sz w:val="24"/>
              </w:rPr>
            </w:pPr>
            <w:r>
              <w:rPr>
                <w:rFonts w:ascii="Verdana" w:hAnsi="Verdana"/>
                <w:sz w:val="24"/>
              </w:rPr>
              <w:t>√</w:t>
            </w:r>
          </w:p>
        </w:tc>
        <w:tc>
          <w:tcPr>
            <w:tcW w:w="855" w:type="dxa"/>
            <w:shd w:val="clear" w:color="auto" w:fill="auto"/>
          </w:tcPr>
          <w:p w14:paraId="6C1E47D3" w14:textId="0739DB82" w:rsidR="00615CB4" w:rsidRPr="002769E4" w:rsidRDefault="00615CB4" w:rsidP="009E1FB3">
            <w:pPr>
              <w:jc w:val="center"/>
              <w:rPr>
                <w:rFonts w:ascii="Verdana" w:hAnsi="Verdana" w:cstheme="minorHAnsi"/>
                <w:sz w:val="24"/>
              </w:rPr>
            </w:pPr>
            <w:r>
              <w:rPr>
                <w:rFonts w:ascii="Verdana" w:hAnsi="Verdana"/>
                <w:sz w:val="24"/>
              </w:rPr>
              <w:t>√</w:t>
            </w:r>
          </w:p>
        </w:tc>
        <w:tc>
          <w:tcPr>
            <w:tcW w:w="855" w:type="dxa"/>
            <w:shd w:val="clear" w:color="auto" w:fill="auto"/>
          </w:tcPr>
          <w:p w14:paraId="60B66415" w14:textId="77777777" w:rsidR="00615CB4" w:rsidRPr="002769E4" w:rsidRDefault="00615CB4" w:rsidP="009E1FB3">
            <w:pPr>
              <w:jc w:val="center"/>
              <w:rPr>
                <w:rFonts w:ascii="Verdana" w:hAnsi="Verdana" w:cstheme="minorHAnsi"/>
                <w:sz w:val="24"/>
              </w:rPr>
            </w:pPr>
          </w:p>
        </w:tc>
        <w:tc>
          <w:tcPr>
            <w:tcW w:w="856" w:type="dxa"/>
            <w:shd w:val="clear" w:color="auto" w:fill="auto"/>
          </w:tcPr>
          <w:p w14:paraId="502A7256" w14:textId="60CC9603" w:rsidR="00615CB4" w:rsidRPr="002769E4" w:rsidRDefault="00615CB4" w:rsidP="009E1FB3">
            <w:pPr>
              <w:jc w:val="center"/>
              <w:rPr>
                <w:rFonts w:ascii="Verdana" w:hAnsi="Verdana" w:cstheme="minorHAnsi"/>
                <w:sz w:val="24"/>
              </w:rPr>
            </w:pPr>
            <w:r>
              <w:rPr>
                <w:rFonts w:ascii="Verdana" w:hAnsi="Verdana"/>
                <w:sz w:val="24"/>
              </w:rPr>
              <w:t>√</w:t>
            </w:r>
          </w:p>
        </w:tc>
        <w:tc>
          <w:tcPr>
            <w:tcW w:w="855" w:type="dxa"/>
            <w:shd w:val="clear" w:color="auto" w:fill="auto"/>
          </w:tcPr>
          <w:p w14:paraId="07713EFD" w14:textId="21B8D491" w:rsidR="00615CB4" w:rsidRPr="002769E4" w:rsidRDefault="00615CB4" w:rsidP="009E1FB3">
            <w:pPr>
              <w:jc w:val="center"/>
              <w:rPr>
                <w:rFonts w:ascii="Verdana" w:hAnsi="Verdana" w:cstheme="minorHAnsi"/>
                <w:sz w:val="24"/>
              </w:rPr>
            </w:pPr>
            <w:r>
              <w:rPr>
                <w:rFonts w:ascii="Verdana" w:hAnsi="Verdana"/>
                <w:sz w:val="24"/>
              </w:rPr>
              <w:t>√</w:t>
            </w:r>
          </w:p>
        </w:tc>
        <w:tc>
          <w:tcPr>
            <w:tcW w:w="855" w:type="dxa"/>
            <w:vMerge/>
            <w:shd w:val="clear" w:color="auto" w:fill="auto"/>
          </w:tcPr>
          <w:p w14:paraId="1E8A190C" w14:textId="77777777" w:rsidR="00615CB4" w:rsidRPr="002769E4" w:rsidRDefault="00615CB4" w:rsidP="009E1FB3">
            <w:pPr>
              <w:jc w:val="center"/>
              <w:rPr>
                <w:rFonts w:ascii="Verdana" w:hAnsi="Verdana" w:cstheme="minorHAnsi"/>
                <w:sz w:val="24"/>
              </w:rPr>
            </w:pPr>
          </w:p>
        </w:tc>
        <w:tc>
          <w:tcPr>
            <w:tcW w:w="856" w:type="dxa"/>
            <w:shd w:val="clear" w:color="auto" w:fill="auto"/>
          </w:tcPr>
          <w:p w14:paraId="32EFB07C" w14:textId="77777777" w:rsidR="00615CB4" w:rsidRPr="002769E4" w:rsidRDefault="00615CB4" w:rsidP="009E1FB3">
            <w:pPr>
              <w:jc w:val="center"/>
              <w:rPr>
                <w:rFonts w:ascii="Verdana" w:hAnsi="Verdana" w:cstheme="minorHAnsi"/>
                <w:sz w:val="24"/>
              </w:rPr>
            </w:pPr>
          </w:p>
        </w:tc>
      </w:tr>
      <w:tr w:rsidR="00615CB4" w:rsidRPr="002769E4" w14:paraId="060BBC83" w14:textId="77777777" w:rsidTr="009E1FB3">
        <w:trPr>
          <w:trHeight w:val="278"/>
        </w:trPr>
        <w:tc>
          <w:tcPr>
            <w:tcW w:w="3214" w:type="dxa"/>
          </w:tcPr>
          <w:p w14:paraId="61FB088D" w14:textId="77777777" w:rsidR="00615CB4" w:rsidRPr="00BF1BE9" w:rsidRDefault="00615CB4" w:rsidP="009E1FB3">
            <w:pPr>
              <w:rPr>
                <w:rFonts w:ascii="Verdana" w:hAnsi="Verdana"/>
                <w:sz w:val="24"/>
              </w:rPr>
            </w:pPr>
            <w:r>
              <w:rPr>
                <w:rFonts w:ascii="Verdana" w:hAnsi="Verdana"/>
                <w:sz w:val="24"/>
              </w:rPr>
              <w:t xml:space="preserve">Joanne Rees-Thomas </w:t>
            </w:r>
          </w:p>
        </w:tc>
        <w:tc>
          <w:tcPr>
            <w:tcW w:w="2115" w:type="dxa"/>
          </w:tcPr>
          <w:p w14:paraId="7683EE99" w14:textId="77777777" w:rsidR="00615CB4" w:rsidRPr="002769E4" w:rsidRDefault="00615CB4" w:rsidP="009E1FB3">
            <w:pPr>
              <w:rPr>
                <w:rFonts w:ascii="Verdana" w:hAnsi="Verdana"/>
                <w:sz w:val="24"/>
              </w:rPr>
            </w:pPr>
            <w:r>
              <w:rPr>
                <w:rFonts w:ascii="Verdana" w:hAnsi="Verdana"/>
                <w:sz w:val="24"/>
              </w:rPr>
              <w:t>WAST</w:t>
            </w:r>
          </w:p>
        </w:tc>
        <w:tc>
          <w:tcPr>
            <w:tcW w:w="855" w:type="dxa"/>
            <w:shd w:val="clear" w:color="auto" w:fill="auto"/>
          </w:tcPr>
          <w:p w14:paraId="3E655A92" w14:textId="77777777"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51505799" w14:textId="77777777" w:rsidR="00615CB4" w:rsidRPr="002769E4" w:rsidRDefault="00615CB4" w:rsidP="009E1FB3">
            <w:pPr>
              <w:jc w:val="center"/>
              <w:rPr>
                <w:rFonts w:ascii="Verdana" w:hAnsi="Verdana"/>
                <w:sz w:val="24"/>
              </w:rPr>
            </w:pPr>
            <w:r>
              <w:rPr>
                <w:rFonts w:ascii="Verdana" w:hAnsi="Verdana"/>
                <w:sz w:val="24"/>
              </w:rPr>
              <w:t>√</w:t>
            </w:r>
          </w:p>
        </w:tc>
        <w:tc>
          <w:tcPr>
            <w:tcW w:w="856" w:type="dxa"/>
            <w:shd w:val="clear" w:color="auto" w:fill="auto"/>
          </w:tcPr>
          <w:p w14:paraId="123D6A24" w14:textId="77777777" w:rsidR="00615CB4" w:rsidRPr="002769E4" w:rsidRDefault="00615CB4" w:rsidP="009E1FB3">
            <w:pPr>
              <w:jc w:val="center"/>
              <w:rPr>
                <w:rFonts w:ascii="Verdana" w:hAnsi="Verdana"/>
                <w:sz w:val="24"/>
              </w:rPr>
            </w:pPr>
          </w:p>
        </w:tc>
        <w:tc>
          <w:tcPr>
            <w:tcW w:w="855" w:type="dxa"/>
            <w:shd w:val="clear" w:color="auto" w:fill="auto"/>
          </w:tcPr>
          <w:p w14:paraId="591DAD96" w14:textId="11CF90B0"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62992A68" w14:textId="5BFDE5F1" w:rsidR="00615CB4" w:rsidRPr="002769E4" w:rsidRDefault="00615CB4" w:rsidP="009E1FB3">
            <w:pPr>
              <w:jc w:val="center"/>
              <w:rPr>
                <w:rFonts w:ascii="Verdana" w:hAnsi="Verdana"/>
                <w:sz w:val="24"/>
              </w:rPr>
            </w:pPr>
            <w:r>
              <w:rPr>
                <w:rFonts w:ascii="Verdana" w:hAnsi="Verdana"/>
                <w:sz w:val="24"/>
              </w:rPr>
              <w:t>√</w:t>
            </w:r>
          </w:p>
        </w:tc>
        <w:tc>
          <w:tcPr>
            <w:tcW w:w="856" w:type="dxa"/>
            <w:shd w:val="clear" w:color="auto" w:fill="auto"/>
          </w:tcPr>
          <w:p w14:paraId="28FCCC99" w14:textId="2995E728"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0541C3E1" w14:textId="1B9D93C0"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47044E5A" w14:textId="77777777" w:rsidR="00615CB4" w:rsidRPr="002769E4" w:rsidRDefault="00615CB4" w:rsidP="009E1FB3">
            <w:pPr>
              <w:jc w:val="center"/>
              <w:rPr>
                <w:rFonts w:ascii="Verdana" w:hAnsi="Verdana"/>
                <w:sz w:val="24"/>
              </w:rPr>
            </w:pPr>
          </w:p>
        </w:tc>
        <w:tc>
          <w:tcPr>
            <w:tcW w:w="856" w:type="dxa"/>
            <w:shd w:val="clear" w:color="auto" w:fill="auto"/>
          </w:tcPr>
          <w:p w14:paraId="0B3EB4B4" w14:textId="437B0070"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7FA72757" w14:textId="77777777" w:rsidR="00615CB4" w:rsidRPr="002769E4" w:rsidRDefault="00615CB4" w:rsidP="009E1FB3">
            <w:pPr>
              <w:jc w:val="center"/>
              <w:rPr>
                <w:rFonts w:ascii="Verdana" w:hAnsi="Verdana"/>
                <w:sz w:val="24"/>
              </w:rPr>
            </w:pPr>
          </w:p>
        </w:tc>
        <w:tc>
          <w:tcPr>
            <w:tcW w:w="855" w:type="dxa"/>
            <w:vMerge/>
            <w:shd w:val="clear" w:color="auto" w:fill="auto"/>
          </w:tcPr>
          <w:p w14:paraId="4A9D3F86" w14:textId="77777777" w:rsidR="00615CB4" w:rsidRPr="002769E4" w:rsidRDefault="00615CB4" w:rsidP="009E1FB3">
            <w:pPr>
              <w:jc w:val="center"/>
              <w:rPr>
                <w:rFonts w:ascii="Verdana" w:hAnsi="Verdana"/>
                <w:sz w:val="24"/>
              </w:rPr>
            </w:pPr>
          </w:p>
        </w:tc>
        <w:tc>
          <w:tcPr>
            <w:tcW w:w="856" w:type="dxa"/>
            <w:shd w:val="clear" w:color="auto" w:fill="auto"/>
          </w:tcPr>
          <w:p w14:paraId="0D9AC888" w14:textId="77777777" w:rsidR="00615CB4" w:rsidRPr="002769E4" w:rsidRDefault="00615CB4" w:rsidP="009E1FB3">
            <w:pPr>
              <w:jc w:val="center"/>
              <w:rPr>
                <w:rFonts w:ascii="Verdana" w:hAnsi="Verdana"/>
                <w:sz w:val="24"/>
              </w:rPr>
            </w:pPr>
          </w:p>
        </w:tc>
      </w:tr>
      <w:tr w:rsidR="00615CB4" w:rsidRPr="002769E4" w14:paraId="5727B473" w14:textId="77777777" w:rsidTr="009E1FB3">
        <w:trPr>
          <w:trHeight w:val="278"/>
        </w:trPr>
        <w:tc>
          <w:tcPr>
            <w:tcW w:w="3214" w:type="dxa"/>
          </w:tcPr>
          <w:p w14:paraId="0B4B9C6C" w14:textId="77777777" w:rsidR="00615CB4" w:rsidRPr="00BF1BE9" w:rsidRDefault="00615CB4" w:rsidP="009E1FB3">
            <w:pPr>
              <w:rPr>
                <w:rFonts w:ascii="Verdana" w:hAnsi="Verdana"/>
                <w:sz w:val="24"/>
              </w:rPr>
            </w:pPr>
            <w:r>
              <w:rPr>
                <w:rFonts w:ascii="Verdana" w:hAnsi="Verdana"/>
                <w:sz w:val="24"/>
              </w:rPr>
              <w:t>Joseph Lewis</w:t>
            </w:r>
          </w:p>
        </w:tc>
        <w:tc>
          <w:tcPr>
            <w:tcW w:w="2115" w:type="dxa"/>
          </w:tcPr>
          <w:p w14:paraId="6EBCA2DD" w14:textId="77777777" w:rsidR="00615CB4" w:rsidRPr="002769E4" w:rsidRDefault="00615CB4" w:rsidP="009E1FB3">
            <w:pPr>
              <w:rPr>
                <w:rFonts w:ascii="Verdana" w:hAnsi="Verdana"/>
                <w:sz w:val="24"/>
              </w:rPr>
            </w:pPr>
            <w:r>
              <w:rPr>
                <w:rFonts w:ascii="Verdana" w:hAnsi="Verdana"/>
                <w:sz w:val="24"/>
              </w:rPr>
              <w:t>WAST</w:t>
            </w:r>
          </w:p>
        </w:tc>
        <w:tc>
          <w:tcPr>
            <w:tcW w:w="855" w:type="dxa"/>
            <w:shd w:val="clear" w:color="auto" w:fill="auto"/>
          </w:tcPr>
          <w:p w14:paraId="55C0EB00" w14:textId="77777777"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65043C6F" w14:textId="77777777" w:rsidR="00615CB4" w:rsidRPr="002769E4" w:rsidRDefault="00615CB4" w:rsidP="009E1FB3">
            <w:pPr>
              <w:jc w:val="center"/>
              <w:rPr>
                <w:rFonts w:ascii="Verdana" w:hAnsi="Verdana"/>
                <w:sz w:val="24"/>
              </w:rPr>
            </w:pPr>
          </w:p>
        </w:tc>
        <w:tc>
          <w:tcPr>
            <w:tcW w:w="856" w:type="dxa"/>
            <w:shd w:val="clear" w:color="auto" w:fill="auto"/>
          </w:tcPr>
          <w:p w14:paraId="6E8F5B91" w14:textId="77777777" w:rsidR="00615CB4" w:rsidRPr="002769E4" w:rsidRDefault="00615CB4" w:rsidP="009E1FB3">
            <w:pPr>
              <w:jc w:val="center"/>
              <w:rPr>
                <w:rFonts w:ascii="Verdana" w:hAnsi="Verdana"/>
                <w:sz w:val="24"/>
              </w:rPr>
            </w:pPr>
          </w:p>
        </w:tc>
        <w:tc>
          <w:tcPr>
            <w:tcW w:w="855" w:type="dxa"/>
            <w:shd w:val="clear" w:color="auto" w:fill="auto"/>
          </w:tcPr>
          <w:p w14:paraId="0CB8C370" w14:textId="71C70461"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272E599C" w14:textId="366B24A5" w:rsidR="00615CB4" w:rsidRPr="002769E4" w:rsidRDefault="00615CB4" w:rsidP="009E1FB3">
            <w:pPr>
              <w:jc w:val="center"/>
              <w:rPr>
                <w:rFonts w:ascii="Verdana" w:hAnsi="Verdana"/>
                <w:sz w:val="24"/>
              </w:rPr>
            </w:pPr>
            <w:r>
              <w:rPr>
                <w:rFonts w:ascii="Verdana" w:hAnsi="Verdana"/>
                <w:sz w:val="24"/>
              </w:rPr>
              <w:t>√</w:t>
            </w:r>
          </w:p>
        </w:tc>
        <w:tc>
          <w:tcPr>
            <w:tcW w:w="856" w:type="dxa"/>
            <w:shd w:val="clear" w:color="auto" w:fill="auto"/>
          </w:tcPr>
          <w:p w14:paraId="383078CF" w14:textId="77777777" w:rsidR="00615CB4" w:rsidRPr="002769E4" w:rsidRDefault="00615CB4" w:rsidP="009E1FB3">
            <w:pPr>
              <w:jc w:val="center"/>
              <w:rPr>
                <w:rFonts w:ascii="Verdana" w:hAnsi="Verdana"/>
                <w:sz w:val="24"/>
              </w:rPr>
            </w:pPr>
          </w:p>
        </w:tc>
        <w:tc>
          <w:tcPr>
            <w:tcW w:w="855" w:type="dxa"/>
            <w:shd w:val="clear" w:color="auto" w:fill="auto"/>
          </w:tcPr>
          <w:p w14:paraId="36976D73" w14:textId="51A6CAE4"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6A4E9CDB" w14:textId="77777777" w:rsidR="00615CB4" w:rsidRPr="002769E4" w:rsidRDefault="00615CB4" w:rsidP="009E1FB3">
            <w:pPr>
              <w:jc w:val="center"/>
              <w:rPr>
                <w:rFonts w:ascii="Verdana" w:hAnsi="Verdana"/>
                <w:sz w:val="24"/>
              </w:rPr>
            </w:pPr>
          </w:p>
        </w:tc>
        <w:tc>
          <w:tcPr>
            <w:tcW w:w="856" w:type="dxa"/>
            <w:shd w:val="clear" w:color="auto" w:fill="auto"/>
          </w:tcPr>
          <w:p w14:paraId="64E473B8" w14:textId="23A3DC50"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2B3844D8" w14:textId="05462443" w:rsidR="00615CB4" w:rsidRPr="002769E4" w:rsidRDefault="00615CB4" w:rsidP="009E1FB3">
            <w:pPr>
              <w:jc w:val="center"/>
              <w:rPr>
                <w:rFonts w:ascii="Verdana" w:hAnsi="Verdana"/>
                <w:sz w:val="24"/>
              </w:rPr>
            </w:pPr>
            <w:r>
              <w:rPr>
                <w:rFonts w:ascii="Verdana" w:hAnsi="Verdana"/>
                <w:sz w:val="24"/>
              </w:rPr>
              <w:t>√</w:t>
            </w:r>
          </w:p>
        </w:tc>
        <w:tc>
          <w:tcPr>
            <w:tcW w:w="855" w:type="dxa"/>
            <w:vMerge/>
            <w:shd w:val="clear" w:color="auto" w:fill="auto"/>
          </w:tcPr>
          <w:p w14:paraId="28B5D4A2" w14:textId="77777777" w:rsidR="00615CB4" w:rsidRPr="002769E4" w:rsidRDefault="00615CB4" w:rsidP="009E1FB3">
            <w:pPr>
              <w:jc w:val="center"/>
              <w:rPr>
                <w:rFonts w:ascii="Verdana" w:hAnsi="Verdana"/>
                <w:sz w:val="24"/>
              </w:rPr>
            </w:pPr>
          </w:p>
        </w:tc>
        <w:tc>
          <w:tcPr>
            <w:tcW w:w="856" w:type="dxa"/>
            <w:shd w:val="clear" w:color="auto" w:fill="auto"/>
          </w:tcPr>
          <w:p w14:paraId="62AB0D3C" w14:textId="77777777" w:rsidR="00615CB4" w:rsidRPr="002769E4" w:rsidRDefault="00615CB4" w:rsidP="009E1FB3">
            <w:pPr>
              <w:jc w:val="center"/>
              <w:rPr>
                <w:rFonts w:ascii="Verdana" w:hAnsi="Verdana"/>
                <w:sz w:val="24"/>
              </w:rPr>
            </w:pPr>
          </w:p>
        </w:tc>
      </w:tr>
      <w:tr w:rsidR="00615CB4" w:rsidRPr="002769E4" w14:paraId="6EF1B8CE" w14:textId="77777777" w:rsidTr="009E1FB3">
        <w:trPr>
          <w:trHeight w:val="278"/>
        </w:trPr>
        <w:tc>
          <w:tcPr>
            <w:tcW w:w="3214" w:type="dxa"/>
          </w:tcPr>
          <w:p w14:paraId="60A16397" w14:textId="60B48753" w:rsidR="00615CB4" w:rsidRDefault="00615CB4" w:rsidP="009E1FB3">
            <w:pPr>
              <w:rPr>
                <w:rFonts w:ascii="Verdana" w:hAnsi="Verdana"/>
                <w:sz w:val="24"/>
              </w:rPr>
            </w:pPr>
            <w:r>
              <w:rPr>
                <w:rFonts w:ascii="Verdana" w:hAnsi="Verdana"/>
                <w:sz w:val="24"/>
              </w:rPr>
              <w:t>Karl Hughes</w:t>
            </w:r>
          </w:p>
        </w:tc>
        <w:tc>
          <w:tcPr>
            <w:tcW w:w="2115" w:type="dxa"/>
          </w:tcPr>
          <w:p w14:paraId="2A76931D" w14:textId="70E2D3C4" w:rsidR="00615CB4" w:rsidRDefault="00615CB4" w:rsidP="009E1FB3">
            <w:pPr>
              <w:rPr>
                <w:rFonts w:ascii="Verdana" w:hAnsi="Verdana"/>
                <w:sz w:val="24"/>
              </w:rPr>
            </w:pPr>
            <w:r>
              <w:rPr>
                <w:rFonts w:ascii="Verdana" w:hAnsi="Verdana"/>
                <w:sz w:val="24"/>
              </w:rPr>
              <w:t>WAST</w:t>
            </w:r>
          </w:p>
        </w:tc>
        <w:tc>
          <w:tcPr>
            <w:tcW w:w="855" w:type="dxa"/>
            <w:shd w:val="clear" w:color="auto" w:fill="auto"/>
          </w:tcPr>
          <w:p w14:paraId="21F691A9" w14:textId="77777777" w:rsidR="00615CB4" w:rsidRDefault="00615CB4" w:rsidP="009E1FB3">
            <w:pPr>
              <w:jc w:val="center"/>
              <w:rPr>
                <w:rFonts w:ascii="Verdana" w:hAnsi="Verdana"/>
                <w:sz w:val="24"/>
              </w:rPr>
            </w:pPr>
          </w:p>
        </w:tc>
        <w:tc>
          <w:tcPr>
            <w:tcW w:w="855" w:type="dxa"/>
            <w:shd w:val="clear" w:color="auto" w:fill="auto"/>
          </w:tcPr>
          <w:p w14:paraId="0B3EB6DF" w14:textId="77777777" w:rsidR="00615CB4" w:rsidRPr="002769E4" w:rsidRDefault="00615CB4" w:rsidP="009E1FB3">
            <w:pPr>
              <w:jc w:val="center"/>
              <w:rPr>
                <w:rFonts w:ascii="Verdana" w:hAnsi="Verdana"/>
                <w:sz w:val="24"/>
              </w:rPr>
            </w:pPr>
          </w:p>
        </w:tc>
        <w:tc>
          <w:tcPr>
            <w:tcW w:w="856" w:type="dxa"/>
            <w:shd w:val="clear" w:color="auto" w:fill="auto"/>
          </w:tcPr>
          <w:p w14:paraId="7FFA3E82" w14:textId="48E2FCD0"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3E3CF597" w14:textId="7AFFF44C"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43A67F24" w14:textId="47699C77" w:rsidR="00615CB4" w:rsidRPr="002769E4" w:rsidRDefault="00615CB4" w:rsidP="009E1FB3">
            <w:pPr>
              <w:jc w:val="center"/>
              <w:rPr>
                <w:rFonts w:ascii="Verdana" w:hAnsi="Verdana"/>
                <w:sz w:val="24"/>
              </w:rPr>
            </w:pPr>
            <w:r>
              <w:rPr>
                <w:rFonts w:ascii="Verdana" w:hAnsi="Verdana"/>
                <w:sz w:val="24"/>
              </w:rPr>
              <w:t>√</w:t>
            </w:r>
          </w:p>
        </w:tc>
        <w:tc>
          <w:tcPr>
            <w:tcW w:w="856" w:type="dxa"/>
            <w:shd w:val="clear" w:color="auto" w:fill="auto"/>
          </w:tcPr>
          <w:p w14:paraId="65686763" w14:textId="77777777" w:rsidR="00615CB4" w:rsidRPr="002769E4" w:rsidRDefault="00615CB4" w:rsidP="009E1FB3">
            <w:pPr>
              <w:jc w:val="center"/>
              <w:rPr>
                <w:rFonts w:ascii="Verdana" w:hAnsi="Verdana"/>
                <w:sz w:val="24"/>
              </w:rPr>
            </w:pPr>
          </w:p>
        </w:tc>
        <w:tc>
          <w:tcPr>
            <w:tcW w:w="855" w:type="dxa"/>
            <w:shd w:val="clear" w:color="auto" w:fill="auto"/>
          </w:tcPr>
          <w:p w14:paraId="71531C99" w14:textId="77777777" w:rsidR="00615CB4" w:rsidRPr="002769E4" w:rsidRDefault="00615CB4" w:rsidP="009E1FB3">
            <w:pPr>
              <w:jc w:val="center"/>
              <w:rPr>
                <w:rFonts w:ascii="Verdana" w:hAnsi="Verdana"/>
                <w:sz w:val="24"/>
              </w:rPr>
            </w:pPr>
          </w:p>
        </w:tc>
        <w:tc>
          <w:tcPr>
            <w:tcW w:w="855" w:type="dxa"/>
            <w:shd w:val="clear" w:color="auto" w:fill="auto"/>
          </w:tcPr>
          <w:p w14:paraId="1C7D1F68" w14:textId="77777777" w:rsidR="00615CB4" w:rsidRPr="002769E4" w:rsidRDefault="00615CB4" w:rsidP="009E1FB3">
            <w:pPr>
              <w:jc w:val="center"/>
              <w:rPr>
                <w:rFonts w:ascii="Verdana" w:hAnsi="Verdana"/>
                <w:sz w:val="24"/>
              </w:rPr>
            </w:pPr>
          </w:p>
        </w:tc>
        <w:tc>
          <w:tcPr>
            <w:tcW w:w="856" w:type="dxa"/>
            <w:shd w:val="clear" w:color="auto" w:fill="auto"/>
          </w:tcPr>
          <w:p w14:paraId="072A9C25" w14:textId="77777777" w:rsidR="00615CB4" w:rsidRPr="002769E4" w:rsidRDefault="00615CB4" w:rsidP="009E1FB3">
            <w:pPr>
              <w:jc w:val="center"/>
              <w:rPr>
                <w:rFonts w:ascii="Verdana" w:hAnsi="Verdana"/>
                <w:sz w:val="24"/>
              </w:rPr>
            </w:pPr>
          </w:p>
        </w:tc>
        <w:tc>
          <w:tcPr>
            <w:tcW w:w="855" w:type="dxa"/>
            <w:shd w:val="clear" w:color="auto" w:fill="auto"/>
          </w:tcPr>
          <w:p w14:paraId="08B4F63C" w14:textId="04692AEF" w:rsidR="00615CB4" w:rsidRPr="002769E4" w:rsidRDefault="00615CB4" w:rsidP="009E1FB3">
            <w:pPr>
              <w:jc w:val="center"/>
              <w:rPr>
                <w:rFonts w:ascii="Verdana" w:hAnsi="Verdana"/>
                <w:sz w:val="24"/>
              </w:rPr>
            </w:pPr>
            <w:r>
              <w:rPr>
                <w:rFonts w:ascii="Verdana" w:hAnsi="Verdana"/>
                <w:sz w:val="24"/>
              </w:rPr>
              <w:t>√</w:t>
            </w:r>
          </w:p>
        </w:tc>
        <w:tc>
          <w:tcPr>
            <w:tcW w:w="855" w:type="dxa"/>
            <w:vMerge/>
            <w:shd w:val="clear" w:color="auto" w:fill="auto"/>
          </w:tcPr>
          <w:p w14:paraId="21571784" w14:textId="77777777" w:rsidR="00615CB4" w:rsidRPr="002769E4" w:rsidRDefault="00615CB4" w:rsidP="009E1FB3">
            <w:pPr>
              <w:jc w:val="center"/>
              <w:rPr>
                <w:rFonts w:ascii="Verdana" w:hAnsi="Verdana"/>
                <w:sz w:val="24"/>
              </w:rPr>
            </w:pPr>
          </w:p>
        </w:tc>
        <w:tc>
          <w:tcPr>
            <w:tcW w:w="856" w:type="dxa"/>
            <w:shd w:val="clear" w:color="auto" w:fill="auto"/>
          </w:tcPr>
          <w:p w14:paraId="252DF3E1" w14:textId="639FD7E4" w:rsidR="00615CB4" w:rsidRPr="002769E4" w:rsidRDefault="00615CB4" w:rsidP="009E1FB3">
            <w:pPr>
              <w:jc w:val="center"/>
              <w:rPr>
                <w:rFonts w:ascii="Verdana" w:hAnsi="Verdana"/>
                <w:sz w:val="24"/>
              </w:rPr>
            </w:pPr>
            <w:r>
              <w:rPr>
                <w:rFonts w:ascii="Verdana" w:hAnsi="Verdana"/>
                <w:sz w:val="24"/>
              </w:rPr>
              <w:t>A</w:t>
            </w:r>
          </w:p>
        </w:tc>
      </w:tr>
      <w:tr w:rsidR="00615CB4" w:rsidRPr="002769E4" w14:paraId="52F1A694" w14:textId="77777777" w:rsidTr="009E1FB3">
        <w:trPr>
          <w:trHeight w:val="278"/>
        </w:trPr>
        <w:tc>
          <w:tcPr>
            <w:tcW w:w="3214" w:type="dxa"/>
          </w:tcPr>
          <w:p w14:paraId="29429112" w14:textId="77777777" w:rsidR="00615CB4" w:rsidRPr="00BF1BE9" w:rsidRDefault="00615CB4" w:rsidP="009E1FB3">
            <w:pPr>
              <w:rPr>
                <w:rFonts w:ascii="Verdana" w:hAnsi="Verdana"/>
                <w:sz w:val="24"/>
              </w:rPr>
            </w:pPr>
            <w:r>
              <w:rPr>
                <w:rFonts w:ascii="Verdana" w:hAnsi="Verdana"/>
                <w:sz w:val="24"/>
              </w:rPr>
              <w:t>Lyndon Powell</w:t>
            </w:r>
          </w:p>
        </w:tc>
        <w:tc>
          <w:tcPr>
            <w:tcW w:w="2115" w:type="dxa"/>
          </w:tcPr>
          <w:p w14:paraId="79C42B97" w14:textId="77777777" w:rsidR="00615CB4" w:rsidRDefault="00615CB4" w:rsidP="009E1FB3">
            <w:pPr>
              <w:rPr>
                <w:rFonts w:ascii="Verdana" w:hAnsi="Verdana"/>
                <w:sz w:val="24"/>
              </w:rPr>
            </w:pPr>
            <w:r>
              <w:rPr>
                <w:rFonts w:ascii="Verdana" w:hAnsi="Verdana"/>
                <w:sz w:val="24"/>
              </w:rPr>
              <w:t>WAST</w:t>
            </w:r>
          </w:p>
        </w:tc>
        <w:tc>
          <w:tcPr>
            <w:tcW w:w="855" w:type="dxa"/>
            <w:shd w:val="clear" w:color="auto" w:fill="auto"/>
          </w:tcPr>
          <w:p w14:paraId="75C927B4" w14:textId="77777777"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41051B4D" w14:textId="77777777" w:rsidR="00615CB4" w:rsidRPr="002769E4" w:rsidRDefault="00615CB4" w:rsidP="009E1FB3">
            <w:pPr>
              <w:jc w:val="center"/>
              <w:rPr>
                <w:rFonts w:ascii="Verdana" w:hAnsi="Verdana"/>
                <w:sz w:val="24"/>
              </w:rPr>
            </w:pPr>
            <w:r>
              <w:rPr>
                <w:rFonts w:ascii="Verdana" w:hAnsi="Verdana"/>
                <w:sz w:val="24"/>
              </w:rPr>
              <w:t>√</w:t>
            </w:r>
          </w:p>
        </w:tc>
        <w:tc>
          <w:tcPr>
            <w:tcW w:w="856" w:type="dxa"/>
            <w:shd w:val="clear" w:color="auto" w:fill="auto"/>
          </w:tcPr>
          <w:p w14:paraId="7BF53D00" w14:textId="4709A615"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0A3215A6" w14:textId="77777777" w:rsidR="00615CB4" w:rsidRPr="002769E4" w:rsidRDefault="00615CB4" w:rsidP="009E1FB3">
            <w:pPr>
              <w:jc w:val="center"/>
              <w:rPr>
                <w:rFonts w:ascii="Verdana" w:hAnsi="Verdana"/>
                <w:sz w:val="24"/>
              </w:rPr>
            </w:pPr>
          </w:p>
        </w:tc>
        <w:tc>
          <w:tcPr>
            <w:tcW w:w="855" w:type="dxa"/>
            <w:shd w:val="clear" w:color="auto" w:fill="auto"/>
          </w:tcPr>
          <w:p w14:paraId="3E754377" w14:textId="73577B6A" w:rsidR="00615CB4" w:rsidRPr="002769E4" w:rsidRDefault="00615CB4" w:rsidP="009E1FB3">
            <w:pPr>
              <w:jc w:val="center"/>
              <w:rPr>
                <w:rFonts w:ascii="Verdana" w:hAnsi="Verdana"/>
                <w:sz w:val="24"/>
              </w:rPr>
            </w:pPr>
          </w:p>
        </w:tc>
        <w:tc>
          <w:tcPr>
            <w:tcW w:w="856" w:type="dxa"/>
            <w:shd w:val="clear" w:color="auto" w:fill="auto"/>
          </w:tcPr>
          <w:p w14:paraId="33AA14FB" w14:textId="3EB53DF6"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1EF3B87A" w14:textId="48E664D2" w:rsidR="00615CB4" w:rsidRPr="002769E4" w:rsidRDefault="00615CB4" w:rsidP="009E1FB3">
            <w:pPr>
              <w:jc w:val="center"/>
              <w:rPr>
                <w:rFonts w:ascii="Verdana" w:hAnsi="Verdana"/>
                <w:sz w:val="24"/>
              </w:rPr>
            </w:pPr>
            <w:r>
              <w:rPr>
                <w:rFonts w:ascii="Verdana" w:hAnsi="Verdana"/>
                <w:sz w:val="24"/>
              </w:rPr>
              <w:t>A</w:t>
            </w:r>
          </w:p>
        </w:tc>
        <w:tc>
          <w:tcPr>
            <w:tcW w:w="855" w:type="dxa"/>
            <w:shd w:val="clear" w:color="auto" w:fill="auto"/>
          </w:tcPr>
          <w:p w14:paraId="06F8EB41" w14:textId="77777777" w:rsidR="00615CB4" w:rsidRPr="002769E4" w:rsidRDefault="00615CB4" w:rsidP="009E1FB3">
            <w:pPr>
              <w:jc w:val="center"/>
              <w:rPr>
                <w:rFonts w:ascii="Verdana" w:hAnsi="Verdana"/>
                <w:sz w:val="24"/>
              </w:rPr>
            </w:pPr>
          </w:p>
        </w:tc>
        <w:tc>
          <w:tcPr>
            <w:tcW w:w="856" w:type="dxa"/>
            <w:shd w:val="clear" w:color="auto" w:fill="auto"/>
          </w:tcPr>
          <w:p w14:paraId="1665C24E" w14:textId="799858CD"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58DBEBD2" w14:textId="77777777" w:rsidR="00615CB4" w:rsidRPr="002769E4" w:rsidRDefault="00615CB4" w:rsidP="009E1FB3">
            <w:pPr>
              <w:jc w:val="center"/>
              <w:rPr>
                <w:rFonts w:ascii="Verdana" w:hAnsi="Verdana"/>
                <w:sz w:val="24"/>
              </w:rPr>
            </w:pPr>
          </w:p>
        </w:tc>
        <w:tc>
          <w:tcPr>
            <w:tcW w:w="855" w:type="dxa"/>
            <w:vMerge/>
            <w:shd w:val="clear" w:color="auto" w:fill="auto"/>
          </w:tcPr>
          <w:p w14:paraId="07F2CE0E" w14:textId="77777777" w:rsidR="00615CB4" w:rsidRPr="002769E4" w:rsidRDefault="00615CB4" w:rsidP="009E1FB3">
            <w:pPr>
              <w:jc w:val="center"/>
              <w:rPr>
                <w:rFonts w:ascii="Verdana" w:hAnsi="Verdana"/>
                <w:sz w:val="24"/>
              </w:rPr>
            </w:pPr>
          </w:p>
        </w:tc>
        <w:tc>
          <w:tcPr>
            <w:tcW w:w="856" w:type="dxa"/>
            <w:shd w:val="clear" w:color="auto" w:fill="auto"/>
          </w:tcPr>
          <w:p w14:paraId="08D79EBE" w14:textId="77777777" w:rsidR="00615CB4" w:rsidRPr="002769E4" w:rsidRDefault="00615CB4" w:rsidP="009E1FB3">
            <w:pPr>
              <w:jc w:val="center"/>
              <w:rPr>
                <w:rFonts w:ascii="Verdana" w:hAnsi="Verdana"/>
                <w:sz w:val="24"/>
              </w:rPr>
            </w:pPr>
          </w:p>
        </w:tc>
      </w:tr>
      <w:tr w:rsidR="00615CB4" w:rsidRPr="002769E4" w14:paraId="148A2F7D" w14:textId="77777777" w:rsidTr="009E1FB3">
        <w:trPr>
          <w:trHeight w:val="264"/>
        </w:trPr>
        <w:tc>
          <w:tcPr>
            <w:tcW w:w="3214" w:type="dxa"/>
          </w:tcPr>
          <w:p w14:paraId="1B906784" w14:textId="77777777" w:rsidR="00615CB4" w:rsidRPr="00BF1BE9" w:rsidRDefault="00615CB4" w:rsidP="009E1FB3">
            <w:pPr>
              <w:rPr>
                <w:rFonts w:ascii="Verdana" w:hAnsi="Verdana"/>
                <w:sz w:val="24"/>
              </w:rPr>
            </w:pPr>
            <w:r>
              <w:rPr>
                <w:rFonts w:ascii="Verdana" w:hAnsi="Verdana"/>
                <w:sz w:val="24"/>
              </w:rPr>
              <w:t>Mark Harris</w:t>
            </w:r>
          </w:p>
        </w:tc>
        <w:tc>
          <w:tcPr>
            <w:tcW w:w="2115" w:type="dxa"/>
          </w:tcPr>
          <w:p w14:paraId="0DDFEE13" w14:textId="77777777" w:rsidR="00615CB4" w:rsidRPr="002769E4" w:rsidRDefault="00615CB4" w:rsidP="009E1FB3">
            <w:pPr>
              <w:rPr>
                <w:rFonts w:ascii="Verdana" w:hAnsi="Verdana"/>
                <w:sz w:val="24"/>
              </w:rPr>
            </w:pPr>
            <w:r>
              <w:rPr>
                <w:rFonts w:ascii="Verdana" w:hAnsi="Verdana"/>
                <w:sz w:val="24"/>
              </w:rPr>
              <w:t>WAST</w:t>
            </w:r>
          </w:p>
        </w:tc>
        <w:tc>
          <w:tcPr>
            <w:tcW w:w="855" w:type="dxa"/>
            <w:shd w:val="clear" w:color="auto" w:fill="auto"/>
          </w:tcPr>
          <w:p w14:paraId="62BD0E71" w14:textId="77777777"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09DFE018" w14:textId="77777777" w:rsidR="00615CB4" w:rsidRPr="002769E4" w:rsidRDefault="00615CB4" w:rsidP="009E1FB3">
            <w:pPr>
              <w:jc w:val="center"/>
              <w:rPr>
                <w:rFonts w:ascii="Verdana" w:hAnsi="Verdana"/>
                <w:sz w:val="24"/>
              </w:rPr>
            </w:pPr>
            <w:r>
              <w:rPr>
                <w:rFonts w:ascii="Verdana" w:hAnsi="Verdana"/>
                <w:sz w:val="24"/>
              </w:rPr>
              <w:t>√</w:t>
            </w:r>
          </w:p>
        </w:tc>
        <w:tc>
          <w:tcPr>
            <w:tcW w:w="856" w:type="dxa"/>
            <w:shd w:val="clear" w:color="auto" w:fill="auto"/>
          </w:tcPr>
          <w:p w14:paraId="6CA4A06E" w14:textId="58354A65"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02AB8025" w14:textId="484BF993"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085FB960" w14:textId="7E2673E3" w:rsidR="00615CB4" w:rsidRPr="002769E4" w:rsidRDefault="00615CB4" w:rsidP="009E1FB3">
            <w:pPr>
              <w:jc w:val="center"/>
              <w:rPr>
                <w:rFonts w:ascii="Verdana" w:hAnsi="Verdana"/>
                <w:sz w:val="24"/>
              </w:rPr>
            </w:pPr>
            <w:r>
              <w:rPr>
                <w:rFonts w:ascii="Verdana" w:hAnsi="Verdana"/>
                <w:sz w:val="24"/>
              </w:rPr>
              <w:t>√</w:t>
            </w:r>
          </w:p>
        </w:tc>
        <w:tc>
          <w:tcPr>
            <w:tcW w:w="856" w:type="dxa"/>
            <w:shd w:val="clear" w:color="auto" w:fill="auto"/>
          </w:tcPr>
          <w:p w14:paraId="5B57589D" w14:textId="4A16E1EE"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40EF6D78" w14:textId="06C25D4E"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3C477B79" w14:textId="77777777" w:rsidR="00615CB4" w:rsidRPr="002769E4" w:rsidRDefault="00615CB4" w:rsidP="009E1FB3">
            <w:pPr>
              <w:jc w:val="center"/>
              <w:rPr>
                <w:rFonts w:ascii="Verdana" w:hAnsi="Verdana"/>
                <w:sz w:val="24"/>
              </w:rPr>
            </w:pPr>
          </w:p>
        </w:tc>
        <w:tc>
          <w:tcPr>
            <w:tcW w:w="856" w:type="dxa"/>
            <w:shd w:val="clear" w:color="auto" w:fill="auto"/>
          </w:tcPr>
          <w:p w14:paraId="1D58937F" w14:textId="6047C021"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6A1F2E00" w14:textId="73AA17A1" w:rsidR="00615CB4" w:rsidRPr="002769E4" w:rsidRDefault="00615CB4" w:rsidP="009E1FB3">
            <w:pPr>
              <w:jc w:val="center"/>
              <w:rPr>
                <w:rFonts w:ascii="Verdana" w:hAnsi="Verdana"/>
                <w:sz w:val="24"/>
              </w:rPr>
            </w:pPr>
            <w:r>
              <w:rPr>
                <w:rFonts w:ascii="Verdana" w:hAnsi="Verdana"/>
                <w:sz w:val="24"/>
              </w:rPr>
              <w:t>A</w:t>
            </w:r>
          </w:p>
        </w:tc>
        <w:tc>
          <w:tcPr>
            <w:tcW w:w="855" w:type="dxa"/>
            <w:vMerge/>
            <w:shd w:val="clear" w:color="auto" w:fill="auto"/>
          </w:tcPr>
          <w:p w14:paraId="49349F0D" w14:textId="77777777" w:rsidR="00615CB4" w:rsidRPr="002769E4" w:rsidRDefault="00615CB4" w:rsidP="009E1FB3">
            <w:pPr>
              <w:jc w:val="center"/>
              <w:rPr>
                <w:rFonts w:ascii="Verdana" w:hAnsi="Verdana"/>
                <w:sz w:val="24"/>
              </w:rPr>
            </w:pPr>
          </w:p>
        </w:tc>
        <w:tc>
          <w:tcPr>
            <w:tcW w:w="856" w:type="dxa"/>
            <w:shd w:val="clear" w:color="auto" w:fill="auto"/>
          </w:tcPr>
          <w:p w14:paraId="02C68287" w14:textId="03D93F97" w:rsidR="00615CB4" w:rsidRPr="002769E4" w:rsidRDefault="00615CB4" w:rsidP="009E1FB3">
            <w:pPr>
              <w:jc w:val="center"/>
              <w:rPr>
                <w:rFonts w:ascii="Verdana" w:hAnsi="Verdana"/>
                <w:sz w:val="24"/>
              </w:rPr>
            </w:pPr>
            <w:r>
              <w:rPr>
                <w:rFonts w:ascii="Verdana" w:hAnsi="Verdana"/>
                <w:sz w:val="24"/>
              </w:rPr>
              <w:t>√</w:t>
            </w:r>
          </w:p>
        </w:tc>
      </w:tr>
      <w:tr w:rsidR="00615CB4" w:rsidRPr="002769E4" w14:paraId="2E84B8A5" w14:textId="77777777" w:rsidTr="009E1FB3">
        <w:trPr>
          <w:trHeight w:val="264"/>
        </w:trPr>
        <w:tc>
          <w:tcPr>
            <w:tcW w:w="3214" w:type="dxa"/>
          </w:tcPr>
          <w:p w14:paraId="2E9D6DA7" w14:textId="0D405FBE" w:rsidR="00615CB4" w:rsidRDefault="00615CB4" w:rsidP="009E1FB3">
            <w:pPr>
              <w:rPr>
                <w:rFonts w:ascii="Verdana" w:hAnsi="Verdana"/>
                <w:sz w:val="24"/>
              </w:rPr>
            </w:pPr>
            <w:r>
              <w:rPr>
                <w:rFonts w:ascii="Verdana" w:hAnsi="Verdana"/>
                <w:sz w:val="24"/>
              </w:rPr>
              <w:t>Nathan Jones</w:t>
            </w:r>
          </w:p>
        </w:tc>
        <w:tc>
          <w:tcPr>
            <w:tcW w:w="2115" w:type="dxa"/>
          </w:tcPr>
          <w:p w14:paraId="688468CC" w14:textId="1B242D74" w:rsidR="00615CB4" w:rsidRDefault="00615CB4" w:rsidP="009E1FB3">
            <w:pPr>
              <w:rPr>
                <w:rFonts w:ascii="Verdana" w:hAnsi="Verdana"/>
                <w:sz w:val="24"/>
              </w:rPr>
            </w:pPr>
            <w:r>
              <w:rPr>
                <w:rFonts w:ascii="Verdana" w:hAnsi="Verdana"/>
                <w:sz w:val="24"/>
              </w:rPr>
              <w:t>WAST</w:t>
            </w:r>
          </w:p>
        </w:tc>
        <w:tc>
          <w:tcPr>
            <w:tcW w:w="855" w:type="dxa"/>
            <w:shd w:val="clear" w:color="auto" w:fill="auto"/>
          </w:tcPr>
          <w:p w14:paraId="3AB53EBD" w14:textId="77777777" w:rsidR="00615CB4" w:rsidRDefault="00615CB4" w:rsidP="009E1FB3">
            <w:pPr>
              <w:jc w:val="center"/>
              <w:rPr>
                <w:rFonts w:ascii="Verdana" w:hAnsi="Verdana"/>
                <w:sz w:val="24"/>
              </w:rPr>
            </w:pPr>
          </w:p>
        </w:tc>
        <w:tc>
          <w:tcPr>
            <w:tcW w:w="855" w:type="dxa"/>
            <w:shd w:val="clear" w:color="auto" w:fill="auto"/>
          </w:tcPr>
          <w:p w14:paraId="5634B053" w14:textId="77777777" w:rsidR="00615CB4" w:rsidRDefault="00615CB4" w:rsidP="009E1FB3">
            <w:pPr>
              <w:jc w:val="center"/>
              <w:rPr>
                <w:rFonts w:ascii="Verdana" w:hAnsi="Verdana"/>
                <w:sz w:val="24"/>
              </w:rPr>
            </w:pPr>
          </w:p>
        </w:tc>
        <w:tc>
          <w:tcPr>
            <w:tcW w:w="856" w:type="dxa"/>
            <w:shd w:val="clear" w:color="auto" w:fill="auto"/>
          </w:tcPr>
          <w:p w14:paraId="3E5D4DEC" w14:textId="77777777" w:rsidR="00615CB4" w:rsidRDefault="00615CB4" w:rsidP="009E1FB3">
            <w:pPr>
              <w:jc w:val="center"/>
              <w:rPr>
                <w:rFonts w:ascii="Verdana" w:hAnsi="Verdana"/>
                <w:sz w:val="24"/>
              </w:rPr>
            </w:pPr>
          </w:p>
        </w:tc>
        <w:tc>
          <w:tcPr>
            <w:tcW w:w="855" w:type="dxa"/>
            <w:shd w:val="clear" w:color="auto" w:fill="auto"/>
          </w:tcPr>
          <w:p w14:paraId="1C83348C" w14:textId="77777777" w:rsidR="00615CB4" w:rsidRDefault="00615CB4" w:rsidP="009E1FB3">
            <w:pPr>
              <w:jc w:val="center"/>
              <w:rPr>
                <w:rFonts w:ascii="Verdana" w:hAnsi="Verdana"/>
                <w:sz w:val="24"/>
              </w:rPr>
            </w:pPr>
          </w:p>
        </w:tc>
        <w:tc>
          <w:tcPr>
            <w:tcW w:w="855" w:type="dxa"/>
            <w:shd w:val="clear" w:color="auto" w:fill="auto"/>
          </w:tcPr>
          <w:p w14:paraId="7083A238" w14:textId="77777777" w:rsidR="00615CB4" w:rsidRDefault="00615CB4" w:rsidP="009E1FB3">
            <w:pPr>
              <w:jc w:val="center"/>
              <w:rPr>
                <w:rFonts w:ascii="Verdana" w:hAnsi="Verdana"/>
                <w:sz w:val="24"/>
              </w:rPr>
            </w:pPr>
          </w:p>
        </w:tc>
        <w:tc>
          <w:tcPr>
            <w:tcW w:w="856" w:type="dxa"/>
            <w:shd w:val="clear" w:color="auto" w:fill="auto"/>
          </w:tcPr>
          <w:p w14:paraId="04F32380" w14:textId="77777777" w:rsidR="00615CB4" w:rsidRDefault="00615CB4" w:rsidP="009E1FB3">
            <w:pPr>
              <w:jc w:val="center"/>
              <w:rPr>
                <w:rFonts w:ascii="Verdana" w:hAnsi="Verdana"/>
                <w:sz w:val="24"/>
              </w:rPr>
            </w:pPr>
          </w:p>
        </w:tc>
        <w:tc>
          <w:tcPr>
            <w:tcW w:w="855" w:type="dxa"/>
            <w:shd w:val="clear" w:color="auto" w:fill="auto"/>
          </w:tcPr>
          <w:p w14:paraId="7EA5A15D" w14:textId="77777777" w:rsidR="00615CB4" w:rsidRDefault="00615CB4" w:rsidP="009E1FB3">
            <w:pPr>
              <w:jc w:val="center"/>
              <w:rPr>
                <w:rFonts w:ascii="Verdana" w:hAnsi="Verdana"/>
                <w:sz w:val="24"/>
              </w:rPr>
            </w:pPr>
          </w:p>
        </w:tc>
        <w:tc>
          <w:tcPr>
            <w:tcW w:w="855" w:type="dxa"/>
            <w:shd w:val="clear" w:color="auto" w:fill="auto"/>
          </w:tcPr>
          <w:p w14:paraId="332C7202" w14:textId="77777777" w:rsidR="00615CB4" w:rsidRPr="002769E4" w:rsidRDefault="00615CB4" w:rsidP="009E1FB3">
            <w:pPr>
              <w:jc w:val="center"/>
              <w:rPr>
                <w:rFonts w:ascii="Verdana" w:hAnsi="Verdana"/>
                <w:sz w:val="24"/>
              </w:rPr>
            </w:pPr>
          </w:p>
        </w:tc>
        <w:tc>
          <w:tcPr>
            <w:tcW w:w="856" w:type="dxa"/>
            <w:shd w:val="clear" w:color="auto" w:fill="auto"/>
          </w:tcPr>
          <w:p w14:paraId="4B1E8F11" w14:textId="77777777" w:rsidR="00615CB4" w:rsidRDefault="00615CB4" w:rsidP="009E1FB3">
            <w:pPr>
              <w:jc w:val="center"/>
              <w:rPr>
                <w:rFonts w:ascii="Verdana" w:hAnsi="Verdana"/>
                <w:sz w:val="24"/>
              </w:rPr>
            </w:pPr>
          </w:p>
        </w:tc>
        <w:tc>
          <w:tcPr>
            <w:tcW w:w="855" w:type="dxa"/>
            <w:shd w:val="clear" w:color="auto" w:fill="auto"/>
          </w:tcPr>
          <w:p w14:paraId="6E635EEE" w14:textId="55F0785B" w:rsidR="00615CB4" w:rsidRPr="002769E4" w:rsidRDefault="00615CB4" w:rsidP="009E1FB3">
            <w:pPr>
              <w:jc w:val="center"/>
              <w:rPr>
                <w:rFonts w:ascii="Verdana" w:hAnsi="Verdana"/>
                <w:sz w:val="24"/>
              </w:rPr>
            </w:pPr>
            <w:r>
              <w:rPr>
                <w:rFonts w:ascii="Verdana" w:hAnsi="Verdana"/>
                <w:sz w:val="24"/>
              </w:rPr>
              <w:t>√</w:t>
            </w:r>
          </w:p>
        </w:tc>
        <w:tc>
          <w:tcPr>
            <w:tcW w:w="855" w:type="dxa"/>
            <w:vMerge/>
            <w:shd w:val="clear" w:color="auto" w:fill="auto"/>
          </w:tcPr>
          <w:p w14:paraId="753DD5E8" w14:textId="77777777" w:rsidR="00615CB4" w:rsidRPr="002769E4" w:rsidRDefault="00615CB4" w:rsidP="009E1FB3">
            <w:pPr>
              <w:jc w:val="center"/>
              <w:rPr>
                <w:rFonts w:ascii="Verdana" w:hAnsi="Verdana"/>
                <w:sz w:val="24"/>
              </w:rPr>
            </w:pPr>
          </w:p>
        </w:tc>
        <w:tc>
          <w:tcPr>
            <w:tcW w:w="856" w:type="dxa"/>
            <w:shd w:val="clear" w:color="auto" w:fill="auto"/>
          </w:tcPr>
          <w:p w14:paraId="60441273" w14:textId="77777777" w:rsidR="00615CB4" w:rsidRPr="002769E4" w:rsidRDefault="00615CB4" w:rsidP="009E1FB3">
            <w:pPr>
              <w:jc w:val="center"/>
              <w:rPr>
                <w:rFonts w:ascii="Verdana" w:hAnsi="Verdana"/>
                <w:sz w:val="24"/>
              </w:rPr>
            </w:pPr>
          </w:p>
        </w:tc>
      </w:tr>
      <w:tr w:rsidR="00615CB4" w:rsidRPr="002769E4" w14:paraId="5B551123" w14:textId="77777777" w:rsidTr="009E1FB3">
        <w:trPr>
          <w:trHeight w:val="278"/>
        </w:trPr>
        <w:tc>
          <w:tcPr>
            <w:tcW w:w="3214" w:type="dxa"/>
          </w:tcPr>
          <w:p w14:paraId="144C9BF7" w14:textId="77777777" w:rsidR="00615CB4" w:rsidRPr="00BF1BE9" w:rsidRDefault="00615CB4" w:rsidP="009E1FB3">
            <w:pPr>
              <w:rPr>
                <w:rFonts w:ascii="Verdana" w:hAnsi="Verdana"/>
                <w:sz w:val="24"/>
              </w:rPr>
            </w:pPr>
            <w:r>
              <w:rPr>
                <w:rFonts w:ascii="Verdana" w:hAnsi="Verdana"/>
                <w:sz w:val="24"/>
              </w:rPr>
              <w:t>Olivia Barnes</w:t>
            </w:r>
          </w:p>
        </w:tc>
        <w:tc>
          <w:tcPr>
            <w:tcW w:w="2115" w:type="dxa"/>
          </w:tcPr>
          <w:p w14:paraId="5A081D22" w14:textId="77777777" w:rsidR="00615CB4" w:rsidRDefault="00615CB4" w:rsidP="009E1FB3">
            <w:pPr>
              <w:rPr>
                <w:rFonts w:ascii="Verdana" w:hAnsi="Verdana"/>
                <w:sz w:val="24"/>
              </w:rPr>
            </w:pPr>
            <w:r>
              <w:rPr>
                <w:rFonts w:ascii="Verdana" w:hAnsi="Verdana"/>
                <w:sz w:val="24"/>
              </w:rPr>
              <w:t>WAST</w:t>
            </w:r>
          </w:p>
        </w:tc>
        <w:tc>
          <w:tcPr>
            <w:tcW w:w="855" w:type="dxa"/>
            <w:shd w:val="clear" w:color="auto" w:fill="auto"/>
          </w:tcPr>
          <w:p w14:paraId="0452895B" w14:textId="77777777"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6D6C2007" w14:textId="77777777" w:rsidR="00615CB4" w:rsidRPr="002769E4" w:rsidRDefault="00615CB4" w:rsidP="009E1FB3">
            <w:pPr>
              <w:jc w:val="center"/>
              <w:rPr>
                <w:rFonts w:ascii="Verdana" w:hAnsi="Verdana"/>
                <w:sz w:val="24"/>
              </w:rPr>
            </w:pPr>
            <w:r>
              <w:rPr>
                <w:rFonts w:ascii="Verdana" w:hAnsi="Verdana"/>
                <w:sz w:val="24"/>
              </w:rPr>
              <w:t>√</w:t>
            </w:r>
          </w:p>
        </w:tc>
        <w:tc>
          <w:tcPr>
            <w:tcW w:w="856" w:type="dxa"/>
            <w:shd w:val="clear" w:color="auto" w:fill="auto"/>
          </w:tcPr>
          <w:p w14:paraId="6815A0AE" w14:textId="0F73EB92"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20C22208" w14:textId="77777777" w:rsidR="00615CB4" w:rsidRPr="002769E4" w:rsidRDefault="00615CB4" w:rsidP="009E1FB3">
            <w:pPr>
              <w:jc w:val="center"/>
              <w:rPr>
                <w:rFonts w:ascii="Verdana" w:hAnsi="Verdana"/>
                <w:sz w:val="24"/>
              </w:rPr>
            </w:pPr>
          </w:p>
        </w:tc>
        <w:tc>
          <w:tcPr>
            <w:tcW w:w="855" w:type="dxa"/>
            <w:shd w:val="clear" w:color="auto" w:fill="auto"/>
          </w:tcPr>
          <w:p w14:paraId="52A0592F" w14:textId="77777777" w:rsidR="00615CB4" w:rsidRPr="002769E4" w:rsidRDefault="00615CB4" w:rsidP="009E1FB3">
            <w:pPr>
              <w:jc w:val="center"/>
              <w:rPr>
                <w:rFonts w:ascii="Verdana" w:hAnsi="Verdana"/>
                <w:sz w:val="24"/>
              </w:rPr>
            </w:pPr>
          </w:p>
        </w:tc>
        <w:tc>
          <w:tcPr>
            <w:tcW w:w="856" w:type="dxa"/>
            <w:shd w:val="clear" w:color="auto" w:fill="auto"/>
          </w:tcPr>
          <w:p w14:paraId="6C8A3677" w14:textId="734600C6"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0D585DA2" w14:textId="69822FF5"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120CC0A2" w14:textId="77777777" w:rsidR="00615CB4" w:rsidRPr="002769E4" w:rsidRDefault="00615CB4" w:rsidP="009E1FB3">
            <w:pPr>
              <w:jc w:val="center"/>
              <w:rPr>
                <w:rFonts w:ascii="Verdana" w:hAnsi="Verdana"/>
                <w:sz w:val="24"/>
              </w:rPr>
            </w:pPr>
          </w:p>
        </w:tc>
        <w:tc>
          <w:tcPr>
            <w:tcW w:w="856" w:type="dxa"/>
            <w:shd w:val="clear" w:color="auto" w:fill="auto"/>
          </w:tcPr>
          <w:p w14:paraId="0E46C3D9" w14:textId="3BA28E60" w:rsidR="00615CB4" w:rsidRPr="002769E4" w:rsidRDefault="00615CB4" w:rsidP="009E1FB3">
            <w:pPr>
              <w:jc w:val="center"/>
              <w:rPr>
                <w:rFonts w:ascii="Verdana" w:hAnsi="Verdana"/>
                <w:sz w:val="24"/>
              </w:rPr>
            </w:pPr>
            <w:r>
              <w:rPr>
                <w:rFonts w:ascii="Verdana" w:hAnsi="Verdana"/>
                <w:sz w:val="24"/>
              </w:rPr>
              <w:t>√</w:t>
            </w:r>
          </w:p>
        </w:tc>
        <w:tc>
          <w:tcPr>
            <w:tcW w:w="855" w:type="dxa"/>
            <w:shd w:val="clear" w:color="auto" w:fill="auto"/>
          </w:tcPr>
          <w:p w14:paraId="4BD409C3" w14:textId="77777777" w:rsidR="00615CB4" w:rsidRPr="002769E4" w:rsidRDefault="00615CB4" w:rsidP="009E1FB3">
            <w:pPr>
              <w:jc w:val="center"/>
              <w:rPr>
                <w:rFonts w:ascii="Verdana" w:hAnsi="Verdana"/>
                <w:sz w:val="24"/>
              </w:rPr>
            </w:pPr>
          </w:p>
        </w:tc>
        <w:tc>
          <w:tcPr>
            <w:tcW w:w="855" w:type="dxa"/>
            <w:vMerge/>
            <w:shd w:val="clear" w:color="auto" w:fill="auto"/>
          </w:tcPr>
          <w:p w14:paraId="208764F2" w14:textId="77777777" w:rsidR="00615CB4" w:rsidRPr="002769E4" w:rsidRDefault="00615CB4" w:rsidP="009E1FB3">
            <w:pPr>
              <w:jc w:val="center"/>
              <w:rPr>
                <w:rFonts w:ascii="Verdana" w:hAnsi="Verdana"/>
                <w:sz w:val="24"/>
              </w:rPr>
            </w:pPr>
          </w:p>
        </w:tc>
        <w:tc>
          <w:tcPr>
            <w:tcW w:w="856" w:type="dxa"/>
            <w:shd w:val="clear" w:color="auto" w:fill="auto"/>
          </w:tcPr>
          <w:p w14:paraId="053848FF" w14:textId="77777777" w:rsidR="00615CB4" w:rsidRPr="002769E4" w:rsidRDefault="00615CB4" w:rsidP="009E1FB3">
            <w:pPr>
              <w:jc w:val="center"/>
              <w:rPr>
                <w:rFonts w:ascii="Verdana" w:hAnsi="Verdana"/>
                <w:sz w:val="24"/>
              </w:rPr>
            </w:pPr>
          </w:p>
        </w:tc>
      </w:tr>
      <w:tr w:rsidR="00615CB4" w:rsidRPr="002769E4" w14:paraId="6A3E537F" w14:textId="77777777" w:rsidTr="009E1FB3">
        <w:trPr>
          <w:trHeight w:val="264"/>
        </w:trPr>
        <w:tc>
          <w:tcPr>
            <w:tcW w:w="3214" w:type="dxa"/>
          </w:tcPr>
          <w:p w14:paraId="697F55E3" w14:textId="77777777" w:rsidR="00615CB4" w:rsidRPr="00BF1BE9" w:rsidRDefault="00615CB4" w:rsidP="009E1FB3">
            <w:pPr>
              <w:rPr>
                <w:rFonts w:ascii="Verdana" w:hAnsi="Verdana"/>
                <w:sz w:val="24"/>
              </w:rPr>
            </w:pPr>
            <w:r>
              <w:rPr>
                <w:rFonts w:ascii="Verdana" w:hAnsi="Verdana"/>
                <w:sz w:val="24"/>
              </w:rPr>
              <w:t>Phill Taylor</w:t>
            </w:r>
          </w:p>
        </w:tc>
        <w:tc>
          <w:tcPr>
            <w:tcW w:w="2115" w:type="dxa"/>
          </w:tcPr>
          <w:p w14:paraId="550ECE10" w14:textId="77777777" w:rsidR="00615CB4" w:rsidRDefault="00615CB4" w:rsidP="009E1FB3">
            <w:pPr>
              <w:rPr>
                <w:rFonts w:ascii="Verdana" w:hAnsi="Verdana"/>
                <w:sz w:val="24"/>
              </w:rPr>
            </w:pPr>
            <w:r>
              <w:rPr>
                <w:rFonts w:ascii="Verdana" w:hAnsi="Verdana"/>
                <w:sz w:val="24"/>
              </w:rPr>
              <w:t>WAST</w:t>
            </w:r>
          </w:p>
        </w:tc>
        <w:tc>
          <w:tcPr>
            <w:tcW w:w="855" w:type="dxa"/>
            <w:shd w:val="clear" w:color="auto" w:fill="auto"/>
          </w:tcPr>
          <w:p w14:paraId="34042B88" w14:textId="77777777" w:rsidR="00615CB4" w:rsidRPr="002769E4" w:rsidRDefault="00615CB4" w:rsidP="009E1FB3">
            <w:pPr>
              <w:jc w:val="center"/>
              <w:rPr>
                <w:rFonts w:ascii="Verdana" w:hAnsi="Verdana" w:cstheme="minorHAnsi"/>
                <w:sz w:val="24"/>
              </w:rPr>
            </w:pPr>
          </w:p>
        </w:tc>
        <w:tc>
          <w:tcPr>
            <w:tcW w:w="855" w:type="dxa"/>
            <w:shd w:val="clear" w:color="auto" w:fill="auto"/>
          </w:tcPr>
          <w:p w14:paraId="1F06D394" w14:textId="77777777" w:rsidR="00615CB4" w:rsidRPr="002769E4" w:rsidRDefault="00615CB4" w:rsidP="009E1FB3">
            <w:pPr>
              <w:jc w:val="center"/>
              <w:rPr>
                <w:rFonts w:ascii="Verdana" w:hAnsi="Verdana" w:cstheme="minorHAnsi"/>
                <w:sz w:val="24"/>
              </w:rPr>
            </w:pPr>
            <w:r>
              <w:rPr>
                <w:rFonts w:ascii="Verdana" w:hAnsi="Verdana"/>
                <w:sz w:val="24"/>
              </w:rPr>
              <w:t>√</w:t>
            </w:r>
          </w:p>
        </w:tc>
        <w:tc>
          <w:tcPr>
            <w:tcW w:w="856" w:type="dxa"/>
            <w:shd w:val="clear" w:color="auto" w:fill="auto"/>
          </w:tcPr>
          <w:p w14:paraId="63EFA011" w14:textId="6D210293" w:rsidR="00615CB4" w:rsidRPr="002769E4" w:rsidRDefault="00615CB4" w:rsidP="009E1FB3">
            <w:pPr>
              <w:jc w:val="center"/>
              <w:rPr>
                <w:rFonts w:ascii="Verdana" w:hAnsi="Verdana" w:cstheme="minorHAnsi"/>
                <w:sz w:val="24"/>
              </w:rPr>
            </w:pPr>
            <w:r>
              <w:rPr>
                <w:rFonts w:ascii="Verdana" w:hAnsi="Verdana"/>
                <w:sz w:val="24"/>
              </w:rPr>
              <w:t>√</w:t>
            </w:r>
          </w:p>
        </w:tc>
        <w:tc>
          <w:tcPr>
            <w:tcW w:w="855" w:type="dxa"/>
            <w:shd w:val="clear" w:color="auto" w:fill="auto"/>
          </w:tcPr>
          <w:p w14:paraId="7ADC9B11" w14:textId="77777777" w:rsidR="00615CB4" w:rsidRPr="002769E4" w:rsidRDefault="00615CB4" w:rsidP="009E1FB3">
            <w:pPr>
              <w:jc w:val="center"/>
              <w:rPr>
                <w:rFonts w:ascii="Verdana" w:hAnsi="Verdana" w:cstheme="minorHAnsi"/>
                <w:sz w:val="24"/>
              </w:rPr>
            </w:pPr>
          </w:p>
        </w:tc>
        <w:tc>
          <w:tcPr>
            <w:tcW w:w="855" w:type="dxa"/>
            <w:shd w:val="clear" w:color="auto" w:fill="auto"/>
          </w:tcPr>
          <w:p w14:paraId="7C35D4C8" w14:textId="77777777" w:rsidR="00615CB4" w:rsidRPr="002769E4" w:rsidRDefault="00615CB4" w:rsidP="009E1FB3">
            <w:pPr>
              <w:jc w:val="center"/>
              <w:rPr>
                <w:rFonts w:ascii="Verdana" w:hAnsi="Verdana" w:cstheme="minorHAnsi"/>
                <w:sz w:val="24"/>
              </w:rPr>
            </w:pPr>
          </w:p>
        </w:tc>
        <w:tc>
          <w:tcPr>
            <w:tcW w:w="856" w:type="dxa"/>
            <w:shd w:val="clear" w:color="auto" w:fill="auto"/>
          </w:tcPr>
          <w:p w14:paraId="3830F55E" w14:textId="77777777" w:rsidR="00615CB4" w:rsidRPr="002769E4" w:rsidRDefault="00615CB4" w:rsidP="009E1FB3">
            <w:pPr>
              <w:jc w:val="center"/>
              <w:rPr>
                <w:rFonts w:ascii="Verdana" w:hAnsi="Verdana" w:cstheme="minorHAnsi"/>
                <w:sz w:val="24"/>
              </w:rPr>
            </w:pPr>
          </w:p>
        </w:tc>
        <w:tc>
          <w:tcPr>
            <w:tcW w:w="855" w:type="dxa"/>
            <w:shd w:val="clear" w:color="auto" w:fill="auto"/>
          </w:tcPr>
          <w:p w14:paraId="4941E29A" w14:textId="4276B3CE" w:rsidR="00615CB4" w:rsidRPr="002769E4" w:rsidRDefault="00615CB4" w:rsidP="009E1FB3">
            <w:pPr>
              <w:jc w:val="center"/>
              <w:rPr>
                <w:rFonts w:ascii="Verdana" w:hAnsi="Verdana" w:cstheme="minorHAnsi"/>
                <w:sz w:val="24"/>
              </w:rPr>
            </w:pPr>
            <w:r>
              <w:rPr>
                <w:rFonts w:ascii="Verdana" w:hAnsi="Verdana"/>
                <w:sz w:val="24"/>
              </w:rPr>
              <w:t>√</w:t>
            </w:r>
          </w:p>
        </w:tc>
        <w:tc>
          <w:tcPr>
            <w:tcW w:w="855" w:type="dxa"/>
            <w:shd w:val="clear" w:color="auto" w:fill="auto"/>
          </w:tcPr>
          <w:p w14:paraId="7F9F0469" w14:textId="77777777" w:rsidR="00615CB4" w:rsidRPr="002769E4" w:rsidRDefault="00615CB4" w:rsidP="009E1FB3">
            <w:pPr>
              <w:jc w:val="center"/>
              <w:rPr>
                <w:rFonts w:ascii="Verdana" w:hAnsi="Verdana" w:cstheme="minorHAnsi"/>
                <w:sz w:val="24"/>
              </w:rPr>
            </w:pPr>
          </w:p>
        </w:tc>
        <w:tc>
          <w:tcPr>
            <w:tcW w:w="856" w:type="dxa"/>
            <w:shd w:val="clear" w:color="auto" w:fill="auto"/>
          </w:tcPr>
          <w:p w14:paraId="12792184" w14:textId="663CD14A" w:rsidR="00615CB4" w:rsidRPr="002769E4" w:rsidRDefault="00615CB4" w:rsidP="009E1FB3">
            <w:pPr>
              <w:jc w:val="center"/>
              <w:rPr>
                <w:rFonts w:ascii="Verdana" w:hAnsi="Verdana" w:cstheme="minorHAnsi"/>
                <w:sz w:val="24"/>
              </w:rPr>
            </w:pPr>
            <w:r>
              <w:rPr>
                <w:rFonts w:ascii="Verdana" w:hAnsi="Verdana"/>
                <w:sz w:val="24"/>
              </w:rPr>
              <w:t>√</w:t>
            </w:r>
          </w:p>
        </w:tc>
        <w:tc>
          <w:tcPr>
            <w:tcW w:w="855" w:type="dxa"/>
            <w:shd w:val="clear" w:color="auto" w:fill="auto"/>
          </w:tcPr>
          <w:p w14:paraId="4C0771AF" w14:textId="51A0D283" w:rsidR="00615CB4" w:rsidRPr="002769E4" w:rsidRDefault="00615CB4" w:rsidP="009E1FB3">
            <w:pPr>
              <w:jc w:val="center"/>
              <w:rPr>
                <w:rFonts w:ascii="Verdana" w:hAnsi="Verdana" w:cstheme="minorHAnsi"/>
                <w:sz w:val="24"/>
              </w:rPr>
            </w:pPr>
            <w:r>
              <w:rPr>
                <w:rFonts w:ascii="Verdana" w:hAnsi="Verdana"/>
                <w:sz w:val="24"/>
              </w:rPr>
              <w:t>√</w:t>
            </w:r>
          </w:p>
        </w:tc>
        <w:tc>
          <w:tcPr>
            <w:tcW w:w="855" w:type="dxa"/>
            <w:vMerge/>
            <w:shd w:val="clear" w:color="auto" w:fill="auto"/>
          </w:tcPr>
          <w:p w14:paraId="54A13145" w14:textId="77777777" w:rsidR="00615CB4" w:rsidRPr="002769E4" w:rsidRDefault="00615CB4" w:rsidP="009E1FB3">
            <w:pPr>
              <w:jc w:val="center"/>
              <w:rPr>
                <w:rFonts w:ascii="Verdana" w:hAnsi="Verdana" w:cstheme="minorHAnsi"/>
                <w:sz w:val="24"/>
              </w:rPr>
            </w:pPr>
          </w:p>
        </w:tc>
        <w:tc>
          <w:tcPr>
            <w:tcW w:w="856" w:type="dxa"/>
            <w:shd w:val="clear" w:color="auto" w:fill="auto"/>
          </w:tcPr>
          <w:p w14:paraId="46EC1715" w14:textId="21A67783" w:rsidR="00615CB4" w:rsidRPr="002769E4" w:rsidRDefault="00615CB4" w:rsidP="009E1FB3">
            <w:pPr>
              <w:jc w:val="center"/>
              <w:rPr>
                <w:rFonts w:ascii="Verdana" w:hAnsi="Verdana" w:cstheme="minorHAnsi"/>
                <w:sz w:val="24"/>
              </w:rPr>
            </w:pPr>
            <w:r>
              <w:rPr>
                <w:rFonts w:ascii="Verdana" w:hAnsi="Verdana"/>
                <w:sz w:val="24"/>
              </w:rPr>
              <w:t>√</w:t>
            </w:r>
          </w:p>
        </w:tc>
      </w:tr>
      <w:tr w:rsidR="00615CB4" w:rsidRPr="002769E4" w14:paraId="0976FEBF" w14:textId="77777777" w:rsidTr="009E1FB3">
        <w:trPr>
          <w:trHeight w:val="264"/>
        </w:trPr>
        <w:tc>
          <w:tcPr>
            <w:tcW w:w="3214" w:type="dxa"/>
          </w:tcPr>
          <w:p w14:paraId="642441E9" w14:textId="153ACDB5" w:rsidR="00615CB4" w:rsidRPr="00BF1BE9" w:rsidRDefault="00615CB4" w:rsidP="009E1FB3">
            <w:pPr>
              <w:rPr>
                <w:rFonts w:ascii="Verdana" w:hAnsi="Verdana"/>
                <w:sz w:val="24"/>
              </w:rPr>
            </w:pPr>
            <w:r>
              <w:rPr>
                <w:rFonts w:ascii="Verdana" w:hAnsi="Verdana"/>
                <w:sz w:val="24"/>
              </w:rPr>
              <w:t>Sharon Brown</w:t>
            </w:r>
          </w:p>
        </w:tc>
        <w:tc>
          <w:tcPr>
            <w:tcW w:w="2115" w:type="dxa"/>
          </w:tcPr>
          <w:p w14:paraId="5E01855F" w14:textId="7D3E9CC3" w:rsidR="00615CB4" w:rsidRPr="002769E4" w:rsidRDefault="00615CB4" w:rsidP="009E1FB3">
            <w:pPr>
              <w:rPr>
                <w:rFonts w:ascii="Verdana" w:hAnsi="Verdana"/>
                <w:sz w:val="24"/>
              </w:rPr>
            </w:pPr>
            <w:r>
              <w:rPr>
                <w:rFonts w:ascii="Verdana" w:hAnsi="Verdana"/>
                <w:sz w:val="24"/>
              </w:rPr>
              <w:t>WAST</w:t>
            </w:r>
          </w:p>
        </w:tc>
        <w:tc>
          <w:tcPr>
            <w:tcW w:w="855" w:type="dxa"/>
            <w:shd w:val="clear" w:color="auto" w:fill="auto"/>
          </w:tcPr>
          <w:p w14:paraId="261D9920" w14:textId="77777777" w:rsidR="00615CB4" w:rsidRPr="002769E4" w:rsidRDefault="00615CB4" w:rsidP="009E1FB3">
            <w:pPr>
              <w:jc w:val="center"/>
              <w:rPr>
                <w:rFonts w:ascii="Verdana" w:hAnsi="Verdana" w:cstheme="minorHAnsi"/>
                <w:sz w:val="24"/>
              </w:rPr>
            </w:pPr>
          </w:p>
        </w:tc>
        <w:tc>
          <w:tcPr>
            <w:tcW w:w="855" w:type="dxa"/>
            <w:shd w:val="clear" w:color="auto" w:fill="auto"/>
          </w:tcPr>
          <w:p w14:paraId="588836A4" w14:textId="77777777" w:rsidR="00615CB4" w:rsidRPr="002769E4" w:rsidRDefault="00615CB4" w:rsidP="009E1FB3">
            <w:pPr>
              <w:jc w:val="center"/>
              <w:rPr>
                <w:rFonts w:ascii="Verdana" w:hAnsi="Verdana" w:cstheme="minorHAnsi"/>
                <w:sz w:val="24"/>
              </w:rPr>
            </w:pPr>
          </w:p>
        </w:tc>
        <w:tc>
          <w:tcPr>
            <w:tcW w:w="856" w:type="dxa"/>
            <w:shd w:val="clear" w:color="auto" w:fill="auto"/>
          </w:tcPr>
          <w:p w14:paraId="7CA51F7F" w14:textId="77777777" w:rsidR="00615CB4" w:rsidRPr="002769E4" w:rsidRDefault="00615CB4" w:rsidP="009E1FB3">
            <w:pPr>
              <w:jc w:val="center"/>
              <w:rPr>
                <w:rFonts w:ascii="Verdana" w:hAnsi="Verdana" w:cstheme="minorHAnsi"/>
                <w:sz w:val="24"/>
              </w:rPr>
            </w:pPr>
          </w:p>
        </w:tc>
        <w:tc>
          <w:tcPr>
            <w:tcW w:w="855" w:type="dxa"/>
            <w:shd w:val="clear" w:color="auto" w:fill="auto"/>
          </w:tcPr>
          <w:p w14:paraId="65B636E2" w14:textId="6610CE43" w:rsidR="00615CB4" w:rsidRPr="002769E4" w:rsidRDefault="00615CB4" w:rsidP="009E1FB3">
            <w:pPr>
              <w:jc w:val="center"/>
              <w:rPr>
                <w:rFonts w:ascii="Verdana" w:hAnsi="Verdana" w:cstheme="minorHAnsi"/>
                <w:sz w:val="24"/>
              </w:rPr>
            </w:pPr>
            <w:r>
              <w:rPr>
                <w:rFonts w:ascii="Verdana" w:hAnsi="Verdana"/>
                <w:sz w:val="24"/>
              </w:rPr>
              <w:t>√</w:t>
            </w:r>
          </w:p>
        </w:tc>
        <w:tc>
          <w:tcPr>
            <w:tcW w:w="855" w:type="dxa"/>
            <w:shd w:val="clear" w:color="auto" w:fill="auto"/>
          </w:tcPr>
          <w:p w14:paraId="1A645DBC" w14:textId="2438B856" w:rsidR="00615CB4" w:rsidRPr="002769E4" w:rsidRDefault="00615CB4" w:rsidP="009E1FB3">
            <w:pPr>
              <w:jc w:val="center"/>
              <w:rPr>
                <w:rFonts w:ascii="Verdana" w:hAnsi="Verdana" w:cstheme="minorHAnsi"/>
                <w:sz w:val="24"/>
              </w:rPr>
            </w:pPr>
            <w:r>
              <w:rPr>
                <w:rFonts w:ascii="Verdana" w:hAnsi="Verdana"/>
                <w:sz w:val="24"/>
              </w:rPr>
              <w:t>√</w:t>
            </w:r>
          </w:p>
        </w:tc>
        <w:tc>
          <w:tcPr>
            <w:tcW w:w="856" w:type="dxa"/>
            <w:shd w:val="clear" w:color="auto" w:fill="auto"/>
          </w:tcPr>
          <w:p w14:paraId="176CC2C7" w14:textId="6AE63FF3" w:rsidR="00615CB4" w:rsidRPr="002769E4" w:rsidRDefault="00615CB4" w:rsidP="009E1FB3">
            <w:pPr>
              <w:jc w:val="center"/>
              <w:rPr>
                <w:rFonts w:ascii="Verdana" w:hAnsi="Verdana" w:cstheme="minorHAnsi"/>
                <w:sz w:val="24"/>
              </w:rPr>
            </w:pPr>
            <w:r>
              <w:rPr>
                <w:rFonts w:ascii="Verdana" w:hAnsi="Verdana"/>
                <w:sz w:val="24"/>
              </w:rPr>
              <w:t>√</w:t>
            </w:r>
          </w:p>
        </w:tc>
        <w:tc>
          <w:tcPr>
            <w:tcW w:w="855" w:type="dxa"/>
            <w:shd w:val="clear" w:color="auto" w:fill="auto"/>
          </w:tcPr>
          <w:p w14:paraId="4278F8BA" w14:textId="5EDCAB98" w:rsidR="00615CB4" w:rsidRPr="002769E4" w:rsidRDefault="00615CB4" w:rsidP="009E1FB3">
            <w:pPr>
              <w:jc w:val="center"/>
              <w:rPr>
                <w:rFonts w:ascii="Verdana" w:hAnsi="Verdana" w:cstheme="minorHAnsi"/>
                <w:sz w:val="24"/>
              </w:rPr>
            </w:pPr>
            <w:r>
              <w:rPr>
                <w:rFonts w:ascii="Verdana" w:hAnsi="Verdana"/>
                <w:sz w:val="24"/>
              </w:rPr>
              <w:t>√</w:t>
            </w:r>
          </w:p>
        </w:tc>
        <w:tc>
          <w:tcPr>
            <w:tcW w:w="855" w:type="dxa"/>
            <w:shd w:val="clear" w:color="auto" w:fill="auto"/>
          </w:tcPr>
          <w:p w14:paraId="35EAC665" w14:textId="77777777" w:rsidR="00615CB4" w:rsidRPr="002769E4" w:rsidRDefault="00615CB4" w:rsidP="009E1FB3">
            <w:pPr>
              <w:jc w:val="center"/>
              <w:rPr>
                <w:rFonts w:ascii="Verdana" w:hAnsi="Verdana" w:cstheme="minorHAnsi"/>
                <w:sz w:val="24"/>
              </w:rPr>
            </w:pPr>
          </w:p>
        </w:tc>
        <w:tc>
          <w:tcPr>
            <w:tcW w:w="856" w:type="dxa"/>
            <w:shd w:val="clear" w:color="auto" w:fill="auto"/>
          </w:tcPr>
          <w:p w14:paraId="0AC9EDD5" w14:textId="4635EA9C" w:rsidR="00615CB4" w:rsidRPr="002769E4" w:rsidRDefault="00615CB4" w:rsidP="009E1FB3">
            <w:pPr>
              <w:jc w:val="center"/>
              <w:rPr>
                <w:rFonts w:ascii="Verdana" w:hAnsi="Verdana" w:cstheme="minorHAnsi"/>
                <w:sz w:val="24"/>
              </w:rPr>
            </w:pPr>
            <w:r>
              <w:rPr>
                <w:rFonts w:ascii="Verdana" w:hAnsi="Verdana"/>
                <w:sz w:val="24"/>
              </w:rPr>
              <w:t>√</w:t>
            </w:r>
          </w:p>
        </w:tc>
        <w:tc>
          <w:tcPr>
            <w:tcW w:w="855" w:type="dxa"/>
            <w:shd w:val="clear" w:color="auto" w:fill="auto"/>
          </w:tcPr>
          <w:p w14:paraId="7FB5AF62" w14:textId="02E21502" w:rsidR="00615CB4" w:rsidRPr="002769E4" w:rsidRDefault="00615CB4" w:rsidP="009E1FB3">
            <w:pPr>
              <w:jc w:val="center"/>
              <w:rPr>
                <w:rFonts w:ascii="Verdana" w:hAnsi="Verdana" w:cstheme="minorHAnsi"/>
                <w:sz w:val="24"/>
              </w:rPr>
            </w:pPr>
            <w:r>
              <w:rPr>
                <w:rFonts w:ascii="Verdana" w:hAnsi="Verdana"/>
                <w:sz w:val="24"/>
              </w:rPr>
              <w:t>√</w:t>
            </w:r>
          </w:p>
        </w:tc>
        <w:tc>
          <w:tcPr>
            <w:tcW w:w="855" w:type="dxa"/>
            <w:vMerge/>
            <w:shd w:val="clear" w:color="auto" w:fill="auto"/>
          </w:tcPr>
          <w:p w14:paraId="78164CD7" w14:textId="77777777" w:rsidR="00615CB4" w:rsidRPr="002769E4" w:rsidRDefault="00615CB4" w:rsidP="009E1FB3">
            <w:pPr>
              <w:jc w:val="center"/>
              <w:rPr>
                <w:rFonts w:ascii="Verdana" w:hAnsi="Verdana" w:cstheme="minorHAnsi"/>
                <w:sz w:val="24"/>
              </w:rPr>
            </w:pPr>
          </w:p>
        </w:tc>
        <w:tc>
          <w:tcPr>
            <w:tcW w:w="856" w:type="dxa"/>
            <w:shd w:val="clear" w:color="auto" w:fill="auto"/>
          </w:tcPr>
          <w:p w14:paraId="3A69D757" w14:textId="4DD2AC02" w:rsidR="00615CB4" w:rsidRPr="002769E4" w:rsidRDefault="00615CB4" w:rsidP="009E1FB3">
            <w:pPr>
              <w:jc w:val="center"/>
              <w:rPr>
                <w:rFonts w:ascii="Verdana" w:hAnsi="Verdana" w:cstheme="minorHAnsi"/>
                <w:sz w:val="24"/>
              </w:rPr>
            </w:pPr>
          </w:p>
        </w:tc>
      </w:tr>
    </w:tbl>
    <w:p w14:paraId="79E4D410" w14:textId="77777777" w:rsidR="002769E4" w:rsidRDefault="002769E4">
      <w:pPr>
        <w:rPr>
          <w:rFonts w:ascii="Verdana" w:hAnsi="Verdana" w:cs="Verdana,Bold"/>
          <w:b/>
          <w:bCs/>
          <w:color w:val="000000"/>
          <w:sz w:val="24"/>
        </w:rPr>
      </w:pPr>
    </w:p>
    <w:p w14:paraId="7F9610A6" w14:textId="77777777" w:rsidR="00615CB4" w:rsidRPr="00615CB4" w:rsidRDefault="00615CB4" w:rsidP="00615CB4">
      <w:pPr>
        <w:rPr>
          <w:rFonts w:ascii="Verdana" w:hAnsi="Verdana" w:cs="Verdana,Bold"/>
          <w:color w:val="000000"/>
          <w:sz w:val="24"/>
        </w:rPr>
      </w:pPr>
    </w:p>
    <w:p w14:paraId="7D5801E2" w14:textId="29E6A0CF" w:rsidR="00615CB4" w:rsidRPr="00615CB4" w:rsidRDefault="00615CB4" w:rsidP="00615CB4">
      <w:pPr>
        <w:tabs>
          <w:tab w:val="left" w:pos="5415"/>
        </w:tabs>
        <w:rPr>
          <w:rFonts w:ascii="Verdana" w:hAnsi="Verdana" w:cs="Verdana,Bold"/>
          <w:color w:val="000000"/>
          <w:sz w:val="24"/>
        </w:rPr>
      </w:pPr>
      <w:r w:rsidRPr="00615CB4">
        <w:rPr>
          <w:rFonts w:ascii="Verdana" w:hAnsi="Verdana" w:cs="Verdana,Bold"/>
          <w:color w:val="000000"/>
          <w:sz w:val="24"/>
        </w:rPr>
        <w:tab/>
        <w:t>(November 2020 meeting cancelled)</w:t>
      </w:r>
    </w:p>
    <w:p w14:paraId="5264642C" w14:textId="77777777" w:rsidR="00615CB4" w:rsidRDefault="00615CB4" w:rsidP="00615CB4">
      <w:pPr>
        <w:tabs>
          <w:tab w:val="left" w:pos="5415"/>
        </w:tabs>
        <w:rPr>
          <w:rFonts w:ascii="Verdana" w:hAnsi="Verdana" w:cs="Verdana,Bold"/>
          <w:sz w:val="24"/>
        </w:rPr>
      </w:pPr>
      <w:r>
        <w:rPr>
          <w:rFonts w:ascii="Verdana" w:hAnsi="Verdana" w:cs="Verdana,Bold"/>
          <w:sz w:val="24"/>
        </w:rPr>
        <w:tab/>
      </w:r>
    </w:p>
    <w:p w14:paraId="169AA9AF" w14:textId="235149AE" w:rsidR="0084114E" w:rsidRPr="00615CB4" w:rsidRDefault="0084114E" w:rsidP="00615CB4">
      <w:pPr>
        <w:tabs>
          <w:tab w:val="left" w:pos="5415"/>
        </w:tabs>
        <w:rPr>
          <w:rFonts w:ascii="Verdana" w:hAnsi="Verdana" w:cs="Verdana,Bold"/>
          <w:sz w:val="24"/>
        </w:rPr>
        <w:sectPr w:rsidR="0084114E" w:rsidRPr="00615CB4" w:rsidSect="002769E4">
          <w:pgSz w:w="16838" w:h="11906" w:orient="landscape"/>
          <w:pgMar w:top="1797" w:right="851" w:bottom="1287" w:left="737" w:header="709" w:footer="709" w:gutter="0"/>
          <w:cols w:space="708"/>
          <w:docGrid w:linePitch="381"/>
        </w:sectPr>
      </w:pPr>
    </w:p>
    <w:p w14:paraId="74F061D3" w14:textId="77777777" w:rsidR="00454EB1" w:rsidRDefault="00454EB1" w:rsidP="00757743">
      <w:pPr>
        <w:jc w:val="right"/>
        <w:rPr>
          <w:rFonts w:ascii="Verdana" w:hAnsi="Verdana" w:cs="Tahoma"/>
          <w:b/>
          <w:sz w:val="22"/>
          <w:szCs w:val="22"/>
        </w:rPr>
      </w:pPr>
    </w:p>
    <w:p w14:paraId="6FBCFA65" w14:textId="77777777" w:rsidR="00454EB1" w:rsidRDefault="00454EB1" w:rsidP="00454EB1">
      <w:pPr>
        <w:autoSpaceDE w:val="0"/>
        <w:autoSpaceDN w:val="0"/>
        <w:adjustRightInd w:val="0"/>
        <w:jc w:val="center"/>
        <w:rPr>
          <w:rFonts w:ascii="Verdana" w:hAnsi="Verdana" w:cs="Verdana,Bold"/>
          <w:b/>
          <w:bCs/>
          <w:color w:val="000000"/>
          <w:sz w:val="24"/>
        </w:rPr>
      </w:pPr>
      <w:r w:rsidRPr="008326FD">
        <w:rPr>
          <w:rFonts w:ascii="Verdana" w:hAnsi="Verdana"/>
          <w:noProof/>
        </w:rPr>
        <w:drawing>
          <wp:inline distT="0" distB="0" distL="0" distR="0" wp14:anchorId="665FDC5E" wp14:editId="0695F877">
            <wp:extent cx="3119377" cy="790134"/>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40539" cy="795494"/>
                    </a:xfrm>
                    <a:prstGeom prst="rect">
                      <a:avLst/>
                    </a:prstGeom>
                    <a:noFill/>
                  </pic:spPr>
                </pic:pic>
              </a:graphicData>
            </a:graphic>
          </wp:inline>
        </w:drawing>
      </w:r>
    </w:p>
    <w:p w14:paraId="3FDEE5C2" w14:textId="77777777" w:rsidR="00454EB1" w:rsidRDefault="00454EB1" w:rsidP="00454EB1">
      <w:pPr>
        <w:autoSpaceDE w:val="0"/>
        <w:autoSpaceDN w:val="0"/>
        <w:adjustRightInd w:val="0"/>
        <w:jc w:val="center"/>
        <w:rPr>
          <w:rFonts w:ascii="Verdana" w:hAnsi="Verdana" w:cs="Verdana,Bold"/>
          <w:b/>
          <w:bCs/>
          <w:color w:val="000000"/>
          <w:sz w:val="24"/>
        </w:rPr>
      </w:pPr>
    </w:p>
    <w:p w14:paraId="6521210F" w14:textId="77777777" w:rsidR="00454EB1" w:rsidRPr="007437A4" w:rsidRDefault="00454EB1" w:rsidP="00454EB1">
      <w:pPr>
        <w:autoSpaceDE w:val="0"/>
        <w:autoSpaceDN w:val="0"/>
        <w:adjustRightInd w:val="0"/>
        <w:jc w:val="center"/>
        <w:rPr>
          <w:rFonts w:ascii="Verdana" w:hAnsi="Verdana" w:cs="Verdana,Bold"/>
          <w:b/>
          <w:bCs/>
          <w:color w:val="000000"/>
          <w:sz w:val="24"/>
        </w:rPr>
      </w:pPr>
      <w:r w:rsidRPr="007437A4">
        <w:rPr>
          <w:rFonts w:ascii="Verdana" w:hAnsi="Verdana" w:cs="Verdana,Bold"/>
          <w:b/>
          <w:bCs/>
          <w:color w:val="000000"/>
          <w:sz w:val="24"/>
        </w:rPr>
        <w:t>TERMS OF REFERENCE</w:t>
      </w:r>
    </w:p>
    <w:p w14:paraId="42FE37A2" w14:textId="77777777" w:rsidR="00454EB1" w:rsidRDefault="00454EB1" w:rsidP="00454EB1">
      <w:pPr>
        <w:autoSpaceDE w:val="0"/>
        <w:autoSpaceDN w:val="0"/>
        <w:adjustRightInd w:val="0"/>
        <w:jc w:val="center"/>
        <w:rPr>
          <w:rFonts w:ascii="Verdana" w:hAnsi="Verdana" w:cs="Verdana,Bold"/>
          <w:b/>
          <w:bCs/>
          <w:color w:val="000000"/>
          <w:sz w:val="24"/>
        </w:rPr>
      </w:pPr>
      <w:r>
        <w:rPr>
          <w:rFonts w:ascii="Verdana" w:hAnsi="Verdana" w:cs="Verdana,Bold"/>
          <w:b/>
          <w:bCs/>
          <w:color w:val="000000"/>
          <w:sz w:val="24"/>
        </w:rPr>
        <w:t xml:space="preserve">NON-EMERGENCY PATIENT TRANSPORT SERVICES </w:t>
      </w:r>
    </w:p>
    <w:p w14:paraId="2DA90D02" w14:textId="77777777" w:rsidR="00454EB1" w:rsidRPr="007437A4" w:rsidRDefault="00454EB1" w:rsidP="00454EB1">
      <w:pPr>
        <w:autoSpaceDE w:val="0"/>
        <w:autoSpaceDN w:val="0"/>
        <w:adjustRightInd w:val="0"/>
        <w:jc w:val="center"/>
        <w:rPr>
          <w:rFonts w:ascii="Verdana" w:hAnsi="Verdana" w:cs="Verdana,Bold"/>
          <w:b/>
          <w:bCs/>
          <w:color w:val="000000"/>
          <w:sz w:val="24"/>
        </w:rPr>
      </w:pPr>
      <w:r>
        <w:rPr>
          <w:rFonts w:ascii="Verdana" w:hAnsi="Verdana" w:cs="Verdana,Bold"/>
          <w:b/>
          <w:bCs/>
          <w:color w:val="000000"/>
          <w:sz w:val="24"/>
        </w:rPr>
        <w:t>DELIVERY ASSURANCE GROUP (NEPTS DAG)</w:t>
      </w:r>
    </w:p>
    <w:p w14:paraId="4964C052" w14:textId="77777777" w:rsidR="00454EB1" w:rsidRPr="007437A4" w:rsidRDefault="00454EB1" w:rsidP="00454EB1">
      <w:pPr>
        <w:autoSpaceDE w:val="0"/>
        <w:autoSpaceDN w:val="0"/>
        <w:adjustRightInd w:val="0"/>
        <w:jc w:val="both"/>
        <w:rPr>
          <w:rFonts w:ascii="Verdana" w:hAnsi="Verdana" w:cs="Arial"/>
          <w:b/>
          <w:bCs/>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454EB1" w:rsidRPr="007437A4" w14:paraId="7092A650" w14:textId="77777777" w:rsidTr="00FA31A6">
        <w:trPr>
          <w:trHeight w:val="284"/>
        </w:trPr>
        <w:tc>
          <w:tcPr>
            <w:tcW w:w="9648" w:type="dxa"/>
            <w:shd w:val="clear" w:color="auto" w:fill="EDEDED"/>
          </w:tcPr>
          <w:p w14:paraId="3932E547" w14:textId="77777777" w:rsidR="00454EB1" w:rsidRPr="007437A4" w:rsidRDefault="00454EB1" w:rsidP="00FA31A6">
            <w:pPr>
              <w:pStyle w:val="CM92"/>
              <w:spacing w:after="0"/>
              <w:jc w:val="both"/>
              <w:rPr>
                <w:rFonts w:ascii="Verdana" w:hAnsi="Verdana" w:cs="Arial"/>
                <w:b/>
                <w:bCs/>
              </w:rPr>
            </w:pPr>
            <w:r w:rsidRPr="007437A4">
              <w:rPr>
                <w:rFonts w:ascii="Verdana" w:hAnsi="Verdana" w:cs="Arial"/>
                <w:b/>
              </w:rPr>
              <w:t>1.  Introduction</w:t>
            </w:r>
          </w:p>
        </w:tc>
      </w:tr>
    </w:tbl>
    <w:p w14:paraId="45033CE1" w14:textId="77777777" w:rsidR="00454EB1" w:rsidRDefault="00454EB1" w:rsidP="00454EB1">
      <w:pPr>
        <w:autoSpaceDE w:val="0"/>
        <w:autoSpaceDN w:val="0"/>
        <w:adjustRightInd w:val="0"/>
        <w:jc w:val="both"/>
        <w:rPr>
          <w:rFonts w:ascii="Verdana" w:hAnsi="Verdana" w:cs="Arial"/>
          <w:color w:val="000000"/>
          <w:sz w:val="24"/>
        </w:rPr>
      </w:pPr>
    </w:p>
    <w:p w14:paraId="28435A48" w14:textId="77777777" w:rsidR="00454EB1" w:rsidRDefault="00454EB1" w:rsidP="00454EB1">
      <w:pPr>
        <w:autoSpaceDE w:val="0"/>
        <w:autoSpaceDN w:val="0"/>
        <w:adjustRightInd w:val="0"/>
        <w:jc w:val="both"/>
        <w:rPr>
          <w:rFonts w:ascii="Verdana" w:hAnsi="Verdana" w:cs="Arial"/>
          <w:color w:val="000000"/>
          <w:sz w:val="24"/>
        </w:rPr>
      </w:pPr>
      <w:r w:rsidRPr="004D0884">
        <w:rPr>
          <w:rFonts w:ascii="Verdana" w:hAnsi="Verdana" w:cs="Arial"/>
          <w:color w:val="000000"/>
          <w:sz w:val="24"/>
        </w:rPr>
        <w:t xml:space="preserve">The 2013 McClelland </w:t>
      </w:r>
      <w:r>
        <w:rPr>
          <w:rFonts w:ascii="Verdana" w:hAnsi="Verdana" w:cs="Arial"/>
          <w:color w:val="000000"/>
          <w:sz w:val="24"/>
        </w:rPr>
        <w:t>Review o</w:t>
      </w:r>
      <w:r w:rsidRPr="004D0884">
        <w:rPr>
          <w:rFonts w:ascii="Verdana" w:hAnsi="Verdana" w:cs="Arial"/>
          <w:color w:val="000000"/>
          <w:sz w:val="24"/>
        </w:rPr>
        <w:t>f Ambulance Services in Wales</w:t>
      </w:r>
      <w:r>
        <w:rPr>
          <w:rFonts w:ascii="Verdana" w:hAnsi="Verdana" w:cs="Arial"/>
          <w:color w:val="000000"/>
          <w:sz w:val="24"/>
        </w:rPr>
        <w:t xml:space="preserve"> </w:t>
      </w:r>
      <w:r w:rsidRPr="004D0884">
        <w:rPr>
          <w:rFonts w:ascii="Verdana" w:hAnsi="Verdana" w:cs="Arial"/>
          <w:color w:val="000000"/>
          <w:sz w:val="24"/>
        </w:rPr>
        <w:t>recommended that “the Patient Transport Services (PCS) should be locally</w:t>
      </w:r>
      <w:r>
        <w:rPr>
          <w:rFonts w:ascii="Verdana" w:hAnsi="Verdana" w:cs="Arial"/>
          <w:color w:val="000000"/>
          <w:sz w:val="24"/>
        </w:rPr>
        <w:t xml:space="preserve"> </w:t>
      </w:r>
      <w:r w:rsidRPr="004D0884">
        <w:rPr>
          <w:rFonts w:ascii="Verdana" w:hAnsi="Verdana" w:cs="Arial"/>
          <w:color w:val="000000"/>
          <w:sz w:val="24"/>
        </w:rPr>
        <w:t>responsive, cost effective and provided on clear eligibility and accessibility criteria;</w:t>
      </w:r>
      <w:r>
        <w:rPr>
          <w:rFonts w:ascii="Verdana" w:hAnsi="Verdana" w:cs="Arial"/>
          <w:color w:val="000000"/>
          <w:sz w:val="24"/>
        </w:rPr>
        <w:t xml:space="preserve"> </w:t>
      </w:r>
      <w:r w:rsidRPr="004D0884">
        <w:rPr>
          <w:rFonts w:ascii="Verdana" w:hAnsi="Verdana" w:cs="Arial"/>
          <w:color w:val="000000"/>
          <w:sz w:val="24"/>
        </w:rPr>
        <w:t>and that PCS should be disaggregated from the Emergency Medical Service (EMS)</w:t>
      </w:r>
      <w:r>
        <w:rPr>
          <w:rFonts w:ascii="Verdana" w:hAnsi="Verdana" w:cs="Arial"/>
          <w:color w:val="000000"/>
          <w:sz w:val="24"/>
        </w:rPr>
        <w:t xml:space="preserve"> </w:t>
      </w:r>
      <w:r w:rsidRPr="004D0884">
        <w:rPr>
          <w:rFonts w:ascii="Verdana" w:hAnsi="Verdana" w:cs="Arial"/>
          <w:color w:val="000000"/>
          <w:sz w:val="24"/>
        </w:rPr>
        <w:t>element of the We</w:t>
      </w:r>
      <w:r>
        <w:rPr>
          <w:rFonts w:ascii="Verdana" w:hAnsi="Verdana" w:cs="Arial"/>
          <w:color w:val="000000"/>
          <w:sz w:val="24"/>
        </w:rPr>
        <w:t>lsh Ambulance Services NHS Trust (WAST) delivery.</w:t>
      </w:r>
    </w:p>
    <w:p w14:paraId="3AEB4E21" w14:textId="77777777" w:rsidR="00454EB1" w:rsidRPr="004D0884" w:rsidRDefault="00454EB1" w:rsidP="00454EB1">
      <w:pPr>
        <w:autoSpaceDE w:val="0"/>
        <w:autoSpaceDN w:val="0"/>
        <w:adjustRightInd w:val="0"/>
        <w:jc w:val="both"/>
        <w:rPr>
          <w:rFonts w:ascii="Verdana" w:hAnsi="Verdana" w:cs="Arial"/>
          <w:color w:val="000000"/>
          <w:sz w:val="24"/>
        </w:rPr>
      </w:pPr>
    </w:p>
    <w:p w14:paraId="702116E3" w14:textId="77777777" w:rsidR="00454EB1" w:rsidRDefault="00454EB1" w:rsidP="00454EB1">
      <w:pPr>
        <w:autoSpaceDE w:val="0"/>
        <w:autoSpaceDN w:val="0"/>
        <w:adjustRightInd w:val="0"/>
        <w:jc w:val="both"/>
        <w:rPr>
          <w:rFonts w:ascii="Verdana" w:hAnsi="Verdana" w:cs="Arial"/>
          <w:color w:val="000000"/>
          <w:sz w:val="24"/>
        </w:rPr>
      </w:pPr>
      <w:r w:rsidRPr="004D0884">
        <w:rPr>
          <w:rFonts w:ascii="Verdana" w:hAnsi="Verdana" w:cs="Arial"/>
          <w:color w:val="000000"/>
          <w:sz w:val="24"/>
        </w:rPr>
        <w:t>Following the McClelland Review, work began to explore the “The Future of Non</w:t>
      </w:r>
      <w:r>
        <w:rPr>
          <w:rFonts w:ascii="Verdana" w:hAnsi="Verdana" w:cs="Arial"/>
          <w:color w:val="000000"/>
          <w:sz w:val="24"/>
        </w:rPr>
        <w:t>-</w:t>
      </w:r>
      <w:r w:rsidRPr="004D0884">
        <w:rPr>
          <w:rFonts w:ascii="Verdana" w:hAnsi="Verdana" w:cs="Arial"/>
          <w:color w:val="000000"/>
          <w:sz w:val="24"/>
        </w:rPr>
        <w:t>Emergency Patient Transport Services in Wales”. This culminated in the submission</w:t>
      </w:r>
      <w:r>
        <w:rPr>
          <w:rFonts w:ascii="Verdana" w:hAnsi="Verdana" w:cs="Arial"/>
          <w:color w:val="000000"/>
          <w:sz w:val="24"/>
        </w:rPr>
        <w:t xml:space="preserve"> </w:t>
      </w:r>
      <w:r w:rsidRPr="004D0884">
        <w:rPr>
          <w:rFonts w:ascii="Verdana" w:hAnsi="Verdana" w:cs="Arial"/>
          <w:color w:val="000000"/>
          <w:sz w:val="24"/>
        </w:rPr>
        <w:t>of a Business Case to the Minister for Health and Social Services and the</w:t>
      </w:r>
      <w:r>
        <w:rPr>
          <w:rFonts w:ascii="Verdana" w:hAnsi="Verdana" w:cs="Arial"/>
          <w:color w:val="000000"/>
          <w:sz w:val="24"/>
        </w:rPr>
        <w:t xml:space="preserve"> </w:t>
      </w:r>
      <w:r w:rsidRPr="004D0884">
        <w:rPr>
          <w:rFonts w:ascii="Verdana" w:hAnsi="Verdana" w:cs="Arial"/>
          <w:color w:val="000000"/>
          <w:sz w:val="24"/>
        </w:rPr>
        <w:t>announcement in January 2016 that the Emergency Ambulance Services Committee</w:t>
      </w:r>
      <w:r>
        <w:rPr>
          <w:rFonts w:ascii="Verdana" w:hAnsi="Verdana" w:cs="Arial"/>
          <w:color w:val="000000"/>
          <w:sz w:val="24"/>
        </w:rPr>
        <w:t xml:space="preserve"> </w:t>
      </w:r>
      <w:r w:rsidRPr="004D0884">
        <w:rPr>
          <w:rFonts w:ascii="Verdana" w:hAnsi="Verdana" w:cs="Arial"/>
          <w:color w:val="000000"/>
          <w:sz w:val="24"/>
        </w:rPr>
        <w:t>(EASC) would commission Non-Emergency Patient Transport Services (NEPTS) for</w:t>
      </w:r>
      <w:r>
        <w:rPr>
          <w:rFonts w:ascii="Verdana" w:hAnsi="Verdana" w:cs="Arial"/>
          <w:color w:val="000000"/>
          <w:sz w:val="24"/>
        </w:rPr>
        <w:t xml:space="preserve"> </w:t>
      </w:r>
      <w:r w:rsidRPr="004D0884">
        <w:rPr>
          <w:rFonts w:ascii="Verdana" w:hAnsi="Verdana" w:cs="Arial"/>
          <w:color w:val="000000"/>
          <w:sz w:val="24"/>
        </w:rPr>
        <w:t>all Health Boards in Wales.</w:t>
      </w:r>
    </w:p>
    <w:p w14:paraId="4077E692" w14:textId="77777777" w:rsidR="00454EB1" w:rsidRPr="007437A4" w:rsidRDefault="00454EB1" w:rsidP="00454EB1">
      <w:pPr>
        <w:autoSpaceDE w:val="0"/>
        <w:autoSpaceDN w:val="0"/>
        <w:adjustRightInd w:val="0"/>
        <w:jc w:val="both"/>
        <w:rPr>
          <w:rFonts w:ascii="Verdana" w:hAnsi="Verdana" w:cs="Arial"/>
          <w:b/>
          <w:bCs/>
          <w:color w:val="000000"/>
          <w:sz w:val="24"/>
        </w:rPr>
      </w:pPr>
    </w:p>
    <w:p w14:paraId="52D53C4A" w14:textId="77777777" w:rsidR="00454EB1" w:rsidRDefault="00454EB1" w:rsidP="00454EB1">
      <w:pPr>
        <w:autoSpaceDE w:val="0"/>
        <w:autoSpaceDN w:val="0"/>
        <w:adjustRightInd w:val="0"/>
        <w:jc w:val="both"/>
        <w:rPr>
          <w:rFonts w:ascii="Verdana" w:hAnsi="Verdana" w:cs="Arial"/>
          <w:color w:val="000000"/>
          <w:sz w:val="24"/>
        </w:rPr>
      </w:pPr>
      <w:r w:rsidRPr="007437A4">
        <w:rPr>
          <w:rFonts w:ascii="Verdana" w:hAnsi="Verdana" w:cs="Arial"/>
          <w:color w:val="000000"/>
          <w:sz w:val="24"/>
        </w:rPr>
        <w:t>The Emergency Ambulance Services Committee (EASC) is a joint committee of each LHB in Wales, established under the Emergency Ambulance Services Committee (Wales) Regulations 2014 (2014 No.566 (w.67)) (the EASC Directions).</w:t>
      </w:r>
      <w:r>
        <w:rPr>
          <w:rFonts w:ascii="Verdana" w:hAnsi="Verdana" w:cs="Arial"/>
          <w:color w:val="000000"/>
          <w:sz w:val="24"/>
        </w:rPr>
        <w:t xml:space="preserve"> </w:t>
      </w:r>
    </w:p>
    <w:p w14:paraId="5976C723" w14:textId="77777777" w:rsidR="00454EB1" w:rsidRPr="004D0884" w:rsidRDefault="00454EB1" w:rsidP="00454EB1">
      <w:pPr>
        <w:autoSpaceDE w:val="0"/>
        <w:autoSpaceDN w:val="0"/>
        <w:adjustRightInd w:val="0"/>
        <w:jc w:val="both"/>
        <w:rPr>
          <w:rFonts w:ascii="Verdana" w:hAnsi="Verdana" w:cs="Arial"/>
          <w:color w:val="000000"/>
          <w:sz w:val="24"/>
        </w:rPr>
      </w:pPr>
    </w:p>
    <w:p w14:paraId="3CC264E7" w14:textId="77777777" w:rsidR="00454EB1" w:rsidRDefault="00454EB1" w:rsidP="00454EB1">
      <w:pPr>
        <w:autoSpaceDE w:val="0"/>
        <w:autoSpaceDN w:val="0"/>
        <w:adjustRightInd w:val="0"/>
        <w:jc w:val="both"/>
        <w:rPr>
          <w:rFonts w:ascii="Verdana" w:hAnsi="Verdana" w:cs="Arial"/>
          <w:color w:val="000000"/>
          <w:sz w:val="24"/>
        </w:rPr>
      </w:pPr>
      <w:r w:rsidRPr="004D0884">
        <w:rPr>
          <w:rFonts w:ascii="Verdana" w:hAnsi="Verdana" w:cs="Arial"/>
          <w:color w:val="000000"/>
          <w:sz w:val="24"/>
        </w:rPr>
        <w:t>The Business Case outlined that the Welsh Ambulance Services NHS Trust (WAST)</w:t>
      </w:r>
      <w:r>
        <w:rPr>
          <w:rFonts w:ascii="Verdana" w:hAnsi="Verdana" w:cs="Arial"/>
          <w:color w:val="000000"/>
          <w:sz w:val="24"/>
        </w:rPr>
        <w:t xml:space="preserve"> </w:t>
      </w:r>
      <w:r w:rsidRPr="004D0884">
        <w:rPr>
          <w:rFonts w:ascii="Verdana" w:hAnsi="Verdana" w:cs="Arial"/>
          <w:color w:val="000000"/>
          <w:sz w:val="24"/>
        </w:rPr>
        <w:t>would remain as the major provider of NEPTS but would also deliver services using</w:t>
      </w:r>
      <w:r>
        <w:rPr>
          <w:rFonts w:ascii="Verdana" w:hAnsi="Verdana" w:cs="Arial"/>
          <w:color w:val="000000"/>
          <w:sz w:val="24"/>
        </w:rPr>
        <w:t xml:space="preserve"> </w:t>
      </w:r>
      <w:r w:rsidRPr="004D0884">
        <w:rPr>
          <w:rFonts w:ascii="Verdana" w:hAnsi="Verdana" w:cs="Arial"/>
          <w:color w:val="000000"/>
          <w:sz w:val="24"/>
        </w:rPr>
        <w:t>a “plurality model” with WAST becoming the sole commissioner for non-emergency</w:t>
      </w:r>
      <w:r>
        <w:rPr>
          <w:rFonts w:ascii="Verdana" w:hAnsi="Verdana" w:cs="Arial"/>
          <w:color w:val="000000"/>
          <w:sz w:val="24"/>
        </w:rPr>
        <w:t xml:space="preserve"> </w:t>
      </w:r>
      <w:r w:rsidRPr="004D0884">
        <w:rPr>
          <w:rFonts w:ascii="Verdana" w:hAnsi="Verdana" w:cs="Arial"/>
          <w:color w:val="000000"/>
          <w:sz w:val="24"/>
        </w:rPr>
        <w:t>patient transport services of behalf of NHS Wales.</w:t>
      </w:r>
    </w:p>
    <w:p w14:paraId="08A5CDEF" w14:textId="77777777" w:rsidR="00454EB1" w:rsidRDefault="00454EB1" w:rsidP="00454EB1">
      <w:pPr>
        <w:autoSpaceDE w:val="0"/>
        <w:autoSpaceDN w:val="0"/>
        <w:adjustRightInd w:val="0"/>
        <w:jc w:val="both"/>
        <w:rPr>
          <w:rFonts w:ascii="Verdana" w:hAnsi="Verdana" w:cs="Arial"/>
          <w:color w:val="000000"/>
          <w:sz w:val="24"/>
        </w:rPr>
      </w:pPr>
    </w:p>
    <w:p w14:paraId="5BD9FF66" w14:textId="77777777" w:rsidR="00454EB1" w:rsidRPr="005141E3" w:rsidRDefault="00454EB1" w:rsidP="00454EB1">
      <w:pPr>
        <w:pStyle w:val="Default"/>
        <w:jc w:val="both"/>
        <w:rPr>
          <w:rFonts w:ascii="Verdana" w:hAnsi="Verdana"/>
          <w:color w:val="auto"/>
        </w:rPr>
      </w:pPr>
      <w:r w:rsidRPr="005141E3">
        <w:rPr>
          <w:rFonts w:ascii="Verdana" w:hAnsi="Verdana"/>
          <w:color w:val="auto"/>
        </w:rPr>
        <w:t xml:space="preserve">The role of the </w:t>
      </w:r>
      <w:r>
        <w:rPr>
          <w:rFonts w:ascii="Verdana" w:hAnsi="Verdana"/>
          <w:color w:val="auto"/>
        </w:rPr>
        <w:t>NEPTS Delivery Assurance Group</w:t>
      </w:r>
      <w:r w:rsidRPr="005141E3">
        <w:rPr>
          <w:rFonts w:ascii="Verdana" w:hAnsi="Verdana"/>
          <w:color w:val="auto"/>
        </w:rPr>
        <w:t xml:space="preserve"> is:</w:t>
      </w:r>
    </w:p>
    <w:p w14:paraId="5527C106" w14:textId="77777777" w:rsidR="00454EB1" w:rsidRPr="005141E3" w:rsidRDefault="00454EB1" w:rsidP="00454EB1">
      <w:pPr>
        <w:pStyle w:val="Default"/>
        <w:numPr>
          <w:ilvl w:val="0"/>
          <w:numId w:val="5"/>
        </w:numPr>
        <w:ind w:left="720"/>
        <w:jc w:val="both"/>
        <w:rPr>
          <w:rFonts w:ascii="Verdana" w:hAnsi="Verdana"/>
          <w:color w:val="auto"/>
        </w:rPr>
      </w:pPr>
      <w:r w:rsidRPr="005141E3">
        <w:rPr>
          <w:rFonts w:ascii="Verdana" w:hAnsi="Verdana"/>
        </w:rPr>
        <w:t>To support the members of EASC in the development and implementation of Emergency Ambulance, Non-Emergency Patient Transport Services and the Emergency Medical Retrieval and Transfer Services</w:t>
      </w:r>
    </w:p>
    <w:p w14:paraId="7124DC44" w14:textId="77777777" w:rsidR="00454EB1" w:rsidRPr="005141E3" w:rsidRDefault="00454EB1" w:rsidP="00454EB1">
      <w:pPr>
        <w:pStyle w:val="Default"/>
        <w:numPr>
          <w:ilvl w:val="0"/>
          <w:numId w:val="5"/>
        </w:numPr>
        <w:ind w:left="720"/>
        <w:jc w:val="both"/>
        <w:rPr>
          <w:rFonts w:ascii="Verdana" w:hAnsi="Verdana"/>
          <w:color w:val="auto"/>
        </w:rPr>
      </w:pPr>
      <w:r w:rsidRPr="005141E3">
        <w:rPr>
          <w:rFonts w:ascii="Verdana" w:hAnsi="Verdana"/>
          <w:color w:val="auto"/>
        </w:rPr>
        <w:t xml:space="preserve">The governance arrangements of the Host Health Board “Cwm Taf Morgannwg” will apply and this includes the </w:t>
      </w:r>
      <w:r w:rsidRPr="00905633">
        <w:rPr>
          <w:rFonts w:ascii="Verdana" w:hAnsi="Verdana"/>
          <w:color w:val="000000" w:themeColor="text1"/>
        </w:rPr>
        <w:t xml:space="preserve">Audit and Risk </w:t>
      </w:r>
      <w:r w:rsidRPr="005141E3">
        <w:rPr>
          <w:rFonts w:ascii="Verdana" w:hAnsi="Verdana"/>
          <w:color w:val="auto"/>
        </w:rPr>
        <w:t xml:space="preserve">Committee arrangements as approved by the EASC. </w:t>
      </w:r>
      <w:r w:rsidRPr="005141E3">
        <w:rPr>
          <w:rFonts w:ascii="Verdana" w:hAnsi="Verdana"/>
          <w:color w:val="auto"/>
        </w:rPr>
        <w:br/>
        <w:t>All matters relating to specific Providers will be dealt via the respective approved commissioning frameworks</w:t>
      </w:r>
    </w:p>
    <w:p w14:paraId="2E231BC8" w14:textId="77777777" w:rsidR="00454EB1" w:rsidRPr="007F2AFD" w:rsidRDefault="00454EB1" w:rsidP="00454EB1">
      <w:pPr>
        <w:pStyle w:val="Default"/>
        <w:numPr>
          <w:ilvl w:val="0"/>
          <w:numId w:val="5"/>
        </w:numPr>
        <w:ind w:left="720"/>
        <w:jc w:val="both"/>
        <w:rPr>
          <w:rFonts w:ascii="Verdana" w:eastAsiaTheme="minorHAnsi" w:hAnsi="Verdana" w:cs="Verdana"/>
          <w:color w:val="auto"/>
          <w:lang w:eastAsia="en-US"/>
        </w:rPr>
      </w:pPr>
      <w:r w:rsidRPr="005141E3">
        <w:rPr>
          <w:rFonts w:ascii="Verdana" w:hAnsi="Verdana"/>
          <w:color w:val="auto"/>
        </w:rPr>
        <w:lastRenderedPageBreak/>
        <w:t>All matters that have a service and/or financial impact will need to ensure that there is a balanced provider and commissioner view.</w:t>
      </w:r>
    </w:p>
    <w:p w14:paraId="13EDA3E5" w14:textId="77777777" w:rsidR="00454EB1" w:rsidRPr="00905633" w:rsidRDefault="00454EB1" w:rsidP="00454EB1">
      <w:pPr>
        <w:pStyle w:val="Default"/>
        <w:ind w:left="720"/>
        <w:jc w:val="both"/>
        <w:rPr>
          <w:rFonts w:ascii="Verdana" w:eastAsiaTheme="minorHAnsi" w:hAnsi="Verdana" w:cs="Verdana"/>
          <w:color w:val="auto"/>
          <w:lang w:eastAsia="en-US"/>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454EB1" w:rsidRPr="007437A4" w14:paraId="2D315917" w14:textId="77777777" w:rsidTr="00FA31A6">
        <w:trPr>
          <w:trHeight w:val="284"/>
        </w:trPr>
        <w:tc>
          <w:tcPr>
            <w:tcW w:w="9648" w:type="dxa"/>
            <w:shd w:val="clear" w:color="auto" w:fill="EDEDED"/>
          </w:tcPr>
          <w:p w14:paraId="1EB552AC" w14:textId="77777777" w:rsidR="00454EB1" w:rsidRPr="007437A4" w:rsidRDefault="00454EB1" w:rsidP="00FA31A6">
            <w:pPr>
              <w:pStyle w:val="CM92"/>
              <w:spacing w:after="0"/>
              <w:jc w:val="both"/>
              <w:rPr>
                <w:rFonts w:ascii="Verdana" w:hAnsi="Verdana" w:cs="Arial"/>
                <w:b/>
                <w:bCs/>
              </w:rPr>
            </w:pPr>
            <w:r w:rsidRPr="007437A4">
              <w:rPr>
                <w:rFonts w:ascii="Verdana" w:hAnsi="Verdana" w:cs="Arial"/>
                <w:b/>
              </w:rPr>
              <w:t>2. Purpose</w:t>
            </w:r>
          </w:p>
        </w:tc>
      </w:tr>
    </w:tbl>
    <w:p w14:paraId="5933A191" w14:textId="77777777" w:rsidR="00454EB1" w:rsidRDefault="00454EB1" w:rsidP="00454EB1">
      <w:pPr>
        <w:autoSpaceDE w:val="0"/>
        <w:autoSpaceDN w:val="0"/>
        <w:adjustRightInd w:val="0"/>
        <w:jc w:val="both"/>
        <w:rPr>
          <w:rFonts w:ascii="Verdana" w:hAnsi="Verdana" w:cs="Arial"/>
          <w:color w:val="000000"/>
          <w:sz w:val="24"/>
        </w:rPr>
      </w:pPr>
    </w:p>
    <w:p w14:paraId="2CCA2C31" w14:textId="77777777" w:rsidR="00454EB1" w:rsidRDefault="00454EB1" w:rsidP="00454EB1">
      <w:pPr>
        <w:autoSpaceDE w:val="0"/>
        <w:autoSpaceDN w:val="0"/>
        <w:adjustRightInd w:val="0"/>
        <w:jc w:val="both"/>
        <w:rPr>
          <w:rFonts w:ascii="Verdana" w:hAnsi="Verdana" w:cs="Arial"/>
          <w:color w:val="000000"/>
          <w:sz w:val="24"/>
        </w:rPr>
      </w:pPr>
      <w:r w:rsidRPr="004D0884">
        <w:rPr>
          <w:rFonts w:ascii="Verdana" w:hAnsi="Verdana" w:cs="Arial"/>
          <w:color w:val="000000"/>
          <w:sz w:val="24"/>
        </w:rPr>
        <w:t xml:space="preserve">The </w:t>
      </w:r>
      <w:r>
        <w:rPr>
          <w:rFonts w:ascii="Verdana" w:hAnsi="Verdana" w:cs="Arial"/>
          <w:color w:val="000000"/>
          <w:sz w:val="24"/>
        </w:rPr>
        <w:t xml:space="preserve">Non-Emergency Patient Transport Services Delivery Assurance </w:t>
      </w:r>
      <w:r w:rsidRPr="004D0884">
        <w:rPr>
          <w:rFonts w:ascii="Verdana" w:hAnsi="Verdana" w:cs="Arial"/>
          <w:color w:val="000000"/>
          <w:sz w:val="24"/>
        </w:rPr>
        <w:t>Group is the mechanism through which the Health Boards and</w:t>
      </w:r>
      <w:r>
        <w:rPr>
          <w:rFonts w:ascii="Verdana" w:hAnsi="Verdana" w:cs="Arial"/>
          <w:color w:val="000000"/>
          <w:sz w:val="24"/>
        </w:rPr>
        <w:t xml:space="preserve"> </w:t>
      </w:r>
      <w:r w:rsidRPr="004D0884">
        <w:rPr>
          <w:rFonts w:ascii="Verdana" w:hAnsi="Verdana" w:cs="Arial"/>
          <w:color w:val="000000"/>
          <w:sz w:val="24"/>
        </w:rPr>
        <w:t>WAST will jointly plan and take collective action to deliver the NEPTS</w:t>
      </w:r>
      <w:r>
        <w:rPr>
          <w:rFonts w:ascii="Verdana" w:hAnsi="Verdana" w:cs="Arial"/>
          <w:color w:val="000000"/>
          <w:sz w:val="24"/>
        </w:rPr>
        <w:t xml:space="preserve"> </w:t>
      </w:r>
      <w:r w:rsidRPr="004D0884">
        <w:rPr>
          <w:rFonts w:ascii="Verdana" w:hAnsi="Verdana" w:cs="Arial"/>
          <w:color w:val="000000"/>
          <w:sz w:val="24"/>
        </w:rPr>
        <w:t>Commissioning Intentions. Ensuring a robust and collaborative approach is taken to</w:t>
      </w:r>
      <w:r>
        <w:rPr>
          <w:rFonts w:ascii="Verdana" w:hAnsi="Verdana" w:cs="Arial"/>
          <w:color w:val="000000"/>
          <w:sz w:val="24"/>
        </w:rPr>
        <w:t xml:space="preserve"> </w:t>
      </w:r>
      <w:r w:rsidRPr="004D0884">
        <w:rPr>
          <w:rFonts w:ascii="Verdana" w:hAnsi="Verdana" w:cs="Arial"/>
          <w:color w:val="000000"/>
          <w:sz w:val="24"/>
        </w:rPr>
        <w:t>develop and implement the key outcomes from the task and finish group.</w:t>
      </w:r>
      <w:r w:rsidRPr="004D0884">
        <w:rPr>
          <w:rFonts w:ascii="Verdana" w:hAnsi="Verdana" w:cs="Arial"/>
          <w:color w:val="000000"/>
          <w:sz w:val="24"/>
        </w:rPr>
        <w:cr/>
      </w:r>
    </w:p>
    <w:p w14:paraId="630E1895" w14:textId="77777777" w:rsidR="00454EB1" w:rsidRDefault="00454EB1" w:rsidP="00454EB1">
      <w:pPr>
        <w:jc w:val="both"/>
        <w:rPr>
          <w:rFonts w:ascii="Verdana" w:hAnsi="Verdana" w:cs="Arial"/>
          <w:color w:val="000000"/>
          <w:sz w:val="24"/>
        </w:rPr>
      </w:pPr>
      <w:r>
        <w:rPr>
          <w:rFonts w:ascii="Verdana" w:hAnsi="Verdana" w:cs="Arial"/>
          <w:color w:val="000000"/>
          <w:sz w:val="24"/>
        </w:rPr>
        <w:t>The NEPTS Delivery Assurance Group will</w:t>
      </w:r>
      <w:r w:rsidRPr="007437A4">
        <w:rPr>
          <w:rFonts w:ascii="Verdana" w:hAnsi="Verdana" w:cs="Arial"/>
          <w:color w:val="000000"/>
          <w:sz w:val="24"/>
        </w:rPr>
        <w:t xml:space="preserve"> </w:t>
      </w:r>
      <w:r>
        <w:rPr>
          <w:rFonts w:ascii="Verdana" w:hAnsi="Verdana" w:cs="Arial"/>
          <w:color w:val="000000"/>
          <w:sz w:val="24"/>
        </w:rPr>
        <w:t>provide advice and assurance to the Joint Committee of</w:t>
      </w:r>
      <w:r w:rsidRPr="007437A4">
        <w:rPr>
          <w:rFonts w:ascii="Verdana" w:hAnsi="Verdana" w:cs="Arial"/>
          <w:color w:val="000000"/>
          <w:sz w:val="24"/>
        </w:rPr>
        <w:t xml:space="preserve"> EASC</w:t>
      </w:r>
      <w:r>
        <w:rPr>
          <w:rFonts w:ascii="Verdana" w:hAnsi="Verdana" w:cs="Arial"/>
          <w:color w:val="000000"/>
          <w:sz w:val="24"/>
        </w:rPr>
        <w:t xml:space="preserve"> </w:t>
      </w:r>
      <w:r w:rsidRPr="007437A4">
        <w:rPr>
          <w:rFonts w:ascii="Verdana" w:hAnsi="Verdana" w:cs="Arial"/>
          <w:color w:val="000000"/>
          <w:sz w:val="24"/>
        </w:rPr>
        <w:t>and to ensure that the seven LHBs in Wales will work jointly to exercise functions relating to the planning and securing non-emerg</w:t>
      </w:r>
      <w:r>
        <w:rPr>
          <w:rFonts w:ascii="Verdana" w:hAnsi="Verdana" w:cs="Arial"/>
          <w:color w:val="000000"/>
          <w:sz w:val="24"/>
        </w:rPr>
        <w:t>ency patient transport services.</w:t>
      </w:r>
    </w:p>
    <w:p w14:paraId="2ED20298" w14:textId="77777777" w:rsidR="00454EB1" w:rsidRPr="007437A4" w:rsidRDefault="00454EB1" w:rsidP="00454EB1">
      <w:pPr>
        <w:jc w:val="both"/>
        <w:rPr>
          <w:rFonts w:ascii="Verdana" w:hAnsi="Verdana" w:cs="Arial"/>
          <w:color w:val="000000"/>
          <w:sz w:val="24"/>
        </w:rPr>
      </w:pPr>
      <w:r>
        <w:rPr>
          <w:rFonts w:ascii="Verdana" w:hAnsi="Verdana" w:cs="Arial"/>
          <w:color w:val="000000"/>
          <w:sz w:val="24"/>
        </w:rPr>
        <w:t xml:space="preserve">The Group </w:t>
      </w:r>
      <w:r w:rsidRPr="007437A4">
        <w:rPr>
          <w:rFonts w:ascii="Verdana" w:hAnsi="Verdana" w:cs="Arial"/>
          <w:color w:val="000000"/>
          <w:sz w:val="24"/>
        </w:rPr>
        <w:t xml:space="preserve">will underpin the commissioning </w:t>
      </w:r>
      <w:r>
        <w:rPr>
          <w:rFonts w:ascii="Verdana" w:hAnsi="Verdana" w:cs="Arial"/>
          <w:color w:val="000000"/>
          <w:sz w:val="24"/>
        </w:rPr>
        <w:t xml:space="preserve">responsibilities </w:t>
      </w:r>
      <w:r w:rsidRPr="007437A4">
        <w:rPr>
          <w:rFonts w:ascii="Verdana" w:hAnsi="Verdana" w:cs="Arial"/>
          <w:color w:val="000000"/>
          <w:sz w:val="24"/>
        </w:rPr>
        <w:t>of EASC to ensure equitable access to safe, effective, sustainable and acceptable services for the people of Wales</w:t>
      </w:r>
      <w:r>
        <w:rPr>
          <w:rFonts w:ascii="Verdana" w:hAnsi="Verdana" w:cs="Arial"/>
          <w:color w:val="000000"/>
          <w:sz w:val="24"/>
        </w:rPr>
        <w:t xml:space="preserve"> in line with agreed commissioning intentions and the EASC Integrated Medium Term Plan (IMTP)</w:t>
      </w:r>
      <w:r w:rsidRPr="007437A4">
        <w:rPr>
          <w:rFonts w:ascii="Verdana" w:hAnsi="Verdana" w:cs="Arial"/>
          <w:color w:val="000000"/>
          <w:sz w:val="24"/>
        </w:rPr>
        <w:t>.</w:t>
      </w:r>
    </w:p>
    <w:p w14:paraId="49BA3B5D" w14:textId="77777777" w:rsidR="00454EB1" w:rsidRDefault="00454EB1" w:rsidP="00454EB1">
      <w:pPr>
        <w:autoSpaceDE w:val="0"/>
        <w:autoSpaceDN w:val="0"/>
        <w:adjustRightInd w:val="0"/>
        <w:jc w:val="both"/>
        <w:rPr>
          <w:rFonts w:ascii="Verdana" w:hAnsi="Verdana" w:cs="Arial"/>
          <w:color w:val="000000"/>
          <w:sz w:val="24"/>
        </w:rPr>
      </w:pPr>
    </w:p>
    <w:p w14:paraId="088436D4" w14:textId="51ED70F1" w:rsidR="00454EB1" w:rsidRDefault="00454EB1" w:rsidP="00454EB1">
      <w:pPr>
        <w:autoSpaceDE w:val="0"/>
        <w:autoSpaceDN w:val="0"/>
        <w:adjustRightInd w:val="0"/>
        <w:jc w:val="both"/>
        <w:rPr>
          <w:rFonts w:ascii="Verdana" w:hAnsi="Verdana" w:cs="Arial"/>
          <w:color w:val="000000"/>
          <w:sz w:val="24"/>
        </w:rPr>
      </w:pPr>
      <w:r w:rsidRPr="007437A4">
        <w:rPr>
          <w:rFonts w:ascii="Verdana" w:hAnsi="Verdana" w:cs="Arial"/>
          <w:color w:val="000000"/>
          <w:sz w:val="24"/>
        </w:rPr>
        <w:t xml:space="preserve">The Group will be responsible </w:t>
      </w:r>
      <w:r>
        <w:rPr>
          <w:rFonts w:ascii="Verdana" w:hAnsi="Verdana" w:cs="Arial"/>
          <w:color w:val="000000"/>
          <w:sz w:val="24"/>
        </w:rPr>
        <w:t xml:space="preserve">to EASC </w:t>
      </w:r>
      <w:r w:rsidRPr="007437A4">
        <w:rPr>
          <w:rFonts w:ascii="Verdana" w:hAnsi="Verdana" w:cs="Arial"/>
          <w:color w:val="000000"/>
          <w:sz w:val="24"/>
        </w:rPr>
        <w:t>for undertaking the following functions:</w:t>
      </w:r>
    </w:p>
    <w:p w14:paraId="1D12C19E" w14:textId="77777777" w:rsidR="00454EB1" w:rsidRPr="007437A4" w:rsidRDefault="00454EB1" w:rsidP="00454EB1">
      <w:pPr>
        <w:autoSpaceDE w:val="0"/>
        <w:autoSpaceDN w:val="0"/>
        <w:adjustRightInd w:val="0"/>
        <w:jc w:val="both"/>
        <w:rPr>
          <w:rFonts w:ascii="Verdana" w:hAnsi="Verdana" w:cs="Arial"/>
          <w:color w:val="000000"/>
          <w:sz w:val="24"/>
        </w:rPr>
      </w:pPr>
    </w:p>
    <w:p w14:paraId="533826E6" w14:textId="77777777" w:rsidR="00454EB1" w:rsidRDefault="00454EB1" w:rsidP="00454EB1">
      <w:pPr>
        <w:pStyle w:val="ListParagraph"/>
        <w:numPr>
          <w:ilvl w:val="0"/>
          <w:numId w:val="6"/>
        </w:numPr>
        <w:autoSpaceDE w:val="0"/>
        <w:autoSpaceDN w:val="0"/>
        <w:adjustRightInd w:val="0"/>
        <w:ind w:left="360"/>
        <w:contextualSpacing/>
        <w:jc w:val="both"/>
        <w:rPr>
          <w:rFonts w:cs="Arial"/>
          <w:color w:val="000000"/>
          <w:sz w:val="24"/>
          <w:lang w:eastAsia="en-GB"/>
        </w:rPr>
      </w:pPr>
      <w:bookmarkStart w:id="1" w:name="_Hlk73534561"/>
      <w:r w:rsidRPr="002D129A">
        <w:rPr>
          <w:rFonts w:cs="Arial"/>
          <w:color w:val="000000"/>
          <w:sz w:val="24"/>
          <w:lang w:eastAsia="en-GB"/>
        </w:rPr>
        <w:t>To receive recommendations and to make recommendations to the EASC regarding service improvements including investments, disinvestments and other service changes</w:t>
      </w:r>
      <w:r>
        <w:rPr>
          <w:rFonts w:cs="Arial"/>
          <w:color w:val="000000"/>
          <w:sz w:val="24"/>
          <w:lang w:eastAsia="en-GB"/>
        </w:rPr>
        <w:t>.</w:t>
      </w:r>
    </w:p>
    <w:p w14:paraId="2C393520" w14:textId="739A8BBC" w:rsidR="00454EB1" w:rsidRDefault="00454EB1" w:rsidP="00454EB1">
      <w:pPr>
        <w:pStyle w:val="ListParagraph"/>
        <w:numPr>
          <w:ilvl w:val="0"/>
          <w:numId w:val="6"/>
        </w:numPr>
        <w:autoSpaceDE w:val="0"/>
        <w:autoSpaceDN w:val="0"/>
        <w:adjustRightInd w:val="0"/>
        <w:ind w:left="360"/>
        <w:contextualSpacing/>
        <w:jc w:val="both"/>
        <w:rPr>
          <w:rFonts w:cs="Arial"/>
          <w:color w:val="000000"/>
          <w:sz w:val="24"/>
          <w:lang w:eastAsia="en-GB"/>
        </w:rPr>
      </w:pPr>
      <w:r w:rsidRPr="00C46B4E">
        <w:rPr>
          <w:rFonts w:cs="Arial"/>
          <w:color w:val="000000"/>
          <w:sz w:val="24"/>
          <w:lang w:eastAsia="en-GB"/>
        </w:rPr>
        <w:t>To develop, establish and manage performance arrangements including a team with relevant expertise, which:</w:t>
      </w:r>
    </w:p>
    <w:p w14:paraId="0AEF9420" w14:textId="77777777" w:rsidR="00454EB1" w:rsidRDefault="00454EB1" w:rsidP="00454EB1">
      <w:pPr>
        <w:pStyle w:val="ListParagraph"/>
        <w:autoSpaceDE w:val="0"/>
        <w:autoSpaceDN w:val="0"/>
        <w:adjustRightInd w:val="0"/>
        <w:ind w:left="360"/>
        <w:contextualSpacing/>
        <w:jc w:val="both"/>
        <w:rPr>
          <w:rFonts w:cs="Arial"/>
          <w:color w:val="000000"/>
          <w:sz w:val="24"/>
          <w:lang w:eastAsia="en-GB"/>
        </w:rPr>
      </w:pPr>
    </w:p>
    <w:p w14:paraId="29B7D1DC" w14:textId="77777777" w:rsidR="00454EB1" w:rsidRPr="00C46B4E" w:rsidRDefault="00454EB1" w:rsidP="00454EB1">
      <w:pPr>
        <w:pStyle w:val="ListParagraph"/>
        <w:numPr>
          <w:ilvl w:val="0"/>
          <w:numId w:val="19"/>
        </w:numPr>
        <w:autoSpaceDE w:val="0"/>
        <w:autoSpaceDN w:val="0"/>
        <w:adjustRightInd w:val="0"/>
        <w:contextualSpacing/>
        <w:jc w:val="both"/>
        <w:rPr>
          <w:rFonts w:cs="Arial"/>
          <w:color w:val="000000"/>
          <w:sz w:val="24"/>
          <w:lang w:eastAsia="en-GB"/>
        </w:rPr>
      </w:pPr>
      <w:r w:rsidRPr="00C46B4E">
        <w:rPr>
          <w:rFonts w:cs="Arial"/>
          <w:color w:val="000000"/>
          <w:sz w:val="24"/>
          <w:lang w:eastAsia="en-GB"/>
        </w:rPr>
        <w:t>gives assurances on the adherence to agreed Care standards</w:t>
      </w:r>
    </w:p>
    <w:p w14:paraId="0BFAB878" w14:textId="77777777" w:rsidR="00454EB1" w:rsidRPr="002D129A" w:rsidRDefault="00454EB1" w:rsidP="00454EB1">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reviews and repo</w:t>
      </w:r>
      <w:r>
        <w:rPr>
          <w:rFonts w:cs="Arial"/>
          <w:color w:val="000000"/>
          <w:sz w:val="24"/>
          <w:lang w:eastAsia="en-GB"/>
        </w:rPr>
        <w:t>rts on performance improvements</w:t>
      </w:r>
      <w:r w:rsidRPr="002D129A">
        <w:rPr>
          <w:rFonts w:cs="Arial"/>
          <w:color w:val="000000"/>
          <w:sz w:val="24"/>
          <w:lang w:eastAsia="en-GB"/>
        </w:rPr>
        <w:t xml:space="preserve"> </w:t>
      </w:r>
    </w:p>
    <w:p w14:paraId="2C839B60" w14:textId="77777777" w:rsidR="00454EB1" w:rsidRPr="002D129A" w:rsidRDefault="00454EB1" w:rsidP="00454EB1">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reviews and rep</w:t>
      </w:r>
      <w:r>
        <w:rPr>
          <w:rFonts w:cs="Arial"/>
          <w:color w:val="000000"/>
          <w:sz w:val="24"/>
          <w:lang w:eastAsia="en-GB"/>
        </w:rPr>
        <w:t>orts upon activity information</w:t>
      </w:r>
    </w:p>
    <w:p w14:paraId="4FEC8C2A" w14:textId="77777777" w:rsidR="00454EB1" w:rsidRPr="002D129A" w:rsidRDefault="00454EB1" w:rsidP="00454EB1">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reviews and reports on resource</w:t>
      </w:r>
      <w:r>
        <w:rPr>
          <w:rFonts w:cs="Arial"/>
          <w:color w:val="000000"/>
          <w:sz w:val="24"/>
          <w:lang w:eastAsia="en-GB"/>
        </w:rPr>
        <w:t xml:space="preserve"> utilisation and effectiveness</w:t>
      </w:r>
    </w:p>
    <w:p w14:paraId="40C9FC60" w14:textId="77777777" w:rsidR="00454EB1" w:rsidRPr="002D129A" w:rsidRDefault="00454EB1" w:rsidP="00454EB1">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reviews delivery of agreed service change initiatives</w:t>
      </w:r>
      <w:r>
        <w:rPr>
          <w:rFonts w:cs="Arial"/>
          <w:color w:val="000000"/>
          <w:sz w:val="24"/>
          <w:lang w:eastAsia="en-GB"/>
        </w:rPr>
        <w:t xml:space="preserve"> in line with agreed milestones</w:t>
      </w:r>
    </w:p>
    <w:p w14:paraId="1FE3D5E7" w14:textId="77777777" w:rsidR="00454EB1" w:rsidRPr="002D129A" w:rsidRDefault="00454EB1" w:rsidP="00454EB1">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provides assurance that Framework Agreement is operating effectively between all p</w:t>
      </w:r>
      <w:r>
        <w:rPr>
          <w:rFonts w:cs="Arial"/>
          <w:color w:val="000000"/>
          <w:sz w:val="24"/>
          <w:lang w:eastAsia="en-GB"/>
        </w:rPr>
        <w:t>arties i.e. Health boards &amp; NEPTS</w:t>
      </w:r>
      <w:r w:rsidRPr="002D129A">
        <w:rPr>
          <w:rFonts w:cs="Arial"/>
          <w:color w:val="000000"/>
          <w:sz w:val="24"/>
          <w:lang w:eastAsia="en-GB"/>
        </w:rPr>
        <w:t xml:space="preserve"> </w:t>
      </w:r>
    </w:p>
    <w:p w14:paraId="0291CF65" w14:textId="77777777" w:rsidR="00454EB1" w:rsidRPr="002D129A" w:rsidRDefault="00454EB1" w:rsidP="00454EB1">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 xml:space="preserve">evaluates patient outcomes, patient experience and cost impact - to inform learning &amp; continuous improvement, plus, ongoing development of the Framework Agreement. </w:t>
      </w:r>
    </w:p>
    <w:p w14:paraId="31BB42DD" w14:textId="77777777" w:rsidR="00454EB1" w:rsidRDefault="00454EB1" w:rsidP="00454EB1">
      <w:pPr>
        <w:pStyle w:val="ListParagraph"/>
        <w:numPr>
          <w:ilvl w:val="0"/>
          <w:numId w:val="6"/>
        </w:numPr>
        <w:autoSpaceDE w:val="0"/>
        <w:autoSpaceDN w:val="0"/>
        <w:adjustRightInd w:val="0"/>
        <w:ind w:left="360"/>
        <w:contextualSpacing/>
        <w:jc w:val="both"/>
        <w:rPr>
          <w:rFonts w:cs="Arial"/>
          <w:color w:val="000000"/>
          <w:sz w:val="24"/>
          <w:lang w:eastAsia="en-GB"/>
        </w:rPr>
      </w:pPr>
      <w:r w:rsidRPr="007437A4">
        <w:rPr>
          <w:rFonts w:cs="Arial"/>
          <w:color w:val="000000"/>
          <w:sz w:val="24"/>
          <w:lang w:eastAsia="en-GB"/>
        </w:rPr>
        <w:t xml:space="preserve">To </w:t>
      </w:r>
      <w:r>
        <w:rPr>
          <w:rFonts w:cs="Arial"/>
          <w:color w:val="000000"/>
          <w:sz w:val="24"/>
          <w:lang w:eastAsia="en-GB"/>
        </w:rPr>
        <w:t>monitor</w:t>
      </w:r>
      <w:r w:rsidRPr="007437A4">
        <w:rPr>
          <w:rFonts w:cs="Arial"/>
          <w:color w:val="000000"/>
          <w:sz w:val="24"/>
          <w:lang w:eastAsia="en-GB"/>
        </w:rPr>
        <w:t xml:space="preserve"> the delivery of th</w:t>
      </w:r>
      <w:r>
        <w:rPr>
          <w:rFonts w:cs="Arial"/>
          <w:color w:val="000000"/>
          <w:sz w:val="24"/>
          <w:lang w:eastAsia="en-GB"/>
        </w:rPr>
        <w:t>e quality and delivery commissioning frameworks</w:t>
      </w:r>
      <w:r w:rsidRPr="007437A4">
        <w:rPr>
          <w:rFonts w:cs="Arial"/>
          <w:color w:val="000000"/>
          <w:sz w:val="24"/>
          <w:lang w:eastAsia="en-GB"/>
        </w:rPr>
        <w:t xml:space="preserve"> for </w:t>
      </w:r>
      <w:r>
        <w:rPr>
          <w:rFonts w:cs="Arial"/>
          <w:color w:val="000000"/>
          <w:sz w:val="24"/>
          <w:lang w:eastAsia="en-GB"/>
        </w:rPr>
        <w:t>NEPTS</w:t>
      </w:r>
    </w:p>
    <w:p w14:paraId="7800F50B" w14:textId="77777777" w:rsidR="00454EB1" w:rsidRDefault="00454EB1" w:rsidP="00454EB1">
      <w:pPr>
        <w:pStyle w:val="ListParagraph"/>
        <w:numPr>
          <w:ilvl w:val="0"/>
          <w:numId w:val="6"/>
        </w:numPr>
        <w:autoSpaceDE w:val="0"/>
        <w:autoSpaceDN w:val="0"/>
        <w:adjustRightInd w:val="0"/>
        <w:ind w:left="360"/>
        <w:contextualSpacing/>
        <w:jc w:val="both"/>
        <w:rPr>
          <w:rFonts w:cs="Arial"/>
          <w:color w:val="000000"/>
          <w:sz w:val="24"/>
          <w:lang w:eastAsia="en-GB"/>
        </w:rPr>
      </w:pPr>
      <w:r w:rsidRPr="002D129A">
        <w:rPr>
          <w:rFonts w:cs="Arial"/>
          <w:color w:val="000000"/>
          <w:sz w:val="24"/>
          <w:lang w:eastAsia="en-GB"/>
        </w:rPr>
        <w:t>To receive regular reports on performance monitoring and management and the main actions to address performance issues</w:t>
      </w:r>
    </w:p>
    <w:p w14:paraId="79935BBC" w14:textId="24124799" w:rsidR="00454EB1" w:rsidRDefault="00454EB1" w:rsidP="00454EB1">
      <w:pPr>
        <w:pStyle w:val="ListParagraph"/>
        <w:numPr>
          <w:ilvl w:val="0"/>
          <w:numId w:val="6"/>
        </w:numPr>
        <w:autoSpaceDE w:val="0"/>
        <w:autoSpaceDN w:val="0"/>
        <w:adjustRightInd w:val="0"/>
        <w:ind w:left="360"/>
        <w:contextualSpacing/>
        <w:jc w:val="both"/>
        <w:rPr>
          <w:rFonts w:cs="Arial"/>
          <w:color w:val="000000"/>
          <w:sz w:val="24"/>
          <w:lang w:eastAsia="en-GB"/>
        </w:rPr>
      </w:pPr>
      <w:r w:rsidRPr="00561D42">
        <w:rPr>
          <w:rFonts w:cs="Arial"/>
          <w:color w:val="000000"/>
          <w:sz w:val="24"/>
          <w:lang w:eastAsia="en-GB"/>
        </w:rPr>
        <w:t xml:space="preserve">To consider consultation outcomes and recommended pathway or services changes / developments before consideration by EASC members </w:t>
      </w:r>
    </w:p>
    <w:p w14:paraId="6C51865B" w14:textId="77777777" w:rsidR="00454EB1" w:rsidRDefault="00454EB1" w:rsidP="00454EB1">
      <w:pPr>
        <w:pStyle w:val="ListParagraph"/>
        <w:autoSpaceDE w:val="0"/>
        <w:autoSpaceDN w:val="0"/>
        <w:adjustRightInd w:val="0"/>
        <w:ind w:left="360"/>
        <w:contextualSpacing/>
        <w:jc w:val="both"/>
        <w:rPr>
          <w:rFonts w:cs="Arial"/>
          <w:color w:val="000000"/>
          <w:sz w:val="24"/>
          <w:lang w:eastAsia="en-GB"/>
        </w:rPr>
      </w:pPr>
    </w:p>
    <w:p w14:paraId="57C5A241" w14:textId="171F8647" w:rsidR="00454EB1" w:rsidRPr="00454EB1" w:rsidRDefault="00454EB1" w:rsidP="00454EB1">
      <w:pPr>
        <w:pStyle w:val="ListParagraph"/>
        <w:numPr>
          <w:ilvl w:val="0"/>
          <w:numId w:val="6"/>
        </w:numPr>
        <w:autoSpaceDE w:val="0"/>
        <w:autoSpaceDN w:val="0"/>
        <w:adjustRightInd w:val="0"/>
        <w:ind w:left="360"/>
        <w:contextualSpacing/>
        <w:jc w:val="both"/>
        <w:rPr>
          <w:rFonts w:cs="Arial"/>
          <w:color w:val="000000"/>
          <w:sz w:val="24"/>
          <w:lang w:eastAsia="en-GB"/>
        </w:rPr>
      </w:pPr>
      <w:r w:rsidRPr="00454EB1">
        <w:rPr>
          <w:rFonts w:cs="Arial"/>
          <w:color w:val="000000"/>
          <w:sz w:val="24"/>
        </w:rPr>
        <w:lastRenderedPageBreak/>
        <w:t>To ensure the development and maintenance of the needs assessment across Wales of NEPTS in accordance with the requirements of relevant legislation such as the Wellbeing of Future Generations (Wales) Act 2015 and the Health and Social Care (Quality and Engagement) (Wales) Act 2020.</w:t>
      </w:r>
    </w:p>
    <w:p w14:paraId="53EE69CF" w14:textId="77777777" w:rsidR="00454EB1" w:rsidRPr="00305636" w:rsidRDefault="00454EB1" w:rsidP="00454EB1">
      <w:pPr>
        <w:pStyle w:val="ListParagraph"/>
        <w:numPr>
          <w:ilvl w:val="0"/>
          <w:numId w:val="6"/>
        </w:numPr>
        <w:autoSpaceDE w:val="0"/>
        <w:autoSpaceDN w:val="0"/>
        <w:adjustRightInd w:val="0"/>
        <w:ind w:left="360"/>
        <w:contextualSpacing/>
        <w:jc w:val="both"/>
        <w:rPr>
          <w:rFonts w:cs="Arial"/>
          <w:color w:val="000000"/>
          <w:sz w:val="24"/>
          <w:lang w:eastAsia="en-GB"/>
        </w:rPr>
      </w:pPr>
      <w:r w:rsidRPr="00305636">
        <w:rPr>
          <w:rFonts w:cs="Arial"/>
          <w:color w:val="000000"/>
          <w:sz w:val="24"/>
          <w:lang w:eastAsia="en-GB"/>
        </w:rPr>
        <w:t xml:space="preserve">To </w:t>
      </w:r>
      <w:r w:rsidRPr="00305636">
        <w:rPr>
          <w:rFonts w:cs="Arial"/>
          <w:color w:val="000000" w:themeColor="text1"/>
          <w:sz w:val="24"/>
          <w:lang w:eastAsia="en-GB"/>
        </w:rPr>
        <w:t xml:space="preserve">consider, agree and recommend commissioning/service issues to the EASC which are to be considered as part of the EASC Annual Plan or IMTP. This will include issues which will have an impact on the plan raised by other sub-groups/advisory groups, the WAST IMTP and </w:t>
      </w:r>
      <w:r w:rsidRPr="00305636">
        <w:rPr>
          <w:rFonts w:cs="Arial"/>
          <w:color w:val="000000"/>
          <w:sz w:val="24"/>
          <w:lang w:eastAsia="en-GB"/>
        </w:rPr>
        <w:t>EASCs strategic commissioning intentions</w:t>
      </w:r>
    </w:p>
    <w:bookmarkEnd w:id="1"/>
    <w:p w14:paraId="7C5E0E00" w14:textId="77777777" w:rsidR="00454EB1" w:rsidRPr="007437A4" w:rsidRDefault="00454EB1" w:rsidP="00454EB1">
      <w:pPr>
        <w:pStyle w:val="ListParagraph"/>
        <w:autoSpaceDE w:val="0"/>
        <w:autoSpaceDN w:val="0"/>
        <w:adjustRightInd w:val="0"/>
        <w:jc w:val="both"/>
        <w:rPr>
          <w:rFonts w:cs="Arial"/>
          <w:color w:val="000000"/>
          <w:sz w:val="24"/>
          <w:lang w:eastAsia="en-GB"/>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454EB1" w:rsidRPr="007437A4" w14:paraId="64AC1E42" w14:textId="77777777" w:rsidTr="00FA31A6">
        <w:trPr>
          <w:trHeight w:val="284"/>
        </w:trPr>
        <w:tc>
          <w:tcPr>
            <w:tcW w:w="9648" w:type="dxa"/>
            <w:shd w:val="clear" w:color="auto" w:fill="EDEDED"/>
          </w:tcPr>
          <w:p w14:paraId="3F4C141B" w14:textId="77777777" w:rsidR="00454EB1" w:rsidRPr="007437A4" w:rsidRDefault="00454EB1" w:rsidP="00FA31A6">
            <w:pPr>
              <w:pStyle w:val="CM92"/>
              <w:spacing w:after="0"/>
              <w:jc w:val="both"/>
              <w:rPr>
                <w:rFonts w:ascii="Verdana" w:hAnsi="Verdana" w:cs="Arial"/>
                <w:b/>
                <w:bCs/>
              </w:rPr>
            </w:pPr>
            <w:r w:rsidRPr="007437A4">
              <w:rPr>
                <w:rFonts w:ascii="Verdana" w:hAnsi="Verdana" w:cs="Arial"/>
                <w:b/>
              </w:rPr>
              <w:t>3. Delegated Powers and Authority</w:t>
            </w:r>
          </w:p>
        </w:tc>
      </w:tr>
    </w:tbl>
    <w:p w14:paraId="3A11AAA2" w14:textId="77777777" w:rsidR="00454EB1" w:rsidRDefault="00454EB1" w:rsidP="00454EB1">
      <w:pPr>
        <w:pStyle w:val="Default"/>
        <w:jc w:val="both"/>
      </w:pPr>
    </w:p>
    <w:p w14:paraId="52CBEED4" w14:textId="77777777" w:rsidR="00454EB1" w:rsidRPr="007F2AFD" w:rsidRDefault="00454EB1" w:rsidP="00454EB1">
      <w:pPr>
        <w:pStyle w:val="Default"/>
        <w:jc w:val="both"/>
        <w:rPr>
          <w:rFonts w:ascii="Verdana" w:hAnsi="Verdana"/>
        </w:rPr>
      </w:pPr>
      <w:r w:rsidRPr="007F2AFD">
        <w:rPr>
          <w:rFonts w:ascii="Verdana" w:hAnsi="Verdana"/>
        </w:rPr>
        <w:t>The Group is authorised to:</w:t>
      </w:r>
    </w:p>
    <w:p w14:paraId="74961D05" w14:textId="77777777" w:rsidR="00454EB1" w:rsidRPr="007F2AFD" w:rsidRDefault="00454EB1" w:rsidP="00454EB1">
      <w:pPr>
        <w:pStyle w:val="Default"/>
        <w:numPr>
          <w:ilvl w:val="0"/>
          <w:numId w:val="8"/>
        </w:numPr>
        <w:jc w:val="both"/>
        <w:rPr>
          <w:rFonts w:ascii="Verdana" w:hAnsi="Verdana"/>
        </w:rPr>
      </w:pPr>
      <w:r w:rsidRPr="007F2AFD">
        <w:rPr>
          <w:rFonts w:ascii="Verdana" w:hAnsi="Verdana"/>
        </w:rPr>
        <w:t>Investigate or have investigated any activity for Non-Emergency Patient Transport Services within its Terms of Reference</w:t>
      </w:r>
    </w:p>
    <w:p w14:paraId="3DE43922" w14:textId="0E9C3FBB" w:rsidR="00454EB1" w:rsidRPr="007F2AFD" w:rsidRDefault="00454EB1" w:rsidP="00454EB1">
      <w:pPr>
        <w:pStyle w:val="Default"/>
        <w:numPr>
          <w:ilvl w:val="0"/>
          <w:numId w:val="8"/>
        </w:numPr>
        <w:jc w:val="both"/>
        <w:rPr>
          <w:rFonts w:ascii="Verdana" w:hAnsi="Verdana"/>
        </w:rPr>
      </w:pPr>
      <w:r w:rsidRPr="007F2AFD">
        <w:rPr>
          <w:rFonts w:ascii="Verdana" w:hAnsi="Verdana"/>
        </w:rPr>
        <w:t>Obtain outside legal or other independent professional advice and to secure the attendance of outsiders with relevant experience and expertise if it considers this necessary, subject to budgetary and other requirements;</w:t>
      </w:r>
    </w:p>
    <w:p w14:paraId="7770B1FA" w14:textId="77777777" w:rsidR="00454EB1" w:rsidRPr="00C46B4E" w:rsidRDefault="00454EB1" w:rsidP="00454EB1">
      <w:pPr>
        <w:pStyle w:val="Default"/>
        <w:numPr>
          <w:ilvl w:val="0"/>
          <w:numId w:val="8"/>
        </w:numPr>
        <w:jc w:val="both"/>
      </w:pPr>
      <w:r w:rsidRPr="007F2AFD">
        <w:rPr>
          <w:rFonts w:ascii="Verdana" w:hAnsi="Verdana"/>
        </w:rPr>
        <w:t>Establish Task &amp; Finish Groups to support its work as appropriate</w:t>
      </w:r>
      <w:r>
        <w:rPr>
          <w:rFonts w:ascii="Verdana" w:hAnsi="Verdana"/>
        </w:rPr>
        <w:t>.</w:t>
      </w:r>
      <w:r>
        <w:br/>
      </w: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454EB1" w:rsidRPr="007437A4" w14:paraId="02E18FC2" w14:textId="77777777" w:rsidTr="00FA31A6">
        <w:trPr>
          <w:trHeight w:val="284"/>
        </w:trPr>
        <w:tc>
          <w:tcPr>
            <w:tcW w:w="9648" w:type="dxa"/>
            <w:shd w:val="clear" w:color="auto" w:fill="EDEDED"/>
          </w:tcPr>
          <w:p w14:paraId="3968C1DA" w14:textId="77777777" w:rsidR="00454EB1" w:rsidRPr="007437A4" w:rsidRDefault="00454EB1" w:rsidP="00FA31A6">
            <w:pPr>
              <w:pStyle w:val="CM92"/>
              <w:spacing w:after="0"/>
              <w:jc w:val="both"/>
              <w:rPr>
                <w:rFonts w:ascii="Verdana" w:hAnsi="Verdana" w:cs="Arial"/>
                <w:b/>
                <w:bCs/>
              </w:rPr>
            </w:pPr>
            <w:r w:rsidRPr="007437A4">
              <w:rPr>
                <w:rFonts w:ascii="Verdana" w:hAnsi="Verdana" w:cs="Arial"/>
                <w:b/>
              </w:rPr>
              <w:t xml:space="preserve">4. </w:t>
            </w:r>
            <w:proofErr w:type="gramStart"/>
            <w:r w:rsidRPr="007437A4">
              <w:rPr>
                <w:rFonts w:ascii="Verdana" w:hAnsi="Verdana" w:cs="Arial"/>
                <w:b/>
              </w:rPr>
              <w:t>Sub Group</w:t>
            </w:r>
            <w:proofErr w:type="gramEnd"/>
          </w:p>
        </w:tc>
      </w:tr>
    </w:tbl>
    <w:p w14:paraId="2254A480" w14:textId="77777777" w:rsidR="00454EB1" w:rsidRPr="007437A4" w:rsidRDefault="00454EB1" w:rsidP="00454EB1">
      <w:pPr>
        <w:autoSpaceDE w:val="0"/>
        <w:autoSpaceDN w:val="0"/>
        <w:adjustRightInd w:val="0"/>
        <w:jc w:val="both"/>
        <w:rPr>
          <w:rFonts w:ascii="Verdana" w:hAnsi="Verdana" w:cs="Arial"/>
          <w:color w:val="000000"/>
          <w:sz w:val="24"/>
        </w:rPr>
      </w:pPr>
    </w:p>
    <w:p w14:paraId="24377D9F" w14:textId="77777777" w:rsidR="00454EB1" w:rsidRDefault="00454EB1" w:rsidP="00454EB1">
      <w:pPr>
        <w:autoSpaceDE w:val="0"/>
        <w:autoSpaceDN w:val="0"/>
        <w:adjustRightInd w:val="0"/>
        <w:jc w:val="both"/>
        <w:rPr>
          <w:rFonts w:ascii="Verdana" w:hAnsi="Verdana" w:cs="Arial"/>
          <w:color w:val="000000"/>
          <w:sz w:val="24"/>
        </w:rPr>
      </w:pPr>
      <w:r w:rsidRPr="007437A4">
        <w:rPr>
          <w:rFonts w:ascii="Verdana" w:hAnsi="Verdana" w:cs="Arial"/>
          <w:color w:val="000000"/>
          <w:sz w:val="24"/>
        </w:rPr>
        <w:t>The Group may establish sub-groups or task and finish groups to carry out on its behalf specific aspects of the business within its remit.</w:t>
      </w:r>
    </w:p>
    <w:p w14:paraId="7FDB134D" w14:textId="77777777" w:rsidR="00454EB1" w:rsidRPr="007437A4" w:rsidRDefault="00454EB1" w:rsidP="00454EB1">
      <w:pPr>
        <w:autoSpaceDE w:val="0"/>
        <w:autoSpaceDN w:val="0"/>
        <w:adjustRightInd w:val="0"/>
        <w:jc w:val="both"/>
        <w:rPr>
          <w:rFonts w:ascii="Verdana" w:hAnsi="Verdana" w:cs="Arial"/>
          <w:b/>
          <w:bCs/>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454EB1" w:rsidRPr="007437A4" w14:paraId="6354CABF" w14:textId="77777777" w:rsidTr="00FA31A6">
        <w:trPr>
          <w:trHeight w:val="284"/>
        </w:trPr>
        <w:tc>
          <w:tcPr>
            <w:tcW w:w="9648" w:type="dxa"/>
            <w:shd w:val="clear" w:color="auto" w:fill="EDEDED"/>
          </w:tcPr>
          <w:p w14:paraId="12806950" w14:textId="77777777" w:rsidR="00454EB1" w:rsidRPr="007437A4" w:rsidRDefault="00454EB1" w:rsidP="00FA31A6">
            <w:pPr>
              <w:pStyle w:val="CM92"/>
              <w:spacing w:after="0"/>
              <w:jc w:val="both"/>
              <w:rPr>
                <w:rFonts w:ascii="Verdana" w:hAnsi="Verdana" w:cs="Arial"/>
                <w:b/>
                <w:bCs/>
              </w:rPr>
            </w:pPr>
            <w:r w:rsidRPr="007437A4">
              <w:rPr>
                <w:rFonts w:ascii="Verdana" w:hAnsi="Verdana" w:cs="Arial"/>
                <w:b/>
              </w:rPr>
              <w:t>5. Membership</w:t>
            </w:r>
          </w:p>
        </w:tc>
      </w:tr>
    </w:tbl>
    <w:p w14:paraId="46F2F36D" w14:textId="77777777" w:rsidR="00454EB1" w:rsidRPr="007437A4" w:rsidRDefault="00454EB1" w:rsidP="00454EB1">
      <w:pPr>
        <w:autoSpaceDE w:val="0"/>
        <w:autoSpaceDN w:val="0"/>
        <w:adjustRightInd w:val="0"/>
        <w:jc w:val="both"/>
        <w:rPr>
          <w:rFonts w:ascii="Verdana" w:hAnsi="Verdana" w:cs="Arial"/>
          <w:b/>
          <w:bCs/>
          <w:color w:val="000000"/>
          <w:sz w:val="24"/>
        </w:rPr>
      </w:pPr>
    </w:p>
    <w:p w14:paraId="717187F8" w14:textId="77777777" w:rsidR="00454EB1" w:rsidRPr="007F2AFD" w:rsidRDefault="00454EB1" w:rsidP="00454EB1">
      <w:pPr>
        <w:pStyle w:val="Default"/>
        <w:jc w:val="both"/>
        <w:rPr>
          <w:rFonts w:ascii="Verdana" w:hAnsi="Verdana"/>
          <w:color w:val="auto"/>
        </w:rPr>
      </w:pPr>
      <w:r w:rsidRPr="007F2AFD">
        <w:rPr>
          <w:rFonts w:ascii="Verdana" w:hAnsi="Verdana"/>
          <w:color w:val="auto"/>
        </w:rPr>
        <w:t>The Membership of the Group will be determined locally but should as a minimum consist of:</w:t>
      </w:r>
    </w:p>
    <w:p w14:paraId="2B7A1A19" w14:textId="77777777" w:rsidR="00454EB1" w:rsidRDefault="00454EB1" w:rsidP="00454EB1">
      <w:pPr>
        <w:pStyle w:val="Default"/>
        <w:numPr>
          <w:ilvl w:val="0"/>
          <w:numId w:val="15"/>
        </w:numPr>
        <w:jc w:val="both"/>
        <w:rPr>
          <w:rFonts w:ascii="Verdana" w:hAnsi="Verdana"/>
          <w:color w:val="auto"/>
        </w:rPr>
      </w:pPr>
      <w:r w:rsidRPr="007F2AFD">
        <w:rPr>
          <w:rFonts w:ascii="Verdana" w:hAnsi="Verdana"/>
          <w:color w:val="auto"/>
        </w:rPr>
        <w:t>Representatives from Health Boards (LHBs) for planning / commissioning and/or operations representative. The 7 LHBs will be required as a minimum to nominate a Member and a nominated Deputy to sit on the Group. Clinical representation will also be encouraged</w:t>
      </w:r>
    </w:p>
    <w:p w14:paraId="0648053B" w14:textId="77777777" w:rsidR="00454EB1" w:rsidRDefault="00454EB1" w:rsidP="00454EB1">
      <w:pPr>
        <w:pStyle w:val="Default"/>
        <w:numPr>
          <w:ilvl w:val="0"/>
          <w:numId w:val="15"/>
        </w:numPr>
        <w:jc w:val="both"/>
        <w:rPr>
          <w:rFonts w:ascii="Verdana" w:hAnsi="Verdana"/>
          <w:color w:val="auto"/>
        </w:rPr>
      </w:pPr>
      <w:r w:rsidRPr="007F2AFD">
        <w:rPr>
          <w:rFonts w:ascii="Verdana" w:hAnsi="Verdana"/>
          <w:color w:val="auto"/>
        </w:rPr>
        <w:t>Representatives from enhanced services group, including Welsh Renal Network &amp; Velindre NHS Trust, to include nominated deputies</w:t>
      </w:r>
    </w:p>
    <w:p w14:paraId="13FD5B3D" w14:textId="77777777" w:rsidR="00454EB1" w:rsidRPr="007F2AFD" w:rsidRDefault="00454EB1" w:rsidP="00454EB1">
      <w:pPr>
        <w:pStyle w:val="Default"/>
        <w:numPr>
          <w:ilvl w:val="0"/>
          <w:numId w:val="15"/>
        </w:numPr>
        <w:jc w:val="both"/>
        <w:rPr>
          <w:rFonts w:ascii="Verdana" w:hAnsi="Verdana"/>
          <w:color w:val="auto"/>
        </w:rPr>
      </w:pPr>
      <w:r w:rsidRPr="007F2AFD">
        <w:rPr>
          <w:rFonts w:ascii="Verdana" w:hAnsi="Verdana"/>
          <w:color w:val="auto"/>
        </w:rPr>
        <w:t>Representatives from Welsh Ambulance Services NHS Trust (WAST) to include nominated deputies.</w:t>
      </w:r>
    </w:p>
    <w:p w14:paraId="79A1EC7A" w14:textId="77777777" w:rsidR="00454EB1" w:rsidRPr="007F2AFD" w:rsidRDefault="00454EB1" w:rsidP="00454EB1">
      <w:pPr>
        <w:pStyle w:val="Default"/>
        <w:jc w:val="both"/>
        <w:rPr>
          <w:rFonts w:ascii="Verdana" w:hAnsi="Verdana"/>
          <w:color w:val="auto"/>
        </w:rPr>
      </w:pPr>
      <w:r w:rsidRPr="007F2AFD">
        <w:rPr>
          <w:rFonts w:ascii="Verdana" w:hAnsi="Verdana"/>
          <w:color w:val="auto"/>
        </w:rPr>
        <w:t>Other members may be appointed as deemed appropriate by the Group.</w:t>
      </w:r>
    </w:p>
    <w:p w14:paraId="53FA02CC" w14:textId="77777777" w:rsidR="00454EB1" w:rsidRPr="007F2AFD" w:rsidRDefault="00454EB1" w:rsidP="00454EB1">
      <w:pPr>
        <w:pStyle w:val="Default"/>
        <w:jc w:val="both"/>
        <w:rPr>
          <w:rFonts w:ascii="Verdana" w:hAnsi="Verdana"/>
          <w:color w:val="auto"/>
        </w:rPr>
      </w:pPr>
    </w:p>
    <w:p w14:paraId="042ECD8F" w14:textId="7E5B06A0" w:rsidR="00454EB1" w:rsidRPr="007F2AFD" w:rsidRDefault="00454EB1" w:rsidP="00454EB1">
      <w:pPr>
        <w:pStyle w:val="Default"/>
        <w:jc w:val="both"/>
        <w:rPr>
          <w:rFonts w:ascii="Verdana" w:hAnsi="Verdana"/>
          <w:color w:val="auto"/>
        </w:rPr>
      </w:pPr>
      <w:r w:rsidRPr="007F2AFD">
        <w:rPr>
          <w:rFonts w:ascii="Verdana" w:hAnsi="Verdana"/>
          <w:color w:val="auto"/>
        </w:rPr>
        <w:t>Members from the NHS Trusts in Wales and/or the provider arm of the Local Health Boards will be invited to attend meetings as required.</w:t>
      </w:r>
      <w:r>
        <w:rPr>
          <w:rFonts w:ascii="Verdana" w:hAnsi="Verdana"/>
          <w:color w:val="auto"/>
        </w:rPr>
        <w:t xml:space="preserve"> The </w:t>
      </w:r>
      <w:r w:rsidRPr="007F2AFD">
        <w:rPr>
          <w:rFonts w:ascii="Verdana" w:hAnsi="Verdana"/>
          <w:color w:val="auto"/>
        </w:rPr>
        <w:t>Group will be chaired by a member of the EASC Team, currently the Deputy Chief Ambulance Services Commissioner. In the absence of the Chair another member of the EASC Team will chair the group.</w:t>
      </w:r>
    </w:p>
    <w:p w14:paraId="54F6DEB7" w14:textId="77777777" w:rsidR="00454EB1" w:rsidRPr="008970AD" w:rsidRDefault="00454EB1" w:rsidP="00454EB1">
      <w:pPr>
        <w:pStyle w:val="Default"/>
        <w:jc w:val="both"/>
        <w:rPr>
          <w:rFonts w:ascii="Verdana" w:hAnsi="Verdana"/>
          <w:color w:val="auto"/>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454EB1" w:rsidRPr="007437A4" w14:paraId="0F8218D0" w14:textId="77777777" w:rsidTr="00FA31A6">
        <w:trPr>
          <w:trHeight w:val="284"/>
        </w:trPr>
        <w:tc>
          <w:tcPr>
            <w:tcW w:w="9648" w:type="dxa"/>
            <w:shd w:val="clear" w:color="auto" w:fill="EDEDED"/>
          </w:tcPr>
          <w:p w14:paraId="1DCAFE14" w14:textId="77777777" w:rsidR="00454EB1" w:rsidRPr="007437A4" w:rsidRDefault="00454EB1" w:rsidP="00FA31A6">
            <w:pPr>
              <w:pStyle w:val="CM92"/>
              <w:spacing w:after="0"/>
              <w:jc w:val="both"/>
              <w:rPr>
                <w:rFonts w:ascii="Verdana" w:hAnsi="Verdana" w:cs="Arial"/>
                <w:b/>
                <w:bCs/>
              </w:rPr>
            </w:pPr>
            <w:r>
              <w:rPr>
                <w:rFonts w:ascii="Verdana" w:hAnsi="Verdana" w:cs="Arial"/>
                <w:b/>
              </w:rPr>
              <w:lastRenderedPageBreak/>
              <w:t>6</w:t>
            </w:r>
            <w:r w:rsidRPr="007437A4">
              <w:rPr>
                <w:rFonts w:ascii="Verdana" w:hAnsi="Verdana" w:cs="Arial"/>
                <w:b/>
              </w:rPr>
              <w:t>. Meetings</w:t>
            </w:r>
          </w:p>
        </w:tc>
      </w:tr>
    </w:tbl>
    <w:p w14:paraId="0CFEAB59" w14:textId="77777777" w:rsidR="00454EB1" w:rsidRDefault="00454EB1" w:rsidP="00454EB1">
      <w:pPr>
        <w:autoSpaceDE w:val="0"/>
        <w:autoSpaceDN w:val="0"/>
        <w:adjustRightInd w:val="0"/>
        <w:jc w:val="both"/>
        <w:rPr>
          <w:rFonts w:ascii="Verdana" w:hAnsi="Verdana" w:cs="Arial"/>
          <w:color w:val="000000"/>
          <w:sz w:val="24"/>
        </w:rPr>
      </w:pPr>
    </w:p>
    <w:p w14:paraId="21002942" w14:textId="77777777" w:rsidR="00454EB1" w:rsidRDefault="00454EB1" w:rsidP="00454EB1">
      <w:pPr>
        <w:autoSpaceDE w:val="0"/>
        <w:autoSpaceDN w:val="0"/>
        <w:adjustRightInd w:val="0"/>
        <w:jc w:val="both"/>
        <w:rPr>
          <w:rFonts w:ascii="Verdana" w:hAnsi="Verdana" w:cs="Arial"/>
          <w:color w:val="000000"/>
          <w:sz w:val="24"/>
        </w:rPr>
      </w:pPr>
      <w:r>
        <w:rPr>
          <w:rFonts w:ascii="Verdana" w:hAnsi="Verdana" w:cs="Arial"/>
          <w:color w:val="000000"/>
          <w:sz w:val="24"/>
        </w:rPr>
        <w:t>Meetings will be conducted in accordance with the following:</w:t>
      </w:r>
    </w:p>
    <w:p w14:paraId="1E3B9E19" w14:textId="77777777" w:rsidR="00454EB1" w:rsidRPr="007437A4" w:rsidRDefault="00454EB1" w:rsidP="00454EB1">
      <w:pPr>
        <w:autoSpaceDE w:val="0"/>
        <w:autoSpaceDN w:val="0"/>
        <w:adjustRightInd w:val="0"/>
        <w:jc w:val="both"/>
        <w:rPr>
          <w:rFonts w:ascii="Verdana" w:hAnsi="Verdana" w:cs="Arial"/>
          <w:color w:val="000000"/>
          <w:sz w:val="24"/>
        </w:rPr>
      </w:pPr>
    </w:p>
    <w:p w14:paraId="702CE5BE" w14:textId="77777777" w:rsidR="00454EB1" w:rsidRPr="00FA3917" w:rsidRDefault="00454EB1" w:rsidP="00454EB1">
      <w:pPr>
        <w:pStyle w:val="ListParagraph"/>
        <w:numPr>
          <w:ilvl w:val="0"/>
          <w:numId w:val="7"/>
        </w:numPr>
        <w:autoSpaceDE w:val="0"/>
        <w:autoSpaceDN w:val="0"/>
        <w:adjustRightInd w:val="0"/>
        <w:contextualSpacing/>
        <w:jc w:val="both"/>
        <w:rPr>
          <w:rFonts w:cs="Arial"/>
          <w:b/>
          <w:bCs/>
          <w:color w:val="000000"/>
          <w:sz w:val="24"/>
          <w:lang w:eastAsia="en-GB"/>
        </w:rPr>
      </w:pPr>
      <w:r w:rsidRPr="007437A4">
        <w:rPr>
          <w:rFonts w:cs="Arial"/>
          <w:b/>
          <w:bCs/>
          <w:color w:val="000000"/>
          <w:sz w:val="24"/>
          <w:lang w:eastAsia="en-GB"/>
        </w:rPr>
        <w:t>Quorum</w:t>
      </w:r>
    </w:p>
    <w:p w14:paraId="0576A0DD" w14:textId="77777777" w:rsidR="00454EB1" w:rsidRPr="007437A4" w:rsidRDefault="00454EB1" w:rsidP="00454EB1">
      <w:pPr>
        <w:autoSpaceDE w:val="0"/>
        <w:autoSpaceDN w:val="0"/>
        <w:adjustRightInd w:val="0"/>
        <w:jc w:val="both"/>
        <w:rPr>
          <w:rFonts w:ascii="Verdana" w:hAnsi="Verdana" w:cs="Arial"/>
          <w:color w:val="000000"/>
          <w:sz w:val="24"/>
        </w:rPr>
      </w:pPr>
      <w:r w:rsidRPr="007437A4">
        <w:rPr>
          <w:rFonts w:ascii="Verdana" w:hAnsi="Verdana" w:cs="Arial"/>
          <w:color w:val="000000"/>
          <w:sz w:val="24"/>
        </w:rPr>
        <w:t xml:space="preserve">At </w:t>
      </w:r>
      <w:r>
        <w:rPr>
          <w:rFonts w:ascii="Verdana" w:hAnsi="Verdana" w:cs="Arial"/>
          <w:color w:val="000000"/>
          <w:sz w:val="24"/>
        </w:rPr>
        <w:t>l</w:t>
      </w:r>
      <w:r w:rsidRPr="007437A4">
        <w:rPr>
          <w:rFonts w:ascii="Verdana" w:hAnsi="Verdana" w:cs="Arial"/>
          <w:color w:val="000000"/>
          <w:sz w:val="24"/>
        </w:rPr>
        <w:t xml:space="preserve">east 4 of the </w:t>
      </w:r>
      <w:r>
        <w:rPr>
          <w:rFonts w:ascii="Verdana" w:hAnsi="Verdana" w:cs="Arial"/>
          <w:color w:val="000000"/>
          <w:sz w:val="24"/>
        </w:rPr>
        <w:t>health board</w:t>
      </w:r>
      <w:r w:rsidRPr="007437A4">
        <w:rPr>
          <w:rFonts w:ascii="Verdana" w:hAnsi="Verdana" w:cs="Arial"/>
          <w:color w:val="000000"/>
          <w:sz w:val="24"/>
        </w:rPr>
        <w:t xml:space="preserve"> </w:t>
      </w:r>
      <w:r>
        <w:rPr>
          <w:rFonts w:ascii="Verdana" w:hAnsi="Verdana" w:cs="Arial"/>
          <w:color w:val="000000"/>
          <w:sz w:val="24"/>
        </w:rPr>
        <w:t xml:space="preserve">members or nominated deputies </w:t>
      </w:r>
      <w:r w:rsidRPr="007437A4">
        <w:rPr>
          <w:rFonts w:ascii="Verdana" w:hAnsi="Verdana" w:cs="Arial"/>
          <w:color w:val="000000"/>
          <w:sz w:val="24"/>
        </w:rPr>
        <w:t xml:space="preserve">must be represented to allow any formal business to take place at the </w:t>
      </w:r>
      <w:r>
        <w:rPr>
          <w:rFonts w:ascii="Verdana" w:hAnsi="Verdana" w:cs="Arial"/>
          <w:color w:val="000000"/>
          <w:sz w:val="24"/>
        </w:rPr>
        <w:t xml:space="preserve">NEPTS Delivery Assurance </w:t>
      </w:r>
      <w:r w:rsidRPr="007437A4">
        <w:rPr>
          <w:rFonts w:ascii="Verdana" w:hAnsi="Verdana" w:cs="Arial"/>
          <w:color w:val="000000"/>
          <w:sz w:val="24"/>
        </w:rPr>
        <w:t>Group.</w:t>
      </w:r>
    </w:p>
    <w:p w14:paraId="3305F50F" w14:textId="77777777" w:rsidR="00454EB1" w:rsidRDefault="00454EB1" w:rsidP="00454EB1">
      <w:pPr>
        <w:autoSpaceDE w:val="0"/>
        <w:autoSpaceDN w:val="0"/>
        <w:adjustRightInd w:val="0"/>
        <w:jc w:val="both"/>
        <w:rPr>
          <w:rFonts w:ascii="Verdana" w:hAnsi="Verdana" w:cs="Arial"/>
          <w:color w:val="000000"/>
          <w:sz w:val="24"/>
        </w:rPr>
      </w:pPr>
    </w:p>
    <w:p w14:paraId="069711D3" w14:textId="77777777" w:rsidR="00454EB1" w:rsidRPr="007437A4" w:rsidRDefault="00454EB1" w:rsidP="00454EB1">
      <w:pPr>
        <w:pStyle w:val="ListParagraph"/>
        <w:numPr>
          <w:ilvl w:val="0"/>
          <w:numId w:val="7"/>
        </w:numPr>
        <w:autoSpaceDE w:val="0"/>
        <w:autoSpaceDN w:val="0"/>
        <w:adjustRightInd w:val="0"/>
        <w:contextualSpacing/>
        <w:jc w:val="both"/>
        <w:rPr>
          <w:rFonts w:cs="Arial"/>
          <w:b/>
          <w:bCs/>
          <w:color w:val="000000"/>
          <w:sz w:val="24"/>
          <w:lang w:eastAsia="en-GB"/>
        </w:rPr>
      </w:pPr>
      <w:r w:rsidRPr="007437A4">
        <w:rPr>
          <w:rFonts w:cs="Arial"/>
          <w:b/>
          <w:bCs/>
          <w:color w:val="000000"/>
          <w:sz w:val="24"/>
          <w:lang w:eastAsia="en-GB"/>
        </w:rPr>
        <w:t>Frequency of Meetings</w:t>
      </w:r>
    </w:p>
    <w:p w14:paraId="6C93892B" w14:textId="77777777" w:rsidR="00454EB1" w:rsidRDefault="00454EB1" w:rsidP="00454EB1">
      <w:pPr>
        <w:autoSpaceDE w:val="0"/>
        <w:autoSpaceDN w:val="0"/>
        <w:adjustRightInd w:val="0"/>
        <w:jc w:val="both"/>
        <w:rPr>
          <w:rFonts w:ascii="Verdana" w:hAnsi="Verdana" w:cs="Arial"/>
          <w:color w:val="000000"/>
          <w:sz w:val="24"/>
        </w:rPr>
      </w:pPr>
      <w:r w:rsidRPr="007437A4">
        <w:rPr>
          <w:rFonts w:ascii="Verdana" w:hAnsi="Verdana" w:cs="Arial"/>
          <w:color w:val="000000"/>
          <w:sz w:val="24"/>
        </w:rPr>
        <w:t xml:space="preserve">Meetings shall be held </w:t>
      </w:r>
      <w:r>
        <w:rPr>
          <w:rFonts w:ascii="Verdana" w:hAnsi="Verdana" w:cs="Arial"/>
          <w:color w:val="000000"/>
          <w:sz w:val="24"/>
        </w:rPr>
        <w:t xml:space="preserve">on a </w:t>
      </w:r>
      <w:r w:rsidRPr="007437A4">
        <w:rPr>
          <w:rFonts w:ascii="Verdana" w:hAnsi="Verdana" w:cs="Arial"/>
          <w:color w:val="000000"/>
          <w:sz w:val="24"/>
        </w:rPr>
        <w:t>monthly</w:t>
      </w:r>
      <w:r>
        <w:rPr>
          <w:rFonts w:ascii="Verdana" w:hAnsi="Verdana" w:cs="Arial"/>
          <w:color w:val="000000"/>
          <w:sz w:val="24"/>
        </w:rPr>
        <w:t xml:space="preserve"> basis. Unless extra ordinary circumstances dictate. In this instance frequency will be agreed by the Chair and Members of the Delivery Assurance </w:t>
      </w:r>
      <w:r w:rsidRPr="007437A4">
        <w:rPr>
          <w:rFonts w:ascii="Verdana" w:hAnsi="Verdana" w:cs="Arial"/>
          <w:color w:val="000000"/>
          <w:sz w:val="24"/>
        </w:rPr>
        <w:t>Group</w:t>
      </w:r>
      <w:r>
        <w:rPr>
          <w:rFonts w:ascii="Verdana" w:hAnsi="Verdana" w:cs="Arial"/>
          <w:color w:val="000000"/>
          <w:sz w:val="24"/>
        </w:rPr>
        <w:t>.</w:t>
      </w:r>
    </w:p>
    <w:p w14:paraId="73021554" w14:textId="77777777" w:rsidR="00454EB1" w:rsidRDefault="00454EB1" w:rsidP="00454EB1">
      <w:pPr>
        <w:autoSpaceDE w:val="0"/>
        <w:autoSpaceDN w:val="0"/>
        <w:adjustRightInd w:val="0"/>
        <w:jc w:val="both"/>
        <w:rPr>
          <w:rFonts w:ascii="Verdana" w:hAnsi="Verdana" w:cs="Arial"/>
          <w:color w:val="000000"/>
          <w:sz w:val="24"/>
        </w:rPr>
      </w:pPr>
    </w:p>
    <w:p w14:paraId="31F92822" w14:textId="77777777" w:rsidR="00454EB1" w:rsidRPr="007437A4" w:rsidRDefault="00454EB1" w:rsidP="00454EB1">
      <w:pPr>
        <w:pStyle w:val="ListParagraph"/>
        <w:numPr>
          <w:ilvl w:val="0"/>
          <w:numId w:val="7"/>
        </w:numPr>
        <w:autoSpaceDE w:val="0"/>
        <w:autoSpaceDN w:val="0"/>
        <w:adjustRightInd w:val="0"/>
        <w:contextualSpacing/>
        <w:jc w:val="both"/>
        <w:rPr>
          <w:rFonts w:cs="Arial"/>
          <w:b/>
          <w:color w:val="000000"/>
          <w:sz w:val="24"/>
          <w:lang w:eastAsia="en-GB"/>
        </w:rPr>
      </w:pPr>
      <w:r w:rsidRPr="007437A4">
        <w:rPr>
          <w:rFonts w:cs="Arial"/>
          <w:b/>
          <w:color w:val="000000"/>
          <w:sz w:val="24"/>
          <w:lang w:eastAsia="en-GB"/>
        </w:rPr>
        <w:t>Dealing with Members’ interests during meetings</w:t>
      </w:r>
    </w:p>
    <w:p w14:paraId="3E857A7E" w14:textId="77777777" w:rsidR="00454EB1" w:rsidRDefault="00454EB1" w:rsidP="00454EB1">
      <w:pPr>
        <w:autoSpaceDE w:val="0"/>
        <w:autoSpaceDN w:val="0"/>
        <w:adjustRightInd w:val="0"/>
        <w:jc w:val="both"/>
        <w:rPr>
          <w:rFonts w:ascii="Verdana" w:hAnsi="Verdana" w:cs="Arial"/>
          <w:color w:val="000000"/>
          <w:sz w:val="24"/>
        </w:rPr>
      </w:pPr>
      <w:r>
        <w:rPr>
          <w:rFonts w:ascii="Verdana" w:hAnsi="Verdana" w:cs="Arial"/>
          <w:color w:val="000000"/>
          <w:sz w:val="24"/>
        </w:rPr>
        <w:t>The Chair</w:t>
      </w:r>
      <w:r w:rsidRPr="007437A4">
        <w:rPr>
          <w:rFonts w:ascii="Verdana" w:hAnsi="Verdana" w:cs="Arial"/>
          <w:color w:val="000000"/>
          <w:sz w:val="24"/>
        </w:rPr>
        <w:t xml:space="preserve"> must ensure that the decisions on all matters brought before it </w:t>
      </w:r>
      <w:proofErr w:type="gramStart"/>
      <w:r w:rsidRPr="007437A4">
        <w:rPr>
          <w:rFonts w:ascii="Verdana" w:hAnsi="Verdana" w:cs="Arial"/>
          <w:color w:val="000000"/>
          <w:sz w:val="24"/>
        </w:rPr>
        <w:t>are</w:t>
      </w:r>
      <w:proofErr w:type="gramEnd"/>
      <w:r w:rsidRPr="007437A4">
        <w:rPr>
          <w:rFonts w:ascii="Verdana" w:hAnsi="Verdana" w:cs="Arial"/>
          <w:color w:val="000000"/>
          <w:sz w:val="24"/>
        </w:rPr>
        <w:t xml:space="preserve"> taken in an open, balanced, objective and unbiased manner. In turn, individual members must demonstrate, through their actions, that their contribution to the decision making is based upon the best interests of the NHS in Wales.</w:t>
      </w:r>
      <w:r>
        <w:rPr>
          <w:rFonts w:ascii="Verdana" w:hAnsi="Verdana" w:cs="Arial"/>
          <w:color w:val="000000"/>
          <w:sz w:val="24"/>
        </w:rPr>
        <w:t xml:space="preserve"> </w:t>
      </w:r>
    </w:p>
    <w:p w14:paraId="21B8FAF5" w14:textId="77777777" w:rsidR="00454EB1" w:rsidRDefault="00454EB1" w:rsidP="00454EB1">
      <w:pPr>
        <w:autoSpaceDE w:val="0"/>
        <w:autoSpaceDN w:val="0"/>
        <w:adjustRightInd w:val="0"/>
        <w:jc w:val="both"/>
        <w:rPr>
          <w:rFonts w:ascii="Verdana" w:hAnsi="Verdana" w:cs="Arial"/>
          <w:color w:val="000000"/>
          <w:sz w:val="24"/>
        </w:rPr>
      </w:pPr>
    </w:p>
    <w:p w14:paraId="508051E9" w14:textId="77777777" w:rsidR="00454EB1" w:rsidRDefault="00454EB1" w:rsidP="00454EB1">
      <w:pPr>
        <w:autoSpaceDE w:val="0"/>
        <w:autoSpaceDN w:val="0"/>
        <w:adjustRightInd w:val="0"/>
        <w:jc w:val="both"/>
        <w:rPr>
          <w:rFonts w:ascii="Verdana" w:hAnsi="Verdana" w:cs="Arial"/>
          <w:color w:val="000000"/>
          <w:sz w:val="24"/>
        </w:rPr>
      </w:pPr>
      <w:r>
        <w:rPr>
          <w:rFonts w:ascii="Verdana" w:hAnsi="Verdana" w:cs="Arial"/>
          <w:color w:val="000000"/>
          <w:sz w:val="24"/>
        </w:rPr>
        <w:t>The Group w</w:t>
      </w:r>
      <w:r w:rsidRPr="00BD0B8C">
        <w:rPr>
          <w:rFonts w:ascii="Verdana" w:hAnsi="Verdana" w:cs="Arial"/>
          <w:color w:val="000000"/>
          <w:sz w:val="24"/>
        </w:rPr>
        <w:t>ill make decisions based on a two thirds majority view</w:t>
      </w:r>
      <w:r>
        <w:rPr>
          <w:rFonts w:ascii="Verdana" w:hAnsi="Verdana" w:cs="Arial"/>
          <w:color w:val="000000"/>
          <w:sz w:val="24"/>
        </w:rPr>
        <w:t xml:space="preserve"> held by the voting</w:t>
      </w:r>
      <w:r w:rsidRPr="00BD0B8C">
        <w:rPr>
          <w:rFonts w:ascii="Verdana" w:hAnsi="Verdana" w:cs="Arial"/>
          <w:color w:val="000000"/>
          <w:sz w:val="24"/>
        </w:rPr>
        <w:t xml:space="preserve"> members present. In the event of a split</w:t>
      </w:r>
      <w:r>
        <w:rPr>
          <w:rFonts w:ascii="Verdana" w:hAnsi="Verdana" w:cs="Arial"/>
          <w:color w:val="000000"/>
          <w:sz w:val="24"/>
        </w:rPr>
        <w:t xml:space="preserve"> </w:t>
      </w:r>
      <w:r w:rsidRPr="00BD0B8C">
        <w:rPr>
          <w:rFonts w:ascii="Verdana" w:hAnsi="Verdana" w:cs="Arial"/>
          <w:color w:val="000000"/>
          <w:sz w:val="24"/>
        </w:rPr>
        <w:t>decision, i.e., no majority view being expressed, the Chair</w:t>
      </w:r>
      <w:r>
        <w:rPr>
          <w:rFonts w:ascii="Verdana" w:hAnsi="Verdana" w:cs="Arial"/>
          <w:color w:val="000000"/>
          <w:sz w:val="24"/>
        </w:rPr>
        <w:t xml:space="preserve"> </w:t>
      </w:r>
      <w:r w:rsidRPr="00BD0B8C">
        <w:rPr>
          <w:rFonts w:ascii="Verdana" w:hAnsi="Verdana" w:cs="Arial"/>
          <w:color w:val="000000"/>
          <w:sz w:val="24"/>
        </w:rPr>
        <w:t>shall have a second and casting vote.</w:t>
      </w:r>
    </w:p>
    <w:p w14:paraId="65D3275E" w14:textId="77777777" w:rsidR="00454EB1" w:rsidRDefault="00454EB1" w:rsidP="00454EB1">
      <w:pPr>
        <w:autoSpaceDE w:val="0"/>
        <w:autoSpaceDN w:val="0"/>
        <w:adjustRightInd w:val="0"/>
        <w:jc w:val="both"/>
        <w:rPr>
          <w:rFonts w:ascii="Verdana" w:hAnsi="Verdana" w:cs="Arial"/>
          <w:color w:val="000000"/>
          <w:sz w:val="24"/>
        </w:rPr>
      </w:pPr>
    </w:p>
    <w:p w14:paraId="709A252D" w14:textId="77777777" w:rsidR="00454EB1" w:rsidRPr="007437A4" w:rsidRDefault="00454EB1" w:rsidP="00454EB1">
      <w:pPr>
        <w:pStyle w:val="ListParagraph"/>
        <w:numPr>
          <w:ilvl w:val="0"/>
          <w:numId w:val="7"/>
        </w:numPr>
        <w:autoSpaceDE w:val="0"/>
        <w:autoSpaceDN w:val="0"/>
        <w:adjustRightInd w:val="0"/>
        <w:contextualSpacing/>
        <w:jc w:val="both"/>
        <w:rPr>
          <w:rFonts w:cs="Arial"/>
          <w:b/>
          <w:color w:val="000000"/>
          <w:sz w:val="24"/>
          <w:lang w:eastAsia="en-GB"/>
        </w:rPr>
      </w:pPr>
      <w:r w:rsidRPr="007437A4">
        <w:rPr>
          <w:rFonts w:cs="Arial"/>
          <w:b/>
          <w:color w:val="000000"/>
          <w:sz w:val="24"/>
          <w:lang w:eastAsia="en-GB"/>
        </w:rPr>
        <w:t>Responsibilities of Members and Attendees</w:t>
      </w:r>
    </w:p>
    <w:p w14:paraId="64911BFE" w14:textId="77777777" w:rsidR="00454EB1" w:rsidRPr="007437A4" w:rsidRDefault="00454EB1" w:rsidP="00454EB1">
      <w:pPr>
        <w:autoSpaceDE w:val="0"/>
        <w:autoSpaceDN w:val="0"/>
        <w:adjustRightInd w:val="0"/>
        <w:jc w:val="both"/>
        <w:rPr>
          <w:rFonts w:ascii="Verdana" w:hAnsi="Verdana" w:cs="Arial"/>
          <w:color w:val="000000"/>
          <w:sz w:val="24"/>
        </w:rPr>
      </w:pPr>
      <w:r w:rsidRPr="007437A4">
        <w:rPr>
          <w:rFonts w:ascii="Verdana" w:hAnsi="Verdana" w:cs="Arial"/>
          <w:color w:val="000000"/>
          <w:sz w:val="24"/>
        </w:rPr>
        <w:t>Members have a responsibility to:</w:t>
      </w:r>
    </w:p>
    <w:p w14:paraId="2DEBC7CD" w14:textId="77777777" w:rsidR="00454EB1" w:rsidRPr="007437A4" w:rsidRDefault="00454EB1" w:rsidP="00454EB1">
      <w:pPr>
        <w:autoSpaceDE w:val="0"/>
        <w:autoSpaceDN w:val="0"/>
        <w:adjustRightInd w:val="0"/>
        <w:jc w:val="both"/>
        <w:rPr>
          <w:rFonts w:ascii="Verdana" w:hAnsi="Verdana" w:cs="Arial"/>
          <w:color w:val="000000"/>
          <w:sz w:val="24"/>
        </w:rPr>
      </w:pPr>
    </w:p>
    <w:p w14:paraId="495CC5DC" w14:textId="77777777" w:rsidR="00454EB1" w:rsidRPr="007437A4" w:rsidRDefault="00454EB1" w:rsidP="00454EB1">
      <w:pPr>
        <w:autoSpaceDE w:val="0"/>
        <w:autoSpaceDN w:val="0"/>
        <w:adjustRightInd w:val="0"/>
        <w:jc w:val="both"/>
        <w:rPr>
          <w:rFonts w:ascii="Verdana" w:hAnsi="Verdana" w:cs="Arial"/>
          <w:color w:val="000000"/>
          <w:sz w:val="24"/>
        </w:rPr>
      </w:pPr>
      <w:r w:rsidRPr="007437A4">
        <w:rPr>
          <w:rFonts w:ascii="Verdana" w:hAnsi="Verdana" w:cs="Arial"/>
          <w:color w:val="000000"/>
          <w:sz w:val="24"/>
        </w:rPr>
        <w:t xml:space="preserve">a) Attend at least 75% of meetings (or ensure </w:t>
      </w:r>
      <w:r>
        <w:rPr>
          <w:rFonts w:ascii="Verdana" w:hAnsi="Verdana" w:cs="Arial"/>
          <w:color w:val="000000"/>
          <w:sz w:val="24"/>
        </w:rPr>
        <w:t>the</w:t>
      </w:r>
      <w:r w:rsidRPr="007437A4">
        <w:rPr>
          <w:rFonts w:ascii="Verdana" w:hAnsi="Verdana" w:cs="Arial"/>
          <w:color w:val="000000"/>
          <w:sz w:val="24"/>
        </w:rPr>
        <w:t xml:space="preserve"> nominated deputy attends), having read all the papers beforehand</w:t>
      </w:r>
    </w:p>
    <w:p w14:paraId="071F6038" w14:textId="77777777" w:rsidR="00454EB1" w:rsidRPr="007437A4" w:rsidRDefault="00454EB1" w:rsidP="00454EB1">
      <w:pPr>
        <w:autoSpaceDE w:val="0"/>
        <w:autoSpaceDN w:val="0"/>
        <w:adjustRightInd w:val="0"/>
        <w:jc w:val="both"/>
        <w:rPr>
          <w:rFonts w:ascii="Verdana" w:hAnsi="Verdana" w:cs="Arial"/>
          <w:color w:val="000000"/>
          <w:sz w:val="24"/>
        </w:rPr>
      </w:pPr>
      <w:r w:rsidRPr="007437A4">
        <w:rPr>
          <w:rFonts w:ascii="Verdana" w:hAnsi="Verdana" w:cs="Arial"/>
          <w:color w:val="000000"/>
          <w:sz w:val="24"/>
        </w:rPr>
        <w:t>b) Disseminate information throughout their respective organisation and through the appropriate Peer Groups and other networks</w:t>
      </w:r>
    </w:p>
    <w:p w14:paraId="59BAE8E8" w14:textId="77777777" w:rsidR="00454EB1" w:rsidRPr="007437A4" w:rsidRDefault="00454EB1" w:rsidP="00454EB1">
      <w:pPr>
        <w:autoSpaceDE w:val="0"/>
        <w:autoSpaceDN w:val="0"/>
        <w:adjustRightInd w:val="0"/>
        <w:jc w:val="both"/>
        <w:rPr>
          <w:rFonts w:ascii="Verdana" w:hAnsi="Verdana" w:cs="Arial"/>
          <w:color w:val="000000"/>
          <w:sz w:val="24"/>
        </w:rPr>
      </w:pPr>
      <w:r>
        <w:rPr>
          <w:rFonts w:ascii="Verdana" w:hAnsi="Verdana" w:cs="Arial"/>
          <w:color w:val="000000"/>
          <w:sz w:val="24"/>
        </w:rPr>
        <w:t>c</w:t>
      </w:r>
      <w:r w:rsidRPr="007437A4">
        <w:rPr>
          <w:rFonts w:ascii="Verdana" w:hAnsi="Verdana" w:cs="Arial"/>
          <w:color w:val="000000"/>
          <w:sz w:val="24"/>
        </w:rPr>
        <w:t xml:space="preserve">) Identify any agenda items to the </w:t>
      </w:r>
      <w:r>
        <w:rPr>
          <w:rFonts w:ascii="Verdana" w:hAnsi="Verdana" w:cs="Arial"/>
          <w:color w:val="000000"/>
          <w:sz w:val="24"/>
        </w:rPr>
        <w:t xml:space="preserve">EASC Team </w:t>
      </w:r>
      <w:r w:rsidRPr="007437A4">
        <w:rPr>
          <w:rFonts w:ascii="Verdana" w:hAnsi="Verdana" w:cs="Arial"/>
          <w:color w:val="000000"/>
          <w:sz w:val="24"/>
        </w:rPr>
        <w:t>10 working days before the meeting</w:t>
      </w:r>
      <w:r>
        <w:rPr>
          <w:rFonts w:ascii="Verdana" w:hAnsi="Verdana" w:cs="Arial"/>
          <w:color w:val="000000"/>
          <w:sz w:val="24"/>
        </w:rPr>
        <w:t xml:space="preserve"> (</w:t>
      </w:r>
      <w:hyperlink r:id="rId15" w:history="1">
        <w:r w:rsidRPr="008B3503">
          <w:rPr>
            <w:rStyle w:val="Hyperlink"/>
            <w:rFonts w:ascii="Verdana" w:hAnsi="Verdana" w:cs="Arial"/>
            <w:sz w:val="24"/>
          </w:rPr>
          <w:t>CTM_CASC_EASC@wales.nhs.uk</w:t>
        </w:r>
      </w:hyperlink>
      <w:r>
        <w:rPr>
          <w:rFonts w:ascii="Verdana" w:hAnsi="Verdana" w:cs="Arial"/>
          <w:color w:val="000000"/>
          <w:sz w:val="24"/>
        </w:rPr>
        <w:t>)</w:t>
      </w:r>
      <w:r w:rsidRPr="007437A4">
        <w:rPr>
          <w:rFonts w:ascii="Verdana" w:hAnsi="Verdana" w:cs="Arial"/>
          <w:color w:val="000000"/>
          <w:sz w:val="24"/>
        </w:rPr>
        <w:t>; and</w:t>
      </w:r>
    </w:p>
    <w:p w14:paraId="7285FEB2" w14:textId="77777777" w:rsidR="00454EB1" w:rsidRPr="007437A4" w:rsidRDefault="00454EB1" w:rsidP="00454EB1">
      <w:pPr>
        <w:autoSpaceDE w:val="0"/>
        <w:autoSpaceDN w:val="0"/>
        <w:adjustRightInd w:val="0"/>
        <w:jc w:val="both"/>
        <w:rPr>
          <w:rFonts w:ascii="Verdana" w:hAnsi="Verdana" w:cs="Arial"/>
          <w:color w:val="000000"/>
          <w:sz w:val="24"/>
        </w:rPr>
      </w:pPr>
      <w:r>
        <w:rPr>
          <w:rFonts w:ascii="Verdana" w:hAnsi="Verdana" w:cs="Arial"/>
          <w:color w:val="000000"/>
          <w:sz w:val="24"/>
        </w:rPr>
        <w:t>d</w:t>
      </w:r>
      <w:r w:rsidRPr="007437A4">
        <w:rPr>
          <w:rFonts w:ascii="Verdana" w:hAnsi="Verdana" w:cs="Arial"/>
          <w:color w:val="000000"/>
          <w:sz w:val="24"/>
        </w:rPr>
        <w:t xml:space="preserve">) Prepare and submit the papers for the meeting </w:t>
      </w:r>
      <w:r>
        <w:rPr>
          <w:rFonts w:ascii="Verdana" w:hAnsi="Verdana" w:cs="Arial"/>
          <w:color w:val="000000"/>
          <w:sz w:val="24"/>
        </w:rPr>
        <w:t>7</w:t>
      </w:r>
      <w:r w:rsidRPr="007437A4">
        <w:rPr>
          <w:rFonts w:ascii="Verdana" w:hAnsi="Verdana" w:cs="Arial"/>
          <w:color w:val="000000"/>
          <w:sz w:val="24"/>
        </w:rPr>
        <w:t xml:space="preserve"> days before the meeting</w:t>
      </w:r>
      <w:r>
        <w:rPr>
          <w:rFonts w:ascii="Verdana" w:hAnsi="Verdana" w:cs="Arial"/>
          <w:color w:val="000000"/>
          <w:sz w:val="24"/>
        </w:rPr>
        <w:t>. The Chair (or other members of the EASC Team) will determine the final agenda for the meeting.</w:t>
      </w:r>
    </w:p>
    <w:p w14:paraId="1988DA84" w14:textId="77777777" w:rsidR="00454EB1" w:rsidRPr="007437A4" w:rsidRDefault="00454EB1" w:rsidP="00454EB1">
      <w:pPr>
        <w:autoSpaceDE w:val="0"/>
        <w:autoSpaceDN w:val="0"/>
        <w:adjustRightInd w:val="0"/>
        <w:jc w:val="both"/>
        <w:rPr>
          <w:rFonts w:ascii="Verdana" w:hAnsi="Verdana" w:cs="Arial"/>
          <w:color w:val="000000"/>
          <w:sz w:val="24"/>
        </w:rPr>
      </w:pPr>
    </w:p>
    <w:p w14:paraId="3233CA81" w14:textId="77777777" w:rsidR="00454EB1" w:rsidRPr="0084114E" w:rsidRDefault="00454EB1" w:rsidP="00454EB1">
      <w:pPr>
        <w:pStyle w:val="ListParagraph"/>
        <w:numPr>
          <w:ilvl w:val="0"/>
          <w:numId w:val="7"/>
        </w:numPr>
        <w:autoSpaceDE w:val="0"/>
        <w:autoSpaceDN w:val="0"/>
        <w:adjustRightInd w:val="0"/>
        <w:contextualSpacing/>
        <w:jc w:val="both"/>
        <w:rPr>
          <w:rFonts w:cs="Verdana,Bold"/>
          <w:b/>
          <w:bCs/>
          <w:color w:val="000000"/>
          <w:sz w:val="24"/>
          <w:lang w:eastAsia="en-GB"/>
        </w:rPr>
      </w:pPr>
      <w:r w:rsidRPr="007437A4">
        <w:rPr>
          <w:rFonts w:cs="Arial"/>
          <w:b/>
          <w:color w:val="000000"/>
          <w:sz w:val="24"/>
          <w:lang w:eastAsia="en-GB"/>
        </w:rPr>
        <w:t>Withdrawal of Individuals in Attendance</w:t>
      </w:r>
    </w:p>
    <w:p w14:paraId="07EC7475" w14:textId="77777777" w:rsidR="00454EB1" w:rsidRPr="007437A4" w:rsidRDefault="00454EB1" w:rsidP="00454EB1">
      <w:pPr>
        <w:autoSpaceDE w:val="0"/>
        <w:autoSpaceDN w:val="0"/>
        <w:adjustRightInd w:val="0"/>
        <w:jc w:val="both"/>
        <w:rPr>
          <w:rFonts w:ascii="Verdana" w:hAnsi="Verdana" w:cs="Verdana"/>
          <w:color w:val="000000"/>
          <w:sz w:val="24"/>
        </w:rPr>
      </w:pPr>
      <w:r w:rsidRPr="007437A4">
        <w:rPr>
          <w:rFonts w:ascii="Verdana" w:hAnsi="Verdana" w:cs="Verdana"/>
          <w:color w:val="000000"/>
          <w:sz w:val="24"/>
        </w:rPr>
        <w:t xml:space="preserve">The </w:t>
      </w:r>
      <w:r>
        <w:rPr>
          <w:rFonts w:ascii="Verdana" w:hAnsi="Verdana" w:cs="Verdana"/>
          <w:color w:val="000000"/>
          <w:sz w:val="24"/>
        </w:rPr>
        <w:t>Chair of the NEPTS DAG</w:t>
      </w:r>
      <w:r w:rsidRPr="007437A4">
        <w:rPr>
          <w:rFonts w:ascii="Verdana" w:hAnsi="Verdana" w:cs="Verdana"/>
          <w:color w:val="000000"/>
          <w:sz w:val="24"/>
        </w:rPr>
        <w:t xml:space="preserve"> may ask any or all of those who normally attend but who are not members to withdraw to facilitate open and frank discussion of particular matters.</w:t>
      </w:r>
    </w:p>
    <w:p w14:paraId="153C6BD2" w14:textId="77777777" w:rsidR="00454EB1" w:rsidRDefault="00454EB1" w:rsidP="00454EB1">
      <w:pPr>
        <w:autoSpaceDE w:val="0"/>
        <w:autoSpaceDN w:val="0"/>
        <w:adjustRightInd w:val="0"/>
        <w:jc w:val="both"/>
        <w:rPr>
          <w:rFonts w:ascii="Verdana" w:hAnsi="Verdana" w:cs="Verdana"/>
          <w:color w:val="000000"/>
          <w:sz w:val="24"/>
        </w:rPr>
      </w:pPr>
    </w:p>
    <w:p w14:paraId="4A011D6C" w14:textId="77777777" w:rsidR="00454EB1" w:rsidRPr="007437A4" w:rsidRDefault="00454EB1" w:rsidP="00454EB1">
      <w:pPr>
        <w:pStyle w:val="ListParagraph"/>
        <w:numPr>
          <w:ilvl w:val="0"/>
          <w:numId w:val="7"/>
        </w:numPr>
        <w:autoSpaceDE w:val="0"/>
        <w:autoSpaceDN w:val="0"/>
        <w:adjustRightInd w:val="0"/>
        <w:contextualSpacing/>
        <w:jc w:val="both"/>
        <w:rPr>
          <w:rFonts w:cs="Verdana,Bold"/>
          <w:b/>
          <w:bCs/>
          <w:color w:val="000000"/>
          <w:sz w:val="24"/>
          <w:lang w:eastAsia="en-GB"/>
        </w:rPr>
      </w:pPr>
      <w:r w:rsidRPr="007437A4">
        <w:rPr>
          <w:rFonts w:cs="Verdana,Bold"/>
          <w:b/>
          <w:bCs/>
          <w:color w:val="000000"/>
          <w:sz w:val="24"/>
          <w:lang w:eastAsia="en-GB"/>
        </w:rPr>
        <w:t>Circulation of Papers</w:t>
      </w:r>
    </w:p>
    <w:p w14:paraId="27D292AD" w14:textId="77777777" w:rsidR="00454EB1" w:rsidRPr="007437A4" w:rsidRDefault="00454EB1" w:rsidP="00454EB1">
      <w:pPr>
        <w:autoSpaceDE w:val="0"/>
        <w:autoSpaceDN w:val="0"/>
        <w:adjustRightInd w:val="0"/>
        <w:jc w:val="both"/>
        <w:rPr>
          <w:rFonts w:ascii="Verdana" w:hAnsi="Verdana" w:cs="Verdana"/>
          <w:color w:val="000000"/>
          <w:sz w:val="24"/>
        </w:rPr>
      </w:pPr>
      <w:r>
        <w:rPr>
          <w:rFonts w:ascii="Verdana" w:hAnsi="Verdana" w:cs="Verdana"/>
          <w:color w:val="000000"/>
          <w:sz w:val="24"/>
        </w:rPr>
        <w:t>The EASC Team</w:t>
      </w:r>
      <w:r w:rsidRPr="007437A4">
        <w:rPr>
          <w:rFonts w:ascii="Verdana" w:hAnsi="Verdana" w:cs="Verdana"/>
          <w:color w:val="000000"/>
          <w:sz w:val="24"/>
        </w:rPr>
        <w:t xml:space="preserve"> will ensure that all papers are distributed at least 7 days prior to the meeting.</w:t>
      </w:r>
    </w:p>
    <w:p w14:paraId="5451B38A" w14:textId="77777777" w:rsidR="00454EB1" w:rsidRPr="007437A4" w:rsidRDefault="00454EB1" w:rsidP="00454EB1">
      <w:pPr>
        <w:autoSpaceDE w:val="0"/>
        <w:autoSpaceDN w:val="0"/>
        <w:adjustRightInd w:val="0"/>
        <w:jc w:val="both"/>
        <w:rPr>
          <w:rFonts w:ascii="Verdana" w:hAnsi="Verdana" w:cs="Verdana"/>
          <w:color w:val="000000"/>
          <w:sz w:val="24"/>
        </w:rPr>
      </w:pPr>
    </w:p>
    <w:p w14:paraId="5D6193EA" w14:textId="77777777" w:rsidR="00454EB1" w:rsidRDefault="00454EB1" w:rsidP="00454EB1">
      <w:pPr>
        <w:autoSpaceDE w:val="0"/>
        <w:autoSpaceDN w:val="0"/>
        <w:adjustRightInd w:val="0"/>
        <w:jc w:val="both"/>
        <w:rPr>
          <w:rFonts w:ascii="Verdana" w:hAnsi="Verdana" w:cs="Verdana"/>
          <w:color w:val="000000"/>
          <w:sz w:val="24"/>
        </w:rPr>
      </w:pPr>
      <w:r w:rsidRPr="00C46B4E">
        <w:rPr>
          <w:rFonts w:ascii="Verdana" w:hAnsi="Verdana" w:cs="Arial"/>
          <w:bCs/>
          <w:color w:val="000000"/>
          <w:sz w:val="24"/>
        </w:rPr>
        <w:lastRenderedPageBreak/>
        <w:t>The EASC Team</w:t>
      </w:r>
      <w:r w:rsidRPr="007437A4">
        <w:rPr>
          <w:rFonts w:ascii="Verdana" w:hAnsi="Verdana" w:cs="Verdana"/>
          <w:color w:val="000000"/>
          <w:sz w:val="24"/>
        </w:rPr>
        <w:t xml:space="preserve"> will ensure that </w:t>
      </w:r>
      <w:r>
        <w:rPr>
          <w:rFonts w:ascii="Verdana" w:hAnsi="Verdana" w:cs="Verdana"/>
          <w:color w:val="000000"/>
          <w:sz w:val="24"/>
        </w:rPr>
        <w:t>draft minutes are</w:t>
      </w:r>
      <w:r w:rsidRPr="007437A4">
        <w:rPr>
          <w:rFonts w:ascii="Verdana" w:hAnsi="Verdana" w:cs="Verdana"/>
          <w:color w:val="000000"/>
          <w:sz w:val="24"/>
        </w:rPr>
        <w:t xml:space="preserve"> circulated to Members following the meeting so this can be used as part of the local briefing mechanisms.</w:t>
      </w:r>
    </w:p>
    <w:p w14:paraId="03746F99" w14:textId="77777777" w:rsidR="00454EB1" w:rsidRPr="007437A4" w:rsidRDefault="00454EB1" w:rsidP="00454EB1">
      <w:pPr>
        <w:autoSpaceDE w:val="0"/>
        <w:autoSpaceDN w:val="0"/>
        <w:adjustRightInd w:val="0"/>
        <w:jc w:val="both"/>
        <w:rPr>
          <w:rFonts w:ascii="Verdana" w:hAnsi="Verdana" w:cs="Verdana"/>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454EB1" w:rsidRPr="007437A4" w14:paraId="3DAF3BD9" w14:textId="77777777" w:rsidTr="00FA31A6">
        <w:trPr>
          <w:trHeight w:val="284"/>
        </w:trPr>
        <w:tc>
          <w:tcPr>
            <w:tcW w:w="9648" w:type="dxa"/>
            <w:shd w:val="clear" w:color="auto" w:fill="EDEDED"/>
          </w:tcPr>
          <w:p w14:paraId="24E9F02A" w14:textId="77777777" w:rsidR="00454EB1" w:rsidRPr="007437A4" w:rsidRDefault="00454EB1" w:rsidP="00FA31A6">
            <w:pPr>
              <w:pStyle w:val="CM92"/>
              <w:spacing w:after="0"/>
              <w:jc w:val="both"/>
              <w:rPr>
                <w:rFonts w:ascii="Verdana" w:hAnsi="Verdana" w:cs="Arial"/>
                <w:b/>
                <w:bCs/>
              </w:rPr>
            </w:pPr>
            <w:r>
              <w:rPr>
                <w:rFonts w:ascii="Verdana" w:hAnsi="Verdana" w:cs="Arial"/>
                <w:b/>
              </w:rPr>
              <w:t>7</w:t>
            </w:r>
            <w:r w:rsidRPr="007437A4">
              <w:rPr>
                <w:rFonts w:ascii="Verdana" w:hAnsi="Verdana" w:cs="Arial"/>
                <w:b/>
              </w:rPr>
              <w:t>. Reporting and Assurance Arrangements</w:t>
            </w:r>
          </w:p>
        </w:tc>
      </w:tr>
    </w:tbl>
    <w:p w14:paraId="0697BD57" w14:textId="77777777" w:rsidR="00454EB1" w:rsidRPr="007437A4" w:rsidRDefault="00454EB1" w:rsidP="00454EB1">
      <w:pPr>
        <w:autoSpaceDE w:val="0"/>
        <w:autoSpaceDN w:val="0"/>
        <w:adjustRightInd w:val="0"/>
        <w:jc w:val="both"/>
        <w:rPr>
          <w:rFonts w:ascii="Verdana" w:hAnsi="Verdana" w:cs="Verdana"/>
          <w:color w:val="000000"/>
          <w:sz w:val="24"/>
        </w:rPr>
      </w:pPr>
    </w:p>
    <w:p w14:paraId="06476D5A" w14:textId="77777777" w:rsidR="00454EB1" w:rsidRPr="007437A4" w:rsidRDefault="00454EB1" w:rsidP="00454EB1">
      <w:pPr>
        <w:autoSpaceDE w:val="0"/>
        <w:autoSpaceDN w:val="0"/>
        <w:adjustRightInd w:val="0"/>
        <w:jc w:val="both"/>
        <w:rPr>
          <w:rFonts w:ascii="Verdana" w:hAnsi="Verdana" w:cs="Verdana"/>
          <w:color w:val="000000"/>
          <w:sz w:val="24"/>
        </w:rPr>
      </w:pPr>
      <w:r w:rsidRPr="007437A4">
        <w:rPr>
          <w:rFonts w:ascii="Verdana" w:hAnsi="Verdana" w:cs="Verdana"/>
          <w:color w:val="000000"/>
          <w:sz w:val="24"/>
        </w:rPr>
        <w:t>The Chair of the Group shall:</w:t>
      </w:r>
    </w:p>
    <w:p w14:paraId="7D3AD8C1" w14:textId="77777777" w:rsidR="00454EB1" w:rsidRPr="002F0A21" w:rsidRDefault="00454EB1" w:rsidP="00454EB1">
      <w:pPr>
        <w:pStyle w:val="ListParagraph"/>
        <w:numPr>
          <w:ilvl w:val="0"/>
          <w:numId w:val="9"/>
        </w:numPr>
        <w:autoSpaceDE w:val="0"/>
        <w:autoSpaceDN w:val="0"/>
        <w:adjustRightInd w:val="0"/>
        <w:ind w:left="360"/>
        <w:contextualSpacing/>
        <w:jc w:val="both"/>
        <w:rPr>
          <w:rFonts w:cs="Verdana"/>
          <w:color w:val="000000"/>
          <w:sz w:val="24"/>
          <w:lang w:eastAsia="en-GB"/>
        </w:rPr>
      </w:pPr>
      <w:r w:rsidRPr="002F0A21">
        <w:rPr>
          <w:rFonts w:cs="Verdana"/>
          <w:color w:val="000000"/>
          <w:sz w:val="24"/>
          <w:lang w:eastAsia="en-GB"/>
        </w:rPr>
        <w:t xml:space="preserve">Report formally to the EASC on the </w:t>
      </w:r>
      <w:r>
        <w:rPr>
          <w:rFonts w:cs="Verdana"/>
          <w:color w:val="000000"/>
          <w:sz w:val="24"/>
          <w:lang w:eastAsia="en-GB"/>
        </w:rPr>
        <w:t>g</w:t>
      </w:r>
      <w:r w:rsidRPr="002F0A21">
        <w:rPr>
          <w:rFonts w:cs="Verdana"/>
          <w:color w:val="000000"/>
          <w:sz w:val="24"/>
          <w:lang w:eastAsia="en-GB"/>
        </w:rPr>
        <w:t>roup’s activities. This includes verbal updates on activity, the submission of the minutes and written reports</w:t>
      </w:r>
    </w:p>
    <w:p w14:paraId="559A53C1" w14:textId="77777777" w:rsidR="00454EB1" w:rsidRPr="002F0A21" w:rsidRDefault="00454EB1" w:rsidP="00454EB1">
      <w:pPr>
        <w:pStyle w:val="ListParagraph"/>
        <w:numPr>
          <w:ilvl w:val="0"/>
          <w:numId w:val="9"/>
        </w:numPr>
        <w:autoSpaceDE w:val="0"/>
        <w:autoSpaceDN w:val="0"/>
        <w:adjustRightInd w:val="0"/>
        <w:ind w:left="360"/>
        <w:contextualSpacing/>
        <w:jc w:val="both"/>
        <w:rPr>
          <w:rFonts w:cs="Verdana"/>
          <w:color w:val="000000"/>
          <w:sz w:val="24"/>
          <w:lang w:eastAsia="en-GB"/>
        </w:rPr>
      </w:pPr>
      <w:r w:rsidRPr="002F0A21">
        <w:rPr>
          <w:rFonts w:cs="Verdana"/>
          <w:color w:val="000000"/>
          <w:sz w:val="24"/>
          <w:lang w:eastAsia="en-GB"/>
        </w:rPr>
        <w:t>Include in matters for decision, the formal views of the group, for consideration by EASC</w:t>
      </w:r>
      <w:r>
        <w:rPr>
          <w:rFonts w:cs="Verdana"/>
          <w:color w:val="000000"/>
          <w:sz w:val="24"/>
          <w:lang w:eastAsia="en-GB"/>
        </w:rPr>
        <w:t xml:space="preserve"> (in line with the EASC Standing Orders)</w:t>
      </w:r>
    </w:p>
    <w:p w14:paraId="1C8C05D5" w14:textId="77777777" w:rsidR="00454EB1" w:rsidRDefault="00454EB1" w:rsidP="00454EB1">
      <w:pPr>
        <w:pStyle w:val="ListParagraph"/>
        <w:numPr>
          <w:ilvl w:val="0"/>
          <w:numId w:val="9"/>
        </w:numPr>
        <w:autoSpaceDE w:val="0"/>
        <w:autoSpaceDN w:val="0"/>
        <w:adjustRightInd w:val="0"/>
        <w:ind w:left="360"/>
        <w:contextualSpacing/>
        <w:jc w:val="both"/>
        <w:rPr>
          <w:rFonts w:cs="Verdana"/>
          <w:color w:val="000000"/>
          <w:sz w:val="24"/>
          <w:lang w:eastAsia="en-GB"/>
        </w:rPr>
      </w:pPr>
      <w:r w:rsidRPr="002F0A21">
        <w:rPr>
          <w:rFonts w:cs="Verdana"/>
          <w:color w:val="000000"/>
          <w:sz w:val="24"/>
          <w:lang w:eastAsia="en-GB"/>
        </w:rPr>
        <w:t xml:space="preserve">Ensure appropriate escalation arrangements are in place to alert the EASC Chair, Chief Executive or Chairs of other LHBs </w:t>
      </w:r>
      <w:r>
        <w:rPr>
          <w:rFonts w:cs="Verdana"/>
          <w:color w:val="000000"/>
          <w:sz w:val="24"/>
          <w:lang w:eastAsia="en-GB"/>
        </w:rPr>
        <w:t xml:space="preserve">or WAST </w:t>
      </w:r>
      <w:r w:rsidRPr="002F0A21">
        <w:rPr>
          <w:rFonts w:cs="Verdana"/>
          <w:color w:val="000000"/>
          <w:sz w:val="24"/>
          <w:lang w:eastAsia="en-GB"/>
        </w:rPr>
        <w:t xml:space="preserve">and relevant </w:t>
      </w:r>
      <w:proofErr w:type="gramStart"/>
      <w:r w:rsidRPr="002F0A21">
        <w:rPr>
          <w:rFonts w:cs="Verdana"/>
          <w:color w:val="000000"/>
          <w:sz w:val="24"/>
          <w:lang w:eastAsia="en-GB"/>
        </w:rPr>
        <w:t>sub groups</w:t>
      </w:r>
      <w:proofErr w:type="gramEnd"/>
      <w:r w:rsidRPr="002F0A21">
        <w:rPr>
          <w:rFonts w:cs="Verdana"/>
          <w:color w:val="000000"/>
          <w:sz w:val="24"/>
          <w:lang w:eastAsia="en-GB"/>
        </w:rPr>
        <w:t xml:space="preserve"> of any urgent/critical matters that may affect the operation and/or reputation of the LHBs or WAST</w:t>
      </w:r>
      <w:r>
        <w:rPr>
          <w:rFonts w:cs="Verdana"/>
          <w:color w:val="000000"/>
          <w:sz w:val="24"/>
          <w:lang w:eastAsia="en-GB"/>
        </w:rPr>
        <w:t>.</w:t>
      </w:r>
    </w:p>
    <w:p w14:paraId="42C87360" w14:textId="77777777" w:rsidR="00454EB1" w:rsidRDefault="00454EB1" w:rsidP="00454EB1">
      <w:pPr>
        <w:pStyle w:val="ListParagraph"/>
        <w:numPr>
          <w:ilvl w:val="0"/>
          <w:numId w:val="9"/>
        </w:numPr>
        <w:autoSpaceDE w:val="0"/>
        <w:autoSpaceDN w:val="0"/>
        <w:adjustRightInd w:val="0"/>
        <w:ind w:left="360"/>
        <w:contextualSpacing/>
        <w:jc w:val="both"/>
        <w:rPr>
          <w:rFonts w:cs="Verdana"/>
          <w:color w:val="000000"/>
          <w:sz w:val="24"/>
          <w:lang w:eastAsia="en-GB"/>
        </w:rPr>
      </w:pPr>
      <w:r>
        <w:rPr>
          <w:rFonts w:cs="Verdana"/>
          <w:color w:val="000000"/>
          <w:sz w:val="24"/>
          <w:lang w:eastAsia="en-GB"/>
        </w:rPr>
        <w:t>If Member or their nominated deputy fail to attend three consecutive months, the following escalation arrangements will be trigged:</w:t>
      </w:r>
    </w:p>
    <w:p w14:paraId="1EFF1028" w14:textId="77777777" w:rsidR="00454EB1" w:rsidRPr="00D06A39" w:rsidRDefault="00454EB1" w:rsidP="00454EB1">
      <w:pPr>
        <w:pStyle w:val="ListParagraph"/>
        <w:numPr>
          <w:ilvl w:val="0"/>
          <w:numId w:val="16"/>
        </w:numPr>
        <w:autoSpaceDE w:val="0"/>
        <w:autoSpaceDN w:val="0"/>
        <w:adjustRightInd w:val="0"/>
        <w:contextualSpacing/>
        <w:jc w:val="both"/>
        <w:rPr>
          <w:rFonts w:cs="Verdana"/>
          <w:color w:val="000000"/>
          <w:sz w:val="24"/>
          <w:lang w:eastAsia="en-GB"/>
        </w:rPr>
      </w:pPr>
      <w:r>
        <w:rPr>
          <w:rFonts w:cs="Verdana"/>
          <w:color w:val="000000"/>
          <w:sz w:val="24"/>
          <w:lang w:eastAsia="en-GB"/>
        </w:rPr>
        <w:t xml:space="preserve">NEPTS Delivery Assurance </w:t>
      </w:r>
      <w:r w:rsidRPr="007437A4">
        <w:rPr>
          <w:rFonts w:cs="Verdana"/>
          <w:color w:val="000000"/>
          <w:sz w:val="24"/>
          <w:lang w:eastAsia="en-GB"/>
        </w:rPr>
        <w:t xml:space="preserve">Group </w:t>
      </w:r>
      <w:r w:rsidRPr="00D06A39">
        <w:rPr>
          <w:rFonts w:cs="Verdana"/>
          <w:color w:val="000000"/>
          <w:sz w:val="24"/>
          <w:lang w:eastAsia="en-GB"/>
        </w:rPr>
        <w:t>Chair to write to</w:t>
      </w:r>
      <w:r>
        <w:rPr>
          <w:rFonts w:cs="Verdana"/>
          <w:color w:val="000000"/>
          <w:sz w:val="24"/>
          <w:lang w:eastAsia="en-GB"/>
        </w:rPr>
        <w:t xml:space="preserve"> the</w:t>
      </w:r>
      <w:r w:rsidRPr="00D06A39">
        <w:rPr>
          <w:rFonts w:cs="Verdana"/>
          <w:color w:val="000000"/>
          <w:sz w:val="24"/>
          <w:lang w:eastAsia="en-GB"/>
        </w:rPr>
        <w:t xml:space="preserve"> Chief Executive</w:t>
      </w:r>
      <w:r>
        <w:rPr>
          <w:rFonts w:cs="Verdana"/>
          <w:color w:val="000000"/>
          <w:sz w:val="24"/>
          <w:lang w:eastAsia="en-GB"/>
        </w:rPr>
        <w:t xml:space="preserve"> in the first instance and report to EASC</w:t>
      </w:r>
    </w:p>
    <w:p w14:paraId="3A1B7FAF" w14:textId="77777777" w:rsidR="00454EB1" w:rsidRDefault="00454EB1" w:rsidP="00454EB1">
      <w:pPr>
        <w:pStyle w:val="ListParagraph"/>
        <w:numPr>
          <w:ilvl w:val="0"/>
          <w:numId w:val="16"/>
        </w:numPr>
        <w:autoSpaceDE w:val="0"/>
        <w:autoSpaceDN w:val="0"/>
        <w:adjustRightInd w:val="0"/>
        <w:contextualSpacing/>
        <w:jc w:val="both"/>
        <w:rPr>
          <w:rFonts w:cs="Verdana"/>
          <w:color w:val="000000"/>
          <w:sz w:val="24"/>
          <w:lang w:eastAsia="en-GB"/>
        </w:rPr>
      </w:pPr>
      <w:r w:rsidRPr="00D06A39">
        <w:rPr>
          <w:rFonts w:cs="Verdana"/>
          <w:color w:val="000000"/>
          <w:sz w:val="24"/>
          <w:lang w:eastAsia="en-GB"/>
        </w:rPr>
        <w:t>EASC Chair to write to Chief Executive and Chair of the Health Board</w:t>
      </w:r>
      <w:r>
        <w:rPr>
          <w:rFonts w:cs="Verdana"/>
          <w:color w:val="000000"/>
          <w:sz w:val="24"/>
          <w:lang w:eastAsia="en-GB"/>
        </w:rPr>
        <w:t xml:space="preserve"> and if no response received this would be added to the EASC Risk Register</w:t>
      </w:r>
    </w:p>
    <w:p w14:paraId="4BFE3C68" w14:textId="77777777" w:rsidR="00454EB1" w:rsidRPr="007437A4" w:rsidRDefault="00454EB1" w:rsidP="00454EB1">
      <w:pPr>
        <w:autoSpaceDE w:val="0"/>
        <w:autoSpaceDN w:val="0"/>
        <w:adjustRightInd w:val="0"/>
        <w:jc w:val="both"/>
        <w:rPr>
          <w:rFonts w:ascii="Verdana" w:hAnsi="Verdana" w:cs="Verdana"/>
          <w:color w:val="000000"/>
          <w:sz w:val="24"/>
        </w:rPr>
      </w:pPr>
    </w:p>
    <w:p w14:paraId="736047D5" w14:textId="77777777" w:rsidR="00454EB1" w:rsidRPr="007437A4" w:rsidRDefault="00454EB1" w:rsidP="00454EB1">
      <w:pPr>
        <w:autoSpaceDE w:val="0"/>
        <w:autoSpaceDN w:val="0"/>
        <w:adjustRightInd w:val="0"/>
        <w:jc w:val="both"/>
        <w:rPr>
          <w:rFonts w:ascii="Verdana" w:hAnsi="Verdana" w:cs="Verdana"/>
          <w:color w:val="000000"/>
          <w:sz w:val="24"/>
        </w:rPr>
      </w:pPr>
      <w:r w:rsidRPr="007437A4">
        <w:rPr>
          <w:rFonts w:ascii="Verdana" w:hAnsi="Verdana" w:cs="Verdana"/>
          <w:color w:val="000000"/>
          <w:sz w:val="24"/>
        </w:rPr>
        <w:t xml:space="preserve">The Chair shall oversee a process of regular and rigorous self-assessment and evaluation of the group’s performance and operation including that of any sub-groups </w:t>
      </w:r>
      <w:r>
        <w:rPr>
          <w:rFonts w:ascii="Verdana" w:hAnsi="Verdana" w:cs="Verdana"/>
          <w:color w:val="000000"/>
          <w:sz w:val="24"/>
        </w:rPr>
        <w:t xml:space="preserve">that may have been </w:t>
      </w:r>
      <w:r w:rsidRPr="007437A4">
        <w:rPr>
          <w:rFonts w:ascii="Verdana" w:hAnsi="Verdana" w:cs="Verdana"/>
          <w:color w:val="000000"/>
          <w:sz w:val="24"/>
        </w:rPr>
        <w:t>established.</w:t>
      </w:r>
    </w:p>
    <w:p w14:paraId="4FB09F5A" w14:textId="77777777" w:rsidR="00454EB1" w:rsidRPr="007437A4" w:rsidRDefault="00454EB1" w:rsidP="00454EB1">
      <w:pPr>
        <w:autoSpaceDE w:val="0"/>
        <w:autoSpaceDN w:val="0"/>
        <w:adjustRightInd w:val="0"/>
        <w:jc w:val="both"/>
        <w:rPr>
          <w:rFonts w:ascii="Verdana" w:hAnsi="Verdana" w:cs="Verdana"/>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454EB1" w:rsidRPr="007437A4" w14:paraId="77498EA0" w14:textId="77777777" w:rsidTr="00FA31A6">
        <w:trPr>
          <w:trHeight w:val="284"/>
        </w:trPr>
        <w:tc>
          <w:tcPr>
            <w:tcW w:w="9648" w:type="dxa"/>
            <w:shd w:val="clear" w:color="auto" w:fill="EDEDED"/>
          </w:tcPr>
          <w:p w14:paraId="45DE2BF7" w14:textId="77777777" w:rsidR="00454EB1" w:rsidRPr="007437A4" w:rsidRDefault="00454EB1" w:rsidP="00FA31A6">
            <w:pPr>
              <w:pStyle w:val="CM92"/>
              <w:spacing w:after="0"/>
              <w:jc w:val="both"/>
              <w:rPr>
                <w:rFonts w:ascii="Verdana" w:hAnsi="Verdana" w:cs="Arial"/>
                <w:b/>
                <w:bCs/>
              </w:rPr>
            </w:pPr>
            <w:r>
              <w:rPr>
                <w:rFonts w:ascii="Verdana" w:hAnsi="Verdana" w:cs="Arial"/>
                <w:b/>
              </w:rPr>
              <w:t>8</w:t>
            </w:r>
            <w:r w:rsidRPr="007437A4">
              <w:rPr>
                <w:rFonts w:ascii="Verdana" w:hAnsi="Verdana" w:cs="Arial"/>
                <w:b/>
              </w:rPr>
              <w:t>. Review</w:t>
            </w:r>
          </w:p>
        </w:tc>
      </w:tr>
    </w:tbl>
    <w:p w14:paraId="5BF17F8B" w14:textId="77777777" w:rsidR="00454EB1" w:rsidRPr="007437A4" w:rsidRDefault="00454EB1" w:rsidP="00454EB1">
      <w:pPr>
        <w:autoSpaceDE w:val="0"/>
        <w:autoSpaceDN w:val="0"/>
        <w:adjustRightInd w:val="0"/>
        <w:jc w:val="both"/>
        <w:rPr>
          <w:rFonts w:ascii="Verdana" w:hAnsi="Verdana" w:cs="Verdana,Bold"/>
          <w:b/>
          <w:bCs/>
          <w:color w:val="000000"/>
          <w:sz w:val="24"/>
        </w:rPr>
      </w:pPr>
    </w:p>
    <w:p w14:paraId="5AB6D53B" w14:textId="77777777" w:rsidR="00454EB1" w:rsidRPr="007437A4" w:rsidRDefault="00454EB1" w:rsidP="00454EB1">
      <w:pPr>
        <w:autoSpaceDE w:val="0"/>
        <w:autoSpaceDN w:val="0"/>
        <w:adjustRightInd w:val="0"/>
        <w:jc w:val="both"/>
        <w:rPr>
          <w:rFonts w:ascii="Verdana" w:hAnsi="Verdana" w:cs="Verdana"/>
          <w:color w:val="000000"/>
          <w:sz w:val="24"/>
        </w:rPr>
      </w:pPr>
      <w:r w:rsidRPr="007437A4">
        <w:rPr>
          <w:rFonts w:ascii="Verdana" w:hAnsi="Verdana" w:cs="Verdana"/>
          <w:color w:val="000000"/>
          <w:sz w:val="24"/>
        </w:rPr>
        <w:t xml:space="preserve">These Terms of Reference shall be adopted by the </w:t>
      </w:r>
      <w:r>
        <w:rPr>
          <w:rFonts w:ascii="Verdana" w:hAnsi="Verdana" w:cs="Verdana"/>
          <w:color w:val="000000"/>
          <w:sz w:val="24"/>
        </w:rPr>
        <w:t xml:space="preserve">NEPTS Delivery Assurance </w:t>
      </w:r>
      <w:r w:rsidRPr="007437A4">
        <w:rPr>
          <w:rFonts w:ascii="Verdana" w:hAnsi="Verdana" w:cs="Verdana"/>
          <w:color w:val="000000"/>
          <w:sz w:val="24"/>
        </w:rPr>
        <w:t xml:space="preserve">Group at </w:t>
      </w:r>
      <w:r>
        <w:rPr>
          <w:rFonts w:ascii="Verdana" w:hAnsi="Verdana" w:cs="Verdana"/>
          <w:color w:val="000000"/>
          <w:sz w:val="24"/>
        </w:rPr>
        <w:t>the next scheduled</w:t>
      </w:r>
      <w:r w:rsidRPr="007437A4">
        <w:rPr>
          <w:rFonts w:ascii="Verdana" w:hAnsi="Verdana" w:cs="Verdana"/>
          <w:color w:val="000000"/>
          <w:sz w:val="24"/>
        </w:rPr>
        <w:t xml:space="preserve"> meeting and subject to review at least on an annual basis thereafter.</w:t>
      </w:r>
    </w:p>
    <w:p w14:paraId="331F1B31" w14:textId="77777777" w:rsidR="00454EB1" w:rsidRPr="007437A4" w:rsidRDefault="00454EB1" w:rsidP="00454EB1">
      <w:pPr>
        <w:autoSpaceDE w:val="0"/>
        <w:autoSpaceDN w:val="0"/>
        <w:adjustRightInd w:val="0"/>
        <w:jc w:val="both"/>
        <w:rPr>
          <w:rFonts w:ascii="Verdana" w:hAnsi="Verdana" w:cs="Verdana"/>
          <w:color w:val="000000"/>
          <w:sz w:val="24"/>
        </w:rPr>
      </w:pPr>
    </w:p>
    <w:p w14:paraId="4B62E9B6" w14:textId="77777777" w:rsidR="00454EB1" w:rsidRPr="007437A4" w:rsidRDefault="00454EB1" w:rsidP="00454EB1">
      <w:pPr>
        <w:autoSpaceDE w:val="0"/>
        <w:autoSpaceDN w:val="0"/>
        <w:adjustRightInd w:val="0"/>
        <w:jc w:val="both"/>
        <w:rPr>
          <w:rFonts w:ascii="Verdana" w:hAnsi="Verdana" w:cs="Verdana"/>
          <w:color w:val="000000"/>
          <w:sz w:val="24"/>
        </w:rPr>
      </w:pPr>
    </w:p>
    <w:p w14:paraId="2CACCCD3" w14:textId="77777777" w:rsidR="00454EB1" w:rsidRPr="007437A4" w:rsidRDefault="00454EB1" w:rsidP="00454EB1">
      <w:pPr>
        <w:autoSpaceDE w:val="0"/>
        <w:autoSpaceDN w:val="0"/>
        <w:adjustRightInd w:val="0"/>
        <w:jc w:val="both"/>
        <w:rPr>
          <w:rFonts w:ascii="Verdana" w:hAnsi="Verdana" w:cs="Verdana"/>
          <w:b/>
          <w:color w:val="000000" w:themeColor="text1"/>
          <w:sz w:val="24"/>
        </w:rPr>
      </w:pPr>
      <w:r w:rsidRPr="007437A4">
        <w:rPr>
          <w:rFonts w:ascii="Verdana" w:hAnsi="Verdana" w:cs="Verdana"/>
          <w:b/>
          <w:color w:val="000000" w:themeColor="text1"/>
          <w:sz w:val="24"/>
        </w:rPr>
        <w:t>FOR ANNUAL REVIEW</w:t>
      </w:r>
    </w:p>
    <w:p w14:paraId="7C3A8F18" w14:textId="77777777" w:rsidR="00454EB1" w:rsidRPr="007437A4" w:rsidRDefault="00454EB1" w:rsidP="00454EB1">
      <w:pPr>
        <w:autoSpaceDE w:val="0"/>
        <w:autoSpaceDN w:val="0"/>
        <w:adjustRightInd w:val="0"/>
        <w:jc w:val="both"/>
        <w:rPr>
          <w:rFonts w:ascii="Verdana" w:hAnsi="Verdana" w:cs="Verdana"/>
          <w:color w:val="000000"/>
          <w:sz w:val="24"/>
        </w:rPr>
      </w:pPr>
    </w:p>
    <w:p w14:paraId="6D9080C1" w14:textId="77777777" w:rsidR="00454EB1" w:rsidRPr="007437A4" w:rsidRDefault="00454EB1" w:rsidP="00454EB1">
      <w:pPr>
        <w:autoSpaceDE w:val="0"/>
        <w:autoSpaceDN w:val="0"/>
        <w:adjustRightInd w:val="0"/>
        <w:jc w:val="both"/>
        <w:rPr>
          <w:rFonts w:ascii="Verdana" w:hAnsi="Verdana" w:cs="Verdana"/>
          <w:color w:val="000000"/>
          <w:sz w:val="24"/>
        </w:rPr>
      </w:pPr>
      <w:r>
        <w:rPr>
          <w:rFonts w:ascii="Verdana" w:hAnsi="Verdana" w:cs="Verdana"/>
          <w:color w:val="000000"/>
          <w:sz w:val="24"/>
        </w:rPr>
        <w:t>Date of approval</w:t>
      </w:r>
      <w:r w:rsidRPr="00C46B4E">
        <w:rPr>
          <w:rFonts w:ascii="Verdana" w:hAnsi="Verdana" w:cs="Verdana"/>
          <w:color w:val="000000"/>
          <w:sz w:val="24"/>
        </w:rPr>
        <w:t xml:space="preserve">: </w:t>
      </w:r>
      <w:r>
        <w:rPr>
          <w:rFonts w:ascii="Verdana" w:hAnsi="Verdana" w:cs="Verdana"/>
          <w:color w:val="000000"/>
          <w:sz w:val="24"/>
        </w:rPr>
        <w:t>EASC 13 July</w:t>
      </w:r>
      <w:r w:rsidRPr="00C46B4E">
        <w:rPr>
          <w:rFonts w:ascii="Verdana" w:hAnsi="Verdana" w:cs="Verdana"/>
          <w:color w:val="000000"/>
          <w:sz w:val="24"/>
        </w:rPr>
        <w:t xml:space="preserve"> 2021</w:t>
      </w:r>
    </w:p>
    <w:p w14:paraId="5BA861D3" w14:textId="77777777" w:rsidR="00454EB1" w:rsidRPr="007437A4" w:rsidRDefault="00454EB1" w:rsidP="00454EB1">
      <w:pPr>
        <w:autoSpaceDE w:val="0"/>
        <w:autoSpaceDN w:val="0"/>
        <w:adjustRightInd w:val="0"/>
        <w:jc w:val="both"/>
        <w:rPr>
          <w:rFonts w:ascii="Verdana" w:hAnsi="Verdana" w:cs="Verdana"/>
          <w:color w:val="000000"/>
          <w:sz w:val="24"/>
        </w:rPr>
      </w:pPr>
    </w:p>
    <w:p w14:paraId="65BDC347" w14:textId="77777777" w:rsidR="00454EB1" w:rsidRPr="005141E3" w:rsidRDefault="00454EB1" w:rsidP="00454EB1">
      <w:pPr>
        <w:autoSpaceDE w:val="0"/>
        <w:autoSpaceDN w:val="0"/>
        <w:adjustRightInd w:val="0"/>
        <w:jc w:val="both"/>
        <w:rPr>
          <w:rFonts w:ascii="Verdana" w:hAnsi="Verdana" w:cs="Tahoma"/>
          <w:b/>
          <w:color w:val="FF0000"/>
          <w:sz w:val="24"/>
        </w:rPr>
      </w:pPr>
      <w:r w:rsidRPr="007437A4">
        <w:rPr>
          <w:rFonts w:ascii="Verdana" w:hAnsi="Verdana" w:cs="Verdana"/>
          <w:color w:val="000000"/>
          <w:sz w:val="24"/>
        </w:rPr>
        <w:t>Next review due</w:t>
      </w:r>
      <w:r>
        <w:rPr>
          <w:rFonts w:ascii="Verdana" w:hAnsi="Verdana" w:cs="Verdana"/>
          <w:color w:val="000000"/>
          <w:sz w:val="24"/>
        </w:rPr>
        <w:t>: July 2022</w:t>
      </w:r>
    </w:p>
    <w:p w14:paraId="3BF95CA6" w14:textId="77777777" w:rsidR="00454EB1" w:rsidRDefault="00454EB1" w:rsidP="00454EB1"/>
    <w:p w14:paraId="68642EAF" w14:textId="77777777" w:rsidR="00454EB1" w:rsidRPr="00561D42" w:rsidRDefault="00454EB1" w:rsidP="00454EB1">
      <w:pPr>
        <w:tabs>
          <w:tab w:val="left" w:pos="6300"/>
        </w:tabs>
      </w:pPr>
      <w:r>
        <w:tab/>
      </w:r>
    </w:p>
    <w:p w14:paraId="3ED76D69" w14:textId="77777777" w:rsidR="00454EB1" w:rsidRDefault="00454EB1" w:rsidP="00757743">
      <w:pPr>
        <w:jc w:val="right"/>
        <w:rPr>
          <w:rFonts w:ascii="Verdana" w:hAnsi="Verdana" w:cs="Tahoma"/>
          <w:b/>
          <w:sz w:val="22"/>
          <w:szCs w:val="22"/>
        </w:rPr>
      </w:pPr>
    </w:p>
    <w:p w14:paraId="64F62CFA" w14:textId="77777777" w:rsidR="00454EB1" w:rsidRDefault="00454EB1" w:rsidP="00757743">
      <w:pPr>
        <w:jc w:val="right"/>
        <w:rPr>
          <w:rFonts w:ascii="Verdana" w:hAnsi="Verdana" w:cs="Tahoma"/>
          <w:b/>
          <w:sz w:val="22"/>
          <w:szCs w:val="22"/>
        </w:rPr>
      </w:pPr>
    </w:p>
    <w:p w14:paraId="4D1D150A" w14:textId="77777777" w:rsidR="00454EB1" w:rsidRDefault="00454EB1" w:rsidP="00757743">
      <w:pPr>
        <w:jc w:val="right"/>
        <w:rPr>
          <w:rFonts w:ascii="Verdana" w:hAnsi="Verdana" w:cs="Tahoma"/>
          <w:b/>
          <w:sz w:val="22"/>
          <w:szCs w:val="22"/>
        </w:rPr>
      </w:pPr>
    </w:p>
    <w:p w14:paraId="50931925" w14:textId="77777777" w:rsidR="00454EB1" w:rsidRDefault="00454EB1" w:rsidP="00757743">
      <w:pPr>
        <w:jc w:val="right"/>
        <w:rPr>
          <w:rFonts w:ascii="Verdana" w:hAnsi="Verdana" w:cs="Tahoma"/>
          <w:b/>
          <w:sz w:val="22"/>
          <w:szCs w:val="22"/>
        </w:rPr>
      </w:pPr>
    </w:p>
    <w:p w14:paraId="30AF22B5" w14:textId="77777777" w:rsidR="00454EB1" w:rsidRDefault="00454EB1" w:rsidP="00757743">
      <w:pPr>
        <w:jc w:val="right"/>
        <w:rPr>
          <w:rFonts w:ascii="Verdana" w:hAnsi="Verdana" w:cs="Tahoma"/>
          <w:b/>
          <w:sz w:val="22"/>
          <w:szCs w:val="22"/>
        </w:rPr>
      </w:pPr>
    </w:p>
    <w:p w14:paraId="49CAD072" w14:textId="77777777" w:rsidR="00454EB1" w:rsidRDefault="00454EB1" w:rsidP="00757743">
      <w:pPr>
        <w:jc w:val="right"/>
        <w:rPr>
          <w:rFonts w:ascii="Verdana" w:hAnsi="Verdana" w:cs="Tahoma"/>
          <w:b/>
          <w:sz w:val="22"/>
          <w:szCs w:val="22"/>
        </w:rPr>
      </w:pPr>
    </w:p>
    <w:p w14:paraId="40BC839D" w14:textId="77777777" w:rsidR="00454EB1" w:rsidRDefault="00454EB1" w:rsidP="00757743">
      <w:pPr>
        <w:jc w:val="right"/>
        <w:rPr>
          <w:rFonts w:ascii="Verdana" w:hAnsi="Verdana" w:cs="Tahoma"/>
          <w:b/>
          <w:sz w:val="22"/>
          <w:szCs w:val="22"/>
        </w:rPr>
      </w:pPr>
    </w:p>
    <w:p w14:paraId="64522007" w14:textId="04AB7537" w:rsidR="00E537E0" w:rsidRDefault="009136B1" w:rsidP="00757743">
      <w:pPr>
        <w:jc w:val="right"/>
        <w:rPr>
          <w:rFonts w:ascii="Verdana" w:hAnsi="Verdana" w:cs="Tahoma"/>
          <w:b/>
          <w:sz w:val="22"/>
          <w:szCs w:val="22"/>
        </w:rPr>
      </w:pPr>
      <w:r w:rsidRPr="00875EBD">
        <w:rPr>
          <w:rFonts w:ascii="Verdana" w:hAnsi="Verdana" w:cs="Tahoma"/>
          <w:b/>
          <w:sz w:val="22"/>
          <w:szCs w:val="22"/>
        </w:rPr>
        <w:lastRenderedPageBreak/>
        <w:t>A</w:t>
      </w:r>
      <w:r w:rsidR="00B61247" w:rsidRPr="00875EBD">
        <w:rPr>
          <w:rFonts w:ascii="Verdana" w:hAnsi="Verdana" w:cs="Tahoma"/>
          <w:b/>
          <w:sz w:val="22"/>
          <w:szCs w:val="22"/>
        </w:rPr>
        <w:t xml:space="preserve">ppendix </w:t>
      </w:r>
      <w:r w:rsidR="00C51F2B">
        <w:rPr>
          <w:rFonts w:ascii="Verdana" w:hAnsi="Verdana" w:cs="Tahoma"/>
          <w:b/>
          <w:sz w:val="22"/>
          <w:szCs w:val="22"/>
        </w:rPr>
        <w:t>4</w:t>
      </w:r>
    </w:p>
    <w:p w14:paraId="3C69C573" w14:textId="77777777" w:rsidR="00470028" w:rsidRPr="00D8319B" w:rsidRDefault="00470028" w:rsidP="00470028">
      <w:pPr>
        <w:jc w:val="center"/>
        <w:rPr>
          <w:rFonts w:ascii="Verdana" w:hAnsi="Verdana" w:cs="Tahoma"/>
          <w:b/>
          <w:sz w:val="22"/>
          <w:szCs w:val="22"/>
        </w:rPr>
      </w:pPr>
      <w:r w:rsidRPr="00D8319B">
        <w:rPr>
          <w:rFonts w:ascii="Verdana" w:hAnsi="Verdana"/>
          <w:noProof/>
        </w:rPr>
        <w:drawing>
          <wp:inline distT="0" distB="0" distL="0" distR="0" wp14:anchorId="6BD071F6" wp14:editId="36B0D058">
            <wp:extent cx="2505075" cy="628650"/>
            <wp:effectExtent l="0" t="0" r="9525"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2"/>
                    <a:srcRect/>
                    <a:stretch>
                      <a:fillRect/>
                    </a:stretch>
                  </pic:blipFill>
                  <pic:spPr bwMode="auto">
                    <a:xfrm>
                      <a:off x="0" y="0"/>
                      <a:ext cx="2521528" cy="632779"/>
                    </a:xfrm>
                    <a:prstGeom prst="rect">
                      <a:avLst/>
                    </a:prstGeom>
                    <a:noFill/>
                    <a:ln w="9525">
                      <a:noFill/>
                      <a:miter lim="800000"/>
                      <a:headEnd/>
                      <a:tailEnd/>
                    </a:ln>
                  </pic:spPr>
                </pic:pic>
              </a:graphicData>
            </a:graphic>
          </wp:inline>
        </w:drawing>
      </w:r>
    </w:p>
    <w:p w14:paraId="40C8B05B" w14:textId="77777777" w:rsidR="00470028" w:rsidRPr="00D8319B" w:rsidRDefault="00470028" w:rsidP="00470028">
      <w:pPr>
        <w:autoSpaceDE w:val="0"/>
        <w:autoSpaceDN w:val="0"/>
        <w:adjustRightInd w:val="0"/>
        <w:jc w:val="center"/>
        <w:rPr>
          <w:rFonts w:ascii="Verdana" w:hAnsi="Verdana" w:cs="Arial"/>
          <w:b/>
          <w:bCs/>
          <w:color w:val="000000"/>
          <w:sz w:val="22"/>
          <w:szCs w:val="22"/>
        </w:rPr>
      </w:pPr>
    </w:p>
    <w:p w14:paraId="6E227C41" w14:textId="77777777" w:rsidR="00470028" w:rsidRPr="00D8319B" w:rsidRDefault="00470028" w:rsidP="00470028">
      <w:pPr>
        <w:autoSpaceDE w:val="0"/>
        <w:autoSpaceDN w:val="0"/>
        <w:adjustRightInd w:val="0"/>
        <w:jc w:val="center"/>
        <w:rPr>
          <w:rFonts w:ascii="Verdana" w:hAnsi="Verdana" w:cs="Arial"/>
          <w:b/>
          <w:bCs/>
          <w:color w:val="000000"/>
          <w:sz w:val="22"/>
          <w:szCs w:val="22"/>
        </w:rPr>
      </w:pPr>
      <w:r w:rsidRPr="00D8319B">
        <w:rPr>
          <w:rFonts w:ascii="Verdana" w:hAnsi="Verdana" w:cs="Arial"/>
          <w:b/>
          <w:bCs/>
          <w:color w:val="000000"/>
          <w:sz w:val="22"/>
          <w:szCs w:val="22"/>
        </w:rPr>
        <w:t xml:space="preserve">EFFECTIVENESS SURVEY </w:t>
      </w:r>
    </w:p>
    <w:p w14:paraId="3C05CAB7" w14:textId="77777777" w:rsidR="00470028" w:rsidRPr="00D8319B" w:rsidRDefault="00470028" w:rsidP="00470028">
      <w:pPr>
        <w:autoSpaceDE w:val="0"/>
        <w:autoSpaceDN w:val="0"/>
        <w:adjustRightInd w:val="0"/>
        <w:jc w:val="center"/>
        <w:rPr>
          <w:rFonts w:ascii="Verdana" w:hAnsi="Verdana" w:cs="Arial"/>
          <w:b/>
          <w:bCs/>
          <w:color w:val="000000"/>
          <w:sz w:val="22"/>
          <w:szCs w:val="22"/>
        </w:rPr>
      </w:pPr>
    </w:p>
    <w:p w14:paraId="453EA71F" w14:textId="1ABFEE3E" w:rsidR="00470028" w:rsidRPr="00D8319B" w:rsidRDefault="00BF05DC" w:rsidP="00470028">
      <w:pPr>
        <w:autoSpaceDE w:val="0"/>
        <w:autoSpaceDN w:val="0"/>
        <w:adjustRightInd w:val="0"/>
        <w:jc w:val="center"/>
        <w:rPr>
          <w:rFonts w:ascii="Verdana" w:hAnsi="Verdana" w:cs="Arial"/>
          <w:b/>
          <w:bCs/>
          <w:color w:val="000000"/>
          <w:sz w:val="22"/>
          <w:szCs w:val="22"/>
        </w:rPr>
      </w:pPr>
      <w:r>
        <w:rPr>
          <w:rFonts w:ascii="Verdana" w:hAnsi="Verdana" w:cs="Arial"/>
          <w:b/>
          <w:bCs/>
          <w:color w:val="000000"/>
          <w:sz w:val="22"/>
          <w:szCs w:val="22"/>
        </w:rPr>
        <w:t>NEPTS Delivery Assurance Group</w:t>
      </w:r>
    </w:p>
    <w:p w14:paraId="0F9E2589" w14:textId="77777777" w:rsidR="00470028" w:rsidRPr="00D8319B" w:rsidRDefault="00470028" w:rsidP="00470028">
      <w:pPr>
        <w:autoSpaceDE w:val="0"/>
        <w:autoSpaceDN w:val="0"/>
        <w:adjustRightInd w:val="0"/>
        <w:jc w:val="both"/>
        <w:rPr>
          <w:rFonts w:ascii="Verdana" w:hAnsi="Verdana" w:cs="Arial"/>
          <w:b/>
          <w:bCs/>
          <w:color w:val="000000"/>
          <w:sz w:val="22"/>
          <w:szCs w:val="22"/>
        </w:rPr>
      </w:pPr>
    </w:p>
    <w:p w14:paraId="4112A102" w14:textId="77777777" w:rsidR="00470028" w:rsidRPr="00D8319B" w:rsidRDefault="00470028" w:rsidP="00470028">
      <w:pPr>
        <w:autoSpaceDE w:val="0"/>
        <w:autoSpaceDN w:val="0"/>
        <w:adjustRightInd w:val="0"/>
        <w:ind w:left="-567"/>
        <w:jc w:val="both"/>
        <w:rPr>
          <w:rFonts w:ascii="Verdana" w:hAnsi="Verdana" w:cs="Arial"/>
          <w:bCs/>
          <w:color w:val="000000"/>
          <w:sz w:val="22"/>
          <w:szCs w:val="22"/>
        </w:rPr>
      </w:pPr>
      <w:r w:rsidRPr="00D8319B">
        <w:rPr>
          <w:rFonts w:ascii="Verdana" w:hAnsi="Verdana" w:cs="Arial"/>
          <w:bCs/>
          <w:color w:val="000000"/>
          <w:sz w:val="22"/>
          <w:szCs w:val="22"/>
        </w:rPr>
        <w:t xml:space="preserve">The primary purpose of this annual self-assessment survey is to consider the effectiveness of the </w:t>
      </w:r>
      <w:r>
        <w:rPr>
          <w:rFonts w:ascii="Verdana" w:hAnsi="Verdana" w:cs="Arial"/>
          <w:bCs/>
          <w:color w:val="000000"/>
          <w:sz w:val="22"/>
          <w:szCs w:val="22"/>
        </w:rPr>
        <w:t>Group</w:t>
      </w:r>
      <w:r w:rsidRPr="00D8319B">
        <w:rPr>
          <w:rFonts w:ascii="Verdana" w:hAnsi="Verdana" w:cs="Arial"/>
          <w:bCs/>
          <w:color w:val="000000"/>
          <w:sz w:val="22"/>
          <w:szCs w:val="22"/>
        </w:rPr>
        <w:t xml:space="preserve">. The survey is based on a </w:t>
      </w:r>
      <w:r>
        <w:rPr>
          <w:rFonts w:ascii="Verdana" w:hAnsi="Verdana" w:cs="Arial"/>
          <w:bCs/>
          <w:color w:val="000000"/>
          <w:sz w:val="22"/>
          <w:szCs w:val="22"/>
        </w:rPr>
        <w:t>Group</w:t>
      </w:r>
      <w:r w:rsidRPr="00D8319B">
        <w:rPr>
          <w:rFonts w:ascii="Verdana" w:hAnsi="Verdana" w:cs="Arial"/>
          <w:bCs/>
          <w:color w:val="000000"/>
          <w:sz w:val="22"/>
          <w:szCs w:val="22"/>
        </w:rPr>
        <w:t xml:space="preserve"> effectiveness survey template used for all Board Sub-</w:t>
      </w:r>
      <w:r>
        <w:rPr>
          <w:rFonts w:ascii="Verdana" w:hAnsi="Verdana" w:cs="Arial"/>
          <w:bCs/>
          <w:color w:val="000000"/>
          <w:sz w:val="22"/>
          <w:szCs w:val="22"/>
        </w:rPr>
        <w:t>Group</w:t>
      </w:r>
      <w:r w:rsidRPr="00D8319B">
        <w:rPr>
          <w:rFonts w:ascii="Verdana" w:hAnsi="Verdana" w:cs="Arial"/>
          <w:bCs/>
          <w:color w:val="000000"/>
          <w:sz w:val="22"/>
          <w:szCs w:val="22"/>
        </w:rPr>
        <w:t xml:space="preserve">s and members are requested to answer all questions. </w:t>
      </w:r>
    </w:p>
    <w:p w14:paraId="02B791F6" w14:textId="77777777" w:rsidR="00470028" w:rsidRPr="00D8319B" w:rsidRDefault="00470028" w:rsidP="00470028">
      <w:pPr>
        <w:autoSpaceDE w:val="0"/>
        <w:autoSpaceDN w:val="0"/>
        <w:adjustRightInd w:val="0"/>
        <w:ind w:left="-567"/>
        <w:jc w:val="both"/>
        <w:rPr>
          <w:rFonts w:ascii="Verdana" w:hAnsi="Verdana" w:cs="Arial"/>
          <w:bCs/>
          <w:color w:val="000000"/>
          <w:sz w:val="22"/>
          <w:szCs w:val="22"/>
        </w:rPr>
      </w:pPr>
    </w:p>
    <w:p w14:paraId="576741BD" w14:textId="77777777" w:rsidR="00470028" w:rsidRPr="00D8319B" w:rsidRDefault="00470028" w:rsidP="00470028">
      <w:pPr>
        <w:autoSpaceDE w:val="0"/>
        <w:autoSpaceDN w:val="0"/>
        <w:adjustRightInd w:val="0"/>
        <w:ind w:left="-567"/>
        <w:jc w:val="both"/>
        <w:rPr>
          <w:rFonts w:ascii="Verdana" w:hAnsi="Verdana" w:cs="Arial"/>
          <w:bCs/>
          <w:color w:val="000000"/>
          <w:sz w:val="22"/>
          <w:szCs w:val="22"/>
        </w:rPr>
      </w:pPr>
      <w:r w:rsidRPr="00D8319B">
        <w:rPr>
          <w:rFonts w:ascii="Verdana" w:hAnsi="Verdana" w:cs="Arial"/>
          <w:bCs/>
          <w:color w:val="000000"/>
          <w:sz w:val="22"/>
          <w:szCs w:val="22"/>
        </w:rPr>
        <w:t xml:space="preserve">Please read the question fully and add a </w:t>
      </w:r>
      <w:r w:rsidRPr="00D8319B">
        <w:rPr>
          <w:rFonts w:ascii="Verdana" w:hAnsi="Verdana" w:cs="Arial"/>
          <w:b/>
          <w:bCs/>
          <w:color w:val="000000"/>
          <w:sz w:val="22"/>
          <w:szCs w:val="22"/>
        </w:rPr>
        <w:t>“√”</w:t>
      </w:r>
      <w:r w:rsidRPr="00D8319B">
        <w:rPr>
          <w:rFonts w:ascii="Verdana" w:hAnsi="Verdana" w:cs="Arial"/>
          <w:bCs/>
          <w:color w:val="000000"/>
          <w:sz w:val="22"/>
          <w:szCs w:val="22"/>
        </w:rPr>
        <w:t xml:space="preserve"> in the relevant box to confirm your response</w:t>
      </w:r>
      <w:r w:rsidRPr="00D8319B">
        <w:rPr>
          <w:rFonts w:ascii="Verdana" w:hAnsi="Verdana" w:cs="Arial"/>
          <w:b/>
          <w:bCs/>
          <w:color w:val="000000"/>
          <w:sz w:val="22"/>
          <w:szCs w:val="22"/>
        </w:rPr>
        <w:t xml:space="preserve">. </w:t>
      </w:r>
    </w:p>
    <w:p w14:paraId="2F51D26B" w14:textId="77777777" w:rsidR="00470028" w:rsidRPr="00D8319B" w:rsidRDefault="00470028" w:rsidP="00470028">
      <w:pPr>
        <w:autoSpaceDE w:val="0"/>
        <w:autoSpaceDN w:val="0"/>
        <w:adjustRightInd w:val="0"/>
        <w:rPr>
          <w:rFonts w:ascii="Verdana" w:hAnsi="Verdana" w:cs="Arial"/>
          <w:b/>
          <w:bCs/>
          <w:color w:val="000000"/>
          <w:sz w:val="19"/>
          <w:szCs w:val="19"/>
        </w:rPr>
      </w:pPr>
    </w:p>
    <w:tbl>
      <w:tblPr>
        <w:tblStyle w:val="TableGrid"/>
        <w:tblW w:w="10495" w:type="dxa"/>
        <w:jc w:val="center"/>
        <w:tblLook w:val="04A0" w:firstRow="1" w:lastRow="0" w:firstColumn="1" w:lastColumn="0" w:noHBand="0" w:noVBand="1"/>
      </w:tblPr>
      <w:tblGrid>
        <w:gridCol w:w="10495"/>
      </w:tblGrid>
      <w:tr w:rsidR="00470028" w:rsidRPr="00D8319B" w14:paraId="7B7CF3A8" w14:textId="77777777" w:rsidTr="00BF05DC">
        <w:trPr>
          <w:jc w:val="center"/>
        </w:trPr>
        <w:tc>
          <w:tcPr>
            <w:tcW w:w="10495" w:type="dxa"/>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14:paraId="71022CC8" w14:textId="77777777" w:rsidR="00470028" w:rsidRPr="00D8319B" w:rsidRDefault="00470028" w:rsidP="00BF05DC">
            <w:pPr>
              <w:autoSpaceDE w:val="0"/>
              <w:autoSpaceDN w:val="0"/>
              <w:adjustRightInd w:val="0"/>
              <w:rPr>
                <w:rFonts w:ascii="Verdana" w:hAnsi="Verdana" w:cs="Arial"/>
                <w:b/>
                <w:bCs/>
                <w:color w:val="000000"/>
                <w:sz w:val="19"/>
                <w:szCs w:val="19"/>
              </w:rPr>
            </w:pPr>
            <w:r w:rsidRPr="00D8319B">
              <w:rPr>
                <w:rFonts w:ascii="Verdana" w:hAnsi="Verdana" w:cs="Arial"/>
                <w:b/>
                <w:bCs/>
                <w:color w:val="000000"/>
                <w:szCs w:val="28"/>
              </w:rPr>
              <w:t xml:space="preserve">Part  A (The </w:t>
            </w:r>
            <w:r>
              <w:rPr>
                <w:rFonts w:ascii="Verdana" w:hAnsi="Verdana" w:cs="Arial"/>
                <w:b/>
                <w:bCs/>
                <w:color w:val="000000"/>
                <w:szCs w:val="28"/>
              </w:rPr>
              <w:t>Group</w:t>
            </w:r>
            <w:r w:rsidRPr="00D8319B">
              <w:rPr>
                <w:rFonts w:ascii="Verdana" w:hAnsi="Verdana" w:cs="Arial"/>
                <w:b/>
                <w:bCs/>
                <w:color w:val="000000"/>
                <w:szCs w:val="28"/>
              </w:rPr>
              <w:t>)</w:t>
            </w:r>
          </w:p>
        </w:tc>
      </w:tr>
      <w:tr w:rsidR="00470028" w:rsidRPr="00D8319B" w14:paraId="23777B4E" w14:textId="77777777" w:rsidTr="00BF05DC">
        <w:trPr>
          <w:jc w:val="center"/>
        </w:trPr>
        <w:tc>
          <w:tcPr>
            <w:tcW w:w="1049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39C6FBE" w14:textId="77777777" w:rsidR="00470028" w:rsidRPr="00D8319B" w:rsidRDefault="00470028" w:rsidP="00BF05DC">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Composition and Establishment</w:t>
            </w:r>
          </w:p>
        </w:tc>
      </w:tr>
    </w:tbl>
    <w:p w14:paraId="39C22A6A" w14:textId="77777777" w:rsidR="00470028" w:rsidRPr="00D8319B" w:rsidRDefault="00470028" w:rsidP="00470028">
      <w:pPr>
        <w:rPr>
          <w:sz w:val="2"/>
        </w:rPr>
      </w:pPr>
    </w:p>
    <w:tbl>
      <w:tblPr>
        <w:tblStyle w:val="TableGrid"/>
        <w:tblW w:w="10495" w:type="dxa"/>
        <w:jc w:val="center"/>
        <w:tblLook w:val="04A0" w:firstRow="1" w:lastRow="0" w:firstColumn="1" w:lastColumn="0" w:noHBand="0" w:noVBand="1"/>
      </w:tblPr>
      <w:tblGrid>
        <w:gridCol w:w="4913"/>
        <w:gridCol w:w="610"/>
        <w:gridCol w:w="588"/>
        <w:gridCol w:w="1133"/>
        <w:gridCol w:w="3251"/>
      </w:tblGrid>
      <w:tr w:rsidR="00470028" w:rsidRPr="00D8319B" w14:paraId="77A84F35" w14:textId="77777777" w:rsidTr="00BF05DC">
        <w:trPr>
          <w:tblHeade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8E1FE7F" w14:textId="77777777" w:rsidR="00470028" w:rsidRPr="00D8319B" w:rsidRDefault="00470028" w:rsidP="00BF05DC">
            <w:pPr>
              <w:autoSpaceDE w:val="0"/>
              <w:autoSpaceDN w:val="0"/>
              <w:adjustRightInd w:val="0"/>
              <w:jc w:val="center"/>
              <w:rPr>
                <w:rFonts w:ascii="Verdana" w:hAnsi="Verdana"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0ED2DBF"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600C988"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7405BBE"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B0C7319"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Comments</w:t>
            </w:r>
          </w:p>
        </w:tc>
      </w:tr>
      <w:tr w:rsidR="00470028" w:rsidRPr="00D8319B" w14:paraId="365EEAB6"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0EF3AF40" w14:textId="77777777" w:rsidR="00470028" w:rsidRPr="00D8319B" w:rsidRDefault="00470028" w:rsidP="00623E11">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Does the </w:t>
            </w:r>
            <w:r>
              <w:rPr>
                <w:rFonts w:ascii="Verdana" w:hAnsi="Verdana" w:cs="Arial"/>
                <w:color w:val="000000"/>
                <w:sz w:val="18"/>
                <w:szCs w:val="18"/>
              </w:rPr>
              <w:t>Group</w:t>
            </w:r>
            <w:r w:rsidRPr="00D8319B">
              <w:rPr>
                <w:rFonts w:ascii="Verdana" w:hAnsi="Verdana" w:cs="Arial"/>
                <w:color w:val="000000"/>
                <w:sz w:val="18"/>
                <w:szCs w:val="18"/>
              </w:rPr>
              <w:t xml:space="preserve"> have written terms of reference that adequately and accurately define its role, purpose and accountabilities?</w:t>
            </w:r>
          </w:p>
        </w:tc>
        <w:tc>
          <w:tcPr>
            <w:tcW w:w="610" w:type="dxa"/>
            <w:tcBorders>
              <w:top w:val="single" w:sz="4" w:space="0" w:color="auto"/>
              <w:left w:val="single" w:sz="4" w:space="0" w:color="auto"/>
              <w:bottom w:val="single" w:sz="4" w:space="0" w:color="auto"/>
              <w:right w:val="single" w:sz="4" w:space="0" w:color="auto"/>
            </w:tcBorders>
            <w:hideMark/>
          </w:tcPr>
          <w:p w14:paraId="3596DBA1" w14:textId="77777777" w:rsidR="00470028" w:rsidRPr="00D8319B" w:rsidRDefault="00470028" w:rsidP="00BF05DC">
            <w:pPr>
              <w:jc w:val="center"/>
              <w:rPr>
                <w:rFonts w:ascii="Verdana" w:hAnsi="Verdana"/>
                <w:sz w:val="24"/>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77747DDC" w14:textId="77777777" w:rsidR="00470028" w:rsidRPr="00D8319B" w:rsidRDefault="00470028" w:rsidP="00BF05DC">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B0D60F9" w14:textId="77777777" w:rsidR="00470028" w:rsidRPr="00D8319B" w:rsidRDefault="00470028" w:rsidP="00BF05DC">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B4E1AA1" w14:textId="77777777" w:rsidR="00470028" w:rsidRDefault="00470028" w:rsidP="00BF05DC">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Reviewed annually</w:t>
            </w:r>
          </w:p>
          <w:p w14:paraId="5E607B16" w14:textId="7A7C5D4C" w:rsidR="00470028" w:rsidRPr="00D8319B" w:rsidRDefault="00470028" w:rsidP="00BF05DC">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 xml:space="preserve">Part of the </w:t>
            </w:r>
            <w:r w:rsidR="00BF05DC">
              <w:rPr>
                <w:rFonts w:ascii="Verdana" w:hAnsi="Verdana" w:cs="Arial"/>
                <w:bCs/>
                <w:color w:val="000000"/>
                <w:sz w:val="19"/>
                <w:szCs w:val="19"/>
              </w:rPr>
              <w:t>NEPTS Delivery Assurance Group</w:t>
            </w:r>
            <w:r>
              <w:rPr>
                <w:rFonts w:ascii="Verdana" w:hAnsi="Verdana" w:cs="Arial"/>
                <w:bCs/>
                <w:color w:val="000000"/>
                <w:sz w:val="19"/>
                <w:szCs w:val="19"/>
              </w:rPr>
              <w:t xml:space="preserve"> Annual Report</w:t>
            </w:r>
          </w:p>
        </w:tc>
      </w:tr>
      <w:tr w:rsidR="00470028" w:rsidRPr="00D8319B" w14:paraId="3DA35E5A"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725F1B49" w14:textId="77777777" w:rsidR="00470028" w:rsidRPr="00D8319B" w:rsidRDefault="00470028" w:rsidP="00623E11">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Have the terms of reference been adopted by the </w:t>
            </w:r>
            <w:r>
              <w:rPr>
                <w:rFonts w:ascii="Verdana" w:hAnsi="Verdana" w:cs="Arial"/>
                <w:color w:val="000000"/>
                <w:sz w:val="18"/>
                <w:szCs w:val="18"/>
              </w:rPr>
              <w:t>Group</w:t>
            </w:r>
            <w:r w:rsidRPr="00D8319B">
              <w:rPr>
                <w:rFonts w:ascii="Verdana" w:hAnsi="Verdana" w:cs="Arial"/>
                <w:color w:val="000000"/>
                <w:sz w:val="18"/>
                <w:szCs w:val="18"/>
              </w:rPr>
              <w:t>?</w:t>
            </w:r>
          </w:p>
        </w:tc>
        <w:tc>
          <w:tcPr>
            <w:tcW w:w="610" w:type="dxa"/>
            <w:tcBorders>
              <w:top w:val="single" w:sz="4" w:space="0" w:color="auto"/>
              <w:left w:val="single" w:sz="4" w:space="0" w:color="auto"/>
              <w:bottom w:val="single" w:sz="4" w:space="0" w:color="auto"/>
              <w:right w:val="single" w:sz="4" w:space="0" w:color="auto"/>
            </w:tcBorders>
            <w:hideMark/>
          </w:tcPr>
          <w:p w14:paraId="45A6B130" w14:textId="0D7F89DF" w:rsidR="00470028" w:rsidRPr="00D8319B" w:rsidRDefault="008970AD" w:rsidP="00BF05DC">
            <w:pPr>
              <w:jc w:val="center"/>
              <w:rPr>
                <w:rFonts w:ascii="Verdana" w:hAnsi="Verdana"/>
                <w:sz w:val="24"/>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26E8470B" w14:textId="536CBC45" w:rsidR="00470028" w:rsidRPr="00D8319B" w:rsidRDefault="00470028" w:rsidP="00BF05DC">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7FA4B36" w14:textId="77777777" w:rsidR="00470028" w:rsidRPr="00D8319B" w:rsidRDefault="00470028" w:rsidP="00BF05DC">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82424C5" w14:textId="77777777" w:rsidR="00470028" w:rsidRPr="00D8319B" w:rsidRDefault="00470028" w:rsidP="00BF05DC">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They will be at the next EASC Committee meeting</w:t>
            </w:r>
          </w:p>
        </w:tc>
      </w:tr>
      <w:tr w:rsidR="00470028" w:rsidRPr="00D8319B" w14:paraId="28154BE4"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3F6772CB" w14:textId="77777777" w:rsidR="00470028" w:rsidRPr="00D8319B" w:rsidRDefault="00470028" w:rsidP="00623E11">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Are the terms of reference reviewed annually to ensure they remain fit for purpose?</w:t>
            </w:r>
          </w:p>
        </w:tc>
        <w:tc>
          <w:tcPr>
            <w:tcW w:w="610" w:type="dxa"/>
            <w:tcBorders>
              <w:top w:val="single" w:sz="4" w:space="0" w:color="auto"/>
              <w:left w:val="single" w:sz="4" w:space="0" w:color="auto"/>
              <w:bottom w:val="single" w:sz="4" w:space="0" w:color="auto"/>
              <w:right w:val="single" w:sz="4" w:space="0" w:color="auto"/>
            </w:tcBorders>
            <w:hideMark/>
          </w:tcPr>
          <w:p w14:paraId="7EABB640" w14:textId="77777777" w:rsidR="00470028" w:rsidRPr="00D8319B" w:rsidRDefault="00470028" w:rsidP="00BF05DC">
            <w:pPr>
              <w:jc w:val="center"/>
              <w:rPr>
                <w:rFonts w:ascii="Verdana" w:hAnsi="Verdana"/>
                <w:sz w:val="24"/>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C7BB3A8" w14:textId="77777777" w:rsidR="00470028" w:rsidRPr="00D8319B" w:rsidRDefault="00470028" w:rsidP="00BF05DC">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0A7F7FE" w14:textId="77777777" w:rsidR="00470028" w:rsidRPr="00D8319B" w:rsidRDefault="00470028" w:rsidP="00BF05DC">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6E19B72" w14:textId="3806583A" w:rsidR="00470028" w:rsidRPr="00D8319B" w:rsidRDefault="00454EB1" w:rsidP="00BF05DC">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Reviewed annually</w:t>
            </w:r>
          </w:p>
        </w:tc>
      </w:tr>
      <w:tr w:rsidR="00470028" w:rsidRPr="00D8319B" w14:paraId="06CFB1A3" w14:textId="77777777" w:rsidTr="00BF05DC">
        <w:trPr>
          <w:trHeight w:val="89"/>
          <w:jc w:val="center"/>
        </w:trPr>
        <w:tc>
          <w:tcPr>
            <w:tcW w:w="4913" w:type="dxa"/>
            <w:vMerge w:val="restart"/>
            <w:tcBorders>
              <w:top w:val="single" w:sz="4" w:space="0" w:color="auto"/>
              <w:left w:val="single" w:sz="4" w:space="0" w:color="auto"/>
              <w:bottom w:val="single" w:sz="4" w:space="0" w:color="auto"/>
              <w:right w:val="single" w:sz="4" w:space="0" w:color="auto"/>
            </w:tcBorders>
            <w:hideMark/>
          </w:tcPr>
          <w:p w14:paraId="540D3DBF" w14:textId="77777777" w:rsidR="00470028" w:rsidRPr="00D8319B" w:rsidRDefault="00470028" w:rsidP="00623E11">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Does the </w:t>
            </w:r>
            <w:r>
              <w:rPr>
                <w:rFonts w:ascii="Verdana" w:hAnsi="Verdana" w:cs="Arial"/>
                <w:color w:val="000000"/>
                <w:sz w:val="18"/>
                <w:szCs w:val="18"/>
              </w:rPr>
              <w:t>Group</w:t>
            </w:r>
            <w:r w:rsidRPr="00D8319B">
              <w:rPr>
                <w:rFonts w:ascii="Verdana" w:hAnsi="Verdana" w:cs="Arial"/>
                <w:color w:val="000000"/>
                <w:sz w:val="18"/>
                <w:szCs w:val="18"/>
              </w:rPr>
              <w:t xml:space="preserve"> have an annual work plan in place? </w:t>
            </w:r>
          </w:p>
          <w:p w14:paraId="1B06B303" w14:textId="77777777" w:rsidR="00470028" w:rsidRPr="00D8319B" w:rsidRDefault="00470028" w:rsidP="00BF05DC">
            <w:pPr>
              <w:autoSpaceDE w:val="0"/>
              <w:autoSpaceDN w:val="0"/>
              <w:adjustRightInd w:val="0"/>
              <w:rPr>
                <w:rFonts w:ascii="Verdana" w:hAnsi="Verdana" w:cs="Arial"/>
                <w:color w:val="000000"/>
                <w:sz w:val="18"/>
                <w:szCs w:val="18"/>
              </w:rPr>
            </w:pPr>
            <w:r w:rsidRPr="00D8319B">
              <w:rPr>
                <w:rFonts w:ascii="Verdana" w:hAnsi="Verdana" w:cs="Arial"/>
                <w:color w:val="000000"/>
                <w:sz w:val="18"/>
                <w:szCs w:val="18"/>
              </w:rPr>
              <w:t xml:space="preserve">       If yes, is it reviewed regularly?</w:t>
            </w:r>
          </w:p>
        </w:tc>
        <w:tc>
          <w:tcPr>
            <w:tcW w:w="610" w:type="dxa"/>
            <w:tcBorders>
              <w:top w:val="single" w:sz="4" w:space="0" w:color="auto"/>
              <w:left w:val="single" w:sz="4" w:space="0" w:color="auto"/>
              <w:bottom w:val="single" w:sz="4" w:space="0" w:color="auto"/>
              <w:right w:val="single" w:sz="4" w:space="0" w:color="auto"/>
            </w:tcBorders>
            <w:hideMark/>
          </w:tcPr>
          <w:p w14:paraId="6B0E3FC5" w14:textId="77777777" w:rsidR="00470028" w:rsidRPr="00D8319B" w:rsidRDefault="00470028" w:rsidP="00BF05DC">
            <w:pPr>
              <w:autoSpaceDE w:val="0"/>
              <w:autoSpaceDN w:val="0"/>
              <w:adjustRightInd w:val="0"/>
              <w:ind w:left="112"/>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CB165ED" w14:textId="77777777" w:rsidR="00470028" w:rsidRPr="00D8319B" w:rsidRDefault="00470028" w:rsidP="00BF05DC">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C9FE43A" w14:textId="77777777" w:rsidR="00470028" w:rsidRPr="00D8319B" w:rsidRDefault="00470028" w:rsidP="00BF05DC">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D036892" w14:textId="77777777" w:rsidR="00470028" w:rsidRPr="00D8319B" w:rsidRDefault="00470028" w:rsidP="00BF05DC">
            <w:pPr>
              <w:autoSpaceDE w:val="0"/>
              <w:autoSpaceDN w:val="0"/>
              <w:adjustRightInd w:val="0"/>
              <w:rPr>
                <w:rFonts w:ascii="Verdana" w:hAnsi="Verdana" w:cs="Arial"/>
                <w:bCs/>
                <w:color w:val="000000"/>
                <w:sz w:val="19"/>
                <w:szCs w:val="19"/>
              </w:rPr>
            </w:pPr>
            <w:r w:rsidRPr="00D8319B">
              <w:rPr>
                <w:rFonts w:ascii="Verdana" w:hAnsi="Verdana" w:cs="Arial"/>
                <w:bCs/>
                <w:color w:val="000000"/>
                <w:sz w:val="19"/>
                <w:szCs w:val="19"/>
              </w:rPr>
              <w:t>Forward plan</w:t>
            </w:r>
          </w:p>
        </w:tc>
      </w:tr>
      <w:tr w:rsidR="00470028" w:rsidRPr="00D8319B" w14:paraId="064D4382" w14:textId="77777777" w:rsidTr="00BF05DC">
        <w:trPr>
          <w:trHeight w:val="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8DE72C9" w14:textId="77777777" w:rsidR="00470028" w:rsidRPr="00D8319B" w:rsidRDefault="00470028" w:rsidP="00BF05DC">
            <w:pPr>
              <w:rPr>
                <w:rFonts w:ascii="Verdana" w:hAnsi="Verdana" w:cs="Arial"/>
                <w:color w:val="000000"/>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14:paraId="38E6682E" w14:textId="77777777" w:rsidR="00470028" w:rsidRPr="00D8319B" w:rsidRDefault="00470028" w:rsidP="00BF05DC">
            <w:pPr>
              <w:autoSpaceDE w:val="0"/>
              <w:autoSpaceDN w:val="0"/>
              <w:adjustRightInd w:val="0"/>
              <w:ind w:left="112"/>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7A377A69" w14:textId="77777777" w:rsidR="00470028" w:rsidRPr="00D8319B" w:rsidRDefault="00470028" w:rsidP="00BF05DC">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D5FF5D9" w14:textId="77777777" w:rsidR="00470028" w:rsidRPr="00D8319B" w:rsidRDefault="00470028" w:rsidP="00BF05DC">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567484C" w14:textId="77777777" w:rsidR="00470028" w:rsidRPr="00D8319B" w:rsidRDefault="00470028" w:rsidP="00BF05DC">
            <w:pPr>
              <w:autoSpaceDE w:val="0"/>
              <w:autoSpaceDN w:val="0"/>
              <w:adjustRightInd w:val="0"/>
              <w:rPr>
                <w:rFonts w:ascii="Verdana" w:hAnsi="Verdana" w:cs="Arial"/>
                <w:bCs/>
                <w:color w:val="000000"/>
                <w:sz w:val="19"/>
                <w:szCs w:val="19"/>
              </w:rPr>
            </w:pPr>
            <w:r w:rsidRPr="00D8319B">
              <w:rPr>
                <w:rFonts w:ascii="Verdana" w:hAnsi="Verdana" w:cs="Arial"/>
                <w:bCs/>
                <w:color w:val="000000"/>
                <w:sz w:val="19"/>
                <w:szCs w:val="19"/>
              </w:rPr>
              <w:t>At each meeting</w:t>
            </w:r>
          </w:p>
        </w:tc>
      </w:tr>
      <w:tr w:rsidR="00470028" w:rsidRPr="006B3657" w14:paraId="38D65A82" w14:textId="77777777" w:rsidTr="006B3657">
        <w:trPr>
          <w:jc w:val="center"/>
        </w:trPr>
        <w:tc>
          <w:tcPr>
            <w:tcW w:w="4913" w:type="dxa"/>
            <w:tcBorders>
              <w:top w:val="single" w:sz="4" w:space="0" w:color="auto"/>
              <w:left w:val="single" w:sz="4" w:space="0" w:color="auto"/>
              <w:bottom w:val="single" w:sz="4" w:space="0" w:color="auto"/>
              <w:right w:val="single" w:sz="4" w:space="0" w:color="auto"/>
            </w:tcBorders>
            <w:hideMark/>
          </w:tcPr>
          <w:p w14:paraId="5D239908" w14:textId="77777777" w:rsidR="00470028" w:rsidRPr="00454EB1" w:rsidRDefault="00470028" w:rsidP="00623E11">
            <w:pPr>
              <w:numPr>
                <w:ilvl w:val="0"/>
                <w:numId w:val="3"/>
              </w:numPr>
              <w:autoSpaceDE w:val="0"/>
              <w:autoSpaceDN w:val="0"/>
              <w:adjustRightInd w:val="0"/>
              <w:contextualSpacing/>
              <w:rPr>
                <w:rFonts w:ascii="Verdana" w:hAnsi="Verdana" w:cs="Arial"/>
                <w:color w:val="000000"/>
                <w:sz w:val="18"/>
                <w:szCs w:val="18"/>
              </w:rPr>
            </w:pPr>
            <w:r w:rsidRPr="00454EB1">
              <w:rPr>
                <w:rFonts w:ascii="Verdana" w:hAnsi="Verdana" w:cs="Arial"/>
                <w:color w:val="000000"/>
                <w:sz w:val="18"/>
                <w:szCs w:val="18"/>
              </w:rPr>
              <w:t>Has the Group been provided with sufficient membership, authority and resources to perform its role effectively and objectively?</w:t>
            </w:r>
          </w:p>
        </w:tc>
        <w:tc>
          <w:tcPr>
            <w:tcW w:w="610" w:type="dxa"/>
            <w:tcBorders>
              <w:top w:val="single" w:sz="4" w:space="0" w:color="auto"/>
              <w:left w:val="single" w:sz="4" w:space="0" w:color="auto"/>
              <w:bottom w:val="single" w:sz="4" w:space="0" w:color="auto"/>
              <w:right w:val="single" w:sz="4" w:space="0" w:color="auto"/>
            </w:tcBorders>
          </w:tcPr>
          <w:p w14:paraId="39B2BAB2" w14:textId="0274A8F9" w:rsidR="00470028" w:rsidRPr="006B3657" w:rsidRDefault="006B3657" w:rsidP="006B3657">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8B122FF" w14:textId="77777777" w:rsidR="00470028" w:rsidRPr="006B3657" w:rsidRDefault="00470028" w:rsidP="00BF05DC">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E984C6E" w14:textId="77777777" w:rsidR="00470028" w:rsidRPr="006B3657" w:rsidRDefault="00470028" w:rsidP="00BF05DC">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3B8EFDB" w14:textId="3C4A47D8" w:rsidR="00470028" w:rsidRPr="00454EB1" w:rsidRDefault="00454EB1" w:rsidP="00454EB1">
            <w:pPr>
              <w:autoSpaceDE w:val="0"/>
              <w:autoSpaceDN w:val="0"/>
              <w:adjustRightInd w:val="0"/>
              <w:rPr>
                <w:rFonts w:ascii="Verdana" w:hAnsi="Verdana" w:cs="Arial"/>
                <w:color w:val="000000"/>
                <w:sz w:val="19"/>
                <w:szCs w:val="19"/>
              </w:rPr>
            </w:pPr>
            <w:r w:rsidRPr="00454EB1">
              <w:rPr>
                <w:rFonts w:ascii="Verdana" w:hAnsi="Verdana" w:cs="Arial"/>
                <w:color w:val="000000"/>
                <w:sz w:val="19"/>
                <w:szCs w:val="19"/>
              </w:rPr>
              <w:t>Supported by members</w:t>
            </w:r>
          </w:p>
        </w:tc>
      </w:tr>
      <w:tr w:rsidR="00470028" w:rsidRPr="006B3657" w14:paraId="26A2B64C"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125AFEAD" w14:textId="77777777" w:rsidR="00470028" w:rsidRPr="00454EB1" w:rsidRDefault="00470028" w:rsidP="00623E11">
            <w:pPr>
              <w:numPr>
                <w:ilvl w:val="0"/>
                <w:numId w:val="3"/>
              </w:numPr>
              <w:autoSpaceDE w:val="0"/>
              <w:autoSpaceDN w:val="0"/>
              <w:adjustRightInd w:val="0"/>
              <w:contextualSpacing/>
              <w:rPr>
                <w:rFonts w:ascii="Verdana" w:hAnsi="Verdana" w:cs="Arial"/>
                <w:color w:val="000000"/>
                <w:sz w:val="18"/>
                <w:szCs w:val="18"/>
              </w:rPr>
            </w:pPr>
            <w:r w:rsidRPr="00454EB1">
              <w:rPr>
                <w:rFonts w:ascii="Verdana" w:hAnsi="Verdana" w:cs="Arial"/>
                <w:color w:val="000000"/>
                <w:sz w:val="18"/>
                <w:szCs w:val="18"/>
              </w:rPr>
              <w:t>Does the Group monitor its attendance?</w:t>
            </w:r>
          </w:p>
        </w:tc>
        <w:tc>
          <w:tcPr>
            <w:tcW w:w="610" w:type="dxa"/>
            <w:tcBorders>
              <w:top w:val="single" w:sz="4" w:space="0" w:color="auto"/>
              <w:left w:val="single" w:sz="4" w:space="0" w:color="auto"/>
              <w:bottom w:val="single" w:sz="4" w:space="0" w:color="auto"/>
              <w:right w:val="single" w:sz="4" w:space="0" w:color="auto"/>
            </w:tcBorders>
            <w:hideMark/>
          </w:tcPr>
          <w:p w14:paraId="47E8F755" w14:textId="77777777" w:rsidR="00470028" w:rsidRPr="006B3657" w:rsidRDefault="00470028" w:rsidP="006B3657">
            <w:pPr>
              <w:autoSpaceDE w:val="0"/>
              <w:autoSpaceDN w:val="0"/>
              <w:adjustRightInd w:val="0"/>
              <w:ind w:left="112"/>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F655277" w14:textId="77777777" w:rsidR="00470028" w:rsidRPr="006B3657" w:rsidRDefault="00470028" w:rsidP="00BF05DC">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D199038" w14:textId="77777777" w:rsidR="00470028" w:rsidRPr="006B3657" w:rsidRDefault="00470028" w:rsidP="00BF05DC">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8BEB13F" w14:textId="77777777" w:rsidR="00470028" w:rsidRPr="006B3657" w:rsidRDefault="00470028" w:rsidP="00BF05DC">
            <w:pPr>
              <w:autoSpaceDE w:val="0"/>
              <w:autoSpaceDN w:val="0"/>
              <w:adjustRightInd w:val="0"/>
              <w:rPr>
                <w:rFonts w:ascii="Verdana" w:hAnsi="Verdana" w:cs="Arial"/>
                <w:bCs/>
                <w:color w:val="000000"/>
                <w:sz w:val="19"/>
                <w:szCs w:val="19"/>
              </w:rPr>
            </w:pPr>
            <w:r w:rsidRPr="006B3657">
              <w:rPr>
                <w:rFonts w:ascii="Verdana" w:hAnsi="Verdana" w:cs="Arial"/>
                <w:bCs/>
                <w:color w:val="000000"/>
                <w:sz w:val="19"/>
                <w:szCs w:val="19"/>
              </w:rPr>
              <w:t>Within the Annual Report</w:t>
            </w:r>
          </w:p>
        </w:tc>
      </w:tr>
      <w:tr w:rsidR="00470028" w:rsidRPr="00D8319B" w14:paraId="7A149E49" w14:textId="77777777" w:rsidTr="006B3657">
        <w:trPr>
          <w:jc w:val="center"/>
        </w:trPr>
        <w:tc>
          <w:tcPr>
            <w:tcW w:w="4913" w:type="dxa"/>
            <w:tcBorders>
              <w:top w:val="single" w:sz="4" w:space="0" w:color="auto"/>
              <w:left w:val="single" w:sz="4" w:space="0" w:color="auto"/>
              <w:bottom w:val="single" w:sz="4" w:space="0" w:color="auto"/>
              <w:right w:val="single" w:sz="4" w:space="0" w:color="auto"/>
            </w:tcBorders>
            <w:hideMark/>
          </w:tcPr>
          <w:p w14:paraId="4B38577A" w14:textId="77777777" w:rsidR="00470028" w:rsidRPr="00454EB1" w:rsidRDefault="00470028" w:rsidP="00623E11">
            <w:pPr>
              <w:numPr>
                <w:ilvl w:val="0"/>
                <w:numId w:val="3"/>
              </w:numPr>
              <w:autoSpaceDE w:val="0"/>
              <w:autoSpaceDN w:val="0"/>
              <w:adjustRightInd w:val="0"/>
              <w:contextualSpacing/>
              <w:rPr>
                <w:rFonts w:ascii="Verdana" w:hAnsi="Verdana" w:cs="Arial"/>
                <w:color w:val="000000"/>
                <w:sz w:val="18"/>
                <w:szCs w:val="18"/>
              </w:rPr>
            </w:pPr>
            <w:r w:rsidRPr="00454EB1">
              <w:rPr>
                <w:rFonts w:ascii="Verdana" w:hAnsi="Verdana" w:cs="Arial"/>
                <w:sz w:val="18"/>
                <w:szCs w:val="18"/>
              </w:rPr>
              <w:t xml:space="preserve">Is the Group membership appropriate, in terms of available skills, expertise? </w:t>
            </w:r>
          </w:p>
          <w:p w14:paraId="4B80C34E" w14:textId="77777777" w:rsidR="00470028" w:rsidRPr="00454EB1" w:rsidRDefault="00470028" w:rsidP="00BF05DC">
            <w:pPr>
              <w:autoSpaceDE w:val="0"/>
              <w:autoSpaceDN w:val="0"/>
              <w:adjustRightInd w:val="0"/>
              <w:ind w:left="360"/>
              <w:contextualSpacing/>
              <w:rPr>
                <w:rFonts w:ascii="Verdana" w:hAnsi="Verdana" w:cs="Arial"/>
                <w:color w:val="000000"/>
                <w:sz w:val="18"/>
                <w:szCs w:val="18"/>
              </w:rPr>
            </w:pPr>
            <w:r w:rsidRPr="00454EB1">
              <w:rPr>
                <w:rFonts w:ascii="Verdana" w:hAnsi="Verdana" w:cs="Arial"/>
                <w:sz w:val="18"/>
                <w:szCs w:val="18"/>
              </w:rPr>
              <w:t>If no, please elaborate within comments section.</w:t>
            </w:r>
          </w:p>
        </w:tc>
        <w:tc>
          <w:tcPr>
            <w:tcW w:w="610" w:type="dxa"/>
            <w:tcBorders>
              <w:top w:val="single" w:sz="4" w:space="0" w:color="auto"/>
              <w:left w:val="single" w:sz="4" w:space="0" w:color="auto"/>
              <w:bottom w:val="single" w:sz="4" w:space="0" w:color="auto"/>
              <w:right w:val="single" w:sz="4" w:space="0" w:color="auto"/>
            </w:tcBorders>
          </w:tcPr>
          <w:p w14:paraId="25D154F7" w14:textId="5082F9CD" w:rsidR="00470028" w:rsidRPr="00D8319B" w:rsidRDefault="006B3657" w:rsidP="006B3657">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AB54219" w14:textId="77777777" w:rsidR="00470028" w:rsidRPr="00D8319B" w:rsidRDefault="00470028" w:rsidP="00BF05DC">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6B5A607" w14:textId="77777777" w:rsidR="00470028" w:rsidRPr="00D8319B" w:rsidRDefault="00470028" w:rsidP="00BF05DC">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1AF386E" w14:textId="25A57EB0" w:rsidR="00470028" w:rsidRPr="00454EB1" w:rsidRDefault="00454EB1" w:rsidP="00454EB1">
            <w:pPr>
              <w:autoSpaceDE w:val="0"/>
              <w:autoSpaceDN w:val="0"/>
              <w:adjustRightInd w:val="0"/>
              <w:rPr>
                <w:rFonts w:ascii="Verdana" w:hAnsi="Verdana" w:cs="Arial"/>
                <w:color w:val="000000"/>
                <w:sz w:val="19"/>
                <w:szCs w:val="19"/>
              </w:rPr>
            </w:pPr>
            <w:r w:rsidRPr="00454EB1">
              <w:rPr>
                <w:rFonts w:ascii="Verdana" w:hAnsi="Verdana" w:cs="Arial"/>
                <w:color w:val="000000"/>
                <w:sz w:val="19"/>
                <w:szCs w:val="19"/>
              </w:rPr>
              <w:t>Group has been operational facing and membership reflects this</w:t>
            </w:r>
          </w:p>
        </w:tc>
      </w:tr>
      <w:tr w:rsidR="00470028" w:rsidRPr="00D8319B" w14:paraId="7664BC89" w14:textId="77777777" w:rsidTr="00BF05DC">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4095DEB" w14:textId="77777777" w:rsidR="00470028" w:rsidRPr="00454EB1" w:rsidRDefault="00470028" w:rsidP="00BF05DC">
            <w:pPr>
              <w:autoSpaceDE w:val="0"/>
              <w:autoSpaceDN w:val="0"/>
              <w:adjustRightInd w:val="0"/>
              <w:rPr>
                <w:rFonts w:ascii="Verdana" w:hAnsi="Verdana" w:cs="Arial"/>
                <w:b/>
                <w:bCs/>
                <w:color w:val="000000"/>
                <w:sz w:val="19"/>
                <w:szCs w:val="19"/>
              </w:rPr>
            </w:pPr>
            <w:r w:rsidRPr="00454EB1">
              <w:rPr>
                <w:rFonts w:ascii="Verdana" w:hAnsi="Verdana" w:cs="Arial"/>
                <w:b/>
                <w:bCs/>
                <w:color w:val="000000"/>
                <w:sz w:val="19"/>
                <w:szCs w:val="19"/>
              </w:rPr>
              <w:t>Effective Functioning – Group</w:t>
            </w:r>
          </w:p>
        </w:tc>
      </w:tr>
      <w:tr w:rsidR="00470028" w:rsidRPr="006B3657" w14:paraId="5DB4A330"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6519C619" w14:textId="77777777" w:rsidR="00470028" w:rsidRPr="00454EB1" w:rsidRDefault="00470028" w:rsidP="00623E11">
            <w:pPr>
              <w:numPr>
                <w:ilvl w:val="0"/>
                <w:numId w:val="3"/>
              </w:numPr>
              <w:autoSpaceDE w:val="0"/>
              <w:autoSpaceDN w:val="0"/>
              <w:adjustRightInd w:val="0"/>
              <w:contextualSpacing/>
              <w:rPr>
                <w:rFonts w:ascii="Verdana" w:hAnsi="Verdana" w:cs="Arial"/>
                <w:sz w:val="18"/>
                <w:szCs w:val="18"/>
              </w:rPr>
            </w:pPr>
            <w:r w:rsidRPr="00454EB1">
              <w:rPr>
                <w:rFonts w:ascii="Verdana" w:hAnsi="Verdana" w:cs="Arial"/>
                <w:sz w:val="18"/>
                <w:szCs w:val="18"/>
              </w:rPr>
              <w:t>Is there effective challenge, scrutiny and learning lessons from all Members?</w:t>
            </w:r>
          </w:p>
        </w:tc>
        <w:tc>
          <w:tcPr>
            <w:tcW w:w="610" w:type="dxa"/>
            <w:tcBorders>
              <w:top w:val="single" w:sz="4" w:space="0" w:color="auto"/>
              <w:left w:val="single" w:sz="4" w:space="0" w:color="auto"/>
              <w:bottom w:val="single" w:sz="4" w:space="0" w:color="auto"/>
              <w:right w:val="single" w:sz="4" w:space="0" w:color="auto"/>
            </w:tcBorders>
            <w:hideMark/>
          </w:tcPr>
          <w:p w14:paraId="28D198C1" w14:textId="4BB600CB" w:rsidR="00470028" w:rsidRPr="006B3657" w:rsidRDefault="006B3657" w:rsidP="00BF05DC">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BDDFEA1" w14:textId="77777777" w:rsidR="00470028" w:rsidRPr="006B3657"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E7E2A26" w14:textId="77777777" w:rsidR="00470028" w:rsidRPr="006B3657"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923CE78" w14:textId="0D3F1DAD" w:rsidR="00470028" w:rsidRPr="00454EB1" w:rsidRDefault="00454EB1" w:rsidP="00BF05DC">
            <w:pPr>
              <w:autoSpaceDE w:val="0"/>
              <w:autoSpaceDN w:val="0"/>
              <w:adjustRightInd w:val="0"/>
              <w:rPr>
                <w:rFonts w:ascii="Verdana" w:hAnsi="Verdana" w:cs="Arial"/>
                <w:color w:val="000000"/>
                <w:sz w:val="19"/>
                <w:szCs w:val="19"/>
              </w:rPr>
            </w:pPr>
            <w:r w:rsidRPr="00454EB1">
              <w:rPr>
                <w:rFonts w:ascii="Verdana" w:hAnsi="Verdana" w:cs="Arial"/>
                <w:color w:val="000000"/>
                <w:sz w:val="19"/>
                <w:szCs w:val="19"/>
              </w:rPr>
              <w:t>Supported by members</w:t>
            </w:r>
          </w:p>
        </w:tc>
      </w:tr>
      <w:tr w:rsidR="00470028" w:rsidRPr="00D8319B" w14:paraId="31151F31"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75E56138" w14:textId="77777777" w:rsidR="00470028" w:rsidRPr="00454EB1" w:rsidRDefault="00470028" w:rsidP="00623E11">
            <w:pPr>
              <w:numPr>
                <w:ilvl w:val="0"/>
                <w:numId w:val="3"/>
              </w:numPr>
              <w:autoSpaceDE w:val="0"/>
              <w:autoSpaceDN w:val="0"/>
              <w:adjustRightInd w:val="0"/>
              <w:contextualSpacing/>
              <w:rPr>
                <w:rFonts w:ascii="Verdana" w:hAnsi="Verdana" w:cs="Arial"/>
                <w:sz w:val="18"/>
                <w:szCs w:val="18"/>
              </w:rPr>
            </w:pPr>
            <w:r w:rsidRPr="00454EB1">
              <w:rPr>
                <w:rFonts w:ascii="Verdana" w:hAnsi="Verdana" w:cs="Arial"/>
                <w:sz w:val="18"/>
                <w:szCs w:val="18"/>
              </w:rPr>
              <w:t>Do the Health Boards review the progress and outputs of the Group?</w:t>
            </w:r>
          </w:p>
        </w:tc>
        <w:tc>
          <w:tcPr>
            <w:tcW w:w="610" w:type="dxa"/>
            <w:tcBorders>
              <w:top w:val="single" w:sz="4" w:space="0" w:color="auto"/>
              <w:left w:val="single" w:sz="4" w:space="0" w:color="auto"/>
              <w:bottom w:val="single" w:sz="4" w:space="0" w:color="auto"/>
              <w:right w:val="single" w:sz="4" w:space="0" w:color="auto"/>
            </w:tcBorders>
            <w:hideMark/>
          </w:tcPr>
          <w:p w14:paraId="7BCF9A0D" w14:textId="77777777" w:rsidR="00470028" w:rsidRPr="006B3657" w:rsidRDefault="00470028" w:rsidP="00BF05D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655D689" w14:textId="70D8EB94" w:rsidR="00470028" w:rsidRPr="006B3657" w:rsidRDefault="00470028" w:rsidP="00BF05DC">
            <w:pPr>
              <w:autoSpaceDE w:val="0"/>
              <w:autoSpaceDN w:val="0"/>
              <w:adjustRightInd w:val="0"/>
              <w:jc w:val="center"/>
              <w:rPr>
                <w:rFonts w:ascii="Verdana" w:hAnsi="Verdana" w:cs="Arial"/>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61442AE" w14:textId="57EECEC5" w:rsidR="00470028" w:rsidRPr="006B3657" w:rsidRDefault="00454EB1"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3251" w:type="dxa"/>
            <w:tcBorders>
              <w:top w:val="single" w:sz="4" w:space="0" w:color="auto"/>
              <w:left w:val="single" w:sz="4" w:space="0" w:color="auto"/>
              <w:bottom w:val="single" w:sz="4" w:space="0" w:color="auto"/>
              <w:right w:val="single" w:sz="4" w:space="0" w:color="auto"/>
            </w:tcBorders>
          </w:tcPr>
          <w:p w14:paraId="524EB8D2" w14:textId="62CE1E41" w:rsidR="00470028" w:rsidRPr="006B3657" w:rsidRDefault="00454EB1" w:rsidP="00BF05DC">
            <w:pPr>
              <w:autoSpaceDE w:val="0"/>
              <w:autoSpaceDN w:val="0"/>
              <w:adjustRightInd w:val="0"/>
              <w:rPr>
                <w:rFonts w:ascii="Verdana" w:hAnsi="Verdana" w:cs="Arial"/>
                <w:color w:val="000000"/>
                <w:sz w:val="19"/>
                <w:szCs w:val="19"/>
              </w:rPr>
            </w:pPr>
            <w:r>
              <w:rPr>
                <w:rFonts w:ascii="Verdana" w:hAnsi="Verdana" w:cs="Arial"/>
                <w:color w:val="000000"/>
                <w:sz w:val="19"/>
                <w:szCs w:val="19"/>
              </w:rPr>
              <w:t>Unclear where reported in most health boards and an area for more consideration</w:t>
            </w:r>
          </w:p>
        </w:tc>
      </w:tr>
      <w:tr w:rsidR="00470028" w:rsidRPr="00D8319B" w14:paraId="266E5EEB"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125A588B" w14:textId="77777777" w:rsidR="00470028" w:rsidRPr="00454EB1" w:rsidRDefault="00470028" w:rsidP="00623E11">
            <w:pPr>
              <w:numPr>
                <w:ilvl w:val="0"/>
                <w:numId w:val="3"/>
              </w:numPr>
              <w:autoSpaceDE w:val="0"/>
              <w:autoSpaceDN w:val="0"/>
              <w:adjustRightInd w:val="0"/>
              <w:contextualSpacing/>
              <w:rPr>
                <w:rFonts w:ascii="Verdana" w:hAnsi="Verdana" w:cs="Arial"/>
                <w:sz w:val="18"/>
                <w:szCs w:val="18"/>
              </w:rPr>
            </w:pPr>
            <w:r w:rsidRPr="00454EB1">
              <w:rPr>
                <w:rFonts w:ascii="Verdana" w:hAnsi="Verdana" w:cs="Arial"/>
                <w:sz w:val="18"/>
                <w:szCs w:val="18"/>
              </w:rPr>
              <w:t>Does the Group report regularly to health boards and through action notes and make clear recommendations when necessary?</w:t>
            </w:r>
          </w:p>
        </w:tc>
        <w:tc>
          <w:tcPr>
            <w:tcW w:w="610" w:type="dxa"/>
            <w:tcBorders>
              <w:top w:val="single" w:sz="4" w:space="0" w:color="auto"/>
              <w:left w:val="single" w:sz="4" w:space="0" w:color="auto"/>
              <w:bottom w:val="single" w:sz="4" w:space="0" w:color="auto"/>
              <w:right w:val="single" w:sz="4" w:space="0" w:color="auto"/>
            </w:tcBorders>
            <w:hideMark/>
          </w:tcPr>
          <w:p w14:paraId="2F0399C0"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82E18A4"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B7426C4"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2000938" w14:textId="77777777" w:rsidR="00470028" w:rsidRPr="00D8319B" w:rsidRDefault="00470028" w:rsidP="00BF05DC">
            <w:pPr>
              <w:autoSpaceDE w:val="0"/>
              <w:autoSpaceDN w:val="0"/>
              <w:adjustRightInd w:val="0"/>
              <w:rPr>
                <w:rFonts w:ascii="Verdana" w:hAnsi="Verdana" w:cs="Arial"/>
                <w:bCs/>
                <w:color w:val="000000"/>
                <w:sz w:val="19"/>
                <w:szCs w:val="19"/>
              </w:rPr>
            </w:pPr>
            <w:r w:rsidRPr="00D8319B">
              <w:rPr>
                <w:rFonts w:ascii="Verdana" w:hAnsi="Verdana" w:cs="Arial"/>
                <w:bCs/>
                <w:color w:val="000000"/>
                <w:sz w:val="19"/>
                <w:szCs w:val="19"/>
              </w:rPr>
              <w:t xml:space="preserve">All confirmed minutes </w:t>
            </w:r>
            <w:r>
              <w:rPr>
                <w:rFonts w:ascii="Verdana" w:hAnsi="Verdana" w:cs="Arial"/>
                <w:bCs/>
                <w:color w:val="000000"/>
                <w:sz w:val="19"/>
                <w:szCs w:val="19"/>
              </w:rPr>
              <w:t xml:space="preserve">are endorsed for approval by the EASC </w:t>
            </w:r>
          </w:p>
        </w:tc>
      </w:tr>
      <w:tr w:rsidR="00470028" w:rsidRPr="00D8319B" w14:paraId="22B00D48"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733C3256" w14:textId="77777777" w:rsidR="00470028" w:rsidRPr="00454EB1" w:rsidRDefault="00470028" w:rsidP="00623E11">
            <w:pPr>
              <w:numPr>
                <w:ilvl w:val="0"/>
                <w:numId w:val="3"/>
              </w:numPr>
              <w:autoSpaceDE w:val="0"/>
              <w:autoSpaceDN w:val="0"/>
              <w:adjustRightInd w:val="0"/>
              <w:contextualSpacing/>
              <w:rPr>
                <w:rFonts w:ascii="Verdana" w:hAnsi="Verdana" w:cs="Arial"/>
                <w:sz w:val="18"/>
                <w:szCs w:val="18"/>
              </w:rPr>
            </w:pPr>
            <w:r w:rsidRPr="00454EB1">
              <w:rPr>
                <w:rFonts w:ascii="Verdana" w:hAnsi="Verdana" w:cs="Arial"/>
                <w:sz w:val="18"/>
                <w:szCs w:val="18"/>
              </w:rPr>
              <w:t>Does the Group periodically assess its own effectiveness?</w:t>
            </w:r>
          </w:p>
        </w:tc>
        <w:tc>
          <w:tcPr>
            <w:tcW w:w="610" w:type="dxa"/>
            <w:tcBorders>
              <w:top w:val="single" w:sz="4" w:space="0" w:color="auto"/>
              <w:left w:val="single" w:sz="4" w:space="0" w:color="auto"/>
              <w:bottom w:val="single" w:sz="4" w:space="0" w:color="auto"/>
              <w:right w:val="single" w:sz="4" w:space="0" w:color="auto"/>
            </w:tcBorders>
            <w:hideMark/>
          </w:tcPr>
          <w:p w14:paraId="67640CB1"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447E175"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4A10258"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FE3D6B1" w14:textId="106F8B50" w:rsidR="00470028" w:rsidRPr="008970AD" w:rsidRDefault="008970AD" w:rsidP="00BF05DC">
            <w:pPr>
              <w:autoSpaceDE w:val="0"/>
              <w:autoSpaceDN w:val="0"/>
              <w:adjustRightInd w:val="0"/>
              <w:rPr>
                <w:rFonts w:ascii="Verdana" w:hAnsi="Verdana" w:cs="Arial"/>
                <w:color w:val="000000"/>
                <w:sz w:val="19"/>
                <w:szCs w:val="19"/>
              </w:rPr>
            </w:pPr>
            <w:r w:rsidRPr="008970AD">
              <w:rPr>
                <w:rFonts w:ascii="Verdana" w:hAnsi="Verdana" w:cs="Arial"/>
                <w:color w:val="000000"/>
                <w:sz w:val="19"/>
                <w:szCs w:val="19"/>
              </w:rPr>
              <w:t xml:space="preserve">Annually </w:t>
            </w:r>
          </w:p>
        </w:tc>
      </w:tr>
      <w:tr w:rsidR="00470028" w:rsidRPr="006B3657" w14:paraId="52FA5702"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56FA59D9" w14:textId="77777777" w:rsidR="00470028" w:rsidRPr="00454EB1" w:rsidRDefault="00470028" w:rsidP="00623E11">
            <w:pPr>
              <w:numPr>
                <w:ilvl w:val="0"/>
                <w:numId w:val="3"/>
              </w:numPr>
              <w:autoSpaceDE w:val="0"/>
              <w:autoSpaceDN w:val="0"/>
              <w:adjustRightInd w:val="0"/>
              <w:contextualSpacing/>
              <w:rPr>
                <w:rFonts w:ascii="Verdana" w:hAnsi="Verdana" w:cs="Arial"/>
                <w:sz w:val="18"/>
                <w:szCs w:val="18"/>
              </w:rPr>
            </w:pPr>
            <w:r w:rsidRPr="00454EB1">
              <w:rPr>
                <w:rFonts w:ascii="Verdana" w:hAnsi="Verdana" w:cs="Arial"/>
                <w:sz w:val="18"/>
                <w:szCs w:val="18"/>
              </w:rPr>
              <w:t>Can members give appropriate feedback on the effectiveness of the Chair and the Secretariat?</w:t>
            </w:r>
          </w:p>
        </w:tc>
        <w:tc>
          <w:tcPr>
            <w:tcW w:w="610" w:type="dxa"/>
            <w:tcBorders>
              <w:top w:val="single" w:sz="4" w:space="0" w:color="auto"/>
              <w:left w:val="single" w:sz="4" w:space="0" w:color="auto"/>
              <w:bottom w:val="single" w:sz="4" w:space="0" w:color="auto"/>
              <w:right w:val="single" w:sz="4" w:space="0" w:color="auto"/>
            </w:tcBorders>
            <w:hideMark/>
          </w:tcPr>
          <w:p w14:paraId="5D55B9BD" w14:textId="2922A6BA" w:rsidR="00470028" w:rsidRPr="006B3657" w:rsidRDefault="006B3657" w:rsidP="00BF05DC">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CC374AE" w14:textId="77777777" w:rsidR="00470028" w:rsidRPr="006B3657"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1601C11" w14:textId="77777777" w:rsidR="00470028" w:rsidRPr="006B3657"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F217E62" w14:textId="77777777" w:rsidR="00470028" w:rsidRPr="006B3657" w:rsidRDefault="00470028" w:rsidP="00BF05DC">
            <w:pPr>
              <w:autoSpaceDE w:val="0"/>
              <w:autoSpaceDN w:val="0"/>
              <w:adjustRightInd w:val="0"/>
              <w:rPr>
                <w:rFonts w:ascii="Verdana" w:hAnsi="Verdana" w:cs="Arial"/>
                <w:b/>
                <w:bCs/>
                <w:color w:val="000000"/>
                <w:sz w:val="19"/>
                <w:szCs w:val="19"/>
              </w:rPr>
            </w:pPr>
          </w:p>
        </w:tc>
      </w:tr>
      <w:tr w:rsidR="00470028" w:rsidRPr="00D8319B" w14:paraId="07B569F6"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68E8C6A9" w14:textId="77777777" w:rsidR="00470028" w:rsidRPr="00454EB1" w:rsidRDefault="00470028" w:rsidP="00623E11">
            <w:pPr>
              <w:numPr>
                <w:ilvl w:val="0"/>
                <w:numId w:val="3"/>
              </w:numPr>
              <w:autoSpaceDE w:val="0"/>
              <w:autoSpaceDN w:val="0"/>
              <w:adjustRightInd w:val="0"/>
              <w:contextualSpacing/>
              <w:rPr>
                <w:rFonts w:ascii="Verdana" w:hAnsi="Verdana" w:cs="Arial"/>
                <w:sz w:val="18"/>
                <w:szCs w:val="18"/>
              </w:rPr>
            </w:pPr>
            <w:r w:rsidRPr="00454EB1">
              <w:rPr>
                <w:rFonts w:ascii="Verdana" w:hAnsi="Verdana" w:cs="Arial"/>
                <w:sz w:val="18"/>
                <w:szCs w:val="18"/>
              </w:rPr>
              <w:t>Has the Group determined the appropriate level of detail it wishes to receive from reports?</w:t>
            </w:r>
          </w:p>
        </w:tc>
        <w:tc>
          <w:tcPr>
            <w:tcW w:w="610" w:type="dxa"/>
            <w:tcBorders>
              <w:top w:val="single" w:sz="4" w:space="0" w:color="auto"/>
              <w:left w:val="single" w:sz="4" w:space="0" w:color="auto"/>
              <w:bottom w:val="single" w:sz="4" w:space="0" w:color="auto"/>
              <w:right w:val="single" w:sz="4" w:space="0" w:color="auto"/>
            </w:tcBorders>
            <w:hideMark/>
          </w:tcPr>
          <w:p w14:paraId="451A208E" w14:textId="77777777" w:rsidR="00470028" w:rsidRPr="006B3657" w:rsidRDefault="00470028" w:rsidP="00BF05D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65FB54A" w14:textId="77777777" w:rsidR="00470028" w:rsidRPr="006B3657" w:rsidRDefault="00470028" w:rsidP="00BF05DC">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70BA9938" w14:textId="77777777" w:rsidR="00470028" w:rsidRPr="006B3657"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194E22B" w14:textId="22404292" w:rsidR="00470028" w:rsidRPr="006B3657" w:rsidRDefault="00470028" w:rsidP="00BF05DC">
            <w:pPr>
              <w:autoSpaceDE w:val="0"/>
              <w:autoSpaceDN w:val="0"/>
              <w:adjustRightInd w:val="0"/>
              <w:rPr>
                <w:rFonts w:ascii="Verdana" w:hAnsi="Verdana" w:cs="Arial"/>
                <w:color w:val="000000"/>
                <w:sz w:val="19"/>
                <w:szCs w:val="19"/>
              </w:rPr>
            </w:pPr>
          </w:p>
        </w:tc>
      </w:tr>
      <w:tr w:rsidR="00470028" w:rsidRPr="00D8319B" w14:paraId="6624DA2F"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55AEA9C7" w14:textId="77777777" w:rsidR="00470028" w:rsidRPr="00454EB1" w:rsidRDefault="00470028" w:rsidP="00623E11">
            <w:pPr>
              <w:numPr>
                <w:ilvl w:val="0"/>
                <w:numId w:val="3"/>
              </w:numPr>
              <w:autoSpaceDE w:val="0"/>
              <w:autoSpaceDN w:val="0"/>
              <w:adjustRightInd w:val="0"/>
              <w:contextualSpacing/>
              <w:rPr>
                <w:rFonts w:ascii="Verdana" w:hAnsi="Verdana" w:cs="Arial"/>
                <w:sz w:val="18"/>
                <w:szCs w:val="18"/>
              </w:rPr>
            </w:pPr>
            <w:r w:rsidRPr="00454EB1">
              <w:rPr>
                <w:rFonts w:ascii="Verdana" w:hAnsi="Verdana" w:cs="Arial"/>
                <w:sz w:val="18"/>
                <w:szCs w:val="18"/>
              </w:rPr>
              <w:t>Does the Group receive the appropriate level of timely and accurate information to allow it to fulfil its role?</w:t>
            </w:r>
          </w:p>
        </w:tc>
        <w:tc>
          <w:tcPr>
            <w:tcW w:w="610" w:type="dxa"/>
            <w:tcBorders>
              <w:top w:val="single" w:sz="4" w:space="0" w:color="auto"/>
              <w:left w:val="single" w:sz="4" w:space="0" w:color="auto"/>
              <w:bottom w:val="single" w:sz="4" w:space="0" w:color="auto"/>
              <w:right w:val="single" w:sz="4" w:space="0" w:color="auto"/>
            </w:tcBorders>
          </w:tcPr>
          <w:p w14:paraId="28B425F7" w14:textId="05C7F81A" w:rsidR="00470028" w:rsidRPr="00D8319B" w:rsidRDefault="006B3657" w:rsidP="00BF05DC">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22213313"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EB1182C"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AF939A3" w14:textId="77777777" w:rsidR="00470028" w:rsidRPr="00D8319B" w:rsidRDefault="00470028" w:rsidP="00BF05DC">
            <w:pPr>
              <w:autoSpaceDE w:val="0"/>
              <w:autoSpaceDN w:val="0"/>
              <w:adjustRightInd w:val="0"/>
              <w:rPr>
                <w:rFonts w:ascii="Verdana" w:hAnsi="Verdana" w:cs="Arial"/>
                <w:b/>
                <w:bCs/>
                <w:color w:val="000000"/>
                <w:sz w:val="19"/>
                <w:szCs w:val="19"/>
              </w:rPr>
            </w:pPr>
          </w:p>
        </w:tc>
      </w:tr>
      <w:tr w:rsidR="00470028" w:rsidRPr="00D8319B" w14:paraId="7CDDBFCB"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2ED33137" w14:textId="77777777" w:rsidR="00470028" w:rsidRPr="006B3657" w:rsidRDefault="00470028" w:rsidP="00623E11">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lastRenderedPageBreak/>
              <w:t>Does the Group have sufficient time to cover its business?</w:t>
            </w:r>
          </w:p>
        </w:tc>
        <w:tc>
          <w:tcPr>
            <w:tcW w:w="610" w:type="dxa"/>
            <w:tcBorders>
              <w:top w:val="single" w:sz="4" w:space="0" w:color="auto"/>
              <w:left w:val="single" w:sz="4" w:space="0" w:color="auto"/>
              <w:bottom w:val="single" w:sz="4" w:space="0" w:color="auto"/>
              <w:right w:val="single" w:sz="4" w:space="0" w:color="auto"/>
            </w:tcBorders>
          </w:tcPr>
          <w:p w14:paraId="7713D349" w14:textId="77777777" w:rsidR="00470028" w:rsidRPr="006B3657" w:rsidRDefault="00470028" w:rsidP="00BF05DC">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E9D7C39" w14:textId="77777777" w:rsidR="00470028" w:rsidRPr="006B3657"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AB37558" w14:textId="77777777" w:rsidR="00470028" w:rsidRPr="006B3657"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1A97442" w14:textId="6385AB3A" w:rsidR="00470028" w:rsidRPr="00966848" w:rsidRDefault="00470028" w:rsidP="00BF05DC">
            <w:pPr>
              <w:autoSpaceDE w:val="0"/>
              <w:autoSpaceDN w:val="0"/>
              <w:adjustRightInd w:val="0"/>
              <w:rPr>
                <w:rFonts w:ascii="Verdana" w:hAnsi="Verdana" w:cs="Arial"/>
                <w:bCs/>
                <w:color w:val="000000"/>
                <w:sz w:val="19"/>
                <w:szCs w:val="19"/>
              </w:rPr>
            </w:pPr>
          </w:p>
        </w:tc>
      </w:tr>
      <w:tr w:rsidR="00470028" w:rsidRPr="00D8319B" w14:paraId="3BC01F88"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6213DB4F" w14:textId="77777777" w:rsidR="00470028" w:rsidRPr="00D8319B" w:rsidRDefault="00470028" w:rsidP="00623E11">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effectively monitor – or ensure monitoring of - agreed actions?</w:t>
            </w:r>
          </w:p>
        </w:tc>
        <w:tc>
          <w:tcPr>
            <w:tcW w:w="610" w:type="dxa"/>
            <w:tcBorders>
              <w:top w:val="single" w:sz="4" w:space="0" w:color="auto"/>
              <w:left w:val="single" w:sz="4" w:space="0" w:color="auto"/>
              <w:bottom w:val="single" w:sz="4" w:space="0" w:color="auto"/>
              <w:right w:val="single" w:sz="4" w:space="0" w:color="auto"/>
            </w:tcBorders>
          </w:tcPr>
          <w:p w14:paraId="2ED15C9D"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0DAB0A1"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0B6CFCD"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04ED7F9" w14:textId="77777777" w:rsidR="00470028" w:rsidRPr="00966848" w:rsidRDefault="00470028" w:rsidP="00BF05DC">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Action log discussed at each meeting</w:t>
            </w:r>
          </w:p>
        </w:tc>
      </w:tr>
      <w:tr w:rsidR="00470028" w:rsidRPr="006B3657" w14:paraId="79893ED1"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54868776" w14:textId="77777777" w:rsidR="00470028" w:rsidRPr="006B3657" w:rsidRDefault="00470028" w:rsidP="00623E11">
            <w:pPr>
              <w:numPr>
                <w:ilvl w:val="0"/>
                <w:numId w:val="3"/>
              </w:numPr>
              <w:autoSpaceDE w:val="0"/>
              <w:autoSpaceDN w:val="0"/>
              <w:adjustRightInd w:val="0"/>
              <w:contextualSpacing/>
              <w:rPr>
                <w:rFonts w:ascii="Verdana" w:hAnsi="Verdana" w:cs="Arial"/>
                <w:sz w:val="18"/>
                <w:szCs w:val="18"/>
              </w:rPr>
            </w:pPr>
            <w:r w:rsidRPr="00454EB1">
              <w:rPr>
                <w:rFonts w:ascii="Verdana" w:hAnsi="Verdana" w:cs="Arial"/>
                <w:sz w:val="18"/>
                <w:szCs w:val="18"/>
              </w:rPr>
              <w:t>Are members particularly those new to the Group, provided with training?</w:t>
            </w:r>
          </w:p>
        </w:tc>
        <w:tc>
          <w:tcPr>
            <w:tcW w:w="610" w:type="dxa"/>
            <w:tcBorders>
              <w:top w:val="single" w:sz="4" w:space="0" w:color="auto"/>
              <w:left w:val="single" w:sz="4" w:space="0" w:color="auto"/>
              <w:bottom w:val="single" w:sz="4" w:space="0" w:color="auto"/>
              <w:right w:val="single" w:sz="4" w:space="0" w:color="auto"/>
            </w:tcBorders>
          </w:tcPr>
          <w:p w14:paraId="480798A7" w14:textId="77777777" w:rsidR="00470028" w:rsidRPr="006B3657" w:rsidRDefault="00470028" w:rsidP="00BF05D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6780FE3" w14:textId="77777777" w:rsidR="00470028" w:rsidRPr="006B3657" w:rsidRDefault="00470028" w:rsidP="00BF05DC">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270673C6" w14:textId="77777777" w:rsidR="00470028" w:rsidRPr="00454EB1" w:rsidRDefault="00470028" w:rsidP="00BF05DC">
            <w:pPr>
              <w:autoSpaceDE w:val="0"/>
              <w:autoSpaceDN w:val="0"/>
              <w:adjustRightInd w:val="0"/>
              <w:jc w:val="center"/>
              <w:rPr>
                <w:rFonts w:ascii="Verdana" w:hAnsi="Verdana" w:cs="Arial"/>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D943385" w14:textId="01F4D856" w:rsidR="00470028" w:rsidRPr="00454EB1" w:rsidRDefault="00454EB1" w:rsidP="00BF05DC">
            <w:pPr>
              <w:autoSpaceDE w:val="0"/>
              <w:autoSpaceDN w:val="0"/>
              <w:adjustRightInd w:val="0"/>
              <w:rPr>
                <w:rFonts w:ascii="Verdana" w:hAnsi="Verdana" w:cs="Arial"/>
                <w:color w:val="000000"/>
                <w:sz w:val="19"/>
                <w:szCs w:val="19"/>
              </w:rPr>
            </w:pPr>
            <w:r w:rsidRPr="00454EB1">
              <w:rPr>
                <w:rFonts w:ascii="Verdana" w:hAnsi="Verdana" w:cs="Arial"/>
                <w:color w:val="000000"/>
                <w:sz w:val="19"/>
                <w:szCs w:val="19"/>
              </w:rPr>
              <w:t>Members felt more informal and supportive within organisations something to consider further</w:t>
            </w:r>
          </w:p>
        </w:tc>
      </w:tr>
      <w:tr w:rsidR="00470028" w:rsidRPr="00D8319B" w14:paraId="4AA8A17B"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213BDF66" w14:textId="77777777" w:rsidR="00470028" w:rsidRPr="006B3657" w:rsidRDefault="00470028" w:rsidP="00623E11">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t>Has the Group formally considered how it integrates with other groups and meetings?</w:t>
            </w:r>
          </w:p>
        </w:tc>
        <w:tc>
          <w:tcPr>
            <w:tcW w:w="610" w:type="dxa"/>
            <w:tcBorders>
              <w:top w:val="single" w:sz="4" w:space="0" w:color="auto"/>
              <w:left w:val="single" w:sz="4" w:space="0" w:color="auto"/>
              <w:bottom w:val="single" w:sz="4" w:space="0" w:color="auto"/>
              <w:right w:val="single" w:sz="4" w:space="0" w:color="auto"/>
            </w:tcBorders>
            <w:hideMark/>
          </w:tcPr>
          <w:p w14:paraId="10F60F1E" w14:textId="77777777" w:rsidR="00470028" w:rsidRPr="006B3657" w:rsidRDefault="00470028" w:rsidP="00BF05D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AAEBB2E" w14:textId="77777777" w:rsidR="00470028" w:rsidRPr="006B3657" w:rsidRDefault="00470028" w:rsidP="00BF05DC">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2C4F9FEA" w14:textId="77777777" w:rsidR="00470028" w:rsidRPr="006B3657"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5B6A370" w14:textId="77777777" w:rsidR="00470028" w:rsidRPr="00966848" w:rsidRDefault="00470028" w:rsidP="00BF05DC">
            <w:pPr>
              <w:autoSpaceDE w:val="0"/>
              <w:autoSpaceDN w:val="0"/>
              <w:adjustRightInd w:val="0"/>
              <w:rPr>
                <w:rFonts w:ascii="Verdana" w:hAnsi="Verdana" w:cs="Arial"/>
                <w:bCs/>
                <w:color w:val="000000"/>
                <w:sz w:val="19"/>
                <w:szCs w:val="19"/>
              </w:rPr>
            </w:pPr>
            <w:r w:rsidRPr="006B3657">
              <w:rPr>
                <w:rFonts w:ascii="Verdana" w:hAnsi="Verdana" w:cs="Arial"/>
                <w:bCs/>
                <w:color w:val="000000"/>
                <w:sz w:val="19"/>
                <w:szCs w:val="19"/>
              </w:rPr>
              <w:t>Not formally considered and unless re how fits to health board internal meetings</w:t>
            </w:r>
          </w:p>
        </w:tc>
      </w:tr>
      <w:tr w:rsidR="00470028" w:rsidRPr="00D8319B" w14:paraId="1D8F82E6"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tcPr>
          <w:p w14:paraId="4247C273" w14:textId="77777777" w:rsidR="00470028" w:rsidRPr="00D8319B" w:rsidRDefault="00470028" w:rsidP="00623E11">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Where they exist, does the </w:t>
            </w:r>
            <w:r>
              <w:rPr>
                <w:rFonts w:ascii="Verdana" w:hAnsi="Verdana" w:cs="Arial"/>
                <w:sz w:val="18"/>
                <w:szCs w:val="18"/>
              </w:rPr>
              <w:t>Group</w:t>
            </w:r>
            <w:r w:rsidRPr="00D8319B">
              <w:rPr>
                <w:rFonts w:ascii="Verdana" w:hAnsi="Verdana" w:cs="Arial"/>
                <w:sz w:val="18"/>
                <w:szCs w:val="18"/>
              </w:rPr>
              <w:t xml:space="preserve"> receive timely and appropriate feedback from its sub-</w:t>
            </w:r>
            <w:proofErr w:type="gramStart"/>
            <w:r w:rsidRPr="00D8319B">
              <w:rPr>
                <w:rFonts w:ascii="Verdana" w:hAnsi="Verdana" w:cs="Arial"/>
                <w:sz w:val="18"/>
                <w:szCs w:val="18"/>
              </w:rPr>
              <w:t>groups ?</w:t>
            </w:r>
            <w:proofErr w:type="gramEnd"/>
          </w:p>
        </w:tc>
        <w:tc>
          <w:tcPr>
            <w:tcW w:w="610" w:type="dxa"/>
            <w:tcBorders>
              <w:top w:val="single" w:sz="4" w:space="0" w:color="auto"/>
              <w:left w:val="single" w:sz="4" w:space="0" w:color="auto"/>
              <w:bottom w:val="single" w:sz="4" w:space="0" w:color="auto"/>
              <w:right w:val="single" w:sz="4" w:space="0" w:color="auto"/>
            </w:tcBorders>
          </w:tcPr>
          <w:p w14:paraId="55FB9CA7"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0B59B92"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21DEEE7"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162FCF8" w14:textId="77777777" w:rsidR="00470028" w:rsidRPr="00966848" w:rsidRDefault="00470028" w:rsidP="00BF05DC">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Not applicable</w:t>
            </w:r>
          </w:p>
        </w:tc>
      </w:tr>
      <w:tr w:rsidR="00470028" w:rsidRPr="00D8319B" w14:paraId="46DAABB6"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tcPr>
          <w:p w14:paraId="259D6C00" w14:textId="77777777" w:rsidR="00470028" w:rsidRPr="00D8319B" w:rsidRDefault="00470028" w:rsidP="00623E11">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provide clear direction to its sub-groups?</w:t>
            </w:r>
          </w:p>
        </w:tc>
        <w:tc>
          <w:tcPr>
            <w:tcW w:w="610" w:type="dxa"/>
            <w:tcBorders>
              <w:top w:val="single" w:sz="4" w:space="0" w:color="auto"/>
              <w:left w:val="single" w:sz="4" w:space="0" w:color="auto"/>
              <w:bottom w:val="single" w:sz="4" w:space="0" w:color="auto"/>
              <w:right w:val="single" w:sz="4" w:space="0" w:color="auto"/>
            </w:tcBorders>
          </w:tcPr>
          <w:p w14:paraId="2345098E"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2A8C3FFD"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17F979D"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6E83F8B" w14:textId="77777777" w:rsidR="00470028" w:rsidRPr="00966848" w:rsidRDefault="00470028" w:rsidP="00BF05DC">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Not applicable</w:t>
            </w:r>
          </w:p>
        </w:tc>
      </w:tr>
      <w:tr w:rsidR="00470028" w:rsidRPr="00D8319B" w14:paraId="3BDD92FF"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tcPr>
          <w:p w14:paraId="4DFA3477" w14:textId="77777777" w:rsidR="00470028" w:rsidRPr="00D8319B" w:rsidRDefault="00470028" w:rsidP="00623E11">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produce an Annual Report of its work? </w:t>
            </w:r>
          </w:p>
        </w:tc>
        <w:tc>
          <w:tcPr>
            <w:tcW w:w="610" w:type="dxa"/>
            <w:tcBorders>
              <w:top w:val="single" w:sz="4" w:space="0" w:color="auto"/>
              <w:left w:val="single" w:sz="4" w:space="0" w:color="auto"/>
              <w:bottom w:val="single" w:sz="4" w:space="0" w:color="auto"/>
              <w:right w:val="single" w:sz="4" w:space="0" w:color="auto"/>
            </w:tcBorders>
          </w:tcPr>
          <w:p w14:paraId="12BBA0C9"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313F38B"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F7301FF"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A20800F" w14:textId="77777777" w:rsidR="00470028" w:rsidRPr="00966848" w:rsidRDefault="00470028" w:rsidP="00BF05DC">
            <w:pPr>
              <w:autoSpaceDE w:val="0"/>
              <w:autoSpaceDN w:val="0"/>
              <w:adjustRightInd w:val="0"/>
              <w:rPr>
                <w:rFonts w:ascii="Verdana" w:hAnsi="Verdana" w:cs="Arial"/>
                <w:bCs/>
                <w:color w:val="000000"/>
                <w:sz w:val="19"/>
                <w:szCs w:val="19"/>
              </w:rPr>
            </w:pPr>
          </w:p>
        </w:tc>
      </w:tr>
      <w:tr w:rsidR="00470028" w:rsidRPr="00D8319B" w14:paraId="49A6137F"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3E5D086B" w14:textId="77777777" w:rsidR="00470028" w:rsidRPr="00D8319B" w:rsidRDefault="00470028" w:rsidP="00623E11">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If yes (to Q 22) - Do all members contribute to and review the </w:t>
            </w:r>
            <w:proofErr w:type="spellStart"/>
            <w:r w:rsidRPr="00D8319B">
              <w:rPr>
                <w:rFonts w:ascii="Verdana" w:hAnsi="Verdana" w:cs="Arial"/>
                <w:sz w:val="18"/>
                <w:szCs w:val="18"/>
              </w:rPr>
              <w:t>Groups</w:t>
            </w:r>
            <w:proofErr w:type="spellEnd"/>
            <w:r w:rsidRPr="00D8319B">
              <w:rPr>
                <w:rFonts w:ascii="Verdana" w:hAnsi="Verdana" w:cs="Arial"/>
                <w:sz w:val="18"/>
                <w:szCs w:val="18"/>
              </w:rPr>
              <w:t xml:space="preserve"> Annual Report?</w:t>
            </w:r>
          </w:p>
        </w:tc>
        <w:tc>
          <w:tcPr>
            <w:tcW w:w="610" w:type="dxa"/>
            <w:tcBorders>
              <w:top w:val="single" w:sz="4" w:space="0" w:color="auto"/>
              <w:left w:val="single" w:sz="4" w:space="0" w:color="auto"/>
              <w:bottom w:val="single" w:sz="4" w:space="0" w:color="auto"/>
              <w:right w:val="single" w:sz="4" w:space="0" w:color="auto"/>
            </w:tcBorders>
            <w:hideMark/>
          </w:tcPr>
          <w:p w14:paraId="1218CB2A"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5C36B903"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A648F1E"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ED3425F" w14:textId="77777777" w:rsidR="00470028" w:rsidRPr="00D8319B" w:rsidRDefault="00470028" w:rsidP="00BF05DC">
            <w:pPr>
              <w:autoSpaceDE w:val="0"/>
              <w:autoSpaceDN w:val="0"/>
              <w:adjustRightInd w:val="0"/>
              <w:rPr>
                <w:rFonts w:ascii="Verdana" w:hAnsi="Verdana" w:cs="Arial"/>
                <w:bCs/>
                <w:color w:val="000000"/>
                <w:sz w:val="19"/>
                <w:szCs w:val="19"/>
              </w:rPr>
            </w:pPr>
          </w:p>
        </w:tc>
      </w:tr>
      <w:tr w:rsidR="00470028" w:rsidRPr="00D8319B" w14:paraId="4FFD34F2" w14:textId="77777777" w:rsidTr="00BF05DC">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346D8F1" w14:textId="77777777" w:rsidR="00470028" w:rsidRPr="00D8319B" w:rsidRDefault="00470028" w:rsidP="00BF05DC">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Compliance with the law and regulations governing the NHS</w:t>
            </w:r>
          </w:p>
        </w:tc>
      </w:tr>
      <w:tr w:rsidR="00470028" w:rsidRPr="00D8319B" w14:paraId="427466A5"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73FC68CF" w14:textId="77777777" w:rsidR="00470028" w:rsidRPr="00D8319B" w:rsidRDefault="00470028" w:rsidP="00623E11">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have a mechanism to keep it aware of topical issues?</w:t>
            </w:r>
          </w:p>
        </w:tc>
        <w:tc>
          <w:tcPr>
            <w:tcW w:w="610" w:type="dxa"/>
            <w:tcBorders>
              <w:top w:val="single" w:sz="4" w:space="0" w:color="auto"/>
              <w:left w:val="single" w:sz="4" w:space="0" w:color="auto"/>
              <w:bottom w:val="single" w:sz="4" w:space="0" w:color="auto"/>
              <w:right w:val="single" w:sz="4" w:space="0" w:color="auto"/>
            </w:tcBorders>
            <w:hideMark/>
          </w:tcPr>
          <w:p w14:paraId="354DC130"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2F92F2D"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C937191"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F78A591" w14:textId="13078CCD" w:rsidR="00470028" w:rsidRPr="00966848" w:rsidRDefault="008970AD" w:rsidP="00BF05DC">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A</w:t>
            </w:r>
            <w:r w:rsidR="00470028" w:rsidRPr="00966848">
              <w:rPr>
                <w:rFonts w:ascii="Verdana" w:hAnsi="Verdana" w:cs="Arial"/>
                <w:bCs/>
                <w:color w:val="000000"/>
                <w:sz w:val="19"/>
                <w:szCs w:val="19"/>
              </w:rPr>
              <w:t xml:space="preserve">ll members can add agenda items </w:t>
            </w:r>
            <w:proofErr w:type="spellStart"/>
            <w:r w:rsidR="00470028" w:rsidRPr="00966848">
              <w:rPr>
                <w:rFonts w:ascii="Verdana" w:hAnsi="Verdana" w:cs="Arial"/>
                <w:bCs/>
                <w:color w:val="000000"/>
                <w:sz w:val="19"/>
                <w:szCs w:val="19"/>
              </w:rPr>
              <w:t>inline</w:t>
            </w:r>
            <w:proofErr w:type="spellEnd"/>
            <w:r w:rsidR="00470028" w:rsidRPr="00966848">
              <w:rPr>
                <w:rFonts w:ascii="Verdana" w:hAnsi="Verdana" w:cs="Arial"/>
                <w:bCs/>
                <w:color w:val="000000"/>
                <w:sz w:val="19"/>
                <w:szCs w:val="19"/>
              </w:rPr>
              <w:t xml:space="preserve"> with TOR</w:t>
            </w:r>
          </w:p>
        </w:tc>
      </w:tr>
      <w:tr w:rsidR="00470028" w:rsidRPr="00D8319B" w14:paraId="4DDE12A6"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06929FE9" w14:textId="77777777" w:rsidR="00470028" w:rsidRPr="00D8319B" w:rsidRDefault="00470028" w:rsidP="00623E11">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have a mechanism to keep it aware of any related legal / regulatory guidance?</w:t>
            </w:r>
          </w:p>
        </w:tc>
        <w:tc>
          <w:tcPr>
            <w:tcW w:w="610" w:type="dxa"/>
            <w:tcBorders>
              <w:top w:val="single" w:sz="4" w:space="0" w:color="auto"/>
              <w:left w:val="single" w:sz="4" w:space="0" w:color="auto"/>
              <w:bottom w:val="single" w:sz="4" w:space="0" w:color="auto"/>
              <w:right w:val="single" w:sz="4" w:space="0" w:color="auto"/>
            </w:tcBorders>
            <w:hideMark/>
          </w:tcPr>
          <w:p w14:paraId="420D6A90"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7BDE3A4"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AD2CF6F"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46CD2C1" w14:textId="77777777" w:rsidR="00470028" w:rsidRPr="00966848" w:rsidRDefault="00470028" w:rsidP="00BF05DC">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Board Secretary Group / other EASC Team groups; Members</w:t>
            </w:r>
          </w:p>
        </w:tc>
      </w:tr>
      <w:tr w:rsidR="00470028" w:rsidRPr="00D8319B" w14:paraId="17E91B85" w14:textId="77777777" w:rsidTr="00BF05DC">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B7E50A8" w14:textId="77777777" w:rsidR="00470028" w:rsidRPr="00D8319B" w:rsidRDefault="00470028" w:rsidP="00BF05DC">
            <w:pPr>
              <w:rPr>
                <w:rFonts w:ascii="Verdana" w:hAnsi="Verdana"/>
                <w:sz w:val="24"/>
              </w:rPr>
            </w:pPr>
            <w:r w:rsidRPr="00D8319B">
              <w:rPr>
                <w:rFonts w:ascii="Verdana" w:hAnsi="Verdana" w:cs="Arial"/>
                <w:b/>
                <w:bCs/>
                <w:color w:val="000000"/>
                <w:sz w:val="19"/>
                <w:szCs w:val="19"/>
              </w:rPr>
              <w:t>Assurance</w:t>
            </w:r>
          </w:p>
        </w:tc>
      </w:tr>
      <w:tr w:rsidR="00470028" w:rsidRPr="00D8319B" w14:paraId="00BE220B"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15DC383B" w14:textId="77777777" w:rsidR="00470028" w:rsidRPr="00D8319B" w:rsidRDefault="00470028" w:rsidP="00623E11">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receive timely exception reports about the work of external regulatory and inspection bodies?</w:t>
            </w:r>
          </w:p>
        </w:tc>
        <w:tc>
          <w:tcPr>
            <w:tcW w:w="610" w:type="dxa"/>
            <w:tcBorders>
              <w:top w:val="single" w:sz="4" w:space="0" w:color="auto"/>
              <w:left w:val="single" w:sz="4" w:space="0" w:color="auto"/>
              <w:bottom w:val="single" w:sz="4" w:space="0" w:color="auto"/>
              <w:right w:val="single" w:sz="4" w:space="0" w:color="auto"/>
            </w:tcBorders>
            <w:hideMark/>
          </w:tcPr>
          <w:p w14:paraId="3C65F292"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2E179B4A"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AAD2DF6"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0C92C88" w14:textId="77777777" w:rsidR="00470028" w:rsidRPr="00966848" w:rsidRDefault="00470028" w:rsidP="00BF05DC">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WAST do report HSE and HIW reports; not specific issue for Group</w:t>
            </w:r>
          </w:p>
        </w:tc>
      </w:tr>
      <w:tr w:rsidR="00470028" w:rsidRPr="00D8319B" w14:paraId="13DA4895"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192CC229" w14:textId="77777777" w:rsidR="00470028" w:rsidRPr="00D8319B" w:rsidRDefault="00470028" w:rsidP="00623E11">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receive timely information</w:t>
            </w:r>
          </w:p>
          <w:p w14:paraId="65216148" w14:textId="77777777" w:rsidR="00470028" w:rsidRPr="00D8319B" w:rsidRDefault="00470028" w:rsidP="00BF05DC">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on performance concerns?</w:t>
            </w:r>
          </w:p>
        </w:tc>
        <w:tc>
          <w:tcPr>
            <w:tcW w:w="610" w:type="dxa"/>
            <w:tcBorders>
              <w:top w:val="single" w:sz="4" w:space="0" w:color="auto"/>
              <w:left w:val="single" w:sz="4" w:space="0" w:color="auto"/>
              <w:bottom w:val="single" w:sz="4" w:space="0" w:color="auto"/>
              <w:right w:val="single" w:sz="4" w:space="0" w:color="auto"/>
            </w:tcBorders>
            <w:hideMark/>
          </w:tcPr>
          <w:p w14:paraId="4C9DE9F3"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124E8E4"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00755F5"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4797DC2" w14:textId="77777777" w:rsidR="00470028" w:rsidRPr="00D8319B" w:rsidRDefault="00470028" w:rsidP="00BF05DC">
            <w:pPr>
              <w:autoSpaceDE w:val="0"/>
              <w:autoSpaceDN w:val="0"/>
              <w:adjustRightInd w:val="0"/>
              <w:rPr>
                <w:rFonts w:ascii="Verdana" w:hAnsi="Verdana" w:cs="Arial"/>
                <w:b/>
                <w:bCs/>
                <w:color w:val="000000"/>
                <w:sz w:val="19"/>
                <w:szCs w:val="19"/>
              </w:rPr>
            </w:pPr>
          </w:p>
        </w:tc>
      </w:tr>
      <w:tr w:rsidR="00470028" w:rsidRPr="00D8319B" w14:paraId="24C492E6"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381F2C15" w14:textId="77777777" w:rsidR="00470028" w:rsidRPr="006B3657" w:rsidRDefault="00470028" w:rsidP="00623E11">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t xml:space="preserve">Are all reports clear, concise, and readily understood? </w:t>
            </w:r>
          </w:p>
        </w:tc>
        <w:tc>
          <w:tcPr>
            <w:tcW w:w="610" w:type="dxa"/>
            <w:tcBorders>
              <w:top w:val="single" w:sz="4" w:space="0" w:color="auto"/>
              <w:left w:val="single" w:sz="4" w:space="0" w:color="auto"/>
              <w:bottom w:val="single" w:sz="4" w:space="0" w:color="auto"/>
              <w:right w:val="single" w:sz="4" w:space="0" w:color="auto"/>
            </w:tcBorders>
            <w:hideMark/>
          </w:tcPr>
          <w:p w14:paraId="1EEB0510" w14:textId="1A06A93D" w:rsidR="00470028" w:rsidRPr="006B3657" w:rsidRDefault="006B3657" w:rsidP="00BF05DC">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92DEBB6" w14:textId="77777777" w:rsidR="00470028" w:rsidRPr="006B3657"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1B88819" w14:textId="77777777" w:rsidR="00470028" w:rsidRPr="006B3657"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F49FEE7" w14:textId="23B15417" w:rsidR="00470028" w:rsidRPr="00966848" w:rsidRDefault="00470028" w:rsidP="00BF05DC">
            <w:pPr>
              <w:autoSpaceDE w:val="0"/>
              <w:autoSpaceDN w:val="0"/>
              <w:adjustRightInd w:val="0"/>
              <w:rPr>
                <w:rFonts w:ascii="Verdana" w:hAnsi="Verdana" w:cs="Arial"/>
                <w:bCs/>
                <w:color w:val="000000"/>
                <w:sz w:val="19"/>
                <w:szCs w:val="19"/>
              </w:rPr>
            </w:pPr>
          </w:p>
        </w:tc>
      </w:tr>
      <w:tr w:rsidR="00470028" w:rsidRPr="00D8319B" w14:paraId="48A3D7D7"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24445720" w14:textId="77777777" w:rsidR="00470028" w:rsidRPr="00D8319B" w:rsidRDefault="00470028" w:rsidP="00623E11">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Is the </w:t>
            </w:r>
            <w:r>
              <w:rPr>
                <w:rFonts w:ascii="Verdana" w:hAnsi="Verdana" w:cs="Arial"/>
                <w:sz w:val="18"/>
                <w:szCs w:val="18"/>
              </w:rPr>
              <w:t>Group</w:t>
            </w:r>
            <w:r w:rsidRPr="00D8319B">
              <w:rPr>
                <w:rFonts w:ascii="Verdana" w:hAnsi="Verdana" w:cs="Arial"/>
                <w:sz w:val="18"/>
                <w:szCs w:val="18"/>
              </w:rPr>
              <w:t xml:space="preserve"> able to refer matters outside its own jurisdiction and if yes, is any feedback reviewed on such matters?</w:t>
            </w:r>
          </w:p>
        </w:tc>
        <w:tc>
          <w:tcPr>
            <w:tcW w:w="610" w:type="dxa"/>
            <w:tcBorders>
              <w:top w:val="single" w:sz="4" w:space="0" w:color="auto"/>
              <w:left w:val="single" w:sz="4" w:space="0" w:color="auto"/>
              <w:bottom w:val="single" w:sz="4" w:space="0" w:color="auto"/>
              <w:right w:val="single" w:sz="4" w:space="0" w:color="auto"/>
            </w:tcBorders>
            <w:hideMark/>
          </w:tcPr>
          <w:p w14:paraId="6CCF2ABB"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2A74C68"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72B1104"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A389B1F" w14:textId="77777777" w:rsidR="00470028" w:rsidRPr="00966848" w:rsidRDefault="00470028" w:rsidP="00BF05DC">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 xml:space="preserve">Within </w:t>
            </w:r>
            <w:r>
              <w:rPr>
                <w:rFonts w:ascii="Verdana" w:hAnsi="Verdana" w:cs="Arial"/>
                <w:bCs/>
                <w:color w:val="000000"/>
                <w:sz w:val="19"/>
                <w:szCs w:val="19"/>
              </w:rPr>
              <w:t>TOR</w:t>
            </w:r>
          </w:p>
        </w:tc>
      </w:tr>
      <w:tr w:rsidR="00470028" w:rsidRPr="00D8319B" w14:paraId="2755BCD0"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509C3C4E" w14:textId="77777777" w:rsidR="00470028" w:rsidRPr="00D8319B" w:rsidRDefault="00470028" w:rsidP="00623E11">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If considered appropriate, does the </w:t>
            </w:r>
            <w:r>
              <w:rPr>
                <w:rFonts w:ascii="Verdana" w:hAnsi="Verdana" w:cs="Arial"/>
                <w:sz w:val="18"/>
                <w:szCs w:val="18"/>
              </w:rPr>
              <w:t>Group</w:t>
            </w:r>
            <w:r w:rsidRPr="00D8319B">
              <w:rPr>
                <w:rFonts w:ascii="Verdana" w:hAnsi="Verdana" w:cs="Arial"/>
                <w:sz w:val="18"/>
                <w:szCs w:val="18"/>
              </w:rPr>
              <w:t xml:space="preserve"> know the process to be followed should it need to escalate matters?</w:t>
            </w:r>
          </w:p>
        </w:tc>
        <w:tc>
          <w:tcPr>
            <w:tcW w:w="610" w:type="dxa"/>
            <w:tcBorders>
              <w:top w:val="single" w:sz="4" w:space="0" w:color="auto"/>
              <w:left w:val="single" w:sz="4" w:space="0" w:color="auto"/>
              <w:bottom w:val="single" w:sz="4" w:space="0" w:color="auto"/>
              <w:right w:val="single" w:sz="4" w:space="0" w:color="auto"/>
            </w:tcBorders>
            <w:hideMark/>
          </w:tcPr>
          <w:p w14:paraId="14C25714" w14:textId="77777777" w:rsidR="00470028" w:rsidRPr="00966848" w:rsidRDefault="00470028" w:rsidP="00BF05DC">
            <w:pPr>
              <w:autoSpaceDE w:val="0"/>
              <w:autoSpaceDN w:val="0"/>
              <w:adjustRightInd w:val="0"/>
              <w:jc w:val="center"/>
              <w:rPr>
                <w:rFonts w:ascii="Verdana" w:hAnsi="Verdana" w:cs="Arial"/>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7E934C77"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3E965E4"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BF6D4FC" w14:textId="77777777" w:rsidR="00470028" w:rsidRPr="00966848" w:rsidRDefault="00470028" w:rsidP="00BF05DC">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Clear within TOR</w:t>
            </w:r>
          </w:p>
        </w:tc>
      </w:tr>
      <w:tr w:rsidR="00470028" w:rsidRPr="00D8319B" w14:paraId="26F6C73A"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1F39354E" w14:textId="77777777" w:rsidR="00470028" w:rsidRPr="00D8319B" w:rsidRDefault="00470028" w:rsidP="00623E11">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In relation to the Risk Register, does the </w:t>
            </w:r>
            <w:r>
              <w:rPr>
                <w:rFonts w:ascii="Verdana" w:hAnsi="Verdana" w:cs="Arial"/>
                <w:sz w:val="18"/>
                <w:szCs w:val="18"/>
              </w:rPr>
              <w:t>Group</w:t>
            </w:r>
            <w:r w:rsidRPr="00D8319B">
              <w:rPr>
                <w:rFonts w:ascii="Verdana" w:hAnsi="Verdana" w:cs="Arial"/>
                <w:sz w:val="18"/>
                <w:szCs w:val="18"/>
              </w:rPr>
              <w:t xml:space="preserve"> appropriately review the risks assigned to it?  </w:t>
            </w:r>
          </w:p>
        </w:tc>
        <w:tc>
          <w:tcPr>
            <w:tcW w:w="610" w:type="dxa"/>
            <w:tcBorders>
              <w:top w:val="single" w:sz="4" w:space="0" w:color="auto"/>
              <w:left w:val="single" w:sz="4" w:space="0" w:color="auto"/>
              <w:bottom w:val="single" w:sz="4" w:space="0" w:color="auto"/>
              <w:right w:val="single" w:sz="4" w:space="0" w:color="auto"/>
            </w:tcBorders>
            <w:hideMark/>
          </w:tcPr>
          <w:p w14:paraId="70BEBE96" w14:textId="6F3D61B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0A264BF" w14:textId="71D7FF1B"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0FFCEB9" w14:textId="0662A786" w:rsidR="00470028" w:rsidRPr="00D8319B" w:rsidRDefault="008970AD"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3251" w:type="dxa"/>
            <w:tcBorders>
              <w:top w:val="single" w:sz="4" w:space="0" w:color="auto"/>
              <w:left w:val="single" w:sz="4" w:space="0" w:color="auto"/>
              <w:bottom w:val="single" w:sz="4" w:space="0" w:color="auto"/>
              <w:right w:val="single" w:sz="4" w:space="0" w:color="auto"/>
            </w:tcBorders>
          </w:tcPr>
          <w:p w14:paraId="00AA7929" w14:textId="11C164C6" w:rsidR="00470028" w:rsidRPr="00966848" w:rsidRDefault="00470028" w:rsidP="00BF05DC">
            <w:pPr>
              <w:autoSpaceDE w:val="0"/>
              <w:autoSpaceDN w:val="0"/>
              <w:adjustRightInd w:val="0"/>
              <w:rPr>
                <w:rFonts w:ascii="Verdana" w:hAnsi="Verdana" w:cs="Arial"/>
                <w:bCs/>
                <w:color w:val="000000"/>
                <w:sz w:val="19"/>
                <w:szCs w:val="19"/>
              </w:rPr>
            </w:pPr>
          </w:p>
        </w:tc>
      </w:tr>
      <w:tr w:rsidR="00470028" w:rsidRPr="00D8319B" w14:paraId="658E0FEE" w14:textId="77777777" w:rsidTr="00BF05DC">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445D1CA" w14:textId="77777777" w:rsidR="00470028" w:rsidRPr="00D8319B" w:rsidRDefault="00470028" w:rsidP="00BF05DC">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Other Issues</w:t>
            </w:r>
          </w:p>
        </w:tc>
      </w:tr>
      <w:tr w:rsidR="00470028" w:rsidRPr="00D8319B" w14:paraId="6E48B8F6"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42EF14ED" w14:textId="77777777" w:rsidR="00470028" w:rsidRPr="00D8319B" w:rsidRDefault="00470028" w:rsidP="00623E11">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meet the </w:t>
            </w:r>
            <w:proofErr w:type="gramStart"/>
            <w:r w:rsidRPr="00D8319B">
              <w:rPr>
                <w:rFonts w:ascii="Verdana" w:hAnsi="Verdana" w:cs="Arial"/>
                <w:sz w:val="18"/>
                <w:szCs w:val="18"/>
              </w:rPr>
              <w:t>appropriate</w:t>
            </w:r>
            <w:proofErr w:type="gramEnd"/>
          </w:p>
          <w:p w14:paraId="6902B198" w14:textId="77777777" w:rsidR="00470028" w:rsidRPr="00D8319B" w:rsidRDefault="00470028" w:rsidP="00BF05DC">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number of times to deal with planned matters,</w:t>
            </w:r>
          </w:p>
          <w:p w14:paraId="27640AD5" w14:textId="77777777" w:rsidR="00470028" w:rsidRPr="00D8319B" w:rsidRDefault="00470028" w:rsidP="00BF05DC">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development and liaison?</w:t>
            </w:r>
          </w:p>
        </w:tc>
        <w:tc>
          <w:tcPr>
            <w:tcW w:w="610" w:type="dxa"/>
            <w:tcBorders>
              <w:top w:val="single" w:sz="4" w:space="0" w:color="auto"/>
              <w:left w:val="single" w:sz="4" w:space="0" w:color="auto"/>
              <w:bottom w:val="single" w:sz="4" w:space="0" w:color="auto"/>
              <w:right w:val="single" w:sz="4" w:space="0" w:color="auto"/>
            </w:tcBorders>
            <w:hideMark/>
          </w:tcPr>
          <w:p w14:paraId="44005576"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5BDB5FAA"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9F1E7C2"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054BFA4" w14:textId="3A5A1ADD" w:rsidR="00470028" w:rsidRPr="00966848" w:rsidRDefault="008970AD" w:rsidP="00BF05DC">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 xml:space="preserve">At least </w:t>
            </w:r>
            <w:r w:rsidR="00470028" w:rsidRPr="00966848">
              <w:rPr>
                <w:rFonts w:ascii="Verdana" w:hAnsi="Verdana" w:cs="Arial"/>
                <w:bCs/>
                <w:color w:val="000000"/>
                <w:sz w:val="19"/>
                <w:szCs w:val="19"/>
              </w:rPr>
              <w:t>6 times a year</w:t>
            </w:r>
          </w:p>
        </w:tc>
      </w:tr>
      <w:tr w:rsidR="00470028" w:rsidRPr="00D8319B" w14:paraId="42E348BB"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76ECB305" w14:textId="77777777" w:rsidR="00470028" w:rsidRPr="00D8319B" w:rsidRDefault="00470028" w:rsidP="00623E11">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Are arrangements in place to call ad hoc</w:t>
            </w:r>
          </w:p>
          <w:p w14:paraId="719CB82E" w14:textId="77777777" w:rsidR="00470028" w:rsidRPr="00D8319B" w:rsidRDefault="00470028" w:rsidP="00BF05DC">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meetings when necessary?</w:t>
            </w:r>
          </w:p>
        </w:tc>
        <w:tc>
          <w:tcPr>
            <w:tcW w:w="610" w:type="dxa"/>
            <w:tcBorders>
              <w:top w:val="single" w:sz="4" w:space="0" w:color="auto"/>
              <w:left w:val="single" w:sz="4" w:space="0" w:color="auto"/>
              <w:bottom w:val="single" w:sz="4" w:space="0" w:color="auto"/>
              <w:right w:val="single" w:sz="4" w:space="0" w:color="auto"/>
            </w:tcBorders>
            <w:hideMark/>
          </w:tcPr>
          <w:p w14:paraId="2452B62C"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4237A66"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01B4850"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1B1F3D0" w14:textId="77777777" w:rsidR="00470028" w:rsidRPr="00966848" w:rsidRDefault="00470028" w:rsidP="00BF05DC">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 xml:space="preserve">In Terms of Reference </w:t>
            </w:r>
          </w:p>
        </w:tc>
      </w:tr>
      <w:tr w:rsidR="00470028" w:rsidRPr="00D8319B" w14:paraId="18A366BD"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246A036E" w14:textId="77777777" w:rsidR="00470028" w:rsidRPr="00D8319B" w:rsidRDefault="00470028" w:rsidP="00623E11">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Are </w:t>
            </w:r>
            <w:r>
              <w:rPr>
                <w:rFonts w:ascii="Verdana" w:hAnsi="Verdana" w:cs="Arial"/>
                <w:sz w:val="18"/>
                <w:szCs w:val="18"/>
              </w:rPr>
              <w:t>Group</w:t>
            </w:r>
            <w:r w:rsidRPr="00D8319B">
              <w:rPr>
                <w:rFonts w:ascii="Verdana" w:hAnsi="Verdana" w:cs="Arial"/>
                <w:sz w:val="18"/>
                <w:szCs w:val="18"/>
              </w:rPr>
              <w:t xml:space="preserve"> members notified of urgent matters when appropriate?</w:t>
            </w:r>
          </w:p>
        </w:tc>
        <w:tc>
          <w:tcPr>
            <w:tcW w:w="610" w:type="dxa"/>
            <w:tcBorders>
              <w:top w:val="single" w:sz="4" w:space="0" w:color="auto"/>
              <w:left w:val="single" w:sz="4" w:space="0" w:color="auto"/>
              <w:bottom w:val="single" w:sz="4" w:space="0" w:color="auto"/>
              <w:right w:val="single" w:sz="4" w:space="0" w:color="auto"/>
            </w:tcBorders>
            <w:hideMark/>
          </w:tcPr>
          <w:p w14:paraId="1212501B"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397D7AD"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339E6B5"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F5485F1" w14:textId="2DC56841" w:rsidR="00470028" w:rsidRPr="00966848" w:rsidRDefault="00470028" w:rsidP="00BF05DC">
            <w:pPr>
              <w:autoSpaceDE w:val="0"/>
              <w:autoSpaceDN w:val="0"/>
              <w:adjustRightInd w:val="0"/>
              <w:rPr>
                <w:rFonts w:ascii="Verdana" w:hAnsi="Verdana" w:cs="Arial"/>
                <w:bCs/>
                <w:color w:val="000000"/>
                <w:sz w:val="19"/>
                <w:szCs w:val="19"/>
              </w:rPr>
            </w:pPr>
          </w:p>
        </w:tc>
      </w:tr>
      <w:tr w:rsidR="00470028" w:rsidRPr="00D8319B" w14:paraId="10FC5B4D"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4FA9219F" w14:textId="77777777" w:rsidR="00470028" w:rsidRPr="00D8319B" w:rsidRDefault="00470028" w:rsidP="00623E11">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make the EASC Team aware of issues of staff capacity and skills that</w:t>
            </w:r>
          </w:p>
          <w:p w14:paraId="376F42B1" w14:textId="47320234" w:rsidR="00470028" w:rsidRPr="00D8319B" w:rsidRDefault="00470028" w:rsidP="006B3657">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 xml:space="preserve">impact on the running of the </w:t>
            </w:r>
            <w:r>
              <w:rPr>
                <w:rFonts w:ascii="Verdana" w:hAnsi="Verdana" w:cs="Arial"/>
                <w:sz w:val="18"/>
                <w:szCs w:val="18"/>
              </w:rPr>
              <w:t>Group</w:t>
            </w:r>
            <w:r w:rsidRPr="00D8319B">
              <w:rPr>
                <w:rFonts w:ascii="Verdana" w:hAnsi="Verdana" w:cs="Arial"/>
                <w:sz w:val="18"/>
                <w:szCs w:val="18"/>
              </w:rPr>
              <w:t>?</w:t>
            </w:r>
          </w:p>
          <w:p w14:paraId="425E5891" w14:textId="77777777" w:rsidR="00470028" w:rsidRPr="00D8319B" w:rsidRDefault="00470028" w:rsidP="00BF05DC">
            <w:pPr>
              <w:autoSpaceDE w:val="0"/>
              <w:autoSpaceDN w:val="0"/>
              <w:adjustRightInd w:val="0"/>
              <w:ind w:left="360"/>
              <w:contextualSpacing/>
              <w:rPr>
                <w:rFonts w:ascii="Verdana" w:hAnsi="Verdana" w:cs="Arial"/>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14:paraId="38788B77" w14:textId="77777777" w:rsidR="00470028" w:rsidRPr="00966848" w:rsidRDefault="00470028" w:rsidP="00BF05DC">
            <w:pPr>
              <w:autoSpaceDE w:val="0"/>
              <w:autoSpaceDN w:val="0"/>
              <w:adjustRightInd w:val="0"/>
              <w:jc w:val="center"/>
              <w:rPr>
                <w:rFonts w:ascii="Verdana" w:hAnsi="Verdana" w:cs="Arial"/>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38B3771"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EDA8A0C"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0EEB756" w14:textId="77777777" w:rsidR="00470028" w:rsidRPr="00966848" w:rsidRDefault="00470028" w:rsidP="00BF05DC">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Health Board updates at every meeting on an exception basis</w:t>
            </w:r>
          </w:p>
        </w:tc>
      </w:tr>
      <w:tr w:rsidR="00470028" w:rsidRPr="00D8319B" w14:paraId="17385ED9" w14:textId="77777777" w:rsidTr="00BF05DC">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475298" w14:textId="77777777" w:rsidR="00470028" w:rsidRPr="00D8319B" w:rsidRDefault="00470028" w:rsidP="00BF05DC">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Administrative arrangements</w:t>
            </w:r>
          </w:p>
        </w:tc>
      </w:tr>
      <w:tr w:rsidR="00470028" w:rsidRPr="00D8319B" w14:paraId="7BE65388"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689B6533" w14:textId="77777777" w:rsidR="00470028" w:rsidRPr="00D8319B" w:rsidRDefault="00470028" w:rsidP="00623E11">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Are the </w:t>
            </w:r>
            <w:r>
              <w:rPr>
                <w:rFonts w:ascii="Verdana" w:hAnsi="Verdana" w:cs="Arial"/>
                <w:sz w:val="18"/>
                <w:szCs w:val="18"/>
              </w:rPr>
              <w:t>Group</w:t>
            </w:r>
            <w:r w:rsidRPr="00D8319B">
              <w:rPr>
                <w:rFonts w:ascii="Verdana" w:hAnsi="Verdana" w:cs="Arial"/>
                <w:sz w:val="18"/>
                <w:szCs w:val="18"/>
              </w:rPr>
              <w:t xml:space="preserve">’s costs appropriate to the perceived risks and benefits? </w:t>
            </w:r>
          </w:p>
        </w:tc>
        <w:tc>
          <w:tcPr>
            <w:tcW w:w="610" w:type="dxa"/>
            <w:tcBorders>
              <w:top w:val="single" w:sz="4" w:space="0" w:color="auto"/>
              <w:left w:val="single" w:sz="4" w:space="0" w:color="auto"/>
              <w:bottom w:val="single" w:sz="4" w:space="0" w:color="auto"/>
              <w:right w:val="single" w:sz="4" w:space="0" w:color="auto"/>
            </w:tcBorders>
          </w:tcPr>
          <w:p w14:paraId="2C864279"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5B0F9D8" w14:textId="77777777" w:rsidR="00470028" w:rsidRPr="007C410F" w:rsidRDefault="00470028" w:rsidP="00BF05DC">
            <w:pPr>
              <w:autoSpaceDE w:val="0"/>
              <w:autoSpaceDN w:val="0"/>
              <w:adjustRightInd w:val="0"/>
              <w:jc w:val="center"/>
              <w:rPr>
                <w:rFonts w:ascii="Verdana" w:hAnsi="Verdana" w:cs="Arial"/>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616D9DCC"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54B7C24" w14:textId="77777777" w:rsidR="00470028" w:rsidRPr="007C410F" w:rsidRDefault="00470028" w:rsidP="00BF05DC">
            <w:pPr>
              <w:autoSpaceDE w:val="0"/>
              <w:autoSpaceDN w:val="0"/>
              <w:adjustRightInd w:val="0"/>
              <w:rPr>
                <w:rFonts w:ascii="Verdana" w:hAnsi="Verdana" w:cs="Arial"/>
                <w:bCs/>
                <w:color w:val="000000"/>
                <w:sz w:val="19"/>
                <w:szCs w:val="19"/>
              </w:rPr>
            </w:pPr>
            <w:r w:rsidRPr="007C410F">
              <w:rPr>
                <w:rFonts w:ascii="Verdana" w:hAnsi="Verdana" w:cs="Arial"/>
                <w:bCs/>
                <w:color w:val="000000"/>
                <w:sz w:val="19"/>
                <w:szCs w:val="19"/>
              </w:rPr>
              <w:t>Not costed</w:t>
            </w:r>
          </w:p>
        </w:tc>
      </w:tr>
      <w:tr w:rsidR="00470028" w:rsidRPr="00D8319B" w14:paraId="633C5232"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5053CDE6" w14:textId="77777777" w:rsidR="00470028" w:rsidRPr="00454EB1" w:rsidRDefault="00470028" w:rsidP="00623E11">
            <w:pPr>
              <w:numPr>
                <w:ilvl w:val="0"/>
                <w:numId w:val="3"/>
              </w:numPr>
              <w:autoSpaceDE w:val="0"/>
              <w:autoSpaceDN w:val="0"/>
              <w:adjustRightInd w:val="0"/>
              <w:contextualSpacing/>
              <w:rPr>
                <w:rFonts w:ascii="Verdana" w:hAnsi="Verdana" w:cs="Arial"/>
                <w:sz w:val="18"/>
                <w:szCs w:val="18"/>
              </w:rPr>
            </w:pPr>
            <w:r w:rsidRPr="00454EB1">
              <w:rPr>
                <w:rFonts w:ascii="Verdana" w:hAnsi="Verdana" w:cs="Arial"/>
                <w:sz w:val="18"/>
                <w:szCs w:val="18"/>
              </w:rPr>
              <w:t>Are papers circulated in good time and are minutes and agreed actions, received as soon as possible after meetings?</w:t>
            </w:r>
          </w:p>
          <w:p w14:paraId="6779B3B4" w14:textId="77777777" w:rsidR="006B3657" w:rsidRDefault="006B3657" w:rsidP="006B3657">
            <w:pPr>
              <w:autoSpaceDE w:val="0"/>
              <w:autoSpaceDN w:val="0"/>
              <w:adjustRightInd w:val="0"/>
              <w:contextualSpacing/>
              <w:rPr>
                <w:rFonts w:ascii="Verdana" w:hAnsi="Verdana" w:cs="Arial"/>
                <w:sz w:val="18"/>
                <w:szCs w:val="18"/>
              </w:rPr>
            </w:pPr>
          </w:p>
          <w:p w14:paraId="4E1F7C2C" w14:textId="3A0EDE7A" w:rsidR="006B3657" w:rsidRPr="00D8319B" w:rsidRDefault="006B3657" w:rsidP="006B3657">
            <w:pPr>
              <w:autoSpaceDE w:val="0"/>
              <w:autoSpaceDN w:val="0"/>
              <w:adjustRightInd w:val="0"/>
              <w:contextualSpacing/>
              <w:rPr>
                <w:rFonts w:ascii="Verdana" w:hAnsi="Verdana" w:cs="Arial"/>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14:paraId="28EB6FE3"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B303160"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32E32EE1"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5B647E8" w14:textId="77777777" w:rsidR="00470028" w:rsidRDefault="00470028" w:rsidP="00BF05DC">
            <w:pPr>
              <w:autoSpaceDE w:val="0"/>
              <w:autoSpaceDN w:val="0"/>
              <w:adjustRightInd w:val="0"/>
              <w:rPr>
                <w:rFonts w:ascii="Verdana" w:hAnsi="Verdana" w:cs="Arial"/>
                <w:bCs/>
                <w:color w:val="000000"/>
                <w:sz w:val="19"/>
                <w:szCs w:val="19"/>
              </w:rPr>
            </w:pPr>
            <w:r w:rsidRPr="007C410F">
              <w:rPr>
                <w:rFonts w:ascii="Verdana" w:hAnsi="Verdana" w:cs="Arial"/>
                <w:bCs/>
                <w:color w:val="000000"/>
                <w:sz w:val="19"/>
                <w:szCs w:val="19"/>
              </w:rPr>
              <w:t>This is an area for improvement</w:t>
            </w:r>
            <w:r w:rsidR="00454EB1">
              <w:rPr>
                <w:rFonts w:ascii="Verdana" w:hAnsi="Verdana" w:cs="Arial"/>
                <w:bCs/>
                <w:color w:val="000000"/>
                <w:sz w:val="19"/>
                <w:szCs w:val="19"/>
              </w:rPr>
              <w:t xml:space="preserve"> although no issues raised by members</w:t>
            </w:r>
          </w:p>
          <w:p w14:paraId="508A4315" w14:textId="0B751514" w:rsidR="00454EB1" w:rsidRPr="007C410F" w:rsidRDefault="00454EB1" w:rsidP="00BF05DC">
            <w:pPr>
              <w:autoSpaceDE w:val="0"/>
              <w:autoSpaceDN w:val="0"/>
              <w:adjustRightInd w:val="0"/>
              <w:rPr>
                <w:rFonts w:ascii="Verdana" w:hAnsi="Verdana" w:cs="Arial"/>
                <w:bCs/>
                <w:color w:val="000000"/>
                <w:sz w:val="19"/>
                <w:szCs w:val="19"/>
              </w:rPr>
            </w:pPr>
          </w:p>
        </w:tc>
      </w:tr>
      <w:tr w:rsidR="00470028" w:rsidRPr="00D8319B" w14:paraId="19E57554" w14:textId="77777777" w:rsidTr="00BF05DC">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C2A32A4" w14:textId="77777777" w:rsidR="00470028" w:rsidRPr="00D8319B" w:rsidRDefault="00470028" w:rsidP="00BF05DC">
            <w:pPr>
              <w:autoSpaceDE w:val="0"/>
              <w:autoSpaceDN w:val="0"/>
              <w:adjustRightInd w:val="0"/>
              <w:ind w:left="360"/>
              <w:rPr>
                <w:rFonts w:ascii="Verdana" w:hAnsi="Verdana" w:cs="Arial"/>
                <w:b/>
                <w:bCs/>
                <w:color w:val="000000"/>
                <w:sz w:val="19"/>
                <w:szCs w:val="19"/>
              </w:rPr>
            </w:pPr>
            <w:r w:rsidRPr="00D8319B">
              <w:rPr>
                <w:rFonts w:ascii="Verdana" w:hAnsi="Verdana" w:cs="Arial"/>
                <w:b/>
                <w:bCs/>
                <w:color w:val="000000"/>
                <w:sz w:val="19"/>
                <w:szCs w:val="19"/>
              </w:rPr>
              <w:lastRenderedPageBreak/>
              <w:t>Questions for Consideration &amp; Discussion</w:t>
            </w:r>
          </w:p>
        </w:tc>
      </w:tr>
      <w:tr w:rsidR="00470028" w:rsidRPr="00D8319B" w14:paraId="2DE0DA46"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4323462C" w14:textId="77777777" w:rsidR="00470028" w:rsidRPr="006B3657" w:rsidRDefault="00470028" w:rsidP="00623E11">
            <w:pPr>
              <w:numPr>
                <w:ilvl w:val="0"/>
                <w:numId w:val="3"/>
              </w:numPr>
              <w:autoSpaceDE w:val="0"/>
              <w:autoSpaceDN w:val="0"/>
              <w:adjustRightInd w:val="0"/>
              <w:contextualSpacing/>
              <w:rPr>
                <w:rFonts w:ascii="Verdana" w:hAnsi="Verdana" w:cs="Arial"/>
                <w:sz w:val="18"/>
                <w:szCs w:val="18"/>
              </w:rPr>
            </w:pPr>
            <w:r w:rsidRPr="00454EB1">
              <w:rPr>
                <w:rFonts w:ascii="Verdana" w:hAnsi="Verdana" w:cs="Arial"/>
                <w:sz w:val="18"/>
                <w:szCs w:val="18"/>
              </w:rPr>
              <w:t>Does the Group ensure that its work is fully conveyed to wider organisations?</w:t>
            </w:r>
          </w:p>
        </w:tc>
        <w:tc>
          <w:tcPr>
            <w:tcW w:w="610" w:type="dxa"/>
            <w:tcBorders>
              <w:top w:val="single" w:sz="4" w:space="0" w:color="auto"/>
              <w:left w:val="single" w:sz="4" w:space="0" w:color="auto"/>
              <w:bottom w:val="single" w:sz="4" w:space="0" w:color="auto"/>
              <w:right w:val="single" w:sz="4" w:space="0" w:color="auto"/>
            </w:tcBorders>
          </w:tcPr>
          <w:p w14:paraId="3B47D8C8"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E543F7B" w14:textId="5CF14621" w:rsidR="00470028" w:rsidRPr="00D8319B" w:rsidRDefault="00454EB1"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bookmarkStart w:id="2" w:name="_GoBack"/>
            <w:bookmarkEnd w:id="2"/>
          </w:p>
        </w:tc>
        <w:tc>
          <w:tcPr>
            <w:tcW w:w="1133" w:type="dxa"/>
            <w:tcBorders>
              <w:top w:val="single" w:sz="4" w:space="0" w:color="auto"/>
              <w:left w:val="single" w:sz="4" w:space="0" w:color="auto"/>
              <w:bottom w:val="single" w:sz="4" w:space="0" w:color="auto"/>
              <w:right w:val="single" w:sz="4" w:space="0" w:color="auto"/>
            </w:tcBorders>
          </w:tcPr>
          <w:p w14:paraId="11142ED3" w14:textId="240D8792" w:rsidR="00470028" w:rsidRPr="007C410F" w:rsidRDefault="00470028" w:rsidP="00BF05DC">
            <w:pPr>
              <w:autoSpaceDE w:val="0"/>
              <w:autoSpaceDN w:val="0"/>
              <w:adjustRightInd w:val="0"/>
              <w:jc w:val="center"/>
              <w:rPr>
                <w:rFonts w:ascii="Verdana" w:hAnsi="Verdana" w:cs="Arial"/>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E54FFA9" w14:textId="30D2E0B1" w:rsidR="00470028" w:rsidRPr="008970AD" w:rsidRDefault="006B3657" w:rsidP="006B3657">
            <w:pPr>
              <w:autoSpaceDE w:val="0"/>
              <w:autoSpaceDN w:val="0"/>
              <w:adjustRightInd w:val="0"/>
              <w:rPr>
                <w:rFonts w:ascii="Verdana" w:hAnsi="Verdana" w:cs="Arial"/>
                <w:color w:val="000000"/>
                <w:sz w:val="19"/>
                <w:szCs w:val="19"/>
              </w:rPr>
            </w:pPr>
            <w:r w:rsidRPr="008970AD">
              <w:rPr>
                <w:rFonts w:ascii="Verdana" w:hAnsi="Verdana" w:cs="Arial"/>
                <w:color w:val="000000"/>
                <w:sz w:val="19"/>
                <w:szCs w:val="19"/>
              </w:rPr>
              <w:t>An area for further discussion</w:t>
            </w:r>
          </w:p>
        </w:tc>
      </w:tr>
      <w:tr w:rsidR="00470028" w:rsidRPr="00D8319B" w14:paraId="3C00B2CE"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tcPr>
          <w:p w14:paraId="26228E24" w14:textId="77777777" w:rsidR="00470028" w:rsidRPr="006B3657" w:rsidRDefault="00470028" w:rsidP="00623E11">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t>Is the work of the Group’s duplicated elsewhere? if yes, please elaborate.</w:t>
            </w:r>
          </w:p>
        </w:tc>
        <w:tc>
          <w:tcPr>
            <w:tcW w:w="610" w:type="dxa"/>
            <w:tcBorders>
              <w:top w:val="single" w:sz="4" w:space="0" w:color="auto"/>
              <w:left w:val="single" w:sz="4" w:space="0" w:color="auto"/>
              <w:bottom w:val="single" w:sz="4" w:space="0" w:color="auto"/>
              <w:right w:val="single" w:sz="4" w:space="0" w:color="auto"/>
            </w:tcBorders>
          </w:tcPr>
          <w:p w14:paraId="16B3C556"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hideMark/>
          </w:tcPr>
          <w:p w14:paraId="09A627F2"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46572F21"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9B7D204" w14:textId="77777777" w:rsidR="00470028" w:rsidRPr="00D8319B" w:rsidRDefault="00470028" w:rsidP="00BF05DC">
            <w:pPr>
              <w:autoSpaceDE w:val="0"/>
              <w:autoSpaceDN w:val="0"/>
              <w:adjustRightInd w:val="0"/>
              <w:ind w:left="360"/>
              <w:rPr>
                <w:rFonts w:ascii="Verdana" w:hAnsi="Verdana" w:cs="Arial"/>
                <w:b/>
                <w:bCs/>
                <w:color w:val="000000"/>
                <w:sz w:val="19"/>
                <w:szCs w:val="19"/>
              </w:rPr>
            </w:pPr>
          </w:p>
        </w:tc>
      </w:tr>
      <w:tr w:rsidR="00470028" w:rsidRPr="00D8319B" w14:paraId="2CC15B62"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01D84A07" w14:textId="77777777" w:rsidR="00470028" w:rsidRPr="006B3657" w:rsidRDefault="00470028" w:rsidP="00623E11">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t>Do you consider the Group to be effective in discharging its duties?</w:t>
            </w:r>
          </w:p>
        </w:tc>
        <w:tc>
          <w:tcPr>
            <w:tcW w:w="610" w:type="dxa"/>
            <w:tcBorders>
              <w:top w:val="single" w:sz="4" w:space="0" w:color="auto"/>
              <w:left w:val="single" w:sz="4" w:space="0" w:color="auto"/>
              <w:bottom w:val="single" w:sz="4" w:space="0" w:color="auto"/>
              <w:right w:val="single" w:sz="4" w:space="0" w:color="auto"/>
            </w:tcBorders>
          </w:tcPr>
          <w:p w14:paraId="619CA311" w14:textId="2502C28A" w:rsidR="00470028" w:rsidRPr="00D8319B" w:rsidRDefault="006B3657"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5128A9AE"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0025546"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48E28D6" w14:textId="77777777" w:rsidR="00470028" w:rsidRPr="00D8319B" w:rsidRDefault="00470028" w:rsidP="00BF05DC">
            <w:pPr>
              <w:autoSpaceDE w:val="0"/>
              <w:autoSpaceDN w:val="0"/>
              <w:adjustRightInd w:val="0"/>
              <w:ind w:left="360"/>
              <w:rPr>
                <w:rFonts w:ascii="Verdana" w:hAnsi="Verdana" w:cs="Arial"/>
                <w:b/>
                <w:bCs/>
                <w:color w:val="000000"/>
                <w:sz w:val="19"/>
                <w:szCs w:val="19"/>
              </w:rPr>
            </w:pPr>
          </w:p>
        </w:tc>
      </w:tr>
      <w:tr w:rsidR="00470028" w:rsidRPr="00D8319B" w14:paraId="35DAEFE8"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10DB7694" w14:textId="77777777" w:rsidR="00470028" w:rsidRPr="006B3657" w:rsidRDefault="00470028" w:rsidP="00623E11">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t>Do you have any suggestions on how the work of the Group could be improved or strengthened?</w:t>
            </w:r>
          </w:p>
        </w:tc>
        <w:tc>
          <w:tcPr>
            <w:tcW w:w="610" w:type="dxa"/>
            <w:tcBorders>
              <w:top w:val="single" w:sz="4" w:space="0" w:color="auto"/>
              <w:left w:val="single" w:sz="4" w:space="0" w:color="auto"/>
              <w:bottom w:val="single" w:sz="4" w:space="0" w:color="auto"/>
              <w:right w:val="single" w:sz="4" w:space="0" w:color="auto"/>
            </w:tcBorders>
          </w:tcPr>
          <w:p w14:paraId="4E60B32D"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EC6B404" w14:textId="75EDF29C" w:rsidR="00470028" w:rsidRPr="00D8319B" w:rsidRDefault="006B3657"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57F4E228"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894F72A" w14:textId="77777777" w:rsidR="00470028" w:rsidRPr="00D8319B" w:rsidRDefault="00470028" w:rsidP="00BF05DC">
            <w:pPr>
              <w:autoSpaceDE w:val="0"/>
              <w:autoSpaceDN w:val="0"/>
              <w:adjustRightInd w:val="0"/>
              <w:ind w:left="360"/>
              <w:rPr>
                <w:rFonts w:ascii="Verdana" w:hAnsi="Verdana" w:cs="Arial"/>
                <w:b/>
                <w:bCs/>
                <w:color w:val="000000"/>
                <w:sz w:val="19"/>
                <w:szCs w:val="19"/>
              </w:rPr>
            </w:pPr>
          </w:p>
        </w:tc>
      </w:tr>
      <w:tr w:rsidR="00470028" w:rsidRPr="00D8319B" w14:paraId="49D13C6F" w14:textId="77777777" w:rsidTr="00BF05DC">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14:paraId="2B327578" w14:textId="77777777" w:rsidR="00470028" w:rsidRPr="00D8319B" w:rsidRDefault="00470028" w:rsidP="00BF05DC">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24"/>
                <w:szCs w:val="19"/>
              </w:rPr>
              <w:t>PART B - Effective Functioning - individual members</w:t>
            </w:r>
          </w:p>
        </w:tc>
      </w:tr>
      <w:tr w:rsidR="00470028" w:rsidRPr="00D8319B" w14:paraId="04A1D3E6"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B083EDE" w14:textId="77777777" w:rsidR="00470028" w:rsidRPr="00D8319B" w:rsidRDefault="00470028" w:rsidP="00BF05DC">
            <w:pPr>
              <w:autoSpaceDE w:val="0"/>
              <w:autoSpaceDN w:val="0"/>
              <w:adjustRightInd w:val="0"/>
              <w:jc w:val="center"/>
              <w:rPr>
                <w:rFonts w:ascii="Verdana" w:hAnsi="Verdana"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660D4F8"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BD6ED8F"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F645B06"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804A104" w14:textId="77777777" w:rsidR="00470028" w:rsidRPr="00D8319B" w:rsidRDefault="00470028" w:rsidP="00BF05D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Comments</w:t>
            </w:r>
          </w:p>
        </w:tc>
      </w:tr>
      <w:tr w:rsidR="00470028" w:rsidRPr="00D8319B" w14:paraId="055EAE4E"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4F4ACFEF" w14:textId="77777777" w:rsidR="00470028" w:rsidRPr="00D8319B" w:rsidRDefault="00470028" w:rsidP="00623E11">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What is your role on the Group?</w:t>
            </w:r>
          </w:p>
          <w:p w14:paraId="0417D234" w14:textId="77777777" w:rsidR="00470028" w:rsidRPr="00D8319B" w:rsidRDefault="00470028" w:rsidP="00623E11">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Member</w:t>
            </w:r>
          </w:p>
          <w:p w14:paraId="20E7C838" w14:textId="77777777" w:rsidR="00470028" w:rsidRPr="00D8319B" w:rsidRDefault="00470028" w:rsidP="00623E11">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Designated deputy for the health board</w:t>
            </w:r>
          </w:p>
          <w:p w14:paraId="76F8D013" w14:textId="77777777" w:rsidR="00470028" w:rsidRPr="00D8319B" w:rsidRDefault="00470028" w:rsidP="00623E11">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WAST CEO</w:t>
            </w:r>
          </w:p>
          <w:p w14:paraId="425370E6" w14:textId="77777777" w:rsidR="00470028" w:rsidRPr="00D8319B" w:rsidRDefault="00470028" w:rsidP="00623E11">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Representative from WAST</w:t>
            </w:r>
          </w:p>
          <w:p w14:paraId="161EF51C" w14:textId="77777777" w:rsidR="00470028" w:rsidRPr="00D8319B" w:rsidRDefault="00470028" w:rsidP="00623E11">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Representative of other NHS Trust</w:t>
            </w:r>
          </w:p>
          <w:p w14:paraId="3CADE693" w14:textId="77777777" w:rsidR="00470028" w:rsidRPr="00D8319B" w:rsidRDefault="00470028" w:rsidP="00623E11">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EASC Team                </w:t>
            </w:r>
          </w:p>
          <w:p w14:paraId="7673601A" w14:textId="77777777" w:rsidR="00470028" w:rsidRPr="00D8319B" w:rsidRDefault="00470028" w:rsidP="00623E11">
            <w:pPr>
              <w:numPr>
                <w:ilvl w:val="0"/>
                <w:numId w:val="4"/>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Other</w:t>
            </w:r>
          </w:p>
        </w:tc>
        <w:tc>
          <w:tcPr>
            <w:tcW w:w="610" w:type="dxa"/>
            <w:tcBorders>
              <w:top w:val="single" w:sz="4" w:space="0" w:color="auto"/>
              <w:left w:val="single" w:sz="4" w:space="0" w:color="auto"/>
              <w:bottom w:val="single" w:sz="4" w:space="0" w:color="auto"/>
              <w:right w:val="single" w:sz="4" w:space="0" w:color="auto"/>
            </w:tcBorders>
          </w:tcPr>
          <w:p w14:paraId="433AC952" w14:textId="77777777" w:rsidR="00470028" w:rsidRPr="00D8319B" w:rsidRDefault="00470028" w:rsidP="00BF05DC">
            <w:pPr>
              <w:autoSpaceDE w:val="0"/>
              <w:autoSpaceDN w:val="0"/>
              <w:adjustRightInd w:val="0"/>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14A1CA4" w14:textId="77777777" w:rsidR="00470028" w:rsidRPr="00D8319B" w:rsidRDefault="00470028" w:rsidP="00BF05DC">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3398EDA" w14:textId="77777777" w:rsidR="00470028" w:rsidRPr="00D8319B" w:rsidRDefault="00470028" w:rsidP="00BF05DC">
            <w:pPr>
              <w:autoSpaceDE w:val="0"/>
              <w:autoSpaceDN w:val="0"/>
              <w:adjustRightInd w:val="0"/>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22A21C7" w14:textId="77777777" w:rsidR="00470028" w:rsidRPr="00D8319B" w:rsidRDefault="00470028" w:rsidP="00BF05DC">
            <w:pPr>
              <w:autoSpaceDE w:val="0"/>
              <w:autoSpaceDN w:val="0"/>
              <w:adjustRightInd w:val="0"/>
              <w:rPr>
                <w:rFonts w:ascii="Verdana" w:hAnsi="Verdana" w:cs="Arial"/>
                <w:b/>
                <w:bCs/>
                <w:color w:val="000000"/>
                <w:sz w:val="19"/>
                <w:szCs w:val="19"/>
              </w:rPr>
            </w:pPr>
          </w:p>
        </w:tc>
      </w:tr>
      <w:tr w:rsidR="00470028" w:rsidRPr="00D8319B" w14:paraId="3F1F270A"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1C51A61A" w14:textId="77777777" w:rsidR="00470028" w:rsidRPr="00D8319B" w:rsidRDefault="00470028" w:rsidP="00623E11">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Do I have sufficient understanding and</w:t>
            </w:r>
          </w:p>
          <w:p w14:paraId="035DFD07" w14:textId="77777777" w:rsidR="00470028" w:rsidRPr="00D8319B" w:rsidRDefault="00470028" w:rsidP="00BF05DC">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 xml:space="preserve">knowledge of the issues covered within the legal directors of the </w:t>
            </w:r>
            <w:r>
              <w:rPr>
                <w:rFonts w:ascii="Verdana" w:hAnsi="Verdana" w:cs="Arial"/>
                <w:sz w:val="18"/>
                <w:szCs w:val="18"/>
              </w:rPr>
              <w:t>Group</w:t>
            </w:r>
            <w:r w:rsidRPr="00D8319B">
              <w:rPr>
                <w:rFonts w:ascii="Verdana" w:hAnsi="Verdana" w:cs="Arial"/>
                <w:sz w:val="18"/>
                <w:szCs w:val="18"/>
              </w:rPr>
              <w:t>?</w:t>
            </w:r>
          </w:p>
        </w:tc>
        <w:tc>
          <w:tcPr>
            <w:tcW w:w="610" w:type="dxa"/>
            <w:tcBorders>
              <w:top w:val="single" w:sz="4" w:space="0" w:color="auto"/>
              <w:left w:val="single" w:sz="4" w:space="0" w:color="auto"/>
              <w:bottom w:val="single" w:sz="4" w:space="0" w:color="auto"/>
              <w:right w:val="single" w:sz="4" w:space="0" w:color="auto"/>
            </w:tcBorders>
          </w:tcPr>
          <w:p w14:paraId="47C0B741"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7431DEB"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4DF8A06"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EBEF739" w14:textId="77777777" w:rsidR="00470028" w:rsidRPr="00D8319B" w:rsidRDefault="00470028" w:rsidP="00BF05DC">
            <w:pPr>
              <w:autoSpaceDE w:val="0"/>
              <w:autoSpaceDN w:val="0"/>
              <w:adjustRightInd w:val="0"/>
              <w:rPr>
                <w:rFonts w:ascii="Verdana" w:hAnsi="Verdana" w:cs="Arial"/>
                <w:b/>
                <w:bCs/>
                <w:color w:val="000000"/>
                <w:sz w:val="19"/>
                <w:szCs w:val="19"/>
              </w:rPr>
            </w:pPr>
          </w:p>
        </w:tc>
      </w:tr>
      <w:tr w:rsidR="00470028" w:rsidRPr="00D8319B" w14:paraId="2755EC5D" w14:textId="77777777" w:rsidTr="00BF05DC">
        <w:trPr>
          <w:jc w:val="center"/>
        </w:trPr>
        <w:tc>
          <w:tcPr>
            <w:tcW w:w="4913" w:type="dxa"/>
            <w:tcBorders>
              <w:top w:val="single" w:sz="4" w:space="0" w:color="auto"/>
              <w:left w:val="single" w:sz="4" w:space="0" w:color="auto"/>
              <w:bottom w:val="single" w:sz="4" w:space="0" w:color="auto"/>
              <w:right w:val="single" w:sz="4" w:space="0" w:color="auto"/>
            </w:tcBorders>
            <w:hideMark/>
          </w:tcPr>
          <w:p w14:paraId="2929829A" w14:textId="77777777" w:rsidR="00470028" w:rsidRPr="00D8319B" w:rsidRDefault="00470028" w:rsidP="00623E11">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Do I appropriately challenge the Chair and other members of the group particularly on critical and sensitive matters?</w:t>
            </w:r>
          </w:p>
        </w:tc>
        <w:tc>
          <w:tcPr>
            <w:tcW w:w="610" w:type="dxa"/>
            <w:tcBorders>
              <w:top w:val="single" w:sz="4" w:space="0" w:color="auto"/>
              <w:left w:val="single" w:sz="4" w:space="0" w:color="auto"/>
              <w:bottom w:val="single" w:sz="4" w:space="0" w:color="auto"/>
              <w:right w:val="single" w:sz="4" w:space="0" w:color="auto"/>
            </w:tcBorders>
          </w:tcPr>
          <w:p w14:paraId="38840ADD"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CA18D9D"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CC284E6" w14:textId="77777777" w:rsidR="00470028" w:rsidRPr="00D8319B" w:rsidRDefault="00470028" w:rsidP="00BF05D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D711C41" w14:textId="77777777" w:rsidR="00470028" w:rsidRPr="00D8319B" w:rsidRDefault="00470028" w:rsidP="00BF05DC">
            <w:pPr>
              <w:autoSpaceDE w:val="0"/>
              <w:autoSpaceDN w:val="0"/>
              <w:adjustRightInd w:val="0"/>
              <w:rPr>
                <w:rFonts w:ascii="Verdana" w:hAnsi="Verdana" w:cs="Arial"/>
                <w:b/>
                <w:bCs/>
                <w:color w:val="000000"/>
                <w:sz w:val="19"/>
                <w:szCs w:val="19"/>
              </w:rPr>
            </w:pPr>
          </w:p>
        </w:tc>
      </w:tr>
    </w:tbl>
    <w:p w14:paraId="26598447" w14:textId="77777777" w:rsidR="00470028" w:rsidRPr="00D8319B" w:rsidRDefault="00470028" w:rsidP="00470028">
      <w:pPr>
        <w:autoSpaceDE w:val="0"/>
        <w:autoSpaceDN w:val="0"/>
        <w:adjustRightInd w:val="0"/>
        <w:ind w:left="-709"/>
        <w:rPr>
          <w:rFonts w:ascii="Verdana" w:hAnsi="Verdana" w:cs="Arial"/>
          <w:b/>
          <w:bCs/>
          <w:color w:val="000000"/>
          <w:sz w:val="18"/>
          <w:szCs w:val="18"/>
        </w:rPr>
      </w:pPr>
    </w:p>
    <w:p w14:paraId="6DD43413" w14:textId="77777777" w:rsidR="00470028" w:rsidRPr="002E2F6B" w:rsidRDefault="00470028" w:rsidP="00470028">
      <w:pPr>
        <w:jc w:val="both"/>
        <w:rPr>
          <w:rFonts w:ascii="Verdana" w:hAnsi="Verdana" w:cs="Tahoma"/>
          <w:sz w:val="24"/>
        </w:rPr>
      </w:pPr>
    </w:p>
    <w:p w14:paraId="00DEA1AF" w14:textId="77777777" w:rsidR="00470028" w:rsidRPr="002E2F6B" w:rsidRDefault="00470028" w:rsidP="00470028">
      <w:pPr>
        <w:rPr>
          <w:rFonts w:ascii="Verdana" w:hAnsi="Verdana" w:cs="Tahoma"/>
          <w:b/>
          <w:sz w:val="22"/>
          <w:szCs w:val="22"/>
        </w:rPr>
      </w:pPr>
    </w:p>
    <w:p w14:paraId="77ED75E3" w14:textId="77777777" w:rsidR="00470028" w:rsidRDefault="00470028" w:rsidP="00470028"/>
    <w:p w14:paraId="1BC66B30" w14:textId="77777777" w:rsidR="00470028" w:rsidRPr="00875EBD" w:rsidRDefault="00470028" w:rsidP="00757743">
      <w:pPr>
        <w:jc w:val="right"/>
        <w:rPr>
          <w:rFonts w:ascii="Verdana" w:hAnsi="Verdana" w:cs="Tahoma"/>
          <w:b/>
          <w:sz w:val="22"/>
          <w:szCs w:val="22"/>
        </w:rPr>
      </w:pPr>
    </w:p>
    <w:sectPr w:rsidR="00470028" w:rsidRPr="00875EBD" w:rsidSect="00224D83">
      <w:pgSz w:w="11906" w:h="16838"/>
      <w:pgMar w:top="851" w:right="1287" w:bottom="737" w:left="1797"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39209B" w14:textId="77777777" w:rsidR="0095762D" w:rsidRDefault="0095762D">
      <w:r>
        <w:separator/>
      </w:r>
    </w:p>
  </w:endnote>
  <w:endnote w:type="continuationSeparator" w:id="0">
    <w:p w14:paraId="71F39ABE" w14:textId="77777777" w:rsidR="0095762D" w:rsidRDefault="009576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E10002FF" w:usb1="4000ACFF" w:usb2="00000009" w:usb3="00000000" w:csb0="0000019F" w:csb1="00000000"/>
  </w:font>
  <w:font w:name="Consolas">
    <w:panose1 w:val="020B0609020204030204"/>
    <w:charset w:val="00"/>
    <w:family w:val="modern"/>
    <w:pitch w:val="fixed"/>
    <w:sig w:usb0="E00006FF" w:usb1="0000FCFF" w:usb2="00000001" w:usb3="00000000" w:csb0="0000019F" w:csb1="00000000"/>
  </w:font>
  <w:font w:name="Mangal">
    <w:panose1 w:val="00000400000000000000"/>
    <w:charset w:val="00"/>
    <w:family w:val="roman"/>
    <w:pitch w:val="variable"/>
    <w:sig w:usb0="00008003" w:usb1="00000000" w:usb2="00000000" w:usb3="00000000" w:csb0="00000001" w:csb1="00000000"/>
  </w:font>
  <w:font w:name="Verdana,Bold">
    <w:altName w:val="MS Gothic"/>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464" w:type="dxa"/>
      <w:jc w:val="center"/>
      <w:tblBorders>
        <w:top w:val="single" w:sz="4" w:space="0" w:color="auto"/>
      </w:tblBorders>
      <w:tblLook w:val="00A0" w:firstRow="1" w:lastRow="0" w:firstColumn="1" w:lastColumn="0" w:noHBand="0" w:noVBand="0"/>
    </w:tblPr>
    <w:tblGrid>
      <w:gridCol w:w="3652"/>
      <w:gridCol w:w="1701"/>
      <w:gridCol w:w="4111"/>
    </w:tblGrid>
    <w:tr w:rsidR="0095762D" w:rsidRPr="00B12689" w14:paraId="00DD72C5" w14:textId="77777777" w:rsidTr="00B802FD">
      <w:trPr>
        <w:jc w:val="center"/>
      </w:trPr>
      <w:tc>
        <w:tcPr>
          <w:tcW w:w="3652" w:type="dxa"/>
          <w:tcBorders>
            <w:top w:val="single" w:sz="4" w:space="0" w:color="auto"/>
          </w:tcBorders>
        </w:tcPr>
        <w:p w14:paraId="48DE7282" w14:textId="72E803C9" w:rsidR="0095762D" w:rsidRPr="00B12689" w:rsidRDefault="0095762D" w:rsidP="00454017">
          <w:pPr>
            <w:pStyle w:val="Footer"/>
            <w:tabs>
              <w:tab w:val="clear" w:pos="8306"/>
              <w:tab w:val="right" w:pos="9000"/>
            </w:tabs>
            <w:rPr>
              <w:rFonts w:ascii="Verdana" w:hAnsi="Verdana" w:cs="Arial"/>
            </w:rPr>
          </w:pPr>
          <w:r w:rsidRPr="00E839F5">
            <w:rPr>
              <w:rFonts w:ascii="Verdana" w:hAnsi="Verdana" w:cs="Tahoma"/>
              <w:b/>
              <w:sz w:val="18"/>
            </w:rPr>
            <w:t xml:space="preserve">Annual Report </w:t>
          </w:r>
          <w:r>
            <w:rPr>
              <w:rFonts w:ascii="Verdana" w:hAnsi="Verdana" w:cs="Tahoma"/>
              <w:b/>
              <w:sz w:val="18"/>
            </w:rPr>
            <w:t>NEPTS Delivery Assurance Group 2020 -2021</w:t>
          </w:r>
        </w:p>
      </w:tc>
      <w:tc>
        <w:tcPr>
          <w:tcW w:w="1701" w:type="dxa"/>
          <w:tcBorders>
            <w:top w:val="single" w:sz="4" w:space="0" w:color="auto"/>
          </w:tcBorders>
        </w:tcPr>
        <w:p w14:paraId="18DBBA93" w14:textId="426282C9" w:rsidR="0095762D" w:rsidRPr="00B12689" w:rsidRDefault="0095762D" w:rsidP="00F510FF">
          <w:pPr>
            <w:pStyle w:val="Footer"/>
            <w:tabs>
              <w:tab w:val="clear" w:pos="8306"/>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Pr>
              <w:rFonts w:ascii="Verdana" w:hAnsi="Verdana" w:cs="Arial"/>
              <w:b/>
              <w:noProof/>
              <w:sz w:val="18"/>
              <w:szCs w:val="18"/>
            </w:rPr>
            <w:t>18</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Pr>
              <w:rFonts w:ascii="Verdana" w:hAnsi="Verdana" w:cs="Arial"/>
              <w:b/>
              <w:noProof/>
              <w:sz w:val="18"/>
              <w:szCs w:val="18"/>
            </w:rPr>
            <w:t>19</w:t>
          </w:r>
          <w:r w:rsidRPr="00B12689">
            <w:rPr>
              <w:rFonts w:ascii="Verdana" w:hAnsi="Verdana" w:cs="Arial"/>
              <w:b/>
              <w:sz w:val="18"/>
              <w:szCs w:val="18"/>
            </w:rPr>
            <w:fldChar w:fldCharType="end"/>
          </w:r>
        </w:p>
      </w:tc>
      <w:tc>
        <w:tcPr>
          <w:tcW w:w="4111" w:type="dxa"/>
          <w:tcBorders>
            <w:top w:val="single" w:sz="4" w:space="0" w:color="auto"/>
          </w:tcBorders>
        </w:tcPr>
        <w:p w14:paraId="4091489C" w14:textId="3D0A707B" w:rsidR="0095762D" w:rsidRPr="00E839F5" w:rsidRDefault="00454EB1" w:rsidP="00F510FF">
          <w:pPr>
            <w:pStyle w:val="Footer"/>
            <w:tabs>
              <w:tab w:val="clear" w:pos="8306"/>
              <w:tab w:val="right" w:pos="9000"/>
            </w:tabs>
            <w:jc w:val="right"/>
            <w:rPr>
              <w:rFonts w:ascii="Verdana" w:hAnsi="Verdana" w:cs="Arial"/>
              <w:b/>
              <w:sz w:val="18"/>
              <w:szCs w:val="18"/>
            </w:rPr>
          </w:pPr>
          <w:r>
            <w:rPr>
              <w:rFonts w:ascii="Verdana" w:hAnsi="Verdana" w:cs="Arial"/>
              <w:b/>
              <w:sz w:val="18"/>
              <w:szCs w:val="18"/>
            </w:rPr>
            <w:t>Emergency Ambulance Services Committee</w:t>
          </w:r>
          <w:r w:rsidR="0095762D">
            <w:rPr>
              <w:rFonts w:ascii="Verdana" w:hAnsi="Verdana" w:cs="Arial"/>
              <w:b/>
              <w:sz w:val="18"/>
              <w:szCs w:val="18"/>
            </w:rPr>
            <w:t xml:space="preserve"> </w:t>
          </w:r>
          <w:r w:rsidR="0095762D" w:rsidRPr="00E839F5">
            <w:rPr>
              <w:rFonts w:ascii="Verdana" w:hAnsi="Verdana" w:cs="Arial"/>
              <w:b/>
              <w:sz w:val="18"/>
              <w:szCs w:val="18"/>
            </w:rPr>
            <w:t xml:space="preserve">Meeting </w:t>
          </w:r>
        </w:p>
        <w:p w14:paraId="209B4CC9" w14:textId="0440C064" w:rsidR="0095762D" w:rsidRPr="00B12689" w:rsidRDefault="00454EB1" w:rsidP="00C51F2B">
          <w:pPr>
            <w:pStyle w:val="Footer"/>
            <w:tabs>
              <w:tab w:val="clear" w:pos="8306"/>
              <w:tab w:val="right" w:pos="9000"/>
            </w:tabs>
            <w:jc w:val="right"/>
            <w:rPr>
              <w:rFonts w:ascii="Verdana" w:hAnsi="Verdana" w:cs="Arial"/>
            </w:rPr>
          </w:pPr>
          <w:r>
            <w:rPr>
              <w:rFonts w:ascii="Verdana" w:hAnsi="Verdana" w:cs="Arial"/>
              <w:b/>
              <w:sz w:val="18"/>
              <w:szCs w:val="18"/>
            </w:rPr>
            <w:t>13</w:t>
          </w:r>
          <w:r w:rsidR="0095762D">
            <w:rPr>
              <w:rFonts w:ascii="Verdana" w:hAnsi="Verdana" w:cs="Arial"/>
              <w:b/>
              <w:sz w:val="18"/>
              <w:szCs w:val="18"/>
            </w:rPr>
            <w:t xml:space="preserve"> Ju</w:t>
          </w:r>
          <w:r>
            <w:rPr>
              <w:rFonts w:ascii="Verdana" w:hAnsi="Verdana" w:cs="Arial"/>
              <w:b/>
              <w:sz w:val="18"/>
              <w:szCs w:val="18"/>
            </w:rPr>
            <w:t>ly</w:t>
          </w:r>
          <w:r w:rsidR="0095762D">
            <w:rPr>
              <w:rFonts w:ascii="Verdana" w:hAnsi="Verdana" w:cs="Arial"/>
              <w:b/>
              <w:sz w:val="18"/>
              <w:szCs w:val="18"/>
            </w:rPr>
            <w:t xml:space="preserve"> 2021</w:t>
          </w:r>
        </w:p>
      </w:tc>
    </w:tr>
  </w:tbl>
  <w:p w14:paraId="4A88A870" w14:textId="77777777" w:rsidR="0095762D" w:rsidRPr="00E839F5" w:rsidRDefault="0095762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12B03C" w14:textId="77777777" w:rsidR="0095762D" w:rsidRDefault="0095762D">
      <w:r>
        <w:separator/>
      </w:r>
    </w:p>
  </w:footnote>
  <w:footnote w:type="continuationSeparator" w:id="0">
    <w:p w14:paraId="76E39738" w14:textId="77777777" w:rsidR="0095762D" w:rsidRDefault="009576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5FDE43" w14:textId="3DCA6E14" w:rsidR="0095762D" w:rsidRDefault="00454EB1">
    <w:pPr>
      <w:pStyle w:val="Header"/>
    </w:pPr>
    <w:r>
      <w:rPr>
        <w:noProof/>
      </w:rPr>
      <w:pict w14:anchorId="117BF60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2530" type="#_x0000_t136" style="position:absolute;margin-left:0;margin-top:0;width:556.4pt;height:65.45pt;rotation:315;z-index:-251658752;mso-position-horizontal:center;mso-position-horizontal-relative:margin;mso-position-vertical:center;mso-position-vertical-relative:margin" o:allowincell="f" fillcolor="silver" stroked="f">
          <v:fill opacity=".5"/>
          <v:textpath style="font-family:&quot;Tahoma&quot;;font-size:1pt" string="DRAFT DRAFT 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6B1062"/>
    <w:multiLevelType w:val="hybridMultilevel"/>
    <w:tmpl w:val="6B6EF7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E45808"/>
    <w:multiLevelType w:val="hybridMultilevel"/>
    <w:tmpl w:val="607E4FD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16F84D91"/>
    <w:multiLevelType w:val="hybridMultilevel"/>
    <w:tmpl w:val="04D22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04917CE"/>
    <w:multiLevelType w:val="hybridMultilevel"/>
    <w:tmpl w:val="93549AA0"/>
    <w:lvl w:ilvl="0" w:tplc="4510C5E0">
      <w:numFmt w:val="bullet"/>
      <w:lvlText w:val="-"/>
      <w:lvlJc w:val="left"/>
      <w:pPr>
        <w:ind w:left="1080" w:hanging="360"/>
      </w:pPr>
      <w:rPr>
        <w:rFonts w:ascii="Verdana" w:eastAsia="Times New Roman" w:hAnsi="Verdana" w:cs="Tahom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3976DFE"/>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5" w15:restartNumberingAfterBreak="0">
    <w:nsid w:val="3F4D2347"/>
    <w:multiLevelType w:val="hybridMultilevel"/>
    <w:tmpl w:val="7128713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3F822D6D"/>
    <w:multiLevelType w:val="hybridMultilevel"/>
    <w:tmpl w:val="5C78D5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DFE5E33"/>
    <w:multiLevelType w:val="hybridMultilevel"/>
    <w:tmpl w:val="EE0E581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9" w15:restartNumberingAfterBreak="0">
    <w:nsid w:val="57CB4FB9"/>
    <w:multiLevelType w:val="hybridMultilevel"/>
    <w:tmpl w:val="6E5886A8"/>
    <w:lvl w:ilvl="0" w:tplc="4510C5E0">
      <w:numFmt w:val="bullet"/>
      <w:lvlText w:val="-"/>
      <w:lvlJc w:val="left"/>
      <w:pPr>
        <w:ind w:left="1080" w:hanging="360"/>
      </w:pPr>
      <w:rPr>
        <w:rFonts w:ascii="Verdana" w:eastAsia="Times New Roman" w:hAnsi="Verdana" w:cs="Tahom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5D6B26E2"/>
    <w:multiLevelType w:val="hybridMultilevel"/>
    <w:tmpl w:val="C18CD360"/>
    <w:lvl w:ilvl="0" w:tplc="89FC11D6">
      <w:start w:val="2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3743306"/>
    <w:multiLevelType w:val="hybridMultilevel"/>
    <w:tmpl w:val="F0F0D6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B75A7B"/>
    <w:multiLevelType w:val="hybridMultilevel"/>
    <w:tmpl w:val="F72038AE"/>
    <w:lvl w:ilvl="0" w:tplc="4510C5E0">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D6A5905"/>
    <w:multiLevelType w:val="multilevel"/>
    <w:tmpl w:val="BC860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72A75443"/>
    <w:multiLevelType w:val="hybridMultilevel"/>
    <w:tmpl w:val="CCB4B7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747212DB"/>
    <w:multiLevelType w:val="hybridMultilevel"/>
    <w:tmpl w:val="12F6AC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6643EF2"/>
    <w:multiLevelType w:val="hybridMultilevel"/>
    <w:tmpl w:val="07CA0E4A"/>
    <w:lvl w:ilvl="0" w:tplc="78EC7092">
      <w:numFmt w:val="bullet"/>
      <w:lvlText w:val="•"/>
      <w:lvlJc w:val="left"/>
      <w:pPr>
        <w:ind w:left="720" w:hanging="360"/>
      </w:pPr>
      <w:rPr>
        <w:rFonts w:ascii="Verdana" w:eastAsia="Times New Roman"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F079AF"/>
    <w:multiLevelType w:val="hybridMultilevel"/>
    <w:tmpl w:val="018CB448"/>
    <w:lvl w:ilvl="0" w:tplc="B92EBD76">
      <w:start w:val="1"/>
      <w:numFmt w:val="bullet"/>
      <w:lvlText w:val="-"/>
      <w:lvlJc w:val="left"/>
      <w:pPr>
        <w:ind w:left="1080" w:hanging="360"/>
      </w:pPr>
      <w:rPr>
        <w:rFonts w:ascii="Verdana" w:eastAsia="Times New Roman" w:hAnsi="Verdana"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8"/>
  </w:num>
  <w:num w:numId="2">
    <w:abstractNumId w:val="13"/>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5"/>
  </w:num>
  <w:num w:numId="6">
    <w:abstractNumId w:val="6"/>
  </w:num>
  <w:num w:numId="7">
    <w:abstractNumId w:val="11"/>
  </w:num>
  <w:num w:numId="8">
    <w:abstractNumId w:val="2"/>
  </w:num>
  <w:num w:numId="9">
    <w:abstractNumId w:val="16"/>
  </w:num>
  <w:num w:numId="10">
    <w:abstractNumId w:val="7"/>
  </w:num>
  <w:num w:numId="11">
    <w:abstractNumId w:val="4"/>
  </w:num>
  <w:num w:numId="12">
    <w:abstractNumId w:val="9"/>
  </w:num>
  <w:num w:numId="13">
    <w:abstractNumId w:val="3"/>
  </w:num>
  <w:num w:numId="14">
    <w:abstractNumId w:val="5"/>
  </w:num>
  <w:num w:numId="15">
    <w:abstractNumId w:val="1"/>
  </w:num>
  <w:num w:numId="16">
    <w:abstractNumId w:val="12"/>
  </w:num>
  <w:num w:numId="17">
    <w:abstractNumId w:val="0"/>
  </w:num>
  <w:num w:numId="18">
    <w:abstractNumId w:val="10"/>
  </w:num>
  <w:num w:numId="19">
    <w:abstractNumId w:val="17"/>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characterSpacingControl w:val="doNotCompress"/>
  <w:hdrShapeDefaults>
    <o:shapedefaults v:ext="edit" spidmax="22532"/>
    <o:shapelayout v:ext="edit">
      <o:idmap v:ext="edit" data="2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49D3"/>
    <w:rsid w:val="00002299"/>
    <w:rsid w:val="00003137"/>
    <w:rsid w:val="0000474B"/>
    <w:rsid w:val="000063D0"/>
    <w:rsid w:val="00010418"/>
    <w:rsid w:val="000128E4"/>
    <w:rsid w:val="00014936"/>
    <w:rsid w:val="00020053"/>
    <w:rsid w:val="00020E02"/>
    <w:rsid w:val="000256B0"/>
    <w:rsid w:val="00033FA6"/>
    <w:rsid w:val="000519AB"/>
    <w:rsid w:val="00052BAC"/>
    <w:rsid w:val="00064DA1"/>
    <w:rsid w:val="00065046"/>
    <w:rsid w:val="00067CA3"/>
    <w:rsid w:val="00072AE6"/>
    <w:rsid w:val="00077F73"/>
    <w:rsid w:val="0008018A"/>
    <w:rsid w:val="0009726F"/>
    <w:rsid w:val="000A7CED"/>
    <w:rsid w:val="000A7FB0"/>
    <w:rsid w:val="000B195F"/>
    <w:rsid w:val="000B52D6"/>
    <w:rsid w:val="000B7420"/>
    <w:rsid w:val="000D6E45"/>
    <w:rsid w:val="000E09B3"/>
    <w:rsid w:val="000E22A7"/>
    <w:rsid w:val="000F0E53"/>
    <w:rsid w:val="000F7BEE"/>
    <w:rsid w:val="001034C1"/>
    <w:rsid w:val="00106206"/>
    <w:rsid w:val="00113439"/>
    <w:rsid w:val="001135F3"/>
    <w:rsid w:val="00117D03"/>
    <w:rsid w:val="00120D79"/>
    <w:rsid w:val="00126E7C"/>
    <w:rsid w:val="001346F9"/>
    <w:rsid w:val="001351B8"/>
    <w:rsid w:val="00142F76"/>
    <w:rsid w:val="0014715C"/>
    <w:rsid w:val="001474D6"/>
    <w:rsid w:val="0014763B"/>
    <w:rsid w:val="0015593D"/>
    <w:rsid w:val="001560C4"/>
    <w:rsid w:val="0016016D"/>
    <w:rsid w:val="00161DCF"/>
    <w:rsid w:val="00162C30"/>
    <w:rsid w:val="00164FED"/>
    <w:rsid w:val="00165955"/>
    <w:rsid w:val="00182561"/>
    <w:rsid w:val="00184303"/>
    <w:rsid w:val="00192DC0"/>
    <w:rsid w:val="0019518A"/>
    <w:rsid w:val="001960C9"/>
    <w:rsid w:val="001A1A58"/>
    <w:rsid w:val="001A6E8C"/>
    <w:rsid w:val="001B0D11"/>
    <w:rsid w:val="001B0E06"/>
    <w:rsid w:val="001B7CE4"/>
    <w:rsid w:val="001C5F44"/>
    <w:rsid w:val="001D39F2"/>
    <w:rsid w:val="001D4B1B"/>
    <w:rsid w:val="001E0568"/>
    <w:rsid w:val="001E148B"/>
    <w:rsid w:val="00200074"/>
    <w:rsid w:val="0020511A"/>
    <w:rsid w:val="00205B3F"/>
    <w:rsid w:val="002116DF"/>
    <w:rsid w:val="00213E1B"/>
    <w:rsid w:val="00216708"/>
    <w:rsid w:val="00224D83"/>
    <w:rsid w:val="002278AD"/>
    <w:rsid w:val="00242442"/>
    <w:rsid w:val="00252A25"/>
    <w:rsid w:val="00274A7A"/>
    <w:rsid w:val="00275BBC"/>
    <w:rsid w:val="002769E4"/>
    <w:rsid w:val="00280A8A"/>
    <w:rsid w:val="002944E0"/>
    <w:rsid w:val="00294F73"/>
    <w:rsid w:val="00295859"/>
    <w:rsid w:val="002A4492"/>
    <w:rsid w:val="002A58B4"/>
    <w:rsid w:val="002A6C90"/>
    <w:rsid w:val="002B0385"/>
    <w:rsid w:val="002B0AD6"/>
    <w:rsid w:val="002B2F89"/>
    <w:rsid w:val="002B7E5D"/>
    <w:rsid w:val="002C2739"/>
    <w:rsid w:val="002D3A73"/>
    <w:rsid w:val="002D6071"/>
    <w:rsid w:val="002E1030"/>
    <w:rsid w:val="002F0833"/>
    <w:rsid w:val="002F2E0B"/>
    <w:rsid w:val="002F65C1"/>
    <w:rsid w:val="002F6A92"/>
    <w:rsid w:val="00300264"/>
    <w:rsid w:val="0030623A"/>
    <w:rsid w:val="00311D75"/>
    <w:rsid w:val="00321A9C"/>
    <w:rsid w:val="00323327"/>
    <w:rsid w:val="003340FF"/>
    <w:rsid w:val="003443AF"/>
    <w:rsid w:val="003528A9"/>
    <w:rsid w:val="00364688"/>
    <w:rsid w:val="003647C2"/>
    <w:rsid w:val="00367DFC"/>
    <w:rsid w:val="003805A2"/>
    <w:rsid w:val="00382428"/>
    <w:rsid w:val="00387D2C"/>
    <w:rsid w:val="00390DB6"/>
    <w:rsid w:val="003928C7"/>
    <w:rsid w:val="003971DA"/>
    <w:rsid w:val="003A053F"/>
    <w:rsid w:val="003A0EC3"/>
    <w:rsid w:val="003B25ED"/>
    <w:rsid w:val="003C5929"/>
    <w:rsid w:val="003D16E9"/>
    <w:rsid w:val="003D1D0E"/>
    <w:rsid w:val="003D4FBE"/>
    <w:rsid w:val="003D50B2"/>
    <w:rsid w:val="003E2716"/>
    <w:rsid w:val="003E7FED"/>
    <w:rsid w:val="003F0DF6"/>
    <w:rsid w:val="003F4FED"/>
    <w:rsid w:val="00400B44"/>
    <w:rsid w:val="00400D3A"/>
    <w:rsid w:val="00401381"/>
    <w:rsid w:val="0040621F"/>
    <w:rsid w:val="00411423"/>
    <w:rsid w:val="00413433"/>
    <w:rsid w:val="00413D89"/>
    <w:rsid w:val="00415669"/>
    <w:rsid w:val="0041750B"/>
    <w:rsid w:val="00421767"/>
    <w:rsid w:val="00423043"/>
    <w:rsid w:val="00425AB4"/>
    <w:rsid w:val="0043163D"/>
    <w:rsid w:val="0043326E"/>
    <w:rsid w:val="0044072D"/>
    <w:rsid w:val="0044174A"/>
    <w:rsid w:val="00443A5E"/>
    <w:rsid w:val="00454017"/>
    <w:rsid w:val="00454EB1"/>
    <w:rsid w:val="004616B3"/>
    <w:rsid w:val="00463EE2"/>
    <w:rsid w:val="00465248"/>
    <w:rsid w:val="00465BFE"/>
    <w:rsid w:val="00470028"/>
    <w:rsid w:val="00472A7B"/>
    <w:rsid w:val="00473791"/>
    <w:rsid w:val="00474E22"/>
    <w:rsid w:val="00477CF4"/>
    <w:rsid w:val="00480869"/>
    <w:rsid w:val="00480A16"/>
    <w:rsid w:val="00480BA0"/>
    <w:rsid w:val="004813B3"/>
    <w:rsid w:val="00484B1F"/>
    <w:rsid w:val="00485CDE"/>
    <w:rsid w:val="00486EC4"/>
    <w:rsid w:val="004A065A"/>
    <w:rsid w:val="004A338D"/>
    <w:rsid w:val="004A6703"/>
    <w:rsid w:val="004A7FFA"/>
    <w:rsid w:val="004B0EC6"/>
    <w:rsid w:val="004B17F3"/>
    <w:rsid w:val="004C3AA5"/>
    <w:rsid w:val="004C3F1C"/>
    <w:rsid w:val="004C4A01"/>
    <w:rsid w:val="004C7388"/>
    <w:rsid w:val="004D3B48"/>
    <w:rsid w:val="004D40AF"/>
    <w:rsid w:val="004D6EA8"/>
    <w:rsid w:val="004E08A7"/>
    <w:rsid w:val="004E50F3"/>
    <w:rsid w:val="004F70EC"/>
    <w:rsid w:val="004F759F"/>
    <w:rsid w:val="005007BD"/>
    <w:rsid w:val="00503531"/>
    <w:rsid w:val="00503645"/>
    <w:rsid w:val="00505E1C"/>
    <w:rsid w:val="00505FCF"/>
    <w:rsid w:val="005066FF"/>
    <w:rsid w:val="00507057"/>
    <w:rsid w:val="005141E3"/>
    <w:rsid w:val="005173AE"/>
    <w:rsid w:val="0052122E"/>
    <w:rsid w:val="005328E8"/>
    <w:rsid w:val="0053305A"/>
    <w:rsid w:val="0053393A"/>
    <w:rsid w:val="0053471A"/>
    <w:rsid w:val="00534D18"/>
    <w:rsid w:val="00537635"/>
    <w:rsid w:val="00537761"/>
    <w:rsid w:val="00543103"/>
    <w:rsid w:val="00543C8E"/>
    <w:rsid w:val="005452E2"/>
    <w:rsid w:val="0055381E"/>
    <w:rsid w:val="00553C7C"/>
    <w:rsid w:val="0056388D"/>
    <w:rsid w:val="005658C7"/>
    <w:rsid w:val="00565A04"/>
    <w:rsid w:val="00565B45"/>
    <w:rsid w:val="00566B42"/>
    <w:rsid w:val="00571DCF"/>
    <w:rsid w:val="00573ACE"/>
    <w:rsid w:val="00574C9F"/>
    <w:rsid w:val="0057715B"/>
    <w:rsid w:val="005771C0"/>
    <w:rsid w:val="0058191C"/>
    <w:rsid w:val="00591D2A"/>
    <w:rsid w:val="0059381D"/>
    <w:rsid w:val="00593B54"/>
    <w:rsid w:val="00594B00"/>
    <w:rsid w:val="00596ECF"/>
    <w:rsid w:val="005A01B6"/>
    <w:rsid w:val="005A1AA8"/>
    <w:rsid w:val="005A705B"/>
    <w:rsid w:val="005B38DE"/>
    <w:rsid w:val="005B7D2E"/>
    <w:rsid w:val="005C0CF8"/>
    <w:rsid w:val="005C25B0"/>
    <w:rsid w:val="005C44FA"/>
    <w:rsid w:val="005D1B41"/>
    <w:rsid w:val="005D2ECE"/>
    <w:rsid w:val="005D365B"/>
    <w:rsid w:val="005D4900"/>
    <w:rsid w:val="005D6E60"/>
    <w:rsid w:val="005E2139"/>
    <w:rsid w:val="005E2793"/>
    <w:rsid w:val="005E508A"/>
    <w:rsid w:val="005F6A3B"/>
    <w:rsid w:val="005F6F7A"/>
    <w:rsid w:val="005F7563"/>
    <w:rsid w:val="00600B9D"/>
    <w:rsid w:val="00603699"/>
    <w:rsid w:val="00604A81"/>
    <w:rsid w:val="0061105E"/>
    <w:rsid w:val="00615CB4"/>
    <w:rsid w:val="00620319"/>
    <w:rsid w:val="00623E11"/>
    <w:rsid w:val="0062596C"/>
    <w:rsid w:val="00645087"/>
    <w:rsid w:val="00650B31"/>
    <w:rsid w:val="0065310F"/>
    <w:rsid w:val="00653ED5"/>
    <w:rsid w:val="006670B0"/>
    <w:rsid w:val="00667A10"/>
    <w:rsid w:val="00671EF9"/>
    <w:rsid w:val="00674B8D"/>
    <w:rsid w:val="006807C0"/>
    <w:rsid w:val="00685911"/>
    <w:rsid w:val="00685D33"/>
    <w:rsid w:val="00697B54"/>
    <w:rsid w:val="006A405E"/>
    <w:rsid w:val="006B015A"/>
    <w:rsid w:val="006B3657"/>
    <w:rsid w:val="006B409F"/>
    <w:rsid w:val="006C5AEE"/>
    <w:rsid w:val="006C6561"/>
    <w:rsid w:val="006D4608"/>
    <w:rsid w:val="006D5B52"/>
    <w:rsid w:val="006E0CBD"/>
    <w:rsid w:val="006E1470"/>
    <w:rsid w:val="006E3ED9"/>
    <w:rsid w:val="006E4499"/>
    <w:rsid w:val="006E7B30"/>
    <w:rsid w:val="006F6574"/>
    <w:rsid w:val="00705204"/>
    <w:rsid w:val="00705C0F"/>
    <w:rsid w:val="00710F4B"/>
    <w:rsid w:val="00711C72"/>
    <w:rsid w:val="00716E51"/>
    <w:rsid w:val="00720142"/>
    <w:rsid w:val="007357F3"/>
    <w:rsid w:val="00741B8E"/>
    <w:rsid w:val="00743FA4"/>
    <w:rsid w:val="007454DE"/>
    <w:rsid w:val="00747161"/>
    <w:rsid w:val="00751A80"/>
    <w:rsid w:val="00752FCC"/>
    <w:rsid w:val="00753135"/>
    <w:rsid w:val="007568FF"/>
    <w:rsid w:val="007570F6"/>
    <w:rsid w:val="007570FF"/>
    <w:rsid w:val="00757743"/>
    <w:rsid w:val="0075775B"/>
    <w:rsid w:val="0076499D"/>
    <w:rsid w:val="00764E14"/>
    <w:rsid w:val="0076573C"/>
    <w:rsid w:val="00773DA8"/>
    <w:rsid w:val="00783AC7"/>
    <w:rsid w:val="00783B47"/>
    <w:rsid w:val="00786B68"/>
    <w:rsid w:val="007A35C4"/>
    <w:rsid w:val="007A493B"/>
    <w:rsid w:val="007A5758"/>
    <w:rsid w:val="007B09AF"/>
    <w:rsid w:val="007B0E5D"/>
    <w:rsid w:val="007B758F"/>
    <w:rsid w:val="007C03A9"/>
    <w:rsid w:val="007C0E29"/>
    <w:rsid w:val="007C17A4"/>
    <w:rsid w:val="007C4AC8"/>
    <w:rsid w:val="007C5602"/>
    <w:rsid w:val="007C7241"/>
    <w:rsid w:val="007D78C2"/>
    <w:rsid w:val="007E2F9C"/>
    <w:rsid w:val="007E39AE"/>
    <w:rsid w:val="007E3FCB"/>
    <w:rsid w:val="007E4A7F"/>
    <w:rsid w:val="007F1183"/>
    <w:rsid w:val="007F2AFD"/>
    <w:rsid w:val="007F306B"/>
    <w:rsid w:val="007F5384"/>
    <w:rsid w:val="0080715E"/>
    <w:rsid w:val="00807D6F"/>
    <w:rsid w:val="00815BA8"/>
    <w:rsid w:val="0081694F"/>
    <w:rsid w:val="0082334F"/>
    <w:rsid w:val="00832FBD"/>
    <w:rsid w:val="0083640F"/>
    <w:rsid w:val="008367ED"/>
    <w:rsid w:val="0084114E"/>
    <w:rsid w:val="00842797"/>
    <w:rsid w:val="008436A0"/>
    <w:rsid w:val="008466A9"/>
    <w:rsid w:val="00851014"/>
    <w:rsid w:val="00855CC6"/>
    <w:rsid w:val="00856CB1"/>
    <w:rsid w:val="0086440D"/>
    <w:rsid w:val="008649F6"/>
    <w:rsid w:val="00864D01"/>
    <w:rsid w:val="00865B51"/>
    <w:rsid w:val="00870061"/>
    <w:rsid w:val="0087423F"/>
    <w:rsid w:val="0087568C"/>
    <w:rsid w:val="00875EBD"/>
    <w:rsid w:val="0088698C"/>
    <w:rsid w:val="00886A55"/>
    <w:rsid w:val="008930E3"/>
    <w:rsid w:val="00896435"/>
    <w:rsid w:val="008970AD"/>
    <w:rsid w:val="00897556"/>
    <w:rsid w:val="008A01F5"/>
    <w:rsid w:val="008A0C72"/>
    <w:rsid w:val="008A5E6E"/>
    <w:rsid w:val="008A7955"/>
    <w:rsid w:val="008B4D7D"/>
    <w:rsid w:val="008B77F0"/>
    <w:rsid w:val="008C2AE2"/>
    <w:rsid w:val="008D7BAA"/>
    <w:rsid w:val="008E4B7B"/>
    <w:rsid w:val="008F05CF"/>
    <w:rsid w:val="008F072C"/>
    <w:rsid w:val="008F4606"/>
    <w:rsid w:val="008F58DD"/>
    <w:rsid w:val="008F5A78"/>
    <w:rsid w:val="008F5EC1"/>
    <w:rsid w:val="008F66B3"/>
    <w:rsid w:val="00903070"/>
    <w:rsid w:val="0090500A"/>
    <w:rsid w:val="009075F7"/>
    <w:rsid w:val="009136B1"/>
    <w:rsid w:val="00915575"/>
    <w:rsid w:val="00916D9E"/>
    <w:rsid w:val="0092399E"/>
    <w:rsid w:val="009245DD"/>
    <w:rsid w:val="009253D8"/>
    <w:rsid w:val="0092600D"/>
    <w:rsid w:val="00926856"/>
    <w:rsid w:val="00927DDC"/>
    <w:rsid w:val="00933B88"/>
    <w:rsid w:val="00941B26"/>
    <w:rsid w:val="0094502D"/>
    <w:rsid w:val="00950229"/>
    <w:rsid w:val="0095165D"/>
    <w:rsid w:val="0095762D"/>
    <w:rsid w:val="009618F5"/>
    <w:rsid w:val="0096249A"/>
    <w:rsid w:val="0096634E"/>
    <w:rsid w:val="00971918"/>
    <w:rsid w:val="00981111"/>
    <w:rsid w:val="0098527A"/>
    <w:rsid w:val="009861DD"/>
    <w:rsid w:val="00990385"/>
    <w:rsid w:val="00994A75"/>
    <w:rsid w:val="00994DD7"/>
    <w:rsid w:val="00995223"/>
    <w:rsid w:val="0099609D"/>
    <w:rsid w:val="009A32D1"/>
    <w:rsid w:val="009A3BBD"/>
    <w:rsid w:val="009B0FEA"/>
    <w:rsid w:val="009B3C8F"/>
    <w:rsid w:val="009B4B12"/>
    <w:rsid w:val="009B64FB"/>
    <w:rsid w:val="009C68BB"/>
    <w:rsid w:val="009D0C87"/>
    <w:rsid w:val="009D2643"/>
    <w:rsid w:val="009E1FB3"/>
    <w:rsid w:val="009E5203"/>
    <w:rsid w:val="009E537B"/>
    <w:rsid w:val="009E7C04"/>
    <w:rsid w:val="009F1008"/>
    <w:rsid w:val="009F49D3"/>
    <w:rsid w:val="009F6820"/>
    <w:rsid w:val="009F6995"/>
    <w:rsid w:val="00A02C76"/>
    <w:rsid w:val="00A1765C"/>
    <w:rsid w:val="00A20162"/>
    <w:rsid w:val="00A2184A"/>
    <w:rsid w:val="00A21DB3"/>
    <w:rsid w:val="00A223DA"/>
    <w:rsid w:val="00A22A4D"/>
    <w:rsid w:val="00A35D40"/>
    <w:rsid w:val="00A363A3"/>
    <w:rsid w:val="00A367BA"/>
    <w:rsid w:val="00A41B04"/>
    <w:rsid w:val="00A45B37"/>
    <w:rsid w:val="00A5186C"/>
    <w:rsid w:val="00A55DC4"/>
    <w:rsid w:val="00A65AD0"/>
    <w:rsid w:val="00A669C1"/>
    <w:rsid w:val="00A71A61"/>
    <w:rsid w:val="00A72DA5"/>
    <w:rsid w:val="00A7762F"/>
    <w:rsid w:val="00A8085A"/>
    <w:rsid w:val="00A8641D"/>
    <w:rsid w:val="00A900BF"/>
    <w:rsid w:val="00A95895"/>
    <w:rsid w:val="00A95E54"/>
    <w:rsid w:val="00AA5A70"/>
    <w:rsid w:val="00AB2347"/>
    <w:rsid w:val="00AB7ED6"/>
    <w:rsid w:val="00AC2D16"/>
    <w:rsid w:val="00AC34EB"/>
    <w:rsid w:val="00AC3A9A"/>
    <w:rsid w:val="00AC66BD"/>
    <w:rsid w:val="00AD3C56"/>
    <w:rsid w:val="00AE304A"/>
    <w:rsid w:val="00AE3B4A"/>
    <w:rsid w:val="00AF2BA8"/>
    <w:rsid w:val="00AF341E"/>
    <w:rsid w:val="00AF5D23"/>
    <w:rsid w:val="00B05361"/>
    <w:rsid w:val="00B103F0"/>
    <w:rsid w:val="00B12689"/>
    <w:rsid w:val="00B251A8"/>
    <w:rsid w:val="00B31740"/>
    <w:rsid w:val="00B32040"/>
    <w:rsid w:val="00B3359C"/>
    <w:rsid w:val="00B335C2"/>
    <w:rsid w:val="00B35023"/>
    <w:rsid w:val="00B378E5"/>
    <w:rsid w:val="00B43DBD"/>
    <w:rsid w:val="00B446FE"/>
    <w:rsid w:val="00B46C46"/>
    <w:rsid w:val="00B562B5"/>
    <w:rsid w:val="00B56789"/>
    <w:rsid w:val="00B57077"/>
    <w:rsid w:val="00B570AE"/>
    <w:rsid w:val="00B60A92"/>
    <w:rsid w:val="00B60C0D"/>
    <w:rsid w:val="00B61247"/>
    <w:rsid w:val="00B61B9B"/>
    <w:rsid w:val="00B66432"/>
    <w:rsid w:val="00B66D06"/>
    <w:rsid w:val="00B6790E"/>
    <w:rsid w:val="00B70136"/>
    <w:rsid w:val="00B71778"/>
    <w:rsid w:val="00B72116"/>
    <w:rsid w:val="00B73333"/>
    <w:rsid w:val="00B73ED2"/>
    <w:rsid w:val="00B7483C"/>
    <w:rsid w:val="00B769D8"/>
    <w:rsid w:val="00B802FD"/>
    <w:rsid w:val="00B8689A"/>
    <w:rsid w:val="00B87D60"/>
    <w:rsid w:val="00B90665"/>
    <w:rsid w:val="00B90A49"/>
    <w:rsid w:val="00B92F84"/>
    <w:rsid w:val="00B93D20"/>
    <w:rsid w:val="00B96EC1"/>
    <w:rsid w:val="00B97451"/>
    <w:rsid w:val="00BA26A6"/>
    <w:rsid w:val="00BA2FDE"/>
    <w:rsid w:val="00BA3BEB"/>
    <w:rsid w:val="00BB1723"/>
    <w:rsid w:val="00BB576F"/>
    <w:rsid w:val="00BC0D0C"/>
    <w:rsid w:val="00BC16BB"/>
    <w:rsid w:val="00BC3CD7"/>
    <w:rsid w:val="00BC54C9"/>
    <w:rsid w:val="00BD7087"/>
    <w:rsid w:val="00BE0E8A"/>
    <w:rsid w:val="00BE3994"/>
    <w:rsid w:val="00BE4287"/>
    <w:rsid w:val="00BE705D"/>
    <w:rsid w:val="00BF05DC"/>
    <w:rsid w:val="00BF5CB3"/>
    <w:rsid w:val="00C00E9D"/>
    <w:rsid w:val="00C01967"/>
    <w:rsid w:val="00C063F0"/>
    <w:rsid w:val="00C07CD1"/>
    <w:rsid w:val="00C10DE8"/>
    <w:rsid w:val="00C16811"/>
    <w:rsid w:val="00C1721E"/>
    <w:rsid w:val="00C2148B"/>
    <w:rsid w:val="00C315ED"/>
    <w:rsid w:val="00C3197A"/>
    <w:rsid w:val="00C34A07"/>
    <w:rsid w:val="00C40134"/>
    <w:rsid w:val="00C51F2B"/>
    <w:rsid w:val="00C57F27"/>
    <w:rsid w:val="00C63B6F"/>
    <w:rsid w:val="00C63EBE"/>
    <w:rsid w:val="00C702BC"/>
    <w:rsid w:val="00C76794"/>
    <w:rsid w:val="00C770E8"/>
    <w:rsid w:val="00C8494F"/>
    <w:rsid w:val="00C8628F"/>
    <w:rsid w:val="00C8790B"/>
    <w:rsid w:val="00C9512D"/>
    <w:rsid w:val="00C95CE0"/>
    <w:rsid w:val="00C97ABB"/>
    <w:rsid w:val="00CA2EA6"/>
    <w:rsid w:val="00CA47C2"/>
    <w:rsid w:val="00CB79E4"/>
    <w:rsid w:val="00CC0F79"/>
    <w:rsid w:val="00CC2701"/>
    <w:rsid w:val="00CE4439"/>
    <w:rsid w:val="00CE5ABF"/>
    <w:rsid w:val="00CF1740"/>
    <w:rsid w:val="00CF35C3"/>
    <w:rsid w:val="00D034D3"/>
    <w:rsid w:val="00D10FF7"/>
    <w:rsid w:val="00D11D60"/>
    <w:rsid w:val="00D3124F"/>
    <w:rsid w:val="00D31F2F"/>
    <w:rsid w:val="00D33EA6"/>
    <w:rsid w:val="00D34A95"/>
    <w:rsid w:val="00D3778A"/>
    <w:rsid w:val="00D37F83"/>
    <w:rsid w:val="00D4138F"/>
    <w:rsid w:val="00D4239B"/>
    <w:rsid w:val="00D44217"/>
    <w:rsid w:val="00D46205"/>
    <w:rsid w:val="00D46289"/>
    <w:rsid w:val="00D467ED"/>
    <w:rsid w:val="00D547E0"/>
    <w:rsid w:val="00D54EE1"/>
    <w:rsid w:val="00D57D91"/>
    <w:rsid w:val="00D73471"/>
    <w:rsid w:val="00D751B1"/>
    <w:rsid w:val="00D76B3E"/>
    <w:rsid w:val="00D82C51"/>
    <w:rsid w:val="00D91D3C"/>
    <w:rsid w:val="00D94936"/>
    <w:rsid w:val="00DA6BED"/>
    <w:rsid w:val="00DB1085"/>
    <w:rsid w:val="00DB3173"/>
    <w:rsid w:val="00DC2785"/>
    <w:rsid w:val="00DD0480"/>
    <w:rsid w:val="00DD3D14"/>
    <w:rsid w:val="00DD5069"/>
    <w:rsid w:val="00DD79D0"/>
    <w:rsid w:val="00DE06C0"/>
    <w:rsid w:val="00DE177D"/>
    <w:rsid w:val="00DF4ED0"/>
    <w:rsid w:val="00E0339D"/>
    <w:rsid w:val="00E24838"/>
    <w:rsid w:val="00E24FE4"/>
    <w:rsid w:val="00E25C53"/>
    <w:rsid w:val="00E307C9"/>
    <w:rsid w:val="00E36AAD"/>
    <w:rsid w:val="00E36F78"/>
    <w:rsid w:val="00E36FC8"/>
    <w:rsid w:val="00E43F1E"/>
    <w:rsid w:val="00E458C3"/>
    <w:rsid w:val="00E5202B"/>
    <w:rsid w:val="00E537E0"/>
    <w:rsid w:val="00E6201E"/>
    <w:rsid w:val="00E66536"/>
    <w:rsid w:val="00E67F7A"/>
    <w:rsid w:val="00E70D5B"/>
    <w:rsid w:val="00E75008"/>
    <w:rsid w:val="00E7660F"/>
    <w:rsid w:val="00E766CA"/>
    <w:rsid w:val="00E813E4"/>
    <w:rsid w:val="00E81632"/>
    <w:rsid w:val="00E839F5"/>
    <w:rsid w:val="00E83DDB"/>
    <w:rsid w:val="00E843A1"/>
    <w:rsid w:val="00E84E07"/>
    <w:rsid w:val="00E866E8"/>
    <w:rsid w:val="00E925F5"/>
    <w:rsid w:val="00EA416A"/>
    <w:rsid w:val="00EA507B"/>
    <w:rsid w:val="00EA6D7A"/>
    <w:rsid w:val="00EB4D84"/>
    <w:rsid w:val="00EC0FD2"/>
    <w:rsid w:val="00EC30F9"/>
    <w:rsid w:val="00EC42E2"/>
    <w:rsid w:val="00EC7971"/>
    <w:rsid w:val="00ED4F90"/>
    <w:rsid w:val="00ED7947"/>
    <w:rsid w:val="00EE1B4D"/>
    <w:rsid w:val="00F22585"/>
    <w:rsid w:val="00F30926"/>
    <w:rsid w:val="00F31FF3"/>
    <w:rsid w:val="00F34021"/>
    <w:rsid w:val="00F3434F"/>
    <w:rsid w:val="00F36B4B"/>
    <w:rsid w:val="00F42416"/>
    <w:rsid w:val="00F510FF"/>
    <w:rsid w:val="00F51ADD"/>
    <w:rsid w:val="00F54B35"/>
    <w:rsid w:val="00F67EAB"/>
    <w:rsid w:val="00F75818"/>
    <w:rsid w:val="00F85D0A"/>
    <w:rsid w:val="00F912AC"/>
    <w:rsid w:val="00F96A78"/>
    <w:rsid w:val="00FA0F66"/>
    <w:rsid w:val="00FA62C6"/>
    <w:rsid w:val="00FA64B8"/>
    <w:rsid w:val="00FB3612"/>
    <w:rsid w:val="00FB447C"/>
    <w:rsid w:val="00FB6267"/>
    <w:rsid w:val="00FC7F10"/>
    <w:rsid w:val="00FD1E3C"/>
    <w:rsid w:val="00FD4B31"/>
    <w:rsid w:val="00FD6988"/>
    <w:rsid w:val="00FD6D1F"/>
    <w:rsid w:val="00FE0153"/>
    <w:rsid w:val="00FE1B9D"/>
    <w:rsid w:val="00FE27F4"/>
    <w:rsid w:val="00FE2C58"/>
    <w:rsid w:val="00FE3905"/>
    <w:rsid w:val="00FE44AB"/>
    <w:rsid w:val="00FE66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32"/>
    <o:shapelayout v:ext="edit">
      <o:idmap v:ext="edit" data="1"/>
    </o:shapelayout>
  </w:shapeDefaults>
  <w:decimalSymbol w:val="."/>
  <w:listSeparator w:val=","/>
  <w14:docId w14:val="27B27343"/>
  <w15:docId w15:val="{9E4F65A3-734B-48B2-8CDC-5517EA936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locked="1"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97451"/>
    <w:rPr>
      <w:rFonts w:ascii="Tahoma" w:hAnsi="Tahoma"/>
      <w:sz w:val="28"/>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qFormat/>
    <w:rsid w:val="009F49D3"/>
    <w:pPr>
      <w:keepNext/>
      <w:jc w:val="both"/>
      <w:outlineLvl w:val="0"/>
    </w:pPr>
    <w:rPr>
      <w:rFonts w:ascii="Helvetica" w:hAnsi="Helvetica"/>
      <w:b/>
      <w:bCs/>
      <w:sz w:val="24"/>
      <w:lang w:eastAsia="en-US"/>
    </w:rPr>
  </w:style>
  <w:style w:type="paragraph" w:styleId="Heading3">
    <w:name w:val="heading 3"/>
    <w:basedOn w:val="Normal"/>
    <w:next w:val="Normal"/>
    <w:qFormat/>
    <w:rsid w:val="009F49D3"/>
    <w:pPr>
      <w:keepNext/>
      <w:spacing w:before="240" w:after="60"/>
      <w:outlineLvl w:val="2"/>
    </w:pPr>
    <w:rPr>
      <w:rFonts w:ascii="Arial" w:hAnsi="Arial" w:cs="Arial"/>
      <w:b/>
      <w:bCs/>
      <w:sz w:val="26"/>
      <w:szCs w:val="26"/>
    </w:rPr>
  </w:style>
  <w:style w:type="paragraph" w:styleId="Heading8">
    <w:name w:val="heading 8"/>
    <w:basedOn w:val="Normal"/>
    <w:next w:val="Normal"/>
    <w:link w:val="Heading8Char"/>
    <w:qFormat/>
    <w:rsid w:val="009F49D3"/>
    <w:pPr>
      <w:spacing w:before="240" w:after="60"/>
      <w:outlineLvl w:val="7"/>
    </w:pPr>
    <w:rPr>
      <w:rFonts w:ascii="Times New Roman" w:hAnsi="Times New Roman"/>
      <w:i/>
      <w:iCs/>
      <w:sz w:val="24"/>
    </w:rPr>
  </w:style>
  <w:style w:type="paragraph" w:styleId="Heading9">
    <w:name w:val="heading 9"/>
    <w:basedOn w:val="Normal"/>
    <w:next w:val="Normal"/>
    <w:link w:val="Heading9Char"/>
    <w:semiHidden/>
    <w:unhideWhenUsed/>
    <w:qFormat/>
    <w:locked/>
    <w:rsid w:val="001346F9"/>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aliases w:val="Doc Footer"/>
    <w:basedOn w:val="Normal"/>
    <w:link w:val="FooterChar"/>
    <w:uiPriority w:val="99"/>
    <w:rsid w:val="009F49D3"/>
    <w:pPr>
      <w:tabs>
        <w:tab w:val="center" w:pos="4153"/>
        <w:tab w:val="right" w:pos="8306"/>
      </w:tabs>
    </w:pPr>
    <w:rPr>
      <w:rFonts w:ascii="Times New Roman" w:hAnsi="Times New Roman"/>
      <w:sz w:val="24"/>
      <w:lang w:eastAsia="en-US"/>
    </w:rPr>
  </w:style>
  <w:style w:type="table" w:styleId="TableGrid">
    <w:name w:val="Table Grid"/>
    <w:basedOn w:val="TableNormal"/>
    <w:uiPriority w:val="59"/>
    <w:rsid w:val="009F49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400B44"/>
    <w:rPr>
      <w:rFonts w:cs="Tahoma"/>
      <w:sz w:val="16"/>
      <w:szCs w:val="16"/>
    </w:rPr>
  </w:style>
  <w:style w:type="paragraph" w:styleId="Header">
    <w:name w:val="header"/>
    <w:basedOn w:val="Normal"/>
    <w:link w:val="HeaderChar"/>
    <w:uiPriority w:val="99"/>
    <w:rsid w:val="0061105E"/>
    <w:pPr>
      <w:tabs>
        <w:tab w:val="center" w:pos="4153"/>
        <w:tab w:val="right" w:pos="8306"/>
      </w:tabs>
    </w:pPr>
  </w:style>
  <w:style w:type="paragraph" w:customStyle="1" w:styleId="CharChar1Char">
    <w:name w:val="Char Char1 Char"/>
    <w:basedOn w:val="Normal"/>
    <w:rsid w:val="00743FA4"/>
    <w:pPr>
      <w:spacing w:after="120" w:line="240" w:lineRule="exact"/>
    </w:pPr>
    <w:rPr>
      <w:rFonts w:ascii="Verdana" w:hAnsi="Verdana"/>
      <w:sz w:val="20"/>
      <w:szCs w:val="20"/>
      <w:lang w:val="en-US" w:eastAsia="en-US"/>
    </w:rPr>
  </w:style>
  <w:style w:type="paragraph" w:customStyle="1" w:styleId="Default">
    <w:name w:val="Default"/>
    <w:rsid w:val="005007BD"/>
    <w:pPr>
      <w:autoSpaceDE w:val="0"/>
      <w:autoSpaceDN w:val="0"/>
      <w:adjustRightInd w:val="0"/>
    </w:pPr>
    <w:rPr>
      <w:rFonts w:ascii="Arial" w:hAnsi="Arial" w:cs="Arial"/>
      <w:color w:val="000000"/>
      <w:sz w:val="24"/>
      <w:szCs w:val="24"/>
    </w:rPr>
  </w:style>
  <w:style w:type="paragraph" w:customStyle="1" w:styleId="msolistparagraph0">
    <w:name w:val="msolistparagraph"/>
    <w:basedOn w:val="Normal"/>
    <w:rsid w:val="00295859"/>
    <w:pPr>
      <w:ind w:left="720"/>
    </w:pPr>
    <w:rPr>
      <w:rFonts w:ascii="Calibri" w:hAnsi="Calibri"/>
      <w:sz w:val="22"/>
      <w:szCs w:val="22"/>
    </w:rPr>
  </w:style>
  <w:style w:type="paragraph" w:customStyle="1" w:styleId="StyleOutlinenumberedArialOutlinenumberedArial11Outli">
    <w:name w:val="Style Outline numbered Arial + Outline numbered Arial 1...1 + Outli..."/>
    <w:basedOn w:val="Normal"/>
    <w:rsid w:val="00295859"/>
    <w:pPr>
      <w:widowControl w:val="0"/>
      <w:numPr>
        <w:ilvl w:val="2"/>
        <w:numId w:val="1"/>
      </w:numPr>
      <w:autoSpaceDE w:val="0"/>
      <w:autoSpaceDN w:val="0"/>
      <w:adjustRightInd w:val="0"/>
    </w:pPr>
    <w:rPr>
      <w:rFonts w:ascii="Arial" w:hAnsi="Arial" w:cs="Arial"/>
      <w:b/>
      <w:bCs/>
      <w:sz w:val="24"/>
      <w:lang w:eastAsia="en-US"/>
    </w:rPr>
  </w:style>
  <w:style w:type="character" w:customStyle="1" w:styleId="FooterChar">
    <w:name w:val="Footer Char"/>
    <w:aliases w:val="Doc Footer Char"/>
    <w:basedOn w:val="DefaultParagraphFont"/>
    <w:link w:val="Footer"/>
    <w:uiPriority w:val="99"/>
    <w:locked/>
    <w:rsid w:val="00F912AC"/>
    <w:rPr>
      <w:rFonts w:cs="Times New Roman"/>
      <w:sz w:val="24"/>
      <w:szCs w:val="24"/>
      <w:lang w:eastAsia="en-US"/>
    </w:rPr>
  </w:style>
  <w:style w:type="character" w:customStyle="1" w:styleId="Heading8Char">
    <w:name w:val="Heading 8 Char"/>
    <w:basedOn w:val="DefaultParagraphFont"/>
    <w:link w:val="Heading8"/>
    <w:locked/>
    <w:rsid w:val="00E75008"/>
    <w:rPr>
      <w:rFonts w:cs="Times New Roman"/>
      <w:i/>
      <w:iCs/>
      <w:sz w:val="24"/>
      <w:szCs w:val="24"/>
    </w:rPr>
  </w:style>
  <w:style w:type="character" w:styleId="Hyperlink">
    <w:name w:val="Hyperlink"/>
    <w:basedOn w:val="DefaultParagraphFont"/>
    <w:uiPriority w:val="99"/>
    <w:rsid w:val="00E75008"/>
    <w:rPr>
      <w:rFonts w:cs="Times New Roman"/>
      <w:color w:val="0000FF"/>
      <w:u w:val="single"/>
    </w:rPr>
  </w:style>
  <w:style w:type="character" w:customStyle="1" w:styleId="FooterChar1">
    <w:name w:val="Footer Char1"/>
    <w:aliases w:val="Doc Footer Char1"/>
    <w:basedOn w:val="DefaultParagraphFont"/>
    <w:locked/>
    <w:rsid w:val="00E75008"/>
    <w:rPr>
      <w:rFonts w:ascii="Arial" w:hAnsi="Arial" w:cs="Times New Roman"/>
      <w:sz w:val="24"/>
      <w:szCs w:val="24"/>
    </w:rPr>
  </w:style>
  <w:style w:type="paragraph" w:styleId="Subtitle">
    <w:name w:val="Subtitle"/>
    <w:basedOn w:val="Normal"/>
    <w:next w:val="Normal"/>
    <w:link w:val="SubtitleChar"/>
    <w:qFormat/>
    <w:rsid w:val="00E75008"/>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locked/>
    <w:rsid w:val="00E75008"/>
    <w:rPr>
      <w:rFonts w:ascii="Verdana" w:hAnsi="Verdana" w:cs="Times New Roman"/>
      <w:sz w:val="24"/>
      <w:szCs w:val="24"/>
      <w:lang w:val="en-US" w:eastAsia="en-US"/>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
    <w:basedOn w:val="Normal"/>
    <w:uiPriority w:val="34"/>
    <w:qFormat/>
    <w:rsid w:val="00E75008"/>
    <w:pPr>
      <w:ind w:left="720"/>
    </w:pPr>
    <w:rPr>
      <w:rFonts w:ascii="Verdana" w:hAnsi="Verdana"/>
      <w:lang w:eastAsia="en-US"/>
    </w:rPr>
  </w:style>
  <w:style w:type="paragraph" w:styleId="NormalWeb">
    <w:name w:val="Normal (Web)"/>
    <w:basedOn w:val="Normal"/>
    <w:rsid w:val="001560C4"/>
    <w:pPr>
      <w:spacing w:before="100" w:beforeAutospacing="1" w:after="100" w:afterAutospacing="1"/>
    </w:pPr>
    <w:rPr>
      <w:rFonts w:ascii="Times New Roman" w:hAnsi="Times New Roman"/>
      <w:sz w:val="24"/>
    </w:rPr>
  </w:style>
  <w:style w:type="numbering" w:customStyle="1" w:styleId="OutlinenumberedArialOutlinenumberedArial11">
    <w:name w:val="Outline numbered Arial + Outline numbered Arial 1...1"/>
    <w:rsid w:val="00326D8B"/>
    <w:pPr>
      <w:numPr>
        <w:numId w:val="1"/>
      </w:numPr>
    </w:pPr>
  </w:style>
  <w:style w:type="character" w:styleId="CommentReference">
    <w:name w:val="annotation reference"/>
    <w:basedOn w:val="DefaultParagraphFont"/>
    <w:rsid w:val="00A7762F"/>
    <w:rPr>
      <w:sz w:val="16"/>
      <w:szCs w:val="16"/>
    </w:rPr>
  </w:style>
  <w:style w:type="paragraph" w:styleId="CommentText">
    <w:name w:val="annotation text"/>
    <w:basedOn w:val="Normal"/>
    <w:link w:val="CommentTextChar"/>
    <w:rsid w:val="00A7762F"/>
    <w:rPr>
      <w:sz w:val="20"/>
      <w:szCs w:val="20"/>
    </w:rPr>
  </w:style>
  <w:style w:type="character" w:customStyle="1" w:styleId="CommentTextChar">
    <w:name w:val="Comment Text Char"/>
    <w:basedOn w:val="DefaultParagraphFont"/>
    <w:link w:val="CommentText"/>
    <w:rsid w:val="00A7762F"/>
    <w:rPr>
      <w:rFonts w:ascii="Tahoma" w:hAnsi="Tahoma"/>
    </w:rPr>
  </w:style>
  <w:style w:type="paragraph" w:styleId="CommentSubject">
    <w:name w:val="annotation subject"/>
    <w:basedOn w:val="CommentText"/>
    <w:next w:val="CommentText"/>
    <w:link w:val="CommentSubjectChar"/>
    <w:rsid w:val="00A7762F"/>
    <w:rPr>
      <w:b/>
      <w:bCs/>
    </w:rPr>
  </w:style>
  <w:style w:type="character" w:customStyle="1" w:styleId="CommentSubjectChar">
    <w:name w:val="Comment Subject Char"/>
    <w:basedOn w:val="CommentTextChar"/>
    <w:link w:val="CommentSubject"/>
    <w:rsid w:val="00A7762F"/>
    <w:rPr>
      <w:rFonts w:ascii="Tahoma" w:hAnsi="Tahoma"/>
      <w:b/>
      <w:bCs/>
    </w:rPr>
  </w:style>
  <w:style w:type="paragraph" w:styleId="BodyText">
    <w:name w:val="Body Text"/>
    <w:basedOn w:val="Normal"/>
    <w:link w:val="BodyTextChar"/>
    <w:rsid w:val="00ED4F90"/>
    <w:pPr>
      <w:spacing w:after="120"/>
    </w:pPr>
    <w:rPr>
      <w:rFonts w:ascii="Times New Roman" w:hAnsi="Times New Roman"/>
      <w:sz w:val="24"/>
      <w:lang w:eastAsia="en-US"/>
    </w:rPr>
  </w:style>
  <w:style w:type="character" w:customStyle="1" w:styleId="BodyTextChar">
    <w:name w:val="Body Text Char"/>
    <w:basedOn w:val="DefaultParagraphFont"/>
    <w:link w:val="BodyText"/>
    <w:rsid w:val="00ED4F90"/>
    <w:rPr>
      <w:sz w:val="24"/>
      <w:szCs w:val="24"/>
      <w:lang w:eastAsia="en-US"/>
    </w:rPr>
  </w:style>
  <w:style w:type="paragraph" w:styleId="PlainText">
    <w:name w:val="Plain Text"/>
    <w:basedOn w:val="Normal"/>
    <w:link w:val="PlainTextChar"/>
    <w:uiPriority w:val="99"/>
    <w:unhideWhenUsed/>
    <w:rsid w:val="0090500A"/>
    <w:rPr>
      <w:rFonts w:ascii="Consolas" w:hAnsi="Consolas"/>
      <w:sz w:val="21"/>
      <w:szCs w:val="21"/>
      <w:lang w:val="x-none" w:eastAsia="x-none"/>
    </w:rPr>
  </w:style>
  <w:style w:type="character" w:customStyle="1" w:styleId="PlainTextChar">
    <w:name w:val="Plain Text Char"/>
    <w:basedOn w:val="DefaultParagraphFont"/>
    <w:link w:val="PlainText"/>
    <w:uiPriority w:val="99"/>
    <w:rsid w:val="0090500A"/>
    <w:rPr>
      <w:rFonts w:ascii="Consolas" w:hAnsi="Consolas"/>
      <w:sz w:val="21"/>
      <w:szCs w:val="21"/>
      <w:lang w:val="x-none" w:eastAsia="x-none"/>
    </w:rPr>
  </w:style>
  <w:style w:type="character" w:styleId="FollowedHyperlink">
    <w:name w:val="FollowedHyperlink"/>
    <w:basedOn w:val="DefaultParagraphFont"/>
    <w:semiHidden/>
    <w:unhideWhenUsed/>
    <w:rsid w:val="002C2739"/>
    <w:rPr>
      <w:color w:val="800080" w:themeColor="followedHyperlink"/>
      <w:u w:val="single"/>
    </w:rPr>
  </w:style>
  <w:style w:type="character" w:customStyle="1" w:styleId="HeaderChar">
    <w:name w:val="Header Char"/>
    <w:basedOn w:val="DefaultParagraphFont"/>
    <w:link w:val="Header"/>
    <w:uiPriority w:val="99"/>
    <w:rsid w:val="00B8689A"/>
    <w:rPr>
      <w:rFonts w:ascii="Tahoma" w:hAnsi="Tahoma"/>
      <w:sz w:val="28"/>
      <w:szCs w:val="24"/>
    </w:rPr>
  </w:style>
  <w:style w:type="paragraph" w:styleId="FootnoteText">
    <w:name w:val="footnote text"/>
    <w:basedOn w:val="Normal"/>
    <w:link w:val="FootnoteTextChar"/>
    <w:uiPriority w:val="99"/>
    <w:rsid w:val="009F6820"/>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rsid w:val="009F6820"/>
    <w:rPr>
      <w:lang w:eastAsia="cy-GB"/>
    </w:rPr>
  </w:style>
  <w:style w:type="character" w:styleId="FootnoteReference">
    <w:name w:val="footnote reference"/>
    <w:basedOn w:val="DefaultParagraphFont"/>
    <w:uiPriority w:val="99"/>
    <w:rsid w:val="009F6820"/>
    <w:rPr>
      <w:rFonts w:cs="Times New Roman"/>
      <w:vertAlign w:val="superscript"/>
    </w:rPr>
  </w:style>
  <w:style w:type="character" w:customStyle="1" w:styleId="document1">
    <w:name w:val="document1"/>
    <w:basedOn w:val="DefaultParagraphFont"/>
    <w:rsid w:val="009F6820"/>
  </w:style>
  <w:style w:type="paragraph" w:customStyle="1" w:styleId="CM92">
    <w:name w:val="CM92"/>
    <w:basedOn w:val="Normal"/>
    <w:next w:val="Normal"/>
    <w:rsid w:val="00832FBD"/>
    <w:pPr>
      <w:widowControl w:val="0"/>
      <w:autoSpaceDE w:val="0"/>
      <w:autoSpaceDN w:val="0"/>
      <w:adjustRightInd w:val="0"/>
      <w:spacing w:after="250"/>
    </w:pPr>
    <w:rPr>
      <w:rFonts w:ascii="Arial" w:hAnsi="Arial" w:cs="Mangal"/>
      <w:sz w:val="24"/>
    </w:rPr>
  </w:style>
  <w:style w:type="character" w:customStyle="1" w:styleId="Heading9Char">
    <w:name w:val="Heading 9 Char"/>
    <w:basedOn w:val="DefaultParagraphFont"/>
    <w:link w:val="Heading9"/>
    <w:rsid w:val="001346F9"/>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1668240162">
      <w:bodyDiv w:val="1"/>
      <w:marLeft w:val="0"/>
      <w:marRight w:val="0"/>
      <w:marTop w:val="0"/>
      <w:marBottom w:val="0"/>
      <w:divBdr>
        <w:top w:val="none" w:sz="0" w:space="0" w:color="auto"/>
        <w:left w:val="none" w:sz="0" w:space="0" w:color="auto"/>
        <w:bottom w:val="none" w:sz="0" w:space="0" w:color="auto"/>
        <w:right w:val="none" w:sz="0" w:space="0" w:color="auto"/>
      </w:divBdr>
    </w:div>
    <w:div w:id="1958022433">
      <w:bodyDiv w:val="1"/>
      <w:marLeft w:val="0"/>
      <w:marRight w:val="0"/>
      <w:marTop w:val="0"/>
      <w:marBottom w:val="0"/>
      <w:divBdr>
        <w:top w:val="none" w:sz="0" w:space="0" w:color="auto"/>
        <w:left w:val="none" w:sz="0" w:space="0" w:color="auto"/>
        <w:bottom w:val="none" w:sz="0" w:space="0" w:color="auto"/>
        <w:right w:val="none" w:sz="0" w:space="0" w:color="auto"/>
      </w:divBdr>
    </w:div>
    <w:div w:id="2012952265">
      <w:bodyDiv w:val="1"/>
      <w:marLeft w:val="0"/>
      <w:marRight w:val="0"/>
      <w:marTop w:val="0"/>
      <w:marBottom w:val="0"/>
      <w:divBdr>
        <w:top w:val="none" w:sz="0" w:space="0" w:color="auto"/>
        <w:left w:val="none" w:sz="0" w:space="0" w:color="auto"/>
        <w:bottom w:val="none" w:sz="0" w:space="0" w:color="auto"/>
        <w:right w:val="none" w:sz="0" w:space="0" w:color="auto"/>
      </w:divBdr>
    </w:div>
    <w:div w:id="2040736597">
      <w:bodyDiv w:val="1"/>
      <w:marLeft w:val="0"/>
      <w:marRight w:val="0"/>
      <w:marTop w:val="0"/>
      <w:marBottom w:val="0"/>
      <w:divBdr>
        <w:top w:val="none" w:sz="0" w:space="0" w:color="auto"/>
        <w:left w:val="none" w:sz="0" w:space="0" w:color="auto"/>
        <w:bottom w:val="none" w:sz="0" w:space="0" w:color="auto"/>
        <w:right w:val="none" w:sz="0" w:space="0" w:color="auto"/>
      </w:divBdr>
    </w:div>
    <w:div w:id="2045861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ASC.NHS.Wales" TargetMode="External"/><Relationship Id="rId5" Type="http://schemas.openxmlformats.org/officeDocument/2006/relationships/webSettings" Target="webSettings.xml"/><Relationship Id="rId15" Type="http://schemas.openxmlformats.org/officeDocument/2006/relationships/hyperlink" Target="mailto:CTM_CASC_EASC@wales.nhs.uk" TargetMode="External"/><Relationship Id="rId10" Type="http://schemas.openxmlformats.org/officeDocument/2006/relationships/hyperlink" Target="https://easc.nhs.wales/"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8DA60ED-409C-476C-B639-5C739CCBA4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18</Pages>
  <Words>4761</Words>
  <Characters>25485</Characters>
  <Application>Microsoft Office Word</Application>
  <DocSecurity>0</DocSecurity>
  <Lines>212</Lines>
  <Paragraphs>60</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30186</CharactersWithSpaces>
  <SharedDoc>false</SharedDoc>
  <HLinks>
    <vt:vector size="12" baseType="variant">
      <vt:variant>
        <vt:i4>3342423</vt:i4>
      </vt:variant>
      <vt:variant>
        <vt:i4>3</vt:i4>
      </vt:variant>
      <vt:variant>
        <vt:i4>0</vt:i4>
      </vt:variant>
      <vt:variant>
        <vt:i4>5</vt:i4>
      </vt:variant>
      <vt:variant>
        <vt:lpwstr>http://www.wales.nhs.uk/sitesplus/documents/1064/24729_Health Standards Framework_2015_E1.pdf</vt:lpwstr>
      </vt:variant>
      <vt:variant>
        <vt:lpwstr/>
      </vt:variant>
      <vt:variant>
        <vt:i4>1441836</vt:i4>
      </vt:variant>
      <vt:variant>
        <vt:i4>0</vt:i4>
      </vt:variant>
      <vt:variant>
        <vt:i4>0</vt:i4>
      </vt:variant>
      <vt:variant>
        <vt:i4>5</vt:i4>
      </vt:variant>
      <vt:variant>
        <vt:lpwstr>mailto:Gwenan.roberts@wales.nhs.uk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gw030007</dc:creator>
  <cp:lastModifiedBy>Gwenan Roberts (CTM UHB - NCCU Corporate Services)</cp:lastModifiedBy>
  <cp:revision>2</cp:revision>
  <cp:lastPrinted>2020-06-23T13:17:00Z</cp:lastPrinted>
  <dcterms:created xsi:type="dcterms:W3CDTF">2021-07-06T12:00:00Z</dcterms:created>
  <dcterms:modified xsi:type="dcterms:W3CDTF">2021-07-06T12:00:00Z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-1802149928</vt:i4>
  </property>
  <property fmtid="{D5CDD505-2E9C-101B-9397-08002B2CF9AE}" pid="3" name="_ReviewCycleID">
    <vt:i4>-1802149928</vt:i4>
  </property>
  <property fmtid="{D5CDD505-2E9C-101B-9397-08002B2CF9AE}" pid="4" name="_NewReviewCycle">
    <vt:lpwstr/>
  </property>
  <property fmtid="{D5CDD505-2E9C-101B-9397-08002B2CF9AE}" pid="5" name="_EmailEntryID">
    <vt:lpwstr>0000000038013FD38D8CD7119AB100B0D0FC087E07006B10D6AB8221D6119A8B00B0D0FC087E0000001B06E100000DF2AF6D480A0E498C5EA4CF5E32C866000000016A3D0000</vt:lpwstr>
  </property>
  <property fmtid="{D5CDD505-2E9C-101B-9397-08002B2CF9AE}" pid="6" name="_EmailStoreID0">
    <vt:lpwstr>0000000038A1BB1005E5101AA1BB08002B2A56C20000454D534D44422E444C4C00000000000000001B55FA20AA6611CD9BC800AA002FC45A0C000000435454417272617930312E63796D72752E6E68732E756B002F6F3D43796D72752F6F753D45786368616E67652041646D696E6973747261746976652047726F757020284</vt:lpwstr>
  </property>
  <property fmtid="{D5CDD505-2E9C-101B-9397-08002B2CF9AE}" pid="7" name="_EmailStoreID1">
    <vt:lpwstr>6594449424F484632335350444C54292F636E3D526563697069656E74732F636E3D456D30333134363000</vt:lpwstr>
  </property>
  <property fmtid="{D5CDD505-2E9C-101B-9397-08002B2CF9AE}" pid="8" name="_ReviewingToolsShownOnce">
    <vt:lpwstr/>
  </property>
</Properties>
</file>