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7CDF1E04" w14:textId="77777777" w:rsidTr="00BA1AF1">
        <w:trPr>
          <w:cantSplit/>
          <w:trHeight w:val="485"/>
        </w:trPr>
        <w:tc>
          <w:tcPr>
            <w:tcW w:w="3115" w:type="dxa"/>
            <w:vAlign w:val="center"/>
          </w:tcPr>
          <w:p w14:paraId="7418F796"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16A04A21" w14:textId="77777777" w:rsidTr="00BA1AF1">
        <w:trPr>
          <w:cantSplit/>
          <w:trHeight w:val="563"/>
        </w:trPr>
        <w:tc>
          <w:tcPr>
            <w:tcW w:w="3115" w:type="dxa"/>
            <w:vAlign w:val="center"/>
          </w:tcPr>
          <w:p w14:paraId="168F6848" w14:textId="77777777" w:rsidR="00FD3005" w:rsidRPr="001D5489" w:rsidRDefault="001C650D" w:rsidP="0020130D">
            <w:pPr>
              <w:jc w:val="center"/>
              <w:rPr>
                <w:rFonts w:ascii="Verdana" w:hAnsi="Verdana"/>
                <w:sz w:val="24"/>
                <w:szCs w:val="24"/>
              </w:rPr>
            </w:pPr>
            <w:r>
              <w:rPr>
                <w:rFonts w:ascii="Verdana" w:hAnsi="Verdana"/>
                <w:sz w:val="24"/>
                <w:szCs w:val="24"/>
              </w:rPr>
              <w:t>2.4</w:t>
            </w:r>
          </w:p>
        </w:tc>
      </w:tr>
    </w:tbl>
    <w:p w14:paraId="1E48A1C4" w14:textId="77777777"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401DF3EE" w14:textId="77777777" w:rsidTr="005E14D3">
        <w:trPr>
          <w:trHeight w:val="826"/>
        </w:trPr>
        <w:tc>
          <w:tcPr>
            <w:tcW w:w="9634" w:type="dxa"/>
            <w:vAlign w:val="center"/>
          </w:tcPr>
          <w:p w14:paraId="6372A482" w14:textId="77777777" w:rsidR="002949B3" w:rsidRPr="001D5489" w:rsidRDefault="008508A8" w:rsidP="00C22C23">
            <w:pPr>
              <w:jc w:val="center"/>
              <w:rPr>
                <w:rFonts w:ascii="Verdana" w:hAnsi="Verdana" w:cs="Arial"/>
                <w:b/>
                <w:color w:val="000000" w:themeColor="text1"/>
                <w:sz w:val="24"/>
                <w:szCs w:val="24"/>
              </w:rPr>
            </w:pPr>
            <w:r w:rsidRPr="001D5489">
              <w:rPr>
                <w:rFonts w:ascii="Verdana" w:hAnsi="Verdana" w:cs="Arial"/>
                <w:b/>
                <w:color w:val="000000" w:themeColor="text1"/>
                <w:sz w:val="24"/>
                <w:szCs w:val="24"/>
              </w:rPr>
              <w:t>EMERGENCY AMBULANCE SERVICES COMMITTEE</w:t>
            </w:r>
          </w:p>
        </w:tc>
      </w:tr>
    </w:tbl>
    <w:p w14:paraId="5823D018"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38147E56" w14:textId="77777777" w:rsidTr="005E14D3">
        <w:trPr>
          <w:trHeight w:val="714"/>
        </w:trPr>
        <w:tc>
          <w:tcPr>
            <w:tcW w:w="9634" w:type="dxa"/>
            <w:vAlign w:val="center"/>
          </w:tcPr>
          <w:p w14:paraId="70F3125D" w14:textId="77777777" w:rsidR="001D08F5" w:rsidRPr="001D5489" w:rsidRDefault="00F5597C" w:rsidP="00F2772F">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14:paraId="053F6929"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1FFDCCEE" w14:textId="77777777" w:rsidTr="00344184">
        <w:trPr>
          <w:trHeight w:val="561"/>
        </w:trPr>
        <w:tc>
          <w:tcPr>
            <w:tcW w:w="4248" w:type="dxa"/>
            <w:shd w:val="clear" w:color="auto" w:fill="F2F2F2" w:themeFill="background1" w:themeFillShade="F2"/>
            <w:vAlign w:val="center"/>
          </w:tcPr>
          <w:p w14:paraId="6CB1FB0C"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02F8DB32" w14:textId="77777777" w:rsidR="00577535" w:rsidRPr="00C437B9" w:rsidRDefault="00FB7FE5" w:rsidP="001C650D">
            <w:pPr>
              <w:rPr>
                <w:rFonts w:ascii="Verdana" w:hAnsi="Verdana" w:cs="Arial"/>
                <w:color w:val="FF0000"/>
                <w:sz w:val="24"/>
                <w:szCs w:val="24"/>
              </w:rPr>
            </w:pPr>
            <w:r>
              <w:rPr>
                <w:rStyle w:val="Style8"/>
                <w:rFonts w:ascii="Verdana" w:hAnsi="Verdana"/>
                <w:color w:val="000000" w:themeColor="text1"/>
              </w:rPr>
              <w:t>1</w:t>
            </w:r>
            <w:r w:rsidR="001C650D">
              <w:rPr>
                <w:rStyle w:val="Style8"/>
                <w:rFonts w:ascii="Verdana" w:hAnsi="Verdana"/>
                <w:color w:val="000000" w:themeColor="text1"/>
              </w:rPr>
              <w:t>2</w:t>
            </w:r>
            <w:r>
              <w:rPr>
                <w:rStyle w:val="Style8"/>
                <w:rFonts w:ascii="Verdana" w:hAnsi="Verdana"/>
                <w:color w:val="000000" w:themeColor="text1"/>
              </w:rPr>
              <w:t>/0</w:t>
            </w:r>
            <w:r w:rsidR="001C650D">
              <w:rPr>
                <w:rStyle w:val="Style8"/>
                <w:rFonts w:ascii="Verdana" w:hAnsi="Verdana"/>
                <w:color w:val="000000" w:themeColor="text1"/>
              </w:rPr>
              <w:t>7</w:t>
            </w:r>
            <w:r w:rsidR="005079E8">
              <w:rPr>
                <w:rStyle w:val="Style8"/>
                <w:rFonts w:ascii="Verdana" w:hAnsi="Verdana"/>
                <w:color w:val="000000" w:themeColor="text1"/>
              </w:rPr>
              <w:t>/2022</w:t>
            </w:r>
          </w:p>
        </w:tc>
      </w:tr>
    </w:tbl>
    <w:p w14:paraId="66AB900A"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1AFB858A" w14:textId="77777777" w:rsidTr="00344184">
        <w:trPr>
          <w:trHeight w:val="573"/>
        </w:trPr>
        <w:tc>
          <w:tcPr>
            <w:tcW w:w="4248" w:type="dxa"/>
            <w:shd w:val="clear" w:color="auto" w:fill="F2F2F2" w:themeFill="background1" w:themeFillShade="F2"/>
            <w:vAlign w:val="center"/>
          </w:tcPr>
          <w:p w14:paraId="5EC1CEB6"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4C23F85A"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3E3EC7BD"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194F1D4" w14:textId="77777777" w:rsidTr="00344184">
        <w:trPr>
          <w:trHeight w:val="571"/>
        </w:trPr>
        <w:tc>
          <w:tcPr>
            <w:tcW w:w="4248" w:type="dxa"/>
            <w:shd w:val="clear" w:color="auto" w:fill="F2F2F2" w:themeFill="background1" w:themeFillShade="F2"/>
            <w:vAlign w:val="center"/>
          </w:tcPr>
          <w:p w14:paraId="098177E1"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46E09A86" w14:textId="77777777" w:rsidR="00634623" w:rsidRPr="001D5489" w:rsidRDefault="005A0836" w:rsidP="00F2772F">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14:paraId="3A0E221D"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7777485" w14:textId="77777777" w:rsidTr="00344184">
        <w:trPr>
          <w:trHeight w:val="555"/>
        </w:trPr>
        <w:tc>
          <w:tcPr>
            <w:tcW w:w="4248" w:type="dxa"/>
            <w:shd w:val="clear" w:color="auto" w:fill="F2F2F2" w:themeFill="background1" w:themeFillShade="F2"/>
            <w:vAlign w:val="center"/>
          </w:tcPr>
          <w:p w14:paraId="4B3F930B"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60F8E509" w14:textId="77777777" w:rsidR="00747CDC" w:rsidRPr="001D5489" w:rsidRDefault="00F5597C" w:rsidP="00F2772F">
            <w:pPr>
              <w:rPr>
                <w:rFonts w:ascii="Verdana" w:hAnsi="Verdana" w:cs="Arial"/>
                <w:caps/>
                <w:color w:val="FF0000"/>
                <w:sz w:val="24"/>
                <w:szCs w:val="24"/>
              </w:rPr>
            </w:pPr>
            <w:r w:rsidRPr="001D5489">
              <w:rPr>
                <w:rFonts w:ascii="Verdana" w:hAnsi="Verdana"/>
                <w:sz w:val="24"/>
                <w:szCs w:val="24"/>
              </w:rPr>
              <w:t>Chief Ambulance Services Commissioner</w:t>
            </w:r>
          </w:p>
        </w:tc>
      </w:tr>
      <w:tr w:rsidR="003E2FB0" w:rsidRPr="001D5489" w14:paraId="2714AC8E" w14:textId="77777777" w:rsidTr="00344184">
        <w:trPr>
          <w:trHeight w:val="549"/>
        </w:trPr>
        <w:tc>
          <w:tcPr>
            <w:tcW w:w="4248" w:type="dxa"/>
            <w:shd w:val="clear" w:color="auto" w:fill="F2F2F2" w:themeFill="background1" w:themeFillShade="F2"/>
            <w:vAlign w:val="center"/>
          </w:tcPr>
          <w:p w14:paraId="4CBDDB85"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2A9B68EA" w14:textId="77777777" w:rsidR="005E14D3" w:rsidRPr="001D5489" w:rsidRDefault="00F5597C" w:rsidP="00F2772F">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14:paraId="451EF0CE" w14:textId="77777777" w:rsidTr="00344184">
        <w:trPr>
          <w:trHeight w:val="549"/>
        </w:trPr>
        <w:tc>
          <w:tcPr>
            <w:tcW w:w="4248" w:type="dxa"/>
            <w:shd w:val="clear" w:color="auto" w:fill="F2F2F2" w:themeFill="background1" w:themeFillShade="F2"/>
            <w:vAlign w:val="center"/>
          </w:tcPr>
          <w:p w14:paraId="5F2C8B5E"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4AEB6F70"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4F08F5DD"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7E2F12AA" w14:textId="77777777" w:rsidTr="00344184">
        <w:trPr>
          <w:trHeight w:val="669"/>
        </w:trPr>
        <w:tc>
          <w:tcPr>
            <w:tcW w:w="4248" w:type="dxa"/>
            <w:shd w:val="clear" w:color="auto" w:fill="F2F2F2" w:themeFill="background1" w:themeFillShade="F2"/>
            <w:vAlign w:val="center"/>
          </w:tcPr>
          <w:p w14:paraId="25CCEFC3"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4216C276" w14:textId="77777777" w:rsidR="00EA7C24" w:rsidRPr="001D5489" w:rsidRDefault="00C604EE" w:rsidP="00F2772F">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6EEBEFE0"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7CE64C44" w14:textId="77777777" w:rsidTr="00E55D6E">
        <w:trPr>
          <w:trHeight w:val="467"/>
        </w:trPr>
        <w:tc>
          <w:tcPr>
            <w:tcW w:w="9634" w:type="dxa"/>
            <w:gridSpan w:val="3"/>
            <w:shd w:val="clear" w:color="auto" w:fill="F2F2F2" w:themeFill="background1" w:themeFillShade="F2"/>
            <w:vAlign w:val="center"/>
          </w:tcPr>
          <w:p w14:paraId="6C5E68C5"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41C5F63E" w14:textId="77777777" w:rsidTr="00E55D6E">
        <w:trPr>
          <w:trHeight w:val="404"/>
        </w:trPr>
        <w:tc>
          <w:tcPr>
            <w:tcW w:w="3825" w:type="dxa"/>
            <w:shd w:val="clear" w:color="auto" w:fill="F2F2F2" w:themeFill="background1" w:themeFillShade="F2"/>
            <w:vAlign w:val="center"/>
          </w:tcPr>
          <w:p w14:paraId="2A08D2E7"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2F8FA7A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3520AE28"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0FDF5E71" w14:textId="77777777" w:rsidTr="00E55D6E">
        <w:trPr>
          <w:trHeight w:val="423"/>
        </w:trPr>
        <w:tc>
          <w:tcPr>
            <w:tcW w:w="3825" w:type="dxa"/>
            <w:vAlign w:val="center"/>
          </w:tcPr>
          <w:p w14:paraId="62848DD3" w14:textId="77777777" w:rsidR="00463B6C" w:rsidRPr="001D5489" w:rsidRDefault="00463B6C" w:rsidP="00F2772F">
            <w:pPr>
              <w:rPr>
                <w:rFonts w:ascii="Verdana" w:hAnsi="Verdana" w:cs="Arial"/>
                <w:sz w:val="24"/>
                <w:szCs w:val="24"/>
              </w:rPr>
            </w:pPr>
          </w:p>
        </w:tc>
        <w:tc>
          <w:tcPr>
            <w:tcW w:w="2017" w:type="dxa"/>
            <w:vAlign w:val="center"/>
          </w:tcPr>
          <w:p w14:paraId="1241C7AC" w14:textId="77777777" w:rsidR="00D227B8" w:rsidRPr="001D5489" w:rsidRDefault="00D227B8" w:rsidP="00F2772F">
            <w:pPr>
              <w:rPr>
                <w:rFonts w:ascii="Verdana" w:hAnsi="Verdana" w:cs="Arial"/>
                <w:sz w:val="24"/>
                <w:szCs w:val="24"/>
              </w:rPr>
            </w:pPr>
          </w:p>
        </w:tc>
        <w:tc>
          <w:tcPr>
            <w:tcW w:w="3792" w:type="dxa"/>
            <w:vAlign w:val="center"/>
          </w:tcPr>
          <w:p w14:paraId="0095DA2B" w14:textId="77777777" w:rsidR="00652117" w:rsidRPr="001D5489" w:rsidRDefault="00652117" w:rsidP="00F2772F">
            <w:pPr>
              <w:rPr>
                <w:rFonts w:ascii="Verdana" w:hAnsi="Verdana" w:cs="Arial"/>
                <w:sz w:val="24"/>
                <w:szCs w:val="24"/>
              </w:rPr>
            </w:pPr>
          </w:p>
        </w:tc>
      </w:tr>
    </w:tbl>
    <w:p w14:paraId="0736DF16"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5C20671B" w14:textId="77777777" w:rsidTr="00E55D6E">
        <w:trPr>
          <w:trHeight w:val="264"/>
        </w:trPr>
        <w:tc>
          <w:tcPr>
            <w:tcW w:w="9634" w:type="dxa"/>
            <w:gridSpan w:val="2"/>
            <w:shd w:val="clear" w:color="auto" w:fill="F2F2F2" w:themeFill="background1" w:themeFillShade="F2"/>
            <w:vAlign w:val="center"/>
          </w:tcPr>
          <w:p w14:paraId="5F18F94A" w14:textId="77777777"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14:paraId="0C3CABE8" w14:textId="77777777" w:rsidTr="00F80AC9">
        <w:trPr>
          <w:trHeight w:val="549"/>
        </w:trPr>
        <w:tc>
          <w:tcPr>
            <w:tcW w:w="846" w:type="dxa"/>
            <w:shd w:val="clear" w:color="auto" w:fill="FFFFFF" w:themeFill="background1"/>
          </w:tcPr>
          <w:p w14:paraId="62206972" w14:textId="77777777" w:rsidR="00577535" w:rsidRPr="001D5489" w:rsidRDefault="00F80AC9" w:rsidP="00F2772F">
            <w:pPr>
              <w:rPr>
                <w:rFonts w:ascii="Verdana" w:hAnsi="Verdana" w:cs="Arial"/>
                <w:sz w:val="24"/>
                <w:szCs w:val="24"/>
              </w:rPr>
            </w:pPr>
            <w:r w:rsidRPr="001D5489">
              <w:rPr>
                <w:rFonts w:ascii="Verdana" w:hAnsi="Verdana" w:cs="Arial"/>
                <w:sz w:val="24"/>
                <w:szCs w:val="24"/>
              </w:rPr>
              <w:t>AQI</w:t>
            </w:r>
          </w:p>
          <w:p w14:paraId="107A372C" w14:textId="77777777" w:rsidR="00F80AC9" w:rsidRPr="001D5489" w:rsidRDefault="00F80AC9" w:rsidP="00F2772F">
            <w:pPr>
              <w:rPr>
                <w:rFonts w:ascii="Verdana" w:hAnsi="Verdana" w:cs="Arial"/>
                <w:sz w:val="24"/>
                <w:szCs w:val="24"/>
              </w:rPr>
            </w:pPr>
            <w:r w:rsidRPr="001D5489">
              <w:rPr>
                <w:rFonts w:ascii="Verdana" w:hAnsi="Verdana" w:cs="Arial"/>
                <w:sz w:val="24"/>
                <w:szCs w:val="24"/>
              </w:rPr>
              <w:t>CASC</w:t>
            </w:r>
          </w:p>
          <w:p w14:paraId="3BA35705"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EMRTS</w:t>
            </w:r>
          </w:p>
          <w:p w14:paraId="044E31F6" w14:textId="77777777" w:rsidR="008E5314" w:rsidRPr="001D5489" w:rsidRDefault="008E5314" w:rsidP="00F2772F">
            <w:pPr>
              <w:rPr>
                <w:rFonts w:ascii="Verdana" w:hAnsi="Verdana" w:cs="Arial"/>
                <w:sz w:val="24"/>
                <w:szCs w:val="24"/>
              </w:rPr>
            </w:pPr>
            <w:r w:rsidRPr="001D5489">
              <w:rPr>
                <w:rFonts w:ascii="Verdana" w:hAnsi="Verdana" w:cs="Arial"/>
                <w:sz w:val="24"/>
                <w:szCs w:val="24"/>
              </w:rPr>
              <w:t>WAST</w:t>
            </w:r>
          </w:p>
        </w:tc>
        <w:tc>
          <w:tcPr>
            <w:tcW w:w="8788" w:type="dxa"/>
            <w:vAlign w:val="center"/>
          </w:tcPr>
          <w:p w14:paraId="46DF675C" w14:textId="77777777" w:rsidR="00577535" w:rsidRPr="001D5489" w:rsidRDefault="00F80AC9" w:rsidP="00F2772F">
            <w:pPr>
              <w:rPr>
                <w:rFonts w:ascii="Verdana" w:hAnsi="Verdana" w:cs="Arial"/>
                <w:sz w:val="24"/>
                <w:szCs w:val="24"/>
              </w:rPr>
            </w:pPr>
            <w:r w:rsidRPr="001D5489">
              <w:rPr>
                <w:rFonts w:ascii="Verdana" w:hAnsi="Verdana" w:cs="Arial"/>
                <w:sz w:val="24"/>
                <w:szCs w:val="24"/>
              </w:rPr>
              <w:t>Ambulance Quality Indicators</w:t>
            </w:r>
          </w:p>
          <w:p w14:paraId="038D08B8" w14:textId="77777777" w:rsidR="00F80AC9" w:rsidRPr="001D5489" w:rsidRDefault="00F80AC9" w:rsidP="00F2772F">
            <w:pPr>
              <w:rPr>
                <w:rFonts w:ascii="Verdana" w:hAnsi="Verdana" w:cs="Arial"/>
                <w:sz w:val="24"/>
                <w:szCs w:val="24"/>
              </w:rPr>
            </w:pPr>
            <w:r w:rsidRPr="001D5489">
              <w:rPr>
                <w:rFonts w:ascii="Verdana" w:hAnsi="Verdana" w:cs="Arial"/>
                <w:sz w:val="24"/>
                <w:szCs w:val="24"/>
              </w:rPr>
              <w:t>Chief Ambulance Services Commissioner</w:t>
            </w:r>
          </w:p>
          <w:p w14:paraId="54943B95"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Emergency Medical Retrieval and Transfer Service</w:t>
            </w:r>
          </w:p>
          <w:p w14:paraId="55BE9A92" w14:textId="77777777" w:rsidR="008E5314" w:rsidRPr="001D5489" w:rsidRDefault="008E5314" w:rsidP="00F2772F">
            <w:pPr>
              <w:rPr>
                <w:rFonts w:ascii="Verdana" w:hAnsi="Verdana" w:cs="Arial"/>
                <w:sz w:val="24"/>
                <w:szCs w:val="24"/>
              </w:rPr>
            </w:pPr>
            <w:r w:rsidRPr="001D5489">
              <w:rPr>
                <w:rFonts w:ascii="Verdana" w:hAnsi="Verdana" w:cs="Arial"/>
                <w:sz w:val="24"/>
                <w:szCs w:val="24"/>
              </w:rPr>
              <w:t>Welsh Ambulance Services NHS Trust</w:t>
            </w:r>
          </w:p>
        </w:tc>
      </w:tr>
    </w:tbl>
    <w:p w14:paraId="0E9BA718" w14:textId="77777777" w:rsidR="00F2772F" w:rsidRDefault="00F2772F" w:rsidP="00F2772F">
      <w:pPr>
        <w:pStyle w:val="ListParagraph"/>
        <w:spacing w:after="0" w:line="240" w:lineRule="auto"/>
        <w:ind w:left="360" w:right="-421"/>
        <w:rPr>
          <w:rFonts w:ascii="Verdana" w:hAnsi="Verdana" w:cs="Arial"/>
          <w:b/>
          <w:sz w:val="24"/>
          <w:szCs w:val="24"/>
        </w:rPr>
      </w:pPr>
    </w:p>
    <w:p w14:paraId="046605F6" w14:textId="77777777" w:rsidR="00C22C23" w:rsidRDefault="00C22C23" w:rsidP="00F2772F">
      <w:pPr>
        <w:pStyle w:val="ListParagraph"/>
        <w:spacing w:after="0" w:line="240" w:lineRule="auto"/>
        <w:ind w:left="360" w:right="-421"/>
        <w:rPr>
          <w:rFonts w:ascii="Verdana" w:hAnsi="Verdana" w:cs="Arial"/>
          <w:b/>
          <w:sz w:val="24"/>
          <w:szCs w:val="24"/>
        </w:rPr>
      </w:pPr>
    </w:p>
    <w:p w14:paraId="58FF515C" w14:textId="77777777" w:rsidR="00F2772F" w:rsidRDefault="006A7DA6" w:rsidP="00F2772F">
      <w:pPr>
        <w:pStyle w:val="ListParagraph"/>
        <w:spacing w:after="0" w:line="240" w:lineRule="auto"/>
        <w:ind w:left="360" w:right="-421"/>
        <w:rPr>
          <w:rFonts w:ascii="Verdana" w:hAnsi="Verdana" w:cs="Arial"/>
          <w:b/>
          <w:sz w:val="24"/>
          <w:szCs w:val="24"/>
        </w:rPr>
      </w:pPr>
      <w:r w:rsidRPr="001D5489">
        <w:rPr>
          <w:rFonts w:ascii="Verdana" w:hAnsi="Verdana" w:cs="Arial"/>
          <w:b/>
          <w:sz w:val="24"/>
          <w:szCs w:val="24"/>
        </w:rPr>
        <w:tab/>
      </w:r>
    </w:p>
    <w:p w14:paraId="55E10997" w14:textId="77777777" w:rsidR="006A7DA6" w:rsidRPr="001D5489" w:rsidRDefault="006A7DA6" w:rsidP="00F2772F">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lastRenderedPageBreak/>
        <w:t>SITUATION/BACKGROUND</w:t>
      </w:r>
    </w:p>
    <w:p w14:paraId="3539D786"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070DF837" w14:textId="77777777" w:rsidR="003560AE" w:rsidRPr="001D5489" w:rsidRDefault="00F5597C" w:rsidP="00F2772F">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 xml:space="preserve">The purpose of this report is for the </w:t>
      </w:r>
      <w:r w:rsidR="001857D6">
        <w:rPr>
          <w:rFonts w:ascii="Verdana" w:hAnsi="Verdana" w:cs="Arial"/>
          <w:sz w:val="24"/>
          <w:szCs w:val="24"/>
        </w:rPr>
        <w:t xml:space="preserve">Members of </w:t>
      </w:r>
      <w:r w:rsidR="00C437B9">
        <w:rPr>
          <w:rFonts w:ascii="Verdana" w:hAnsi="Verdana" w:cs="Arial"/>
          <w:sz w:val="24"/>
          <w:szCs w:val="24"/>
        </w:rPr>
        <w:t>EASC</w:t>
      </w:r>
      <w:r w:rsidR="00C604EE">
        <w:rPr>
          <w:rFonts w:ascii="Verdana" w:hAnsi="Verdana" w:cs="Arial"/>
          <w:sz w:val="24"/>
          <w:szCs w:val="24"/>
        </w:rPr>
        <w:t xml:space="preserve"> </w:t>
      </w:r>
      <w:r w:rsidR="00FB7FE5">
        <w:rPr>
          <w:rFonts w:ascii="Verdana" w:hAnsi="Verdana" w:cs="Arial"/>
          <w:sz w:val="24"/>
          <w:szCs w:val="24"/>
        </w:rPr>
        <w:t>Committee</w:t>
      </w:r>
      <w:r w:rsidR="00C437B9">
        <w:rPr>
          <w:rFonts w:ascii="Verdana" w:hAnsi="Verdana" w:cs="Arial"/>
          <w:sz w:val="24"/>
          <w:szCs w:val="24"/>
        </w:rPr>
        <w:t xml:space="preserve"> </w:t>
      </w:r>
      <w:r w:rsidRPr="001D5489">
        <w:rPr>
          <w:rFonts w:ascii="Verdana" w:hAnsi="Verdana" w:cs="Arial"/>
          <w:sz w:val="24"/>
          <w:szCs w:val="24"/>
        </w:rPr>
        <w:t>to receive an update on key matters related to the work of the Chief Ambulance Services Commissioner (CASC).</w:t>
      </w:r>
      <w:r w:rsidR="009C3DC4" w:rsidRPr="001D5489">
        <w:rPr>
          <w:rFonts w:ascii="Verdana" w:hAnsi="Verdana" w:cs="Arial"/>
          <w:sz w:val="24"/>
          <w:szCs w:val="24"/>
        </w:rPr>
        <w:t xml:space="preserve"> </w:t>
      </w:r>
    </w:p>
    <w:p w14:paraId="3DF802DD" w14:textId="77777777" w:rsidR="006A7DA6" w:rsidRPr="001D5489" w:rsidRDefault="006A7DA6" w:rsidP="00F2772F">
      <w:pPr>
        <w:spacing w:after="0" w:line="240" w:lineRule="auto"/>
        <w:ind w:right="4"/>
        <w:rPr>
          <w:rFonts w:ascii="Verdana" w:hAnsi="Verdana" w:cs="Arial"/>
          <w:sz w:val="24"/>
          <w:szCs w:val="24"/>
        </w:rPr>
      </w:pPr>
    </w:p>
    <w:p w14:paraId="6E92AA8E" w14:textId="77777777" w:rsidR="006A7DA6" w:rsidRPr="001D5489" w:rsidRDefault="005A0836" w:rsidP="00F2772F">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0BA5F45D" w14:textId="77777777" w:rsidR="006A7DA6" w:rsidRPr="001D5489" w:rsidRDefault="006A7DA6" w:rsidP="00F2772F">
      <w:pPr>
        <w:pStyle w:val="ListParagraph"/>
        <w:spacing w:after="0" w:line="240" w:lineRule="auto"/>
        <w:ind w:left="709" w:right="4"/>
        <w:rPr>
          <w:rFonts w:ascii="Verdana" w:hAnsi="Verdana" w:cs="Arial"/>
          <w:b/>
          <w:sz w:val="24"/>
          <w:szCs w:val="24"/>
        </w:rPr>
      </w:pPr>
    </w:p>
    <w:p w14:paraId="789C411D" w14:textId="77777777" w:rsidR="00DC3DE9" w:rsidRPr="00BC76DB" w:rsidRDefault="00DC3DE9" w:rsidP="00F2772F">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 xml:space="preserve">Since </w:t>
      </w:r>
      <w:r w:rsidRPr="00BC76DB">
        <w:rPr>
          <w:rFonts w:ascii="Verdana" w:hAnsi="Verdana" w:cs="Arial"/>
          <w:sz w:val="24"/>
          <w:szCs w:val="24"/>
        </w:rPr>
        <w:t>the last meeting progress has been made against a number of key areas which for ease of reference are listed below:</w:t>
      </w:r>
    </w:p>
    <w:p w14:paraId="1D7AF19E" w14:textId="77777777" w:rsidR="00DC3DE9" w:rsidRPr="00BC76DB" w:rsidRDefault="00DC3DE9" w:rsidP="00F2772F">
      <w:pPr>
        <w:numPr>
          <w:ilvl w:val="0"/>
          <w:numId w:val="18"/>
        </w:numPr>
        <w:spacing w:after="0" w:line="240" w:lineRule="auto"/>
        <w:ind w:right="6"/>
        <w:jc w:val="both"/>
        <w:outlineLvl w:val="0"/>
        <w:rPr>
          <w:rFonts w:ascii="Verdana" w:hAnsi="Verdana" w:cs="Arial"/>
          <w:sz w:val="24"/>
          <w:szCs w:val="24"/>
        </w:rPr>
      </w:pPr>
      <w:bookmarkStart w:id="0" w:name="_Hlk107930512"/>
      <w:r w:rsidRPr="00BC76DB">
        <w:rPr>
          <w:rFonts w:ascii="Verdana" w:hAnsi="Verdana" w:cs="Arial"/>
          <w:sz w:val="24"/>
          <w:szCs w:val="24"/>
        </w:rPr>
        <w:t>Meetings with Welsh Ambulance Services NHS Trust (WAST)</w:t>
      </w:r>
    </w:p>
    <w:p w14:paraId="5CA55700" w14:textId="77777777" w:rsidR="009E2EEF" w:rsidRDefault="006026A1" w:rsidP="009E2EEF">
      <w:pPr>
        <w:numPr>
          <w:ilvl w:val="0"/>
          <w:numId w:val="18"/>
        </w:numPr>
        <w:spacing w:after="0" w:line="240" w:lineRule="auto"/>
        <w:ind w:right="6"/>
        <w:jc w:val="both"/>
        <w:outlineLvl w:val="0"/>
        <w:rPr>
          <w:rFonts w:ascii="Verdana" w:hAnsi="Verdana" w:cs="Arial"/>
          <w:sz w:val="24"/>
          <w:szCs w:val="24"/>
        </w:rPr>
      </w:pPr>
      <w:r w:rsidRPr="006026A1">
        <w:rPr>
          <w:rFonts w:ascii="Verdana" w:hAnsi="Verdana" w:cs="Arial"/>
          <w:sz w:val="24"/>
          <w:szCs w:val="24"/>
        </w:rPr>
        <w:t>Emergency Medical Retrieval and Transfer Service (EMRTS Cymru)</w:t>
      </w:r>
      <w:r w:rsidR="009E2EEF" w:rsidRPr="009E2EEF">
        <w:rPr>
          <w:rFonts w:ascii="Verdana" w:hAnsi="Verdana" w:cs="Arial"/>
          <w:sz w:val="24"/>
          <w:szCs w:val="24"/>
        </w:rPr>
        <w:t xml:space="preserve"> </w:t>
      </w:r>
    </w:p>
    <w:p w14:paraId="001F4E02" w14:textId="327F6729" w:rsidR="009E2EEF" w:rsidRDefault="009E2EEF" w:rsidP="009E2EEF">
      <w:pPr>
        <w:numPr>
          <w:ilvl w:val="0"/>
          <w:numId w:val="18"/>
        </w:numPr>
        <w:spacing w:after="0" w:line="240" w:lineRule="auto"/>
        <w:ind w:right="6"/>
        <w:jc w:val="both"/>
        <w:outlineLvl w:val="0"/>
        <w:rPr>
          <w:rFonts w:ascii="Verdana" w:hAnsi="Verdana" w:cs="Arial"/>
          <w:sz w:val="24"/>
          <w:szCs w:val="24"/>
        </w:rPr>
      </w:pPr>
      <w:r w:rsidRPr="00BC76DB">
        <w:rPr>
          <w:rFonts w:ascii="Verdana" w:hAnsi="Verdana" w:cs="Arial"/>
          <w:sz w:val="24"/>
          <w:szCs w:val="24"/>
        </w:rPr>
        <w:t>Non-Emergency Patient Transport Services (NEPTS)</w:t>
      </w:r>
    </w:p>
    <w:p w14:paraId="2AF17524" w14:textId="77777777" w:rsidR="00E95916" w:rsidRPr="00BC76DB" w:rsidRDefault="009B2826" w:rsidP="00E95916">
      <w:pPr>
        <w:numPr>
          <w:ilvl w:val="0"/>
          <w:numId w:val="18"/>
        </w:numPr>
        <w:spacing w:after="0" w:line="240" w:lineRule="auto"/>
        <w:ind w:right="6"/>
        <w:jc w:val="both"/>
        <w:outlineLvl w:val="0"/>
        <w:rPr>
          <w:rFonts w:ascii="Verdana" w:hAnsi="Verdana" w:cs="Arial"/>
          <w:sz w:val="24"/>
          <w:szCs w:val="24"/>
        </w:rPr>
      </w:pPr>
      <w:r w:rsidRPr="00BC76DB">
        <w:rPr>
          <w:rFonts w:ascii="Verdana" w:hAnsi="Verdana" w:cs="Arial"/>
          <w:sz w:val="24"/>
          <w:szCs w:val="24"/>
        </w:rPr>
        <w:t>Ambulance Handover Delays</w:t>
      </w:r>
    </w:p>
    <w:p w14:paraId="0C27B3B5" w14:textId="77777777" w:rsidR="00CF160C" w:rsidRPr="00BC76DB" w:rsidRDefault="00E95916" w:rsidP="00CF160C">
      <w:pPr>
        <w:numPr>
          <w:ilvl w:val="0"/>
          <w:numId w:val="18"/>
        </w:numPr>
        <w:spacing w:after="0" w:line="240" w:lineRule="auto"/>
        <w:ind w:right="6"/>
        <w:jc w:val="both"/>
        <w:outlineLvl w:val="0"/>
        <w:rPr>
          <w:rFonts w:ascii="Verdana" w:hAnsi="Verdana" w:cs="Arial"/>
          <w:sz w:val="24"/>
          <w:szCs w:val="24"/>
        </w:rPr>
      </w:pPr>
      <w:r w:rsidRPr="00BC76DB">
        <w:rPr>
          <w:rFonts w:ascii="Verdana" w:hAnsi="Verdana" w:cs="Arial"/>
          <w:sz w:val="24"/>
          <w:szCs w:val="24"/>
        </w:rPr>
        <w:t>System safety in relation emergency care</w:t>
      </w:r>
    </w:p>
    <w:p w14:paraId="6A25E11F" w14:textId="77777777" w:rsidR="009278D3" w:rsidRPr="00BC76DB" w:rsidRDefault="00CF160C" w:rsidP="009278D3">
      <w:pPr>
        <w:numPr>
          <w:ilvl w:val="0"/>
          <w:numId w:val="18"/>
        </w:numPr>
        <w:spacing w:after="0" w:line="240" w:lineRule="auto"/>
        <w:ind w:right="6"/>
        <w:jc w:val="both"/>
        <w:outlineLvl w:val="0"/>
        <w:rPr>
          <w:rFonts w:ascii="Verdana" w:hAnsi="Verdana" w:cs="Arial"/>
          <w:sz w:val="24"/>
          <w:szCs w:val="24"/>
        </w:rPr>
      </w:pPr>
      <w:r w:rsidRPr="00BC76DB">
        <w:rPr>
          <w:rFonts w:ascii="Verdana" w:hAnsi="Verdana" w:cs="Arial"/>
          <w:bCs/>
          <w:color w:val="000000" w:themeColor="text1"/>
          <w:sz w:val="24"/>
          <w:szCs w:val="24"/>
        </w:rPr>
        <w:t>EASC Committee Request for a ‘Plan B’</w:t>
      </w:r>
    </w:p>
    <w:p w14:paraId="4A3A4F35" w14:textId="77777777" w:rsidR="009278D3" w:rsidRPr="00BC76DB" w:rsidRDefault="009278D3" w:rsidP="009278D3">
      <w:pPr>
        <w:numPr>
          <w:ilvl w:val="0"/>
          <w:numId w:val="18"/>
        </w:numPr>
        <w:spacing w:after="0" w:line="240" w:lineRule="auto"/>
        <w:ind w:right="6"/>
        <w:jc w:val="both"/>
        <w:outlineLvl w:val="0"/>
        <w:rPr>
          <w:rFonts w:ascii="Verdana" w:hAnsi="Verdana" w:cs="Arial"/>
          <w:sz w:val="24"/>
          <w:szCs w:val="24"/>
        </w:rPr>
      </w:pPr>
      <w:r w:rsidRPr="00BC76DB">
        <w:rPr>
          <w:rFonts w:ascii="Verdana" w:hAnsi="Verdana" w:cs="Arial"/>
          <w:bCs/>
          <w:color w:val="000000" w:themeColor="text1"/>
          <w:sz w:val="24"/>
          <w:szCs w:val="24"/>
        </w:rPr>
        <w:t>Funding for Additional Emergency Ambulance Capacity</w:t>
      </w:r>
    </w:p>
    <w:p w14:paraId="39FD8224" w14:textId="77777777" w:rsidR="006F001B" w:rsidRPr="00BC76DB" w:rsidRDefault="006F001B" w:rsidP="00F2772F">
      <w:pPr>
        <w:numPr>
          <w:ilvl w:val="0"/>
          <w:numId w:val="18"/>
        </w:numPr>
        <w:spacing w:after="0" w:line="240" w:lineRule="auto"/>
        <w:ind w:right="6"/>
        <w:jc w:val="both"/>
        <w:outlineLvl w:val="0"/>
        <w:rPr>
          <w:rFonts w:ascii="Verdana" w:hAnsi="Verdana" w:cs="Arial"/>
          <w:sz w:val="24"/>
          <w:szCs w:val="24"/>
        </w:rPr>
      </w:pPr>
      <w:r w:rsidRPr="00BC76DB">
        <w:rPr>
          <w:rFonts w:ascii="Verdana" w:hAnsi="Verdana" w:cs="Arial"/>
          <w:sz w:val="24"/>
          <w:szCs w:val="24"/>
        </w:rPr>
        <w:t>Emergency Ambulance Capacity</w:t>
      </w:r>
    </w:p>
    <w:p w14:paraId="4D766968" w14:textId="12BBF323" w:rsidR="009B2826" w:rsidRDefault="009B2826" w:rsidP="00F2772F">
      <w:pPr>
        <w:numPr>
          <w:ilvl w:val="0"/>
          <w:numId w:val="18"/>
        </w:numPr>
        <w:spacing w:after="0" w:line="240" w:lineRule="auto"/>
        <w:ind w:right="6"/>
        <w:jc w:val="both"/>
        <w:outlineLvl w:val="0"/>
        <w:rPr>
          <w:rFonts w:ascii="Verdana" w:hAnsi="Verdana" w:cs="Arial"/>
          <w:sz w:val="24"/>
          <w:szCs w:val="24"/>
        </w:rPr>
      </w:pPr>
      <w:r w:rsidRPr="00BC76DB">
        <w:rPr>
          <w:rFonts w:ascii="Verdana" w:hAnsi="Verdana" w:cs="Arial"/>
          <w:sz w:val="24"/>
          <w:szCs w:val="24"/>
        </w:rPr>
        <w:t>System-wide Escalation</w:t>
      </w:r>
    </w:p>
    <w:p w14:paraId="4F6B3EBC" w14:textId="0CB43B24" w:rsidR="004C7430" w:rsidRPr="00BC76DB" w:rsidRDefault="004C7430" w:rsidP="00F2772F">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 xml:space="preserve">EASC </w:t>
      </w:r>
      <w:r w:rsidR="009E2EEF">
        <w:rPr>
          <w:rFonts w:ascii="Verdana" w:hAnsi="Verdana" w:cs="Arial"/>
          <w:sz w:val="24"/>
          <w:szCs w:val="24"/>
        </w:rPr>
        <w:t>Ac</w:t>
      </w:r>
      <w:r>
        <w:rPr>
          <w:rFonts w:ascii="Verdana" w:hAnsi="Verdana" w:cs="Arial"/>
          <w:sz w:val="24"/>
          <w:szCs w:val="24"/>
        </w:rPr>
        <w:t>t</w:t>
      </w:r>
      <w:r w:rsidR="009E2EEF">
        <w:rPr>
          <w:rFonts w:ascii="Verdana" w:hAnsi="Verdana" w:cs="Arial"/>
          <w:sz w:val="24"/>
          <w:szCs w:val="24"/>
        </w:rPr>
        <w:t>ion</w:t>
      </w:r>
      <w:r>
        <w:rPr>
          <w:rFonts w:ascii="Verdana" w:hAnsi="Verdana" w:cs="Arial"/>
          <w:sz w:val="24"/>
          <w:szCs w:val="24"/>
        </w:rPr>
        <w:t xml:space="preserve"> Plan</w:t>
      </w:r>
    </w:p>
    <w:p w14:paraId="52B69BD0" w14:textId="77777777" w:rsidR="009B2826" w:rsidRPr="00BC76DB" w:rsidRDefault="009B2826" w:rsidP="00F2772F">
      <w:pPr>
        <w:numPr>
          <w:ilvl w:val="0"/>
          <w:numId w:val="18"/>
        </w:numPr>
        <w:spacing w:after="0" w:line="240" w:lineRule="auto"/>
        <w:ind w:right="6"/>
        <w:jc w:val="both"/>
        <w:outlineLvl w:val="0"/>
        <w:rPr>
          <w:rFonts w:ascii="Verdana" w:hAnsi="Verdana" w:cs="Arial"/>
          <w:sz w:val="24"/>
          <w:szCs w:val="24"/>
        </w:rPr>
      </w:pPr>
      <w:r w:rsidRPr="00BC76DB">
        <w:rPr>
          <w:rFonts w:ascii="Verdana" w:hAnsi="Verdana" w:cs="Arial"/>
          <w:sz w:val="24"/>
          <w:szCs w:val="24"/>
        </w:rPr>
        <w:t>EASC I</w:t>
      </w:r>
      <w:r w:rsidR="00FC044C" w:rsidRPr="00BC76DB">
        <w:rPr>
          <w:rFonts w:ascii="Verdana" w:hAnsi="Verdana" w:cs="Arial"/>
          <w:sz w:val="24"/>
          <w:szCs w:val="24"/>
        </w:rPr>
        <w:t>ntegrated Medium Term Plan (I</w:t>
      </w:r>
      <w:r w:rsidRPr="00BC76DB">
        <w:rPr>
          <w:rFonts w:ascii="Verdana" w:hAnsi="Verdana" w:cs="Arial"/>
          <w:sz w:val="24"/>
          <w:szCs w:val="24"/>
        </w:rPr>
        <w:t>MTP</w:t>
      </w:r>
      <w:r w:rsidR="00FC044C" w:rsidRPr="00BC76DB">
        <w:rPr>
          <w:rFonts w:ascii="Verdana" w:hAnsi="Verdana" w:cs="Arial"/>
          <w:sz w:val="24"/>
          <w:szCs w:val="24"/>
        </w:rPr>
        <w:t>)</w:t>
      </w:r>
    </w:p>
    <w:p w14:paraId="42845D05" w14:textId="77777777" w:rsidR="00065FEA" w:rsidRPr="00BC76DB" w:rsidRDefault="00D8311D" w:rsidP="00F2772F">
      <w:pPr>
        <w:numPr>
          <w:ilvl w:val="0"/>
          <w:numId w:val="18"/>
        </w:numPr>
        <w:spacing w:after="0" w:line="240" w:lineRule="auto"/>
        <w:ind w:right="6"/>
        <w:jc w:val="both"/>
        <w:outlineLvl w:val="0"/>
        <w:rPr>
          <w:rFonts w:ascii="Verdana" w:hAnsi="Verdana" w:cs="Arial"/>
          <w:sz w:val="24"/>
          <w:szCs w:val="24"/>
        </w:rPr>
      </w:pPr>
      <w:r w:rsidRPr="00BC76DB">
        <w:rPr>
          <w:rFonts w:ascii="Verdana" w:hAnsi="Verdana" w:cs="Arial"/>
          <w:sz w:val="24"/>
          <w:szCs w:val="24"/>
        </w:rPr>
        <w:t xml:space="preserve">Commissioning </w:t>
      </w:r>
      <w:r w:rsidR="00065FEA" w:rsidRPr="00BC76DB">
        <w:rPr>
          <w:rFonts w:ascii="Verdana" w:hAnsi="Verdana" w:cs="Arial"/>
          <w:sz w:val="24"/>
          <w:szCs w:val="24"/>
        </w:rPr>
        <w:t>Framework</w:t>
      </w:r>
    </w:p>
    <w:p w14:paraId="6AF15637" w14:textId="77777777" w:rsidR="00FB7FE5" w:rsidRPr="00BC76DB" w:rsidRDefault="00065FEA" w:rsidP="00F2772F">
      <w:pPr>
        <w:numPr>
          <w:ilvl w:val="0"/>
          <w:numId w:val="18"/>
        </w:numPr>
        <w:spacing w:after="0" w:line="240" w:lineRule="auto"/>
        <w:ind w:right="6"/>
        <w:jc w:val="both"/>
        <w:outlineLvl w:val="0"/>
        <w:rPr>
          <w:rFonts w:ascii="Verdana" w:hAnsi="Verdana" w:cs="Arial"/>
          <w:sz w:val="24"/>
          <w:szCs w:val="24"/>
        </w:rPr>
      </w:pPr>
      <w:r w:rsidRPr="00BC76DB">
        <w:rPr>
          <w:rFonts w:ascii="Verdana" w:hAnsi="Verdana" w:cs="Arial"/>
          <w:sz w:val="24"/>
          <w:szCs w:val="24"/>
        </w:rPr>
        <w:t>U</w:t>
      </w:r>
      <w:r w:rsidR="007361D6" w:rsidRPr="00BC76DB">
        <w:rPr>
          <w:rFonts w:ascii="Verdana" w:hAnsi="Verdana" w:cs="Arial"/>
          <w:sz w:val="24"/>
          <w:szCs w:val="24"/>
        </w:rPr>
        <w:t xml:space="preserve">rgent &amp; </w:t>
      </w:r>
      <w:r w:rsidRPr="00BC76DB">
        <w:rPr>
          <w:rFonts w:ascii="Verdana" w:hAnsi="Verdana" w:cs="Arial"/>
          <w:sz w:val="24"/>
          <w:szCs w:val="24"/>
        </w:rPr>
        <w:t>E</w:t>
      </w:r>
      <w:r w:rsidR="007361D6" w:rsidRPr="00BC76DB">
        <w:rPr>
          <w:rFonts w:ascii="Verdana" w:hAnsi="Verdana" w:cs="Arial"/>
          <w:sz w:val="24"/>
          <w:szCs w:val="24"/>
        </w:rPr>
        <w:t xml:space="preserve">mergency </w:t>
      </w:r>
      <w:r w:rsidRPr="00BC76DB">
        <w:rPr>
          <w:rFonts w:ascii="Verdana" w:hAnsi="Verdana" w:cs="Arial"/>
          <w:sz w:val="24"/>
          <w:szCs w:val="24"/>
        </w:rPr>
        <w:t>C</w:t>
      </w:r>
      <w:r w:rsidR="007361D6" w:rsidRPr="00BC76DB">
        <w:rPr>
          <w:rFonts w:ascii="Verdana" w:hAnsi="Verdana" w:cs="Arial"/>
          <w:sz w:val="24"/>
          <w:szCs w:val="24"/>
        </w:rPr>
        <w:t>are</w:t>
      </w:r>
      <w:r w:rsidRPr="00BC76DB">
        <w:rPr>
          <w:rFonts w:ascii="Verdana" w:hAnsi="Verdana" w:cs="Arial"/>
          <w:sz w:val="24"/>
          <w:szCs w:val="24"/>
        </w:rPr>
        <w:t xml:space="preserve"> </w:t>
      </w:r>
      <w:r w:rsidR="00FB7FE5" w:rsidRPr="00BC76DB">
        <w:rPr>
          <w:rFonts w:ascii="Verdana" w:hAnsi="Verdana" w:cs="Arial"/>
          <w:sz w:val="24"/>
          <w:szCs w:val="24"/>
        </w:rPr>
        <w:t>Funding</w:t>
      </w:r>
    </w:p>
    <w:p w14:paraId="47856E2C" w14:textId="77777777" w:rsidR="007361D6" w:rsidRPr="00BC76DB" w:rsidRDefault="00C22C23" w:rsidP="00F2772F">
      <w:pPr>
        <w:numPr>
          <w:ilvl w:val="0"/>
          <w:numId w:val="18"/>
        </w:numPr>
        <w:spacing w:after="0" w:line="240" w:lineRule="auto"/>
        <w:ind w:right="6"/>
        <w:jc w:val="both"/>
        <w:outlineLvl w:val="0"/>
        <w:rPr>
          <w:rFonts w:ascii="Verdana" w:hAnsi="Verdana" w:cs="Arial"/>
          <w:sz w:val="24"/>
          <w:szCs w:val="24"/>
        </w:rPr>
      </w:pPr>
      <w:r w:rsidRPr="00BC76DB">
        <w:rPr>
          <w:rFonts w:ascii="Verdana" w:hAnsi="Verdana" w:cs="Arial"/>
          <w:sz w:val="24"/>
          <w:szCs w:val="24"/>
        </w:rPr>
        <w:t xml:space="preserve">NHS Wales Delivery Unit </w:t>
      </w:r>
      <w:r w:rsidR="007361D6" w:rsidRPr="00BC76DB">
        <w:rPr>
          <w:rFonts w:ascii="Verdana" w:hAnsi="Verdana" w:cs="Arial"/>
          <w:sz w:val="24"/>
          <w:szCs w:val="24"/>
        </w:rPr>
        <w:t>Appendix B Report</w:t>
      </w:r>
    </w:p>
    <w:p w14:paraId="64E060EE" w14:textId="77777777" w:rsidR="0036697E" w:rsidRDefault="006F001B" w:rsidP="008201E1">
      <w:pPr>
        <w:numPr>
          <w:ilvl w:val="0"/>
          <w:numId w:val="18"/>
        </w:numPr>
        <w:spacing w:after="0" w:line="240" w:lineRule="auto"/>
        <w:ind w:right="6"/>
        <w:jc w:val="both"/>
        <w:outlineLvl w:val="0"/>
        <w:rPr>
          <w:rFonts w:ascii="Verdana" w:hAnsi="Verdana" w:cs="Arial"/>
          <w:sz w:val="24"/>
          <w:szCs w:val="24"/>
        </w:rPr>
      </w:pPr>
      <w:r w:rsidRPr="00BC76DB">
        <w:rPr>
          <w:rFonts w:ascii="Verdana" w:hAnsi="Verdana" w:cs="Arial"/>
          <w:sz w:val="24"/>
          <w:szCs w:val="24"/>
        </w:rPr>
        <w:t>Audit Wales</w:t>
      </w:r>
    </w:p>
    <w:p w14:paraId="0EF3673A" w14:textId="77777777" w:rsidR="00DC3DE9" w:rsidRPr="00BC76DB" w:rsidRDefault="0036697E" w:rsidP="008201E1">
      <w:pPr>
        <w:numPr>
          <w:ilvl w:val="0"/>
          <w:numId w:val="18"/>
        </w:numPr>
        <w:spacing w:after="0" w:line="240" w:lineRule="auto"/>
        <w:ind w:right="6"/>
        <w:jc w:val="both"/>
        <w:outlineLvl w:val="0"/>
        <w:rPr>
          <w:rFonts w:ascii="Verdana" w:hAnsi="Verdana" w:cs="Arial"/>
          <w:sz w:val="24"/>
          <w:szCs w:val="24"/>
        </w:rPr>
      </w:pPr>
      <w:r w:rsidRPr="008113F2">
        <w:rPr>
          <w:rFonts w:ascii="Verdana" w:hAnsi="Verdana" w:cs="Arial"/>
          <w:bCs/>
          <w:color w:val="000000" w:themeColor="text1"/>
          <w:sz w:val="24"/>
          <w:szCs w:val="24"/>
        </w:rPr>
        <w:t>Health and Social Care Committee report on ‘</w:t>
      </w:r>
      <w:r w:rsidRPr="008113F2">
        <w:rPr>
          <w:rFonts w:ascii="Verdana" w:hAnsi="Verdana"/>
          <w:color w:val="000000" w:themeColor="text1"/>
          <w:sz w:val="24"/>
          <w:szCs w:val="24"/>
        </w:rPr>
        <w:t>Hospital discharge and its impact on patient flow through hospitals</w:t>
      </w:r>
      <w:r>
        <w:rPr>
          <w:rFonts w:ascii="Verdana" w:hAnsi="Verdana"/>
          <w:color w:val="000000" w:themeColor="text1"/>
          <w:sz w:val="24"/>
          <w:szCs w:val="24"/>
        </w:rPr>
        <w:t>’</w:t>
      </w:r>
      <w:r w:rsidRPr="008113F2">
        <w:rPr>
          <w:rFonts w:ascii="Verdana" w:hAnsi="Verdana"/>
          <w:color w:val="000000" w:themeColor="text1"/>
          <w:sz w:val="24"/>
          <w:szCs w:val="24"/>
        </w:rPr>
        <w:t>.</w:t>
      </w:r>
    </w:p>
    <w:bookmarkEnd w:id="0"/>
    <w:p w14:paraId="2ACBCA9A" w14:textId="77777777" w:rsidR="008201E1" w:rsidRPr="00BC76DB" w:rsidRDefault="008201E1" w:rsidP="008201E1">
      <w:pPr>
        <w:spacing w:after="0" w:line="240" w:lineRule="auto"/>
        <w:ind w:left="1440" w:right="6"/>
        <w:jc w:val="both"/>
        <w:outlineLvl w:val="0"/>
        <w:rPr>
          <w:rFonts w:ascii="Verdana" w:hAnsi="Verdana" w:cs="Arial"/>
          <w:sz w:val="24"/>
          <w:szCs w:val="24"/>
        </w:rPr>
      </w:pPr>
    </w:p>
    <w:p w14:paraId="67284811" w14:textId="77777777" w:rsidR="00DC3DE9" w:rsidRPr="00BC76DB" w:rsidRDefault="00DC3DE9" w:rsidP="00F2772F">
      <w:pPr>
        <w:pStyle w:val="ListParagraph"/>
        <w:numPr>
          <w:ilvl w:val="1"/>
          <w:numId w:val="1"/>
        </w:numPr>
        <w:spacing w:after="0" w:line="240" w:lineRule="auto"/>
        <w:ind w:right="-421"/>
        <w:jc w:val="both"/>
        <w:rPr>
          <w:rFonts w:ascii="Verdana" w:hAnsi="Verdana" w:cs="Arial"/>
          <w:b/>
          <w:sz w:val="24"/>
          <w:szCs w:val="24"/>
        </w:rPr>
      </w:pPr>
      <w:r w:rsidRPr="00BC76DB">
        <w:rPr>
          <w:rFonts w:ascii="Verdana" w:hAnsi="Verdana" w:cs="Arial"/>
          <w:b/>
          <w:sz w:val="24"/>
          <w:szCs w:val="24"/>
        </w:rPr>
        <w:t>Meetings with the Welsh Ambulance Services NHS Trust (WAST)</w:t>
      </w:r>
    </w:p>
    <w:p w14:paraId="0F619104" w14:textId="77777777" w:rsidR="00DC3DE9" w:rsidRPr="00BC76DB" w:rsidRDefault="00DC3DE9" w:rsidP="00F2772F">
      <w:pPr>
        <w:pStyle w:val="ListParagraph"/>
        <w:spacing w:after="0" w:line="240" w:lineRule="auto"/>
        <w:ind w:right="-421"/>
        <w:jc w:val="both"/>
        <w:rPr>
          <w:rFonts w:ascii="Verdana" w:hAnsi="Verdana" w:cs="Arial"/>
          <w:b/>
          <w:sz w:val="24"/>
          <w:szCs w:val="24"/>
        </w:rPr>
      </w:pPr>
    </w:p>
    <w:p w14:paraId="2D04FBF4" w14:textId="77777777" w:rsidR="00DC3DE9" w:rsidRPr="00BC76DB" w:rsidRDefault="00DC3DE9" w:rsidP="00F2772F">
      <w:pPr>
        <w:spacing w:after="0" w:line="240" w:lineRule="auto"/>
        <w:ind w:right="4"/>
        <w:jc w:val="both"/>
        <w:rPr>
          <w:rFonts w:ascii="Verdana" w:hAnsi="Verdana" w:cs="Arial"/>
          <w:sz w:val="24"/>
          <w:szCs w:val="24"/>
        </w:rPr>
      </w:pPr>
      <w:r w:rsidRPr="00BC76DB">
        <w:rPr>
          <w:rFonts w:ascii="Verdana" w:hAnsi="Verdana" w:cs="Arial"/>
          <w:sz w:val="24"/>
          <w:szCs w:val="24"/>
        </w:rPr>
        <w:t>I have continued to hold weekly meetings with the Chief Executive of WAST and hold monthly quality and delivery meetings</w:t>
      </w:r>
      <w:r w:rsidR="00C604EE" w:rsidRPr="00BC76DB">
        <w:rPr>
          <w:rFonts w:ascii="Verdana" w:hAnsi="Verdana" w:cs="Arial"/>
          <w:sz w:val="24"/>
          <w:szCs w:val="24"/>
        </w:rPr>
        <w:t xml:space="preserve"> with executive directors of WAST</w:t>
      </w:r>
      <w:r w:rsidRPr="00BC76DB">
        <w:rPr>
          <w:rFonts w:ascii="Verdana" w:hAnsi="Verdana" w:cs="Arial"/>
          <w:sz w:val="24"/>
          <w:szCs w:val="24"/>
        </w:rPr>
        <w:t>.</w:t>
      </w:r>
      <w:r w:rsidR="00C604EE" w:rsidRPr="00BC76DB">
        <w:rPr>
          <w:rFonts w:ascii="Verdana" w:hAnsi="Verdana" w:cs="Arial"/>
          <w:sz w:val="24"/>
          <w:szCs w:val="24"/>
        </w:rPr>
        <w:t xml:space="preserve"> </w:t>
      </w:r>
    </w:p>
    <w:p w14:paraId="33428DA4" w14:textId="77777777" w:rsidR="00DC3DE9" w:rsidRPr="00BC76DB" w:rsidRDefault="00DC3DE9" w:rsidP="00F2772F">
      <w:pPr>
        <w:spacing w:after="0" w:line="240" w:lineRule="auto"/>
        <w:ind w:left="720" w:right="-421"/>
        <w:jc w:val="both"/>
        <w:rPr>
          <w:rFonts w:ascii="Verdana" w:hAnsi="Verdana" w:cs="Arial"/>
          <w:sz w:val="24"/>
          <w:szCs w:val="24"/>
        </w:rPr>
      </w:pPr>
    </w:p>
    <w:p w14:paraId="1B40A9CB" w14:textId="77777777" w:rsidR="006026A1" w:rsidRPr="007107E5" w:rsidRDefault="006026A1" w:rsidP="006026A1">
      <w:pPr>
        <w:pStyle w:val="ListParagraph"/>
        <w:numPr>
          <w:ilvl w:val="1"/>
          <w:numId w:val="1"/>
        </w:numPr>
        <w:spacing w:after="0" w:line="240" w:lineRule="auto"/>
        <w:ind w:right="-421"/>
        <w:jc w:val="both"/>
        <w:rPr>
          <w:rFonts w:ascii="Verdana" w:hAnsi="Verdana" w:cs="Arial"/>
          <w:sz w:val="24"/>
          <w:szCs w:val="24"/>
        </w:rPr>
      </w:pPr>
      <w:r w:rsidRPr="007107E5">
        <w:rPr>
          <w:rFonts w:ascii="Verdana" w:hAnsi="Verdana" w:cs="Arial"/>
          <w:b/>
          <w:sz w:val="24"/>
          <w:szCs w:val="24"/>
        </w:rPr>
        <w:t>Emergency Medical Retrieval and Transfer Service (EMRTS Cymru)</w:t>
      </w:r>
    </w:p>
    <w:p w14:paraId="1ABE82BA" w14:textId="77777777" w:rsidR="006026A1" w:rsidRPr="007107E5" w:rsidRDefault="006026A1" w:rsidP="006026A1">
      <w:pPr>
        <w:spacing w:after="0" w:line="240" w:lineRule="auto"/>
        <w:ind w:right="-421"/>
        <w:jc w:val="both"/>
        <w:rPr>
          <w:rFonts w:ascii="Verdana" w:hAnsi="Verdana" w:cs="Arial"/>
          <w:sz w:val="24"/>
          <w:szCs w:val="24"/>
        </w:rPr>
      </w:pPr>
    </w:p>
    <w:p w14:paraId="7819219B" w14:textId="6733D469" w:rsidR="007107E5" w:rsidRPr="007107E5" w:rsidRDefault="007107E5" w:rsidP="006026A1">
      <w:pPr>
        <w:spacing w:after="0" w:line="240" w:lineRule="auto"/>
        <w:ind w:right="4"/>
        <w:jc w:val="both"/>
        <w:rPr>
          <w:rFonts w:ascii="Verdana" w:hAnsi="Verdana" w:cs="Arial"/>
          <w:sz w:val="24"/>
          <w:szCs w:val="24"/>
        </w:rPr>
      </w:pPr>
      <w:r w:rsidRPr="007107E5">
        <w:rPr>
          <w:rFonts w:ascii="Verdana" w:hAnsi="Verdana" w:cs="Arial"/>
          <w:sz w:val="24"/>
          <w:szCs w:val="24"/>
        </w:rPr>
        <w:t xml:space="preserve">The EMRTS Delivery Assurance Group (DAG) continues to meet on a quarterly basis.  The DAG recently met on 7 June and received a presentation on EMRTS activity and data.  In addition, the updates were provided on the Adult Critical Care Transfer Service (ACCTS), EMRTS finance report, the EMRTS Risk Register and agreed the EMRTS Annual Report.    </w:t>
      </w:r>
    </w:p>
    <w:p w14:paraId="5C72F2C2" w14:textId="289E79D6" w:rsidR="007107E5" w:rsidRDefault="007107E5" w:rsidP="006026A1">
      <w:pPr>
        <w:spacing w:after="0" w:line="240" w:lineRule="auto"/>
        <w:ind w:right="4"/>
        <w:jc w:val="both"/>
        <w:rPr>
          <w:rFonts w:ascii="Verdana" w:hAnsi="Verdana" w:cs="Arial"/>
          <w:sz w:val="24"/>
          <w:szCs w:val="24"/>
        </w:rPr>
      </w:pPr>
    </w:p>
    <w:p w14:paraId="62B4BD81" w14:textId="77777777" w:rsidR="009E2EEF" w:rsidRPr="007107E5" w:rsidRDefault="009E2EEF" w:rsidP="006026A1">
      <w:pPr>
        <w:spacing w:after="0" w:line="240" w:lineRule="auto"/>
        <w:ind w:right="4"/>
        <w:jc w:val="both"/>
        <w:rPr>
          <w:rFonts w:ascii="Verdana" w:hAnsi="Verdana" w:cs="Arial"/>
          <w:sz w:val="24"/>
          <w:szCs w:val="24"/>
        </w:rPr>
      </w:pPr>
    </w:p>
    <w:p w14:paraId="19A9D2F8" w14:textId="4AD6E65A" w:rsidR="006026A1" w:rsidRDefault="007107E5" w:rsidP="006026A1">
      <w:pPr>
        <w:spacing w:after="0" w:line="240" w:lineRule="auto"/>
        <w:ind w:right="4"/>
        <w:jc w:val="both"/>
        <w:rPr>
          <w:rFonts w:ascii="Verdana" w:hAnsi="Verdana" w:cs="Arial"/>
          <w:sz w:val="24"/>
          <w:szCs w:val="24"/>
        </w:rPr>
      </w:pPr>
      <w:r>
        <w:rPr>
          <w:rFonts w:ascii="Verdana" w:hAnsi="Verdana" w:cs="Arial"/>
          <w:sz w:val="24"/>
          <w:szCs w:val="24"/>
        </w:rPr>
        <w:lastRenderedPageBreak/>
        <w:t xml:space="preserve">An update was also provided by the </w:t>
      </w:r>
      <w:r w:rsidRPr="007107E5">
        <w:rPr>
          <w:rFonts w:ascii="Verdana" w:hAnsi="Verdana" w:cs="Arial"/>
          <w:sz w:val="24"/>
          <w:szCs w:val="24"/>
        </w:rPr>
        <w:t xml:space="preserve">Wales Air Ambulance Charity </w:t>
      </w:r>
      <w:r>
        <w:rPr>
          <w:rFonts w:ascii="Verdana" w:hAnsi="Verdana" w:cs="Arial"/>
          <w:sz w:val="24"/>
          <w:szCs w:val="24"/>
        </w:rPr>
        <w:t>at the EMRTS DAG</w:t>
      </w:r>
      <w:r w:rsidR="00406A70">
        <w:rPr>
          <w:rFonts w:ascii="Verdana" w:hAnsi="Verdana" w:cs="Arial"/>
          <w:sz w:val="24"/>
          <w:szCs w:val="24"/>
        </w:rPr>
        <w:t xml:space="preserve"> followed by a </w:t>
      </w:r>
      <w:r>
        <w:rPr>
          <w:rFonts w:ascii="Verdana" w:hAnsi="Verdana" w:cs="Arial"/>
          <w:sz w:val="24"/>
          <w:szCs w:val="24"/>
        </w:rPr>
        <w:t xml:space="preserve">further </w:t>
      </w:r>
      <w:r w:rsidR="00406A70">
        <w:rPr>
          <w:rFonts w:ascii="Verdana" w:hAnsi="Verdana" w:cs="Arial"/>
          <w:sz w:val="24"/>
          <w:szCs w:val="24"/>
        </w:rPr>
        <w:t xml:space="preserve">separate </w:t>
      </w:r>
      <w:r>
        <w:rPr>
          <w:rFonts w:ascii="Verdana" w:hAnsi="Verdana" w:cs="Arial"/>
          <w:sz w:val="24"/>
          <w:szCs w:val="24"/>
        </w:rPr>
        <w:t xml:space="preserve">meeting with the CASC and members of the EASC Team to provide an update on the </w:t>
      </w:r>
      <w:r w:rsidR="006026A1" w:rsidRPr="007107E5">
        <w:rPr>
          <w:rFonts w:ascii="Verdana" w:hAnsi="Verdana" w:cs="Arial"/>
          <w:sz w:val="24"/>
          <w:szCs w:val="24"/>
        </w:rPr>
        <w:t xml:space="preserve">strategic review of </w:t>
      </w:r>
      <w:r>
        <w:rPr>
          <w:rFonts w:ascii="Verdana" w:hAnsi="Verdana" w:cs="Arial"/>
          <w:sz w:val="24"/>
          <w:szCs w:val="24"/>
        </w:rPr>
        <w:t xml:space="preserve">the Charity’s </w:t>
      </w:r>
      <w:r w:rsidR="006026A1" w:rsidRPr="007107E5">
        <w:rPr>
          <w:rFonts w:ascii="Verdana" w:hAnsi="Verdana" w:cs="Arial"/>
          <w:sz w:val="24"/>
          <w:szCs w:val="24"/>
        </w:rPr>
        <w:t xml:space="preserve">operations </w:t>
      </w:r>
      <w:r>
        <w:rPr>
          <w:rFonts w:ascii="Verdana" w:hAnsi="Verdana" w:cs="Arial"/>
          <w:sz w:val="24"/>
          <w:szCs w:val="24"/>
        </w:rPr>
        <w:t xml:space="preserve">(supported by the EMRTS management team) that will also inform </w:t>
      </w:r>
      <w:r w:rsidR="006026A1" w:rsidRPr="007107E5">
        <w:rPr>
          <w:rFonts w:ascii="Verdana" w:hAnsi="Verdana" w:cs="Arial"/>
          <w:sz w:val="24"/>
          <w:szCs w:val="24"/>
        </w:rPr>
        <w:t xml:space="preserve">a procurement exercise in relation to its aviation contracts.  The aim of the review has been to ensure value for money and to maximise the utilisation of assets going forward. </w:t>
      </w:r>
      <w:r w:rsidR="00856A21" w:rsidRPr="007107E5">
        <w:rPr>
          <w:rFonts w:ascii="Verdana" w:hAnsi="Verdana" w:cs="Arial"/>
          <w:sz w:val="24"/>
          <w:szCs w:val="24"/>
        </w:rPr>
        <w:t>Th</w:t>
      </w:r>
      <w:r>
        <w:rPr>
          <w:rFonts w:ascii="Verdana" w:hAnsi="Verdana" w:cs="Arial"/>
          <w:sz w:val="24"/>
          <w:szCs w:val="24"/>
        </w:rPr>
        <w:t>is was a helpful update and the</w:t>
      </w:r>
      <w:r w:rsidR="00856A21" w:rsidRPr="007107E5">
        <w:rPr>
          <w:rFonts w:ascii="Verdana" w:hAnsi="Verdana" w:cs="Arial"/>
          <w:sz w:val="24"/>
          <w:szCs w:val="24"/>
        </w:rPr>
        <w:t xml:space="preserve"> Charity will now undertake a process of communication and engagement with sta</w:t>
      </w:r>
      <w:r>
        <w:rPr>
          <w:rFonts w:ascii="Verdana" w:hAnsi="Verdana" w:cs="Arial"/>
          <w:sz w:val="24"/>
          <w:szCs w:val="24"/>
        </w:rPr>
        <w:t xml:space="preserve">ff, again </w:t>
      </w:r>
      <w:r w:rsidR="00856A21" w:rsidRPr="007107E5">
        <w:rPr>
          <w:rFonts w:ascii="Verdana" w:hAnsi="Verdana" w:cs="Arial"/>
          <w:sz w:val="24"/>
          <w:szCs w:val="24"/>
        </w:rPr>
        <w:t>with the support of the EMRTS management team.</w:t>
      </w:r>
    </w:p>
    <w:p w14:paraId="230F2CD1" w14:textId="77777777" w:rsidR="006026A1" w:rsidRPr="006026A1" w:rsidRDefault="006026A1" w:rsidP="006026A1">
      <w:pPr>
        <w:spacing w:after="0" w:line="240" w:lineRule="auto"/>
        <w:ind w:right="4"/>
        <w:jc w:val="both"/>
        <w:rPr>
          <w:rFonts w:ascii="Verdana" w:hAnsi="Verdana" w:cs="Arial"/>
          <w:sz w:val="24"/>
          <w:szCs w:val="24"/>
        </w:rPr>
      </w:pPr>
    </w:p>
    <w:p w14:paraId="183714A9" w14:textId="77777777" w:rsidR="00DC3DE9" w:rsidRPr="00BC76DB" w:rsidRDefault="00DC3DE9" w:rsidP="00F2772F">
      <w:pPr>
        <w:pStyle w:val="ListParagraph"/>
        <w:numPr>
          <w:ilvl w:val="1"/>
          <w:numId w:val="1"/>
        </w:numPr>
        <w:spacing w:after="0" w:line="240" w:lineRule="auto"/>
        <w:ind w:right="-421"/>
        <w:jc w:val="both"/>
        <w:rPr>
          <w:rFonts w:ascii="Verdana" w:hAnsi="Verdana" w:cs="Arial"/>
          <w:sz w:val="24"/>
          <w:szCs w:val="24"/>
        </w:rPr>
      </w:pPr>
      <w:r w:rsidRPr="00BC76DB">
        <w:rPr>
          <w:rFonts w:ascii="Verdana" w:hAnsi="Verdana" w:cs="Arial"/>
          <w:b/>
          <w:sz w:val="24"/>
          <w:szCs w:val="24"/>
        </w:rPr>
        <w:t>Non-Emergency Patient Transport Services (NEPTS)</w:t>
      </w:r>
    </w:p>
    <w:p w14:paraId="14205CDB" w14:textId="77777777" w:rsidR="00DC3DE9" w:rsidRPr="00BC76DB" w:rsidRDefault="00DC3DE9" w:rsidP="00F2772F">
      <w:pPr>
        <w:pStyle w:val="ListParagraph"/>
        <w:spacing w:after="0" w:line="240" w:lineRule="auto"/>
        <w:ind w:right="-421"/>
        <w:jc w:val="both"/>
        <w:rPr>
          <w:rFonts w:ascii="Verdana" w:hAnsi="Verdana" w:cs="Arial"/>
          <w:sz w:val="24"/>
          <w:szCs w:val="24"/>
        </w:rPr>
      </w:pPr>
    </w:p>
    <w:p w14:paraId="3896FFA5" w14:textId="0F35A091" w:rsidR="00B23F9E" w:rsidRPr="00BC76DB" w:rsidRDefault="00B23F9E" w:rsidP="00B23F9E">
      <w:pPr>
        <w:spacing w:after="0" w:line="240" w:lineRule="auto"/>
        <w:jc w:val="both"/>
        <w:rPr>
          <w:rFonts w:ascii="Verdana" w:hAnsi="Verdana"/>
          <w:sz w:val="24"/>
          <w:szCs w:val="24"/>
        </w:rPr>
      </w:pPr>
      <w:r w:rsidRPr="00BC76DB">
        <w:rPr>
          <w:rFonts w:ascii="Verdana" w:hAnsi="Verdana"/>
          <w:sz w:val="24"/>
          <w:szCs w:val="24"/>
        </w:rPr>
        <w:t xml:space="preserve">The NEPTS service has been impacted by the effects of social distancing on seat capacity within NEPTS vehicles since the commencement of the pandemic.  As of </w:t>
      </w:r>
      <w:r w:rsidR="00431AB2">
        <w:rPr>
          <w:rFonts w:ascii="Verdana" w:hAnsi="Verdana"/>
          <w:sz w:val="24"/>
          <w:szCs w:val="24"/>
        </w:rPr>
        <w:t>the 9 June</w:t>
      </w:r>
      <w:r w:rsidR="009E2EEF">
        <w:rPr>
          <w:rFonts w:ascii="Verdana" w:hAnsi="Verdana"/>
          <w:sz w:val="24"/>
          <w:szCs w:val="24"/>
        </w:rPr>
        <w:t xml:space="preserve"> 2022,</w:t>
      </w:r>
      <w:r w:rsidR="00431AB2">
        <w:rPr>
          <w:rFonts w:ascii="Verdana" w:hAnsi="Verdana"/>
          <w:sz w:val="24"/>
          <w:szCs w:val="24"/>
        </w:rPr>
        <w:t xml:space="preserve"> the NEPTS service r</w:t>
      </w:r>
      <w:r w:rsidRPr="00BC76DB">
        <w:rPr>
          <w:rFonts w:ascii="Verdana" w:hAnsi="Verdana"/>
          <w:sz w:val="24"/>
          <w:szCs w:val="24"/>
        </w:rPr>
        <w:t>emove</w:t>
      </w:r>
      <w:r w:rsidR="00431AB2">
        <w:rPr>
          <w:rFonts w:ascii="Verdana" w:hAnsi="Verdana"/>
          <w:sz w:val="24"/>
          <w:szCs w:val="24"/>
        </w:rPr>
        <w:t>d</w:t>
      </w:r>
      <w:r w:rsidRPr="00BC76DB">
        <w:rPr>
          <w:rFonts w:ascii="Verdana" w:hAnsi="Verdana"/>
          <w:sz w:val="24"/>
          <w:szCs w:val="24"/>
        </w:rPr>
        <w:t xml:space="preserve"> all social distancing measures for the transportation of patients, unless a patient has a severe respiratory condition or is suspected of having or is confirmed as having Covid19. This change will increase resource capacity to that similar of pre-pandemic levels.   </w:t>
      </w:r>
    </w:p>
    <w:p w14:paraId="13DA3EBA" w14:textId="77777777" w:rsidR="00B23F9E" w:rsidRPr="00BC76DB" w:rsidRDefault="00B23F9E" w:rsidP="00B23F9E">
      <w:pPr>
        <w:spacing w:after="0" w:line="240" w:lineRule="auto"/>
        <w:jc w:val="both"/>
        <w:rPr>
          <w:rFonts w:ascii="Verdana" w:hAnsi="Verdana"/>
          <w:sz w:val="24"/>
          <w:szCs w:val="24"/>
        </w:rPr>
      </w:pPr>
    </w:p>
    <w:p w14:paraId="36A51A9F" w14:textId="77777777" w:rsidR="00B23F9E" w:rsidRPr="00BC76DB" w:rsidRDefault="00B23F9E" w:rsidP="00B23F9E">
      <w:pPr>
        <w:spacing w:after="0" w:line="240" w:lineRule="auto"/>
        <w:jc w:val="both"/>
        <w:rPr>
          <w:rFonts w:ascii="Verdana" w:hAnsi="Verdana"/>
          <w:sz w:val="24"/>
          <w:szCs w:val="24"/>
        </w:rPr>
      </w:pPr>
      <w:r w:rsidRPr="00BC76DB">
        <w:rPr>
          <w:rFonts w:ascii="Verdana" w:hAnsi="Verdana"/>
          <w:sz w:val="24"/>
          <w:szCs w:val="24"/>
        </w:rPr>
        <w:t xml:space="preserve">Service demand is currently at 90% of pre-pandemic levels. Centralised Covid19 funding for increased resource capacity ceased in March 22. Health boards and WAST have undertaken local conversations to review local resource capacity and to discuss how demand can be managed effectively in line with the NEPTS Capacity Management Plan. </w:t>
      </w:r>
    </w:p>
    <w:p w14:paraId="76FB1050" w14:textId="77777777" w:rsidR="00B23F9E" w:rsidRPr="00BC76DB" w:rsidRDefault="00B23F9E" w:rsidP="00B23F9E">
      <w:pPr>
        <w:spacing w:after="0" w:line="240" w:lineRule="auto"/>
        <w:jc w:val="both"/>
        <w:rPr>
          <w:rFonts w:ascii="Verdana" w:hAnsi="Verdana"/>
          <w:sz w:val="24"/>
          <w:szCs w:val="24"/>
        </w:rPr>
      </w:pPr>
    </w:p>
    <w:p w14:paraId="18ADC301" w14:textId="77777777" w:rsidR="00B23F9E" w:rsidRPr="00BC76DB" w:rsidRDefault="00B23F9E" w:rsidP="00B23F9E">
      <w:pPr>
        <w:spacing w:after="0" w:line="240" w:lineRule="auto"/>
        <w:jc w:val="both"/>
        <w:rPr>
          <w:rFonts w:ascii="Verdana" w:hAnsi="Verdana"/>
          <w:sz w:val="24"/>
          <w:szCs w:val="24"/>
        </w:rPr>
      </w:pPr>
      <w:r w:rsidRPr="00BC76DB">
        <w:rPr>
          <w:rFonts w:ascii="Verdana" w:hAnsi="Verdana"/>
          <w:sz w:val="24"/>
          <w:szCs w:val="24"/>
        </w:rPr>
        <w:t xml:space="preserve">The NEPTS Capacity Management Plan prioritises patient groups in line with resource capacity. If there are no resources available alternate actions are reviewed. Performance data is reviewed at NEPTS Tier 2 &amp; 3 meetings between health boards and NEPTS. </w:t>
      </w:r>
    </w:p>
    <w:p w14:paraId="5D1EAD3E" w14:textId="77777777" w:rsidR="00B23F9E" w:rsidRPr="00BC76DB" w:rsidRDefault="00B23F9E" w:rsidP="00B23F9E">
      <w:pPr>
        <w:spacing w:after="0" w:line="240" w:lineRule="auto"/>
        <w:jc w:val="both"/>
        <w:rPr>
          <w:rFonts w:ascii="Verdana" w:hAnsi="Verdana"/>
          <w:sz w:val="24"/>
          <w:szCs w:val="24"/>
        </w:rPr>
      </w:pPr>
    </w:p>
    <w:p w14:paraId="7CE8FFFB" w14:textId="77777777" w:rsidR="00B23F9E" w:rsidRPr="00BC76DB" w:rsidRDefault="00B23F9E" w:rsidP="00B23F9E">
      <w:pPr>
        <w:spacing w:after="0" w:line="240" w:lineRule="auto"/>
        <w:jc w:val="both"/>
        <w:rPr>
          <w:rFonts w:ascii="Verdana" w:hAnsi="Verdana"/>
          <w:sz w:val="24"/>
          <w:szCs w:val="24"/>
        </w:rPr>
      </w:pPr>
      <w:r w:rsidRPr="00BC76DB">
        <w:rPr>
          <w:rFonts w:ascii="Verdana" w:hAnsi="Verdana"/>
          <w:sz w:val="24"/>
          <w:szCs w:val="24"/>
        </w:rPr>
        <w:t>On the 10 May 2022</w:t>
      </w:r>
      <w:r w:rsidR="003D301E" w:rsidRPr="00BC76DB">
        <w:rPr>
          <w:rFonts w:ascii="Verdana" w:hAnsi="Verdana"/>
          <w:sz w:val="24"/>
          <w:szCs w:val="24"/>
        </w:rPr>
        <w:t>,</w:t>
      </w:r>
      <w:r w:rsidRPr="00BC76DB">
        <w:rPr>
          <w:rFonts w:ascii="Verdana" w:hAnsi="Verdana"/>
          <w:sz w:val="24"/>
          <w:szCs w:val="24"/>
        </w:rPr>
        <w:t xml:space="preserve"> a NEPTS </w:t>
      </w:r>
      <w:r w:rsidR="003D301E" w:rsidRPr="00BC76DB">
        <w:rPr>
          <w:rFonts w:ascii="Verdana" w:hAnsi="Verdana"/>
          <w:sz w:val="24"/>
          <w:szCs w:val="24"/>
        </w:rPr>
        <w:t>‘F</w:t>
      </w:r>
      <w:r w:rsidRPr="00BC76DB">
        <w:rPr>
          <w:rFonts w:ascii="Verdana" w:hAnsi="Verdana"/>
          <w:sz w:val="24"/>
          <w:szCs w:val="24"/>
        </w:rPr>
        <w:t>ocus on</w:t>
      </w:r>
      <w:r w:rsidR="003D301E" w:rsidRPr="00BC76DB">
        <w:rPr>
          <w:rFonts w:ascii="Verdana" w:hAnsi="Verdana"/>
          <w:sz w:val="24"/>
          <w:szCs w:val="24"/>
        </w:rPr>
        <w:t>’</w:t>
      </w:r>
      <w:r w:rsidRPr="00BC76DB">
        <w:rPr>
          <w:rFonts w:ascii="Verdana" w:hAnsi="Verdana"/>
          <w:sz w:val="24"/>
          <w:szCs w:val="24"/>
        </w:rPr>
        <w:t xml:space="preserve"> session was held at EASC. The presentation provided an outline of the NEPTS service and matters relating to resource capacity, performance and patient eligibility. The content of the presentation was discussed and acknowledged by EASC members.</w:t>
      </w:r>
    </w:p>
    <w:p w14:paraId="11B145EF" w14:textId="77777777" w:rsidR="00B23F9E" w:rsidRPr="00BC76DB" w:rsidRDefault="00B23F9E" w:rsidP="00B23F9E">
      <w:pPr>
        <w:spacing w:after="0" w:line="240" w:lineRule="auto"/>
        <w:jc w:val="both"/>
        <w:rPr>
          <w:rFonts w:ascii="Verdana" w:hAnsi="Verdana"/>
          <w:sz w:val="24"/>
          <w:szCs w:val="24"/>
        </w:rPr>
      </w:pPr>
    </w:p>
    <w:p w14:paraId="58D49E24" w14:textId="77777777" w:rsidR="00B23F9E" w:rsidRPr="00BC76DB" w:rsidRDefault="00B23F9E" w:rsidP="00B23F9E">
      <w:pPr>
        <w:spacing w:after="0" w:line="240" w:lineRule="auto"/>
        <w:jc w:val="both"/>
        <w:rPr>
          <w:rFonts w:ascii="Verdana" w:hAnsi="Verdana"/>
          <w:sz w:val="24"/>
          <w:szCs w:val="24"/>
        </w:rPr>
      </w:pPr>
      <w:r w:rsidRPr="00BC76DB">
        <w:rPr>
          <w:rFonts w:ascii="Verdana" w:hAnsi="Verdana"/>
          <w:sz w:val="24"/>
          <w:szCs w:val="24"/>
        </w:rPr>
        <w:t xml:space="preserve">In addition, the recent NEPTS DAG meeting took place on 6 June with a focus on the WAST Capacity Management Plan referred to above.  </w:t>
      </w:r>
      <w:r w:rsidR="00C777CD" w:rsidRPr="00BC76DB">
        <w:rPr>
          <w:rFonts w:ascii="Verdana" w:hAnsi="Verdana"/>
          <w:sz w:val="24"/>
          <w:szCs w:val="24"/>
        </w:rPr>
        <w:t>The agenda also included h</w:t>
      </w:r>
      <w:r w:rsidRPr="00BC76DB">
        <w:rPr>
          <w:rFonts w:ascii="Verdana" w:hAnsi="Verdana"/>
          <w:sz w:val="24"/>
          <w:szCs w:val="24"/>
        </w:rPr>
        <w:t xml:space="preserve">ealth board </w:t>
      </w:r>
      <w:r w:rsidR="00C777CD" w:rsidRPr="00BC76DB">
        <w:rPr>
          <w:rFonts w:ascii="Verdana" w:hAnsi="Verdana"/>
          <w:sz w:val="24"/>
          <w:szCs w:val="24"/>
        </w:rPr>
        <w:t>updates, the standard provider update, an update on the pilot booking process at BCU and the internal audit report on the realisation of benefits following completion of the transfers of work.  Terms of Reference were reviewed and refreshed.</w:t>
      </w:r>
    </w:p>
    <w:p w14:paraId="6FC3AD62" w14:textId="175DA169" w:rsidR="00C777CD" w:rsidRDefault="00C777CD" w:rsidP="00590AEC">
      <w:pPr>
        <w:pStyle w:val="xmsonormal"/>
      </w:pPr>
    </w:p>
    <w:p w14:paraId="7E05FE99" w14:textId="47054265" w:rsidR="009E2EEF" w:rsidRDefault="009E2EEF" w:rsidP="00590AEC">
      <w:pPr>
        <w:pStyle w:val="xmsonormal"/>
      </w:pPr>
    </w:p>
    <w:p w14:paraId="2FD0FEA0" w14:textId="7FC5031B" w:rsidR="009E2EEF" w:rsidRDefault="009E2EEF" w:rsidP="00590AEC">
      <w:pPr>
        <w:pStyle w:val="xmsonormal"/>
      </w:pPr>
    </w:p>
    <w:p w14:paraId="441531D9" w14:textId="7C26223A" w:rsidR="009E2EEF" w:rsidRDefault="009E2EEF" w:rsidP="00590AEC">
      <w:pPr>
        <w:pStyle w:val="xmsonormal"/>
      </w:pPr>
    </w:p>
    <w:p w14:paraId="5DFC0773" w14:textId="77777777" w:rsidR="009E2EEF" w:rsidRPr="00BC76DB" w:rsidRDefault="009E2EEF" w:rsidP="00590AEC">
      <w:pPr>
        <w:pStyle w:val="xmsonormal"/>
      </w:pPr>
    </w:p>
    <w:p w14:paraId="40DF6E6E" w14:textId="77777777" w:rsidR="009B2826" w:rsidRPr="00BC76DB" w:rsidRDefault="009B2826"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sz w:val="24"/>
          <w:szCs w:val="24"/>
        </w:rPr>
        <w:lastRenderedPageBreak/>
        <w:t>Ambulance Handover Delays</w:t>
      </w:r>
    </w:p>
    <w:p w14:paraId="569C461B" w14:textId="77777777" w:rsidR="009B2826" w:rsidRPr="00BC76DB" w:rsidRDefault="009B2826" w:rsidP="00F2772F">
      <w:pPr>
        <w:spacing w:after="0" w:line="240" w:lineRule="auto"/>
        <w:ind w:right="4"/>
        <w:jc w:val="both"/>
        <w:outlineLvl w:val="0"/>
        <w:rPr>
          <w:rFonts w:ascii="Verdana" w:hAnsi="Verdana" w:cs="Arial"/>
          <w:sz w:val="24"/>
          <w:szCs w:val="24"/>
        </w:rPr>
      </w:pPr>
    </w:p>
    <w:p w14:paraId="443A52F9" w14:textId="1AA541A4" w:rsidR="00395D25" w:rsidRPr="00BC76DB" w:rsidRDefault="002F795B" w:rsidP="00395D25">
      <w:pPr>
        <w:spacing w:after="0" w:line="240" w:lineRule="auto"/>
        <w:jc w:val="both"/>
        <w:outlineLvl w:val="0"/>
        <w:rPr>
          <w:rFonts w:ascii="Verdana" w:hAnsi="Verdana" w:cs="Arial"/>
          <w:sz w:val="24"/>
          <w:szCs w:val="24"/>
        </w:rPr>
      </w:pPr>
      <w:r w:rsidRPr="00BC76DB">
        <w:rPr>
          <w:rFonts w:ascii="Verdana" w:hAnsi="Verdana" w:cs="Arial"/>
          <w:sz w:val="24"/>
          <w:szCs w:val="24"/>
        </w:rPr>
        <w:t>A</w:t>
      </w:r>
      <w:r w:rsidR="00395D25" w:rsidRPr="00BC76DB">
        <w:rPr>
          <w:rFonts w:ascii="Verdana" w:hAnsi="Verdana" w:cs="Arial"/>
          <w:sz w:val="24"/>
          <w:szCs w:val="24"/>
        </w:rPr>
        <w:t xml:space="preserve">mbulance handover delays </w:t>
      </w:r>
      <w:r w:rsidRPr="00BC76DB">
        <w:rPr>
          <w:rFonts w:ascii="Verdana" w:hAnsi="Verdana" w:cs="Arial"/>
          <w:sz w:val="24"/>
          <w:szCs w:val="24"/>
        </w:rPr>
        <w:t xml:space="preserve">continue to be one of the focus areas at each meeting of the </w:t>
      </w:r>
      <w:r w:rsidR="00395D25" w:rsidRPr="00BC76DB">
        <w:rPr>
          <w:rFonts w:ascii="Verdana" w:hAnsi="Verdana" w:cs="Arial"/>
          <w:sz w:val="24"/>
          <w:szCs w:val="24"/>
        </w:rPr>
        <w:t xml:space="preserve">EASC Committee </w:t>
      </w:r>
      <w:r w:rsidRPr="00BC76DB">
        <w:rPr>
          <w:rFonts w:ascii="Verdana" w:hAnsi="Verdana" w:cs="Arial"/>
          <w:sz w:val="24"/>
          <w:szCs w:val="24"/>
        </w:rPr>
        <w:t>and EASC Management Group</w:t>
      </w:r>
      <w:r w:rsidR="00395D25" w:rsidRPr="00BC76DB">
        <w:rPr>
          <w:rFonts w:ascii="Verdana" w:hAnsi="Verdana" w:cs="Arial"/>
          <w:sz w:val="24"/>
          <w:szCs w:val="24"/>
        </w:rPr>
        <w:t xml:space="preserve">. </w:t>
      </w:r>
      <w:r w:rsidR="00A30D69" w:rsidRPr="00BC76DB">
        <w:rPr>
          <w:rFonts w:ascii="Verdana" w:hAnsi="Verdana" w:cs="Arial"/>
          <w:sz w:val="24"/>
          <w:szCs w:val="24"/>
        </w:rPr>
        <w:t xml:space="preserve">At the previous meeting of the Committee the discussion also focused on </w:t>
      </w:r>
      <w:r w:rsidR="00395D25" w:rsidRPr="00BC76DB">
        <w:rPr>
          <w:rFonts w:ascii="Verdana" w:hAnsi="Verdana" w:cs="Arial"/>
          <w:sz w:val="24"/>
          <w:szCs w:val="24"/>
        </w:rPr>
        <w:t>red 8-minute performance, Clinical Safety Plan (CSP) levels, numbers of ‘no send’, units of hours produced (UHP), lost hours and post-production hours lost (PPHL).  Members noted actions already being undertaken across the system including:</w:t>
      </w:r>
    </w:p>
    <w:p w14:paraId="0C8DFA25" w14:textId="77777777" w:rsidR="00395D25" w:rsidRPr="00BC76DB" w:rsidRDefault="00395D25" w:rsidP="00395D25">
      <w:pPr>
        <w:numPr>
          <w:ilvl w:val="0"/>
          <w:numId w:val="36"/>
        </w:numPr>
        <w:spacing w:after="0" w:line="240" w:lineRule="auto"/>
        <w:jc w:val="both"/>
        <w:outlineLvl w:val="0"/>
        <w:rPr>
          <w:rFonts w:ascii="Verdana" w:hAnsi="Verdana" w:cs="Arial"/>
          <w:sz w:val="24"/>
          <w:szCs w:val="24"/>
        </w:rPr>
      </w:pPr>
      <w:r w:rsidRPr="00BC76DB">
        <w:rPr>
          <w:rFonts w:ascii="Verdana" w:hAnsi="Verdana" w:cs="Arial"/>
          <w:sz w:val="24"/>
          <w:szCs w:val="24"/>
        </w:rPr>
        <w:t>Fortnightly tripartite meetings (HBs, WAST &amp; CASC)</w:t>
      </w:r>
    </w:p>
    <w:p w14:paraId="3DC20F32" w14:textId="77777777" w:rsidR="00395D25" w:rsidRPr="00BC76DB" w:rsidRDefault="00395D25" w:rsidP="00395D25">
      <w:pPr>
        <w:numPr>
          <w:ilvl w:val="0"/>
          <w:numId w:val="36"/>
        </w:numPr>
        <w:spacing w:after="0" w:line="240" w:lineRule="auto"/>
        <w:jc w:val="both"/>
        <w:outlineLvl w:val="0"/>
        <w:rPr>
          <w:rFonts w:ascii="Verdana" w:hAnsi="Verdana" w:cs="Arial"/>
          <w:sz w:val="24"/>
          <w:szCs w:val="24"/>
        </w:rPr>
      </w:pPr>
      <w:r w:rsidRPr="00BC76DB">
        <w:rPr>
          <w:rFonts w:ascii="Verdana" w:hAnsi="Verdana" w:cs="Arial"/>
          <w:sz w:val="24"/>
          <w:szCs w:val="24"/>
        </w:rPr>
        <w:t>Evolving handover improvement plans</w:t>
      </w:r>
    </w:p>
    <w:p w14:paraId="58CDBC04" w14:textId="77777777" w:rsidR="00395D25" w:rsidRPr="00BC76DB" w:rsidRDefault="00395D25" w:rsidP="00395D25">
      <w:pPr>
        <w:numPr>
          <w:ilvl w:val="0"/>
          <w:numId w:val="36"/>
        </w:numPr>
        <w:spacing w:after="0" w:line="240" w:lineRule="auto"/>
        <w:jc w:val="both"/>
        <w:outlineLvl w:val="0"/>
        <w:rPr>
          <w:rFonts w:ascii="Verdana" w:hAnsi="Verdana" w:cs="Arial"/>
          <w:sz w:val="24"/>
          <w:szCs w:val="24"/>
        </w:rPr>
      </w:pPr>
      <w:r w:rsidRPr="00BC76DB">
        <w:rPr>
          <w:rFonts w:ascii="Verdana" w:hAnsi="Verdana" w:cs="Arial"/>
          <w:sz w:val="24"/>
          <w:szCs w:val="24"/>
        </w:rPr>
        <w:t>NHS Leadership Board ‘System Wide Review’</w:t>
      </w:r>
    </w:p>
    <w:p w14:paraId="67B2D0E6" w14:textId="77777777" w:rsidR="00395D25" w:rsidRPr="00BC76DB" w:rsidRDefault="00395D25" w:rsidP="00395D25">
      <w:pPr>
        <w:numPr>
          <w:ilvl w:val="0"/>
          <w:numId w:val="36"/>
        </w:numPr>
        <w:spacing w:after="0" w:line="240" w:lineRule="auto"/>
        <w:jc w:val="both"/>
        <w:outlineLvl w:val="0"/>
        <w:rPr>
          <w:rFonts w:ascii="Verdana" w:hAnsi="Verdana" w:cs="Arial"/>
          <w:sz w:val="24"/>
          <w:szCs w:val="24"/>
        </w:rPr>
      </w:pPr>
      <w:r w:rsidRPr="00BC76DB">
        <w:rPr>
          <w:rFonts w:ascii="Verdana" w:hAnsi="Verdana" w:cs="Arial"/>
          <w:sz w:val="24"/>
          <w:szCs w:val="24"/>
        </w:rPr>
        <w:t>WAST Integrated Medium Term Plan (IMTP) commitments</w:t>
      </w:r>
    </w:p>
    <w:p w14:paraId="5204F387" w14:textId="77777777" w:rsidR="00395D25" w:rsidRPr="00BC76DB" w:rsidRDefault="00395D25" w:rsidP="00395D25">
      <w:pPr>
        <w:numPr>
          <w:ilvl w:val="0"/>
          <w:numId w:val="36"/>
        </w:numPr>
        <w:spacing w:after="0" w:line="240" w:lineRule="auto"/>
        <w:jc w:val="both"/>
        <w:outlineLvl w:val="0"/>
        <w:rPr>
          <w:rFonts w:ascii="Verdana" w:hAnsi="Verdana" w:cs="Arial"/>
          <w:sz w:val="24"/>
          <w:szCs w:val="24"/>
        </w:rPr>
      </w:pPr>
      <w:r w:rsidRPr="00BC76DB">
        <w:rPr>
          <w:rFonts w:ascii="Verdana" w:hAnsi="Verdana" w:cs="Arial"/>
          <w:sz w:val="24"/>
          <w:szCs w:val="24"/>
        </w:rPr>
        <w:t>All-Wales Escalation Framework</w:t>
      </w:r>
    </w:p>
    <w:p w14:paraId="22FF5212" w14:textId="77777777" w:rsidR="00395D25" w:rsidRPr="00BC76DB" w:rsidRDefault="00395D25" w:rsidP="00395D25">
      <w:pPr>
        <w:numPr>
          <w:ilvl w:val="0"/>
          <w:numId w:val="36"/>
        </w:numPr>
        <w:spacing w:after="0" w:line="240" w:lineRule="auto"/>
        <w:jc w:val="both"/>
        <w:outlineLvl w:val="0"/>
        <w:rPr>
          <w:rFonts w:ascii="Verdana" w:hAnsi="Verdana" w:cs="Arial"/>
          <w:sz w:val="24"/>
          <w:szCs w:val="24"/>
        </w:rPr>
      </w:pPr>
      <w:r w:rsidRPr="00BC76DB">
        <w:rPr>
          <w:rFonts w:ascii="Verdana" w:hAnsi="Verdana" w:cs="Arial"/>
          <w:sz w:val="24"/>
          <w:szCs w:val="24"/>
        </w:rPr>
        <w:t>Welsh Government Integrated Quality Performance and Delivery (IQPD) meetings</w:t>
      </w:r>
    </w:p>
    <w:p w14:paraId="37FC2FB7" w14:textId="77777777" w:rsidR="00395D25" w:rsidRPr="00BC76DB" w:rsidRDefault="00395D25" w:rsidP="00395D25">
      <w:pPr>
        <w:numPr>
          <w:ilvl w:val="0"/>
          <w:numId w:val="36"/>
        </w:numPr>
        <w:spacing w:after="0" w:line="240" w:lineRule="auto"/>
        <w:jc w:val="both"/>
        <w:outlineLvl w:val="0"/>
        <w:rPr>
          <w:rFonts w:ascii="Verdana" w:hAnsi="Verdana" w:cs="Arial"/>
          <w:sz w:val="24"/>
          <w:szCs w:val="24"/>
        </w:rPr>
      </w:pPr>
      <w:r w:rsidRPr="00BC76DB">
        <w:rPr>
          <w:rFonts w:ascii="Verdana" w:hAnsi="Verdana" w:cs="Arial"/>
          <w:sz w:val="24"/>
          <w:szCs w:val="24"/>
        </w:rPr>
        <w:t>Commissioning Framework.</w:t>
      </w:r>
    </w:p>
    <w:p w14:paraId="60BF5BA4" w14:textId="77777777" w:rsidR="006C2724" w:rsidRPr="00BC76DB" w:rsidRDefault="006C2724" w:rsidP="006C2724">
      <w:pPr>
        <w:spacing w:after="0" w:line="240" w:lineRule="auto"/>
        <w:jc w:val="both"/>
        <w:outlineLvl w:val="0"/>
        <w:rPr>
          <w:rFonts w:ascii="Verdana" w:hAnsi="Verdana" w:cs="Tahoma"/>
        </w:rPr>
      </w:pPr>
    </w:p>
    <w:p w14:paraId="282B8C74" w14:textId="77777777" w:rsidR="00395D25" w:rsidRPr="00BC76DB" w:rsidRDefault="00395D25" w:rsidP="006C2724">
      <w:pPr>
        <w:spacing w:after="0" w:line="240" w:lineRule="auto"/>
        <w:jc w:val="both"/>
        <w:outlineLvl w:val="0"/>
        <w:rPr>
          <w:rFonts w:ascii="Verdana" w:hAnsi="Verdana" w:cs="Tahoma"/>
          <w:sz w:val="24"/>
          <w:szCs w:val="24"/>
        </w:rPr>
      </w:pPr>
      <w:r w:rsidRPr="00BC76DB">
        <w:rPr>
          <w:rFonts w:ascii="Verdana" w:hAnsi="Verdana" w:cs="Tahoma"/>
          <w:sz w:val="24"/>
          <w:szCs w:val="24"/>
        </w:rPr>
        <w:t xml:space="preserve">The significant risk implications that existed for patients in relation to ambulance handover delays and their continued pattern of deterioration were noted and members were advised that the recalibrated Welsh Government Integrated Quality Planning and Delivery (IQPD) meetings would test the progress and impact made by organisations as part of the handover improvement plans. </w:t>
      </w:r>
    </w:p>
    <w:p w14:paraId="29B80ADE" w14:textId="77777777" w:rsidR="006C2724" w:rsidRPr="00BC76DB" w:rsidRDefault="006C2724" w:rsidP="006C2724">
      <w:pPr>
        <w:spacing w:after="0" w:line="240" w:lineRule="auto"/>
        <w:jc w:val="both"/>
        <w:outlineLvl w:val="0"/>
        <w:rPr>
          <w:rFonts w:ascii="Verdana" w:hAnsi="Verdana" w:cs="Tahoma"/>
          <w:sz w:val="24"/>
          <w:szCs w:val="24"/>
        </w:rPr>
      </w:pPr>
    </w:p>
    <w:p w14:paraId="1485C07E" w14:textId="77777777" w:rsidR="000967FA" w:rsidRPr="00BC76DB" w:rsidRDefault="000967FA" w:rsidP="00091C9E">
      <w:pPr>
        <w:spacing w:after="0" w:line="240" w:lineRule="auto"/>
        <w:jc w:val="both"/>
        <w:rPr>
          <w:rFonts w:ascii="Verdana" w:hAnsi="Verdana" w:cs="Arial"/>
          <w:sz w:val="24"/>
          <w:szCs w:val="24"/>
        </w:rPr>
      </w:pPr>
      <w:r w:rsidRPr="00BC76DB">
        <w:rPr>
          <w:rFonts w:ascii="Verdana" w:hAnsi="Verdana" w:cs="Arial"/>
          <w:sz w:val="24"/>
          <w:szCs w:val="24"/>
        </w:rPr>
        <w:t xml:space="preserve">At the EASC Management Group meeting </w:t>
      </w:r>
      <w:r w:rsidR="00091C9E" w:rsidRPr="00BC76DB">
        <w:rPr>
          <w:rFonts w:ascii="Verdana" w:hAnsi="Verdana" w:cs="Arial"/>
          <w:sz w:val="24"/>
          <w:szCs w:val="24"/>
        </w:rPr>
        <w:t>held on 16 June, members</w:t>
      </w:r>
      <w:r w:rsidRPr="00BC76DB">
        <w:rPr>
          <w:rFonts w:ascii="Verdana" w:hAnsi="Verdana" w:cs="Arial"/>
          <w:sz w:val="24"/>
          <w:szCs w:val="24"/>
        </w:rPr>
        <w:t xml:space="preserve"> noted the </w:t>
      </w:r>
      <w:r w:rsidR="00091C9E" w:rsidRPr="00BC76DB">
        <w:rPr>
          <w:rFonts w:ascii="Verdana" w:hAnsi="Verdana" w:cs="Arial"/>
          <w:sz w:val="24"/>
          <w:szCs w:val="24"/>
        </w:rPr>
        <w:t xml:space="preserve">recent </w:t>
      </w:r>
      <w:r w:rsidRPr="00BC76DB">
        <w:rPr>
          <w:rFonts w:ascii="Verdana" w:hAnsi="Verdana" w:cs="Arial"/>
          <w:sz w:val="24"/>
          <w:szCs w:val="24"/>
        </w:rPr>
        <w:t>deterioration in a range of performance indicators including ambulance handover delays, following a period of improvement over a number of weeks.  It was noted that this was due to a number of reasons including staffing pressures within WAST and health boards and also flow challenges.  It was also noted that the Minister expects robust plans to be in place ahead of the summer holiday period.</w:t>
      </w:r>
    </w:p>
    <w:p w14:paraId="6A364D14" w14:textId="77777777" w:rsidR="00091C9E" w:rsidRPr="00BC76DB" w:rsidRDefault="00091C9E" w:rsidP="00091C9E">
      <w:pPr>
        <w:spacing w:after="0" w:line="240" w:lineRule="auto"/>
        <w:jc w:val="both"/>
        <w:rPr>
          <w:rFonts w:ascii="Verdana" w:hAnsi="Verdana" w:cs="Arial"/>
          <w:sz w:val="24"/>
          <w:szCs w:val="24"/>
        </w:rPr>
      </w:pPr>
    </w:p>
    <w:p w14:paraId="4037F805" w14:textId="77777777" w:rsidR="00472764" w:rsidRPr="00BC76DB" w:rsidRDefault="00395D25" w:rsidP="00F2772F">
      <w:pPr>
        <w:spacing w:after="0" w:line="240" w:lineRule="auto"/>
        <w:ind w:right="4"/>
        <w:jc w:val="both"/>
        <w:outlineLvl w:val="0"/>
        <w:rPr>
          <w:rFonts w:ascii="Verdana" w:hAnsi="Verdana" w:cs="Arial"/>
          <w:sz w:val="24"/>
          <w:szCs w:val="24"/>
        </w:rPr>
      </w:pPr>
      <w:r w:rsidRPr="00BC76DB">
        <w:rPr>
          <w:rFonts w:ascii="Verdana" w:hAnsi="Verdana" w:cs="Arial"/>
          <w:sz w:val="24"/>
          <w:szCs w:val="24"/>
        </w:rPr>
        <w:t>As previously reported, ha</w:t>
      </w:r>
      <w:r w:rsidR="00754CD0" w:rsidRPr="00BC76DB">
        <w:rPr>
          <w:rFonts w:ascii="Verdana" w:hAnsi="Verdana" w:cs="Arial"/>
          <w:sz w:val="24"/>
          <w:szCs w:val="24"/>
        </w:rPr>
        <w:t xml:space="preserve">ndover improvement plans </w:t>
      </w:r>
      <w:r w:rsidRPr="00BC76DB">
        <w:rPr>
          <w:rFonts w:ascii="Verdana" w:hAnsi="Verdana" w:cs="Arial"/>
          <w:sz w:val="24"/>
          <w:szCs w:val="24"/>
        </w:rPr>
        <w:t xml:space="preserve">continue to be progressed </w:t>
      </w:r>
      <w:r w:rsidR="00754CD0" w:rsidRPr="00BC76DB">
        <w:rPr>
          <w:rFonts w:ascii="Verdana" w:hAnsi="Verdana" w:cs="Arial"/>
          <w:sz w:val="24"/>
          <w:szCs w:val="24"/>
        </w:rPr>
        <w:t>for each site</w:t>
      </w:r>
      <w:r w:rsidR="00AD6F5C" w:rsidRPr="00BC76DB">
        <w:rPr>
          <w:rFonts w:ascii="Verdana" w:hAnsi="Verdana" w:cs="Arial"/>
          <w:sz w:val="24"/>
          <w:szCs w:val="24"/>
        </w:rPr>
        <w:t xml:space="preserve">, drawing </w:t>
      </w:r>
      <w:r w:rsidR="00754CD0" w:rsidRPr="00BC76DB">
        <w:rPr>
          <w:rFonts w:ascii="Verdana" w:hAnsi="Verdana" w:cs="Arial"/>
          <w:sz w:val="24"/>
          <w:szCs w:val="24"/>
        </w:rPr>
        <w:t xml:space="preserve">particular attention to how each site monitors and reacts to growing levels of lost minutes per arrival and a stepwise approach to escalating delays that are moving toward the 4 hour mark in order to eradicate waits beyond </w:t>
      </w:r>
      <w:r w:rsidR="00472764" w:rsidRPr="00BC76DB">
        <w:rPr>
          <w:rFonts w:ascii="Verdana" w:hAnsi="Verdana" w:cs="Arial"/>
          <w:sz w:val="24"/>
          <w:szCs w:val="24"/>
        </w:rPr>
        <w:t>this time, as soon as possible.</w:t>
      </w:r>
    </w:p>
    <w:p w14:paraId="3E32A60B" w14:textId="77777777" w:rsidR="00472764" w:rsidRPr="00BC76DB" w:rsidRDefault="00472764" w:rsidP="00F2772F">
      <w:pPr>
        <w:spacing w:after="0" w:line="240" w:lineRule="auto"/>
        <w:ind w:right="4"/>
        <w:jc w:val="both"/>
        <w:outlineLvl w:val="0"/>
        <w:rPr>
          <w:rFonts w:ascii="Verdana" w:hAnsi="Verdana" w:cs="Arial"/>
          <w:sz w:val="24"/>
          <w:szCs w:val="24"/>
        </w:rPr>
      </w:pPr>
    </w:p>
    <w:p w14:paraId="3818BFC0" w14:textId="77777777" w:rsidR="00754CD0" w:rsidRPr="00BC76DB" w:rsidRDefault="00472764" w:rsidP="00F2772F">
      <w:pPr>
        <w:spacing w:after="0" w:line="240" w:lineRule="auto"/>
        <w:ind w:right="4"/>
        <w:jc w:val="both"/>
        <w:outlineLvl w:val="0"/>
        <w:rPr>
          <w:rFonts w:ascii="Verdana" w:hAnsi="Verdana" w:cs="Arial"/>
          <w:sz w:val="24"/>
          <w:szCs w:val="24"/>
        </w:rPr>
      </w:pPr>
      <w:r w:rsidRPr="00BC76DB">
        <w:rPr>
          <w:rFonts w:ascii="Verdana" w:hAnsi="Verdana" w:cs="Arial"/>
          <w:sz w:val="24"/>
          <w:szCs w:val="24"/>
        </w:rPr>
        <w:t xml:space="preserve">I have </w:t>
      </w:r>
      <w:r w:rsidR="00AD6F5C" w:rsidRPr="00BC76DB">
        <w:rPr>
          <w:rFonts w:ascii="Verdana" w:hAnsi="Verdana" w:cs="Arial"/>
          <w:sz w:val="24"/>
          <w:szCs w:val="24"/>
        </w:rPr>
        <w:t xml:space="preserve">been holding </w:t>
      </w:r>
      <w:r w:rsidRPr="00BC76DB">
        <w:rPr>
          <w:rFonts w:ascii="Verdana" w:hAnsi="Verdana" w:cs="Arial"/>
          <w:sz w:val="24"/>
          <w:szCs w:val="24"/>
        </w:rPr>
        <w:t xml:space="preserve">fortnightly </w:t>
      </w:r>
      <w:r w:rsidR="00AA07AB" w:rsidRPr="00BC76DB">
        <w:rPr>
          <w:rFonts w:ascii="Verdana" w:hAnsi="Verdana" w:cs="Arial"/>
          <w:sz w:val="24"/>
          <w:szCs w:val="24"/>
        </w:rPr>
        <w:t>Health Board H</w:t>
      </w:r>
      <w:r w:rsidRPr="00BC76DB">
        <w:rPr>
          <w:rFonts w:ascii="Verdana" w:hAnsi="Verdana" w:cs="Arial"/>
          <w:sz w:val="24"/>
          <w:szCs w:val="24"/>
        </w:rPr>
        <w:t xml:space="preserve">andover </w:t>
      </w:r>
      <w:r w:rsidR="00AA07AB" w:rsidRPr="00BC76DB">
        <w:rPr>
          <w:rFonts w:ascii="Verdana" w:hAnsi="Verdana" w:cs="Arial"/>
          <w:sz w:val="24"/>
          <w:szCs w:val="24"/>
        </w:rPr>
        <w:t>I</w:t>
      </w:r>
      <w:r w:rsidRPr="00BC76DB">
        <w:rPr>
          <w:rFonts w:ascii="Verdana" w:hAnsi="Verdana" w:cs="Arial"/>
          <w:sz w:val="24"/>
          <w:szCs w:val="24"/>
        </w:rPr>
        <w:t xml:space="preserve">mprovement </w:t>
      </w:r>
      <w:r w:rsidR="00AA07AB" w:rsidRPr="00BC76DB">
        <w:rPr>
          <w:rFonts w:ascii="Verdana" w:hAnsi="Verdana" w:cs="Arial"/>
          <w:sz w:val="24"/>
          <w:szCs w:val="24"/>
        </w:rPr>
        <w:t>P</w:t>
      </w:r>
      <w:r w:rsidRPr="00BC76DB">
        <w:rPr>
          <w:rFonts w:ascii="Verdana" w:hAnsi="Verdana" w:cs="Arial"/>
          <w:sz w:val="24"/>
          <w:szCs w:val="24"/>
        </w:rPr>
        <w:t xml:space="preserve">lan </w:t>
      </w:r>
      <w:r w:rsidR="00F600F7" w:rsidRPr="00BC76DB">
        <w:rPr>
          <w:rFonts w:ascii="Verdana" w:hAnsi="Verdana" w:cs="Arial"/>
          <w:sz w:val="24"/>
          <w:szCs w:val="24"/>
        </w:rPr>
        <w:t xml:space="preserve">Review </w:t>
      </w:r>
      <w:r w:rsidR="00AA07AB" w:rsidRPr="00BC76DB">
        <w:rPr>
          <w:rFonts w:ascii="Verdana" w:hAnsi="Verdana" w:cs="Arial"/>
          <w:sz w:val="24"/>
          <w:szCs w:val="24"/>
        </w:rPr>
        <w:t>M</w:t>
      </w:r>
      <w:r w:rsidRPr="00BC76DB">
        <w:rPr>
          <w:rFonts w:ascii="Verdana" w:hAnsi="Verdana" w:cs="Arial"/>
          <w:sz w:val="24"/>
          <w:szCs w:val="24"/>
        </w:rPr>
        <w:t xml:space="preserve">eetings with each COO and WAST </w:t>
      </w:r>
      <w:r w:rsidR="00AA07AB" w:rsidRPr="00BC76DB">
        <w:rPr>
          <w:rFonts w:ascii="Verdana" w:hAnsi="Verdana" w:cs="Arial"/>
          <w:sz w:val="24"/>
          <w:szCs w:val="24"/>
        </w:rPr>
        <w:t>(Director of Operations/Assistant Director of Operations)</w:t>
      </w:r>
      <w:r w:rsidR="00FB7FE5" w:rsidRPr="00BC76DB">
        <w:rPr>
          <w:rFonts w:ascii="Verdana" w:hAnsi="Verdana" w:cs="Arial"/>
          <w:sz w:val="24"/>
          <w:szCs w:val="24"/>
        </w:rPr>
        <w:t xml:space="preserve">, these meetings have included discussions regarding the </w:t>
      </w:r>
      <w:r w:rsidRPr="00BC76DB">
        <w:rPr>
          <w:rFonts w:ascii="Verdana" w:hAnsi="Verdana" w:cs="Arial"/>
          <w:sz w:val="24"/>
          <w:szCs w:val="24"/>
        </w:rPr>
        <w:t xml:space="preserve">progress made </w:t>
      </w:r>
      <w:r w:rsidR="00F600F7" w:rsidRPr="00BC76DB">
        <w:rPr>
          <w:rFonts w:ascii="Verdana" w:hAnsi="Verdana" w:cs="Arial"/>
          <w:sz w:val="24"/>
          <w:szCs w:val="24"/>
        </w:rPr>
        <w:t>in each organisation</w:t>
      </w:r>
      <w:r w:rsidR="00AD6F5C" w:rsidRPr="00BC76DB">
        <w:rPr>
          <w:rFonts w:ascii="Verdana" w:hAnsi="Verdana" w:cs="Arial"/>
          <w:sz w:val="24"/>
          <w:szCs w:val="24"/>
        </w:rPr>
        <w:t xml:space="preserve"> including escalation processes, introducing new roles</w:t>
      </w:r>
      <w:r w:rsidR="00F600F7" w:rsidRPr="00BC76DB">
        <w:rPr>
          <w:rFonts w:ascii="Verdana" w:hAnsi="Verdana" w:cs="Arial"/>
          <w:sz w:val="24"/>
          <w:szCs w:val="24"/>
        </w:rPr>
        <w:t xml:space="preserve"> </w:t>
      </w:r>
      <w:r w:rsidRPr="00BC76DB">
        <w:rPr>
          <w:rFonts w:ascii="Verdana" w:hAnsi="Verdana" w:cs="Arial"/>
          <w:sz w:val="24"/>
          <w:szCs w:val="24"/>
        </w:rPr>
        <w:t xml:space="preserve">and </w:t>
      </w:r>
      <w:r w:rsidR="00AD6F5C" w:rsidRPr="00BC76DB">
        <w:rPr>
          <w:rFonts w:ascii="Verdana" w:hAnsi="Verdana" w:cs="Arial"/>
          <w:sz w:val="24"/>
          <w:szCs w:val="24"/>
        </w:rPr>
        <w:t xml:space="preserve">agreeing any </w:t>
      </w:r>
      <w:r w:rsidR="00FB7FE5" w:rsidRPr="00BC76DB">
        <w:rPr>
          <w:rFonts w:ascii="Verdana" w:hAnsi="Verdana" w:cs="Arial"/>
          <w:sz w:val="24"/>
          <w:szCs w:val="24"/>
        </w:rPr>
        <w:t xml:space="preserve">actions required </w:t>
      </w:r>
      <w:r w:rsidR="00AD6F5C" w:rsidRPr="00BC76DB">
        <w:rPr>
          <w:rFonts w:ascii="Verdana" w:hAnsi="Verdana" w:cs="Arial"/>
          <w:sz w:val="24"/>
          <w:szCs w:val="24"/>
        </w:rPr>
        <w:t xml:space="preserve">with WAST </w:t>
      </w:r>
      <w:r w:rsidR="00FB7FE5" w:rsidRPr="00BC76DB">
        <w:rPr>
          <w:rFonts w:ascii="Verdana" w:hAnsi="Verdana" w:cs="Arial"/>
          <w:sz w:val="24"/>
          <w:szCs w:val="24"/>
        </w:rPr>
        <w:t xml:space="preserve">to mitigate any </w:t>
      </w:r>
      <w:r w:rsidRPr="00BC76DB">
        <w:rPr>
          <w:rFonts w:ascii="Verdana" w:hAnsi="Verdana" w:cs="Arial"/>
          <w:sz w:val="24"/>
          <w:szCs w:val="24"/>
        </w:rPr>
        <w:t>issues that have arisen.</w:t>
      </w:r>
    </w:p>
    <w:p w14:paraId="2880F4BB" w14:textId="77777777" w:rsidR="00C43116" w:rsidRPr="00BC76DB" w:rsidRDefault="00C43116" w:rsidP="00F2772F">
      <w:pPr>
        <w:spacing w:after="0" w:line="240" w:lineRule="auto"/>
        <w:ind w:right="4"/>
        <w:jc w:val="both"/>
        <w:outlineLvl w:val="0"/>
        <w:rPr>
          <w:rFonts w:ascii="Verdana" w:hAnsi="Verdana" w:cs="Arial"/>
          <w:sz w:val="24"/>
          <w:szCs w:val="24"/>
        </w:rPr>
      </w:pPr>
    </w:p>
    <w:p w14:paraId="76396473" w14:textId="1CF15391" w:rsidR="00BC76DB" w:rsidRPr="00BC76DB" w:rsidRDefault="00C43116" w:rsidP="00BC76DB">
      <w:pPr>
        <w:spacing w:after="0" w:line="240" w:lineRule="auto"/>
        <w:jc w:val="both"/>
        <w:rPr>
          <w:rFonts w:ascii="Verdana" w:hAnsi="Verdana" w:cs="Arial"/>
          <w:sz w:val="24"/>
          <w:szCs w:val="24"/>
        </w:rPr>
      </w:pPr>
      <w:r w:rsidRPr="00406A70">
        <w:rPr>
          <w:rFonts w:ascii="Verdana" w:hAnsi="Verdana" w:cs="Arial"/>
          <w:sz w:val="24"/>
          <w:szCs w:val="24"/>
        </w:rPr>
        <w:lastRenderedPageBreak/>
        <w:t>An annual review of the progress made against the</w:t>
      </w:r>
      <w:r w:rsidR="00BC76DB" w:rsidRPr="00406A70">
        <w:rPr>
          <w:rFonts w:ascii="Verdana" w:hAnsi="Verdana" w:cs="Arial"/>
          <w:sz w:val="24"/>
          <w:szCs w:val="24"/>
        </w:rPr>
        <w:t xml:space="preserve"> deliverable</w:t>
      </w:r>
      <w:r w:rsidR="002835D1">
        <w:rPr>
          <w:rFonts w:ascii="Verdana" w:hAnsi="Verdana" w:cs="Arial"/>
          <w:sz w:val="24"/>
          <w:szCs w:val="24"/>
        </w:rPr>
        <w:t>s</w:t>
      </w:r>
      <w:r w:rsidR="00BC76DB" w:rsidRPr="00406A70">
        <w:rPr>
          <w:rFonts w:ascii="Verdana" w:hAnsi="Verdana" w:cs="Arial"/>
          <w:sz w:val="24"/>
          <w:szCs w:val="24"/>
        </w:rPr>
        <w:t xml:space="preserve"> (agreed in the November meeting of the EAS Committee) </w:t>
      </w:r>
      <w:r w:rsidR="002835D1">
        <w:rPr>
          <w:rFonts w:ascii="Verdana" w:hAnsi="Verdana" w:cs="Arial"/>
          <w:sz w:val="24"/>
          <w:szCs w:val="24"/>
        </w:rPr>
        <w:t>that n</w:t>
      </w:r>
      <w:r w:rsidR="002835D1" w:rsidRPr="002835D1">
        <w:rPr>
          <w:rFonts w:ascii="Verdana" w:hAnsi="Verdana" w:cs="Arial"/>
          <w:sz w:val="24"/>
          <w:szCs w:val="24"/>
        </w:rPr>
        <w:t xml:space="preserve">o ambulance handover will take more than 4 hours </w:t>
      </w:r>
      <w:r w:rsidR="002835D1">
        <w:rPr>
          <w:rFonts w:ascii="Verdana" w:hAnsi="Verdana" w:cs="Arial"/>
          <w:sz w:val="24"/>
          <w:szCs w:val="24"/>
        </w:rPr>
        <w:t xml:space="preserve">and that we </w:t>
      </w:r>
      <w:r w:rsidR="002835D1" w:rsidRPr="002835D1">
        <w:rPr>
          <w:rFonts w:ascii="Verdana" w:hAnsi="Verdana" w:cs="Arial"/>
          <w:sz w:val="24"/>
          <w:szCs w:val="24"/>
        </w:rPr>
        <w:t xml:space="preserve">will </w:t>
      </w:r>
      <w:r w:rsidR="00BC76DB" w:rsidRPr="00406A70">
        <w:rPr>
          <w:rFonts w:ascii="Verdana" w:hAnsi="Verdana" w:cs="Arial"/>
          <w:sz w:val="24"/>
          <w:szCs w:val="24"/>
        </w:rPr>
        <w:t>reduce</w:t>
      </w:r>
      <w:r w:rsidRPr="00406A70">
        <w:rPr>
          <w:rFonts w:ascii="Verdana" w:hAnsi="Verdana" w:cs="Arial"/>
          <w:sz w:val="24"/>
          <w:szCs w:val="24"/>
        </w:rPr>
        <w:t xml:space="preserve"> the average lost time per arrival by 25% from the October 2021 level at each site (from 72 minute to 54 minutes at an all Wales level) </w:t>
      </w:r>
      <w:r w:rsidR="00BC76DB" w:rsidRPr="00406A70">
        <w:rPr>
          <w:rFonts w:ascii="Verdana" w:hAnsi="Verdana" w:cs="Arial"/>
          <w:sz w:val="24"/>
          <w:szCs w:val="24"/>
        </w:rPr>
        <w:t>will be undertaken at the end of September 2022.</w:t>
      </w:r>
    </w:p>
    <w:p w14:paraId="12CF8AAA" w14:textId="77777777" w:rsidR="00091C9E" w:rsidRPr="00BC76DB" w:rsidRDefault="00091C9E" w:rsidP="00F2772F">
      <w:pPr>
        <w:spacing w:after="0" w:line="240" w:lineRule="auto"/>
        <w:ind w:right="4"/>
        <w:jc w:val="both"/>
        <w:outlineLvl w:val="0"/>
        <w:rPr>
          <w:rFonts w:ascii="Verdana" w:hAnsi="Verdana" w:cs="Arial"/>
          <w:sz w:val="24"/>
          <w:szCs w:val="24"/>
        </w:rPr>
      </w:pPr>
    </w:p>
    <w:p w14:paraId="3F074B0A" w14:textId="77777777" w:rsidR="00AA07AB" w:rsidRPr="00BC76DB" w:rsidRDefault="002B6F8F" w:rsidP="00F2772F">
      <w:pPr>
        <w:spacing w:after="0" w:line="240" w:lineRule="auto"/>
        <w:ind w:right="4"/>
        <w:jc w:val="both"/>
        <w:outlineLvl w:val="0"/>
        <w:rPr>
          <w:rFonts w:ascii="Verdana" w:hAnsi="Verdana" w:cs="Arial"/>
          <w:sz w:val="24"/>
          <w:szCs w:val="24"/>
        </w:rPr>
      </w:pPr>
      <w:r w:rsidRPr="00BC76DB">
        <w:rPr>
          <w:rFonts w:ascii="Verdana" w:hAnsi="Verdana" w:cs="Arial"/>
          <w:sz w:val="24"/>
          <w:szCs w:val="24"/>
        </w:rPr>
        <w:t xml:space="preserve">In addition, </w:t>
      </w:r>
      <w:r w:rsidR="00AD6F5C" w:rsidRPr="00BC76DB">
        <w:rPr>
          <w:rFonts w:ascii="Verdana" w:hAnsi="Verdana" w:cs="Arial"/>
          <w:sz w:val="24"/>
          <w:szCs w:val="24"/>
        </w:rPr>
        <w:t xml:space="preserve">the agenda for each meeting of the EASC Management Group provides the opportunity for </w:t>
      </w:r>
      <w:r w:rsidR="00C22C23" w:rsidRPr="00BC76DB">
        <w:rPr>
          <w:rFonts w:ascii="Verdana" w:hAnsi="Verdana" w:cs="Arial"/>
          <w:sz w:val="24"/>
          <w:szCs w:val="24"/>
        </w:rPr>
        <w:t>organisations</w:t>
      </w:r>
      <w:r w:rsidR="00AD6F5C" w:rsidRPr="00BC76DB">
        <w:rPr>
          <w:rFonts w:ascii="Verdana" w:hAnsi="Verdana" w:cs="Arial"/>
          <w:sz w:val="24"/>
          <w:szCs w:val="24"/>
        </w:rPr>
        <w:t xml:space="preserve"> to provide</w:t>
      </w:r>
      <w:r w:rsidR="007C450E" w:rsidRPr="00BC76DB">
        <w:rPr>
          <w:rFonts w:ascii="Verdana" w:hAnsi="Verdana" w:cs="Arial"/>
          <w:sz w:val="24"/>
          <w:szCs w:val="24"/>
        </w:rPr>
        <w:t xml:space="preserve"> updates regarding the progress </w:t>
      </w:r>
      <w:r w:rsidR="00AD6F5C" w:rsidRPr="00BC76DB">
        <w:rPr>
          <w:rFonts w:ascii="Verdana" w:hAnsi="Verdana" w:cs="Arial"/>
          <w:sz w:val="24"/>
          <w:szCs w:val="24"/>
        </w:rPr>
        <w:t xml:space="preserve">made by them and to identify any </w:t>
      </w:r>
      <w:r w:rsidR="00095EDA" w:rsidRPr="00BC76DB">
        <w:rPr>
          <w:rFonts w:ascii="Verdana" w:hAnsi="Verdana" w:cs="Arial"/>
          <w:sz w:val="24"/>
          <w:szCs w:val="24"/>
        </w:rPr>
        <w:t xml:space="preserve">key </w:t>
      </w:r>
      <w:r w:rsidR="007C450E" w:rsidRPr="00BC76DB">
        <w:rPr>
          <w:rFonts w:ascii="Verdana" w:hAnsi="Verdana" w:cs="Arial"/>
          <w:sz w:val="24"/>
          <w:szCs w:val="24"/>
        </w:rPr>
        <w:t xml:space="preserve">issues </w:t>
      </w:r>
      <w:r w:rsidR="00AD6F5C" w:rsidRPr="00BC76DB">
        <w:rPr>
          <w:rFonts w:ascii="Verdana" w:hAnsi="Verdana" w:cs="Arial"/>
          <w:sz w:val="24"/>
          <w:szCs w:val="24"/>
        </w:rPr>
        <w:t>that have arisen</w:t>
      </w:r>
      <w:r w:rsidR="00F600F7" w:rsidRPr="00BC76DB">
        <w:rPr>
          <w:rFonts w:ascii="Verdana" w:hAnsi="Verdana" w:cs="Arial"/>
          <w:sz w:val="24"/>
          <w:szCs w:val="24"/>
        </w:rPr>
        <w:t>.</w:t>
      </w:r>
      <w:r w:rsidR="00095EDA" w:rsidRPr="00BC76DB">
        <w:rPr>
          <w:rFonts w:ascii="Verdana" w:hAnsi="Verdana" w:cs="Arial"/>
          <w:sz w:val="24"/>
          <w:szCs w:val="24"/>
        </w:rPr>
        <w:t xml:space="preserve">  </w:t>
      </w:r>
      <w:r w:rsidR="00F600F7" w:rsidRPr="00BC76DB">
        <w:rPr>
          <w:rFonts w:ascii="Verdana" w:hAnsi="Verdana" w:cs="Arial"/>
          <w:sz w:val="24"/>
          <w:szCs w:val="24"/>
        </w:rPr>
        <w:t xml:space="preserve">These updates will also be used to capture other important matters such as </w:t>
      </w:r>
      <w:r w:rsidR="007C450E" w:rsidRPr="00BC76DB">
        <w:rPr>
          <w:rFonts w:ascii="Verdana" w:hAnsi="Verdana" w:cs="Arial"/>
          <w:sz w:val="24"/>
          <w:szCs w:val="24"/>
        </w:rPr>
        <w:t xml:space="preserve">patient safety, clinical risk, resources, emerging system change </w:t>
      </w:r>
      <w:r w:rsidR="00F600F7" w:rsidRPr="00BC76DB">
        <w:rPr>
          <w:rFonts w:ascii="Verdana" w:hAnsi="Verdana" w:cs="Arial"/>
          <w:sz w:val="24"/>
          <w:szCs w:val="24"/>
        </w:rPr>
        <w:t>and any implications for commissioned ambulance services.</w:t>
      </w:r>
    </w:p>
    <w:p w14:paraId="15D689B7" w14:textId="77777777" w:rsidR="00754CD0" w:rsidRPr="00BC76DB" w:rsidRDefault="00754CD0" w:rsidP="00F2772F">
      <w:pPr>
        <w:spacing w:after="0" w:line="240" w:lineRule="auto"/>
        <w:ind w:right="4"/>
        <w:jc w:val="both"/>
        <w:outlineLvl w:val="0"/>
        <w:rPr>
          <w:rFonts w:ascii="Verdana" w:hAnsi="Verdana" w:cs="Arial"/>
          <w:sz w:val="24"/>
          <w:szCs w:val="24"/>
        </w:rPr>
      </w:pPr>
    </w:p>
    <w:p w14:paraId="626DE51B" w14:textId="77777777" w:rsidR="000A50D0" w:rsidRPr="00BC76DB" w:rsidRDefault="00E95916"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bCs/>
          <w:color w:val="000000" w:themeColor="text1"/>
          <w:sz w:val="24"/>
          <w:szCs w:val="24"/>
        </w:rPr>
        <w:t xml:space="preserve">System </w:t>
      </w:r>
      <w:r w:rsidR="00D16C57" w:rsidRPr="00BC76DB">
        <w:rPr>
          <w:rFonts w:ascii="Verdana" w:hAnsi="Verdana" w:cs="Arial"/>
          <w:b/>
          <w:bCs/>
          <w:color w:val="000000" w:themeColor="text1"/>
          <w:sz w:val="24"/>
          <w:szCs w:val="24"/>
        </w:rPr>
        <w:t xml:space="preserve">Safety </w:t>
      </w:r>
      <w:r w:rsidRPr="00BC76DB">
        <w:rPr>
          <w:rFonts w:ascii="Verdana" w:hAnsi="Verdana" w:cs="Arial"/>
          <w:b/>
          <w:bCs/>
          <w:color w:val="000000" w:themeColor="text1"/>
          <w:sz w:val="24"/>
          <w:szCs w:val="24"/>
        </w:rPr>
        <w:t xml:space="preserve">in </w:t>
      </w:r>
      <w:r w:rsidR="00D16C57" w:rsidRPr="00BC76DB">
        <w:rPr>
          <w:rFonts w:ascii="Verdana" w:hAnsi="Verdana" w:cs="Arial"/>
          <w:b/>
          <w:bCs/>
          <w:color w:val="000000" w:themeColor="text1"/>
          <w:sz w:val="24"/>
          <w:szCs w:val="24"/>
        </w:rPr>
        <w:t>R</w:t>
      </w:r>
      <w:r w:rsidRPr="00BC76DB">
        <w:rPr>
          <w:rFonts w:ascii="Verdana" w:hAnsi="Verdana" w:cs="Arial"/>
          <w:b/>
          <w:bCs/>
          <w:color w:val="000000" w:themeColor="text1"/>
          <w:sz w:val="24"/>
          <w:szCs w:val="24"/>
        </w:rPr>
        <w:t xml:space="preserve">elation </w:t>
      </w:r>
      <w:r w:rsidR="00D16C57" w:rsidRPr="00BC76DB">
        <w:rPr>
          <w:rFonts w:ascii="Verdana" w:hAnsi="Verdana" w:cs="Arial"/>
          <w:b/>
          <w:bCs/>
          <w:color w:val="000000" w:themeColor="text1"/>
          <w:sz w:val="24"/>
          <w:szCs w:val="24"/>
        </w:rPr>
        <w:t>to Emergen</w:t>
      </w:r>
      <w:r w:rsidRPr="00BC76DB">
        <w:rPr>
          <w:rFonts w:ascii="Verdana" w:hAnsi="Verdana" w:cs="Arial"/>
          <w:b/>
          <w:bCs/>
          <w:color w:val="000000" w:themeColor="text1"/>
          <w:sz w:val="24"/>
          <w:szCs w:val="24"/>
        </w:rPr>
        <w:t xml:space="preserve">cy </w:t>
      </w:r>
      <w:r w:rsidR="00D16C57" w:rsidRPr="00BC76DB">
        <w:rPr>
          <w:rFonts w:ascii="Verdana" w:hAnsi="Verdana" w:cs="Arial"/>
          <w:b/>
          <w:bCs/>
          <w:color w:val="000000" w:themeColor="text1"/>
          <w:sz w:val="24"/>
          <w:szCs w:val="24"/>
        </w:rPr>
        <w:t>C</w:t>
      </w:r>
      <w:r w:rsidRPr="00BC76DB">
        <w:rPr>
          <w:rFonts w:ascii="Verdana" w:hAnsi="Verdana" w:cs="Arial"/>
          <w:b/>
          <w:bCs/>
          <w:color w:val="000000" w:themeColor="text1"/>
          <w:sz w:val="24"/>
          <w:szCs w:val="24"/>
        </w:rPr>
        <w:t>are</w:t>
      </w:r>
    </w:p>
    <w:p w14:paraId="2CFB1C6B" w14:textId="77777777" w:rsidR="00E95916" w:rsidRPr="00BC76DB" w:rsidRDefault="00E95916" w:rsidP="000A50D0">
      <w:pPr>
        <w:spacing w:after="0" w:line="240" w:lineRule="auto"/>
        <w:ind w:right="4"/>
        <w:jc w:val="both"/>
        <w:outlineLvl w:val="0"/>
        <w:rPr>
          <w:rFonts w:ascii="Verdana" w:hAnsi="Verdana" w:cs="Arial"/>
          <w:sz w:val="24"/>
          <w:szCs w:val="24"/>
        </w:rPr>
      </w:pPr>
    </w:p>
    <w:p w14:paraId="387E0605" w14:textId="77777777" w:rsidR="00CD5818" w:rsidRPr="00BC76DB" w:rsidRDefault="00E95916" w:rsidP="000A50D0">
      <w:pPr>
        <w:spacing w:after="0" w:line="240" w:lineRule="auto"/>
        <w:ind w:right="4"/>
        <w:jc w:val="both"/>
        <w:outlineLvl w:val="0"/>
        <w:rPr>
          <w:rFonts w:ascii="Verdana" w:hAnsi="Verdana" w:cs="Arial"/>
          <w:sz w:val="24"/>
          <w:szCs w:val="24"/>
        </w:rPr>
      </w:pPr>
      <w:r w:rsidRPr="00BC76DB">
        <w:rPr>
          <w:rFonts w:ascii="Verdana" w:hAnsi="Verdana" w:cs="Arial"/>
          <w:sz w:val="24"/>
          <w:szCs w:val="24"/>
        </w:rPr>
        <w:t xml:space="preserve">A meeting was convened by the Chief Executive for NHS Wales with Chief Executives and Chairs on 8 June to discuss system safety in relation to emergency care. </w:t>
      </w:r>
      <w:r w:rsidR="00CD5818" w:rsidRPr="00BC76DB">
        <w:rPr>
          <w:rFonts w:ascii="Verdana" w:hAnsi="Verdana" w:cs="Arial"/>
          <w:sz w:val="24"/>
          <w:szCs w:val="24"/>
        </w:rPr>
        <w:t xml:space="preserve"> The agenda included:</w:t>
      </w:r>
    </w:p>
    <w:p w14:paraId="55B9BCCA" w14:textId="77777777" w:rsidR="00CD5818" w:rsidRPr="00BC76DB" w:rsidRDefault="00CD5818" w:rsidP="00CD5818">
      <w:pPr>
        <w:pStyle w:val="ListParagraph"/>
        <w:numPr>
          <w:ilvl w:val="0"/>
          <w:numId w:val="41"/>
        </w:numPr>
        <w:spacing w:after="0" w:line="240" w:lineRule="auto"/>
        <w:ind w:right="4"/>
        <w:jc w:val="both"/>
        <w:outlineLvl w:val="0"/>
        <w:rPr>
          <w:rFonts w:ascii="Verdana" w:hAnsi="Verdana" w:cs="Arial"/>
          <w:sz w:val="24"/>
          <w:szCs w:val="24"/>
        </w:rPr>
      </w:pPr>
      <w:r w:rsidRPr="00BC76DB">
        <w:rPr>
          <w:rFonts w:ascii="Verdana" w:hAnsi="Verdana" w:cs="Arial"/>
          <w:sz w:val="24"/>
          <w:szCs w:val="24"/>
        </w:rPr>
        <w:t>Red and Amber Performance</w:t>
      </w:r>
    </w:p>
    <w:p w14:paraId="518C7C74" w14:textId="77777777" w:rsidR="00CD5818" w:rsidRPr="00BC76DB" w:rsidRDefault="00CD5818" w:rsidP="00CD5818">
      <w:pPr>
        <w:pStyle w:val="ListParagraph"/>
        <w:numPr>
          <w:ilvl w:val="0"/>
          <w:numId w:val="41"/>
        </w:numPr>
        <w:spacing w:after="0" w:line="240" w:lineRule="auto"/>
        <w:ind w:right="4"/>
        <w:jc w:val="both"/>
        <w:outlineLvl w:val="0"/>
        <w:rPr>
          <w:rFonts w:ascii="Verdana" w:hAnsi="Verdana" w:cs="Arial"/>
          <w:sz w:val="24"/>
          <w:szCs w:val="24"/>
        </w:rPr>
      </w:pPr>
      <w:r w:rsidRPr="00BC76DB">
        <w:rPr>
          <w:rFonts w:ascii="Verdana" w:hAnsi="Verdana" w:cs="Arial"/>
          <w:sz w:val="24"/>
          <w:szCs w:val="24"/>
        </w:rPr>
        <w:t>Handover of Ambulances</w:t>
      </w:r>
    </w:p>
    <w:p w14:paraId="158F5DA3" w14:textId="77777777" w:rsidR="00CD5818" w:rsidRPr="00BC76DB" w:rsidRDefault="00CD5818" w:rsidP="00CD5818">
      <w:pPr>
        <w:pStyle w:val="ListParagraph"/>
        <w:numPr>
          <w:ilvl w:val="0"/>
          <w:numId w:val="41"/>
        </w:numPr>
        <w:spacing w:after="0" w:line="240" w:lineRule="auto"/>
        <w:ind w:right="4"/>
        <w:jc w:val="both"/>
        <w:outlineLvl w:val="0"/>
        <w:rPr>
          <w:rFonts w:ascii="Verdana" w:hAnsi="Verdana" w:cs="Arial"/>
          <w:sz w:val="24"/>
          <w:szCs w:val="24"/>
        </w:rPr>
      </w:pPr>
      <w:r w:rsidRPr="00BC76DB">
        <w:rPr>
          <w:rFonts w:ascii="Verdana" w:hAnsi="Verdana" w:cs="Arial"/>
          <w:sz w:val="24"/>
          <w:szCs w:val="24"/>
        </w:rPr>
        <w:t>Assurance process in place</w:t>
      </w:r>
    </w:p>
    <w:p w14:paraId="3807F47B" w14:textId="77777777" w:rsidR="00CD5818" w:rsidRPr="00BC76DB" w:rsidRDefault="00CD5818" w:rsidP="00CD5818">
      <w:pPr>
        <w:pStyle w:val="ListParagraph"/>
        <w:numPr>
          <w:ilvl w:val="0"/>
          <w:numId w:val="41"/>
        </w:numPr>
        <w:spacing w:after="0" w:line="240" w:lineRule="auto"/>
        <w:ind w:right="4"/>
        <w:jc w:val="both"/>
        <w:outlineLvl w:val="0"/>
        <w:rPr>
          <w:rFonts w:ascii="Verdana" w:hAnsi="Verdana" w:cs="Arial"/>
          <w:sz w:val="24"/>
          <w:szCs w:val="24"/>
        </w:rPr>
      </w:pPr>
      <w:r w:rsidRPr="00BC76DB">
        <w:rPr>
          <w:rFonts w:ascii="Verdana" w:hAnsi="Verdana" w:cs="Arial"/>
          <w:sz w:val="24"/>
          <w:szCs w:val="24"/>
        </w:rPr>
        <w:t>Immediate release</w:t>
      </w:r>
    </w:p>
    <w:p w14:paraId="243AEA5A" w14:textId="77777777" w:rsidR="00CD5818" w:rsidRPr="00BC76DB" w:rsidRDefault="00CD5818" w:rsidP="00CD5818">
      <w:pPr>
        <w:pStyle w:val="ListParagraph"/>
        <w:numPr>
          <w:ilvl w:val="0"/>
          <w:numId w:val="41"/>
        </w:numPr>
        <w:spacing w:after="0" w:line="240" w:lineRule="auto"/>
        <w:ind w:right="4"/>
        <w:jc w:val="both"/>
        <w:outlineLvl w:val="0"/>
        <w:rPr>
          <w:rFonts w:ascii="Verdana" w:hAnsi="Verdana" w:cs="Arial"/>
          <w:sz w:val="24"/>
          <w:szCs w:val="24"/>
        </w:rPr>
      </w:pPr>
      <w:r w:rsidRPr="00BC76DB">
        <w:rPr>
          <w:rFonts w:ascii="Verdana" w:hAnsi="Verdana" w:cs="Arial"/>
          <w:sz w:val="24"/>
          <w:szCs w:val="24"/>
        </w:rPr>
        <w:t>Adverse Incidents</w:t>
      </w:r>
    </w:p>
    <w:p w14:paraId="033D461B" w14:textId="77777777" w:rsidR="00CD5818" w:rsidRPr="00BC76DB" w:rsidRDefault="00CD5818" w:rsidP="00CD5818">
      <w:pPr>
        <w:pStyle w:val="ListParagraph"/>
        <w:numPr>
          <w:ilvl w:val="0"/>
          <w:numId w:val="41"/>
        </w:numPr>
        <w:spacing w:after="0" w:line="240" w:lineRule="auto"/>
        <w:ind w:right="4"/>
        <w:jc w:val="both"/>
        <w:outlineLvl w:val="0"/>
        <w:rPr>
          <w:rFonts w:ascii="Verdana" w:hAnsi="Verdana" w:cs="Arial"/>
          <w:sz w:val="24"/>
          <w:szCs w:val="24"/>
        </w:rPr>
      </w:pPr>
      <w:r w:rsidRPr="00BC76DB">
        <w:rPr>
          <w:rFonts w:ascii="Verdana" w:hAnsi="Verdana" w:cs="Arial"/>
          <w:sz w:val="24"/>
          <w:szCs w:val="24"/>
        </w:rPr>
        <w:t>Hospital demand &amp; capacity</w:t>
      </w:r>
    </w:p>
    <w:p w14:paraId="60B73141" w14:textId="77777777" w:rsidR="003D301E" w:rsidRPr="00BC76DB" w:rsidRDefault="003D301E" w:rsidP="000A50D0">
      <w:pPr>
        <w:spacing w:after="0" w:line="240" w:lineRule="auto"/>
        <w:ind w:right="4"/>
        <w:jc w:val="both"/>
        <w:outlineLvl w:val="0"/>
        <w:rPr>
          <w:rFonts w:ascii="Verdana" w:hAnsi="Verdana" w:cs="Arial"/>
          <w:sz w:val="24"/>
          <w:szCs w:val="24"/>
        </w:rPr>
      </w:pPr>
    </w:p>
    <w:p w14:paraId="6EE97456" w14:textId="77777777" w:rsidR="00E95916" w:rsidRPr="00BC76DB" w:rsidRDefault="00CD5818" w:rsidP="000A50D0">
      <w:pPr>
        <w:spacing w:after="0" w:line="240" w:lineRule="auto"/>
        <w:ind w:right="4"/>
        <w:jc w:val="both"/>
        <w:outlineLvl w:val="0"/>
        <w:rPr>
          <w:rFonts w:ascii="Verdana" w:hAnsi="Verdana" w:cs="Arial"/>
          <w:sz w:val="24"/>
          <w:szCs w:val="24"/>
        </w:rPr>
      </w:pPr>
      <w:r w:rsidRPr="00BC76DB">
        <w:rPr>
          <w:rFonts w:ascii="Verdana" w:hAnsi="Verdana" w:cs="Arial"/>
          <w:sz w:val="24"/>
          <w:szCs w:val="24"/>
        </w:rPr>
        <w:t>There was also a focus on immediate actions to improve system safety including immediate red release, opportunities for ‘Fit to Sit’ and the closure of serious a</w:t>
      </w:r>
      <w:r w:rsidR="00D16C57" w:rsidRPr="00BC76DB">
        <w:rPr>
          <w:rFonts w:ascii="Verdana" w:hAnsi="Verdana" w:cs="Arial"/>
          <w:sz w:val="24"/>
          <w:szCs w:val="24"/>
        </w:rPr>
        <w:t>dverse incidents and learning.</w:t>
      </w:r>
    </w:p>
    <w:p w14:paraId="0D210367" w14:textId="77777777" w:rsidR="000A50D0" w:rsidRDefault="000A50D0" w:rsidP="000A50D0">
      <w:pPr>
        <w:pStyle w:val="ListParagraph"/>
        <w:spacing w:after="0" w:line="240" w:lineRule="auto"/>
        <w:ind w:right="4"/>
        <w:jc w:val="both"/>
        <w:outlineLvl w:val="0"/>
        <w:rPr>
          <w:rFonts w:ascii="Verdana" w:hAnsi="Verdana" w:cs="Arial"/>
          <w:b/>
          <w:bCs/>
          <w:color w:val="000000" w:themeColor="text1"/>
          <w:sz w:val="24"/>
          <w:szCs w:val="24"/>
        </w:rPr>
      </w:pPr>
    </w:p>
    <w:p w14:paraId="0C791929" w14:textId="77777777" w:rsidR="00120869" w:rsidRPr="002D27B0" w:rsidRDefault="00CF160C" w:rsidP="00977B69">
      <w:pPr>
        <w:pStyle w:val="ListParagraph"/>
        <w:numPr>
          <w:ilvl w:val="1"/>
          <w:numId w:val="1"/>
        </w:numPr>
        <w:spacing w:after="0" w:line="240" w:lineRule="auto"/>
        <w:ind w:right="4"/>
        <w:jc w:val="both"/>
        <w:outlineLvl w:val="0"/>
        <w:rPr>
          <w:rFonts w:ascii="Verdana" w:hAnsi="Verdana" w:cs="Arial"/>
          <w:bCs/>
          <w:sz w:val="24"/>
          <w:szCs w:val="24"/>
        </w:rPr>
      </w:pPr>
      <w:r w:rsidRPr="002D27B0">
        <w:rPr>
          <w:rFonts w:ascii="Verdana" w:hAnsi="Verdana" w:cs="Arial"/>
          <w:b/>
          <w:bCs/>
          <w:color w:val="000000" w:themeColor="text1"/>
          <w:sz w:val="24"/>
          <w:szCs w:val="24"/>
        </w:rPr>
        <w:t>EASC Committee Request for a ‘</w:t>
      </w:r>
      <w:r w:rsidR="00E41B3E" w:rsidRPr="002D27B0">
        <w:rPr>
          <w:rFonts w:ascii="Verdana" w:hAnsi="Verdana" w:cs="Arial"/>
          <w:b/>
          <w:bCs/>
          <w:color w:val="000000" w:themeColor="text1"/>
          <w:sz w:val="24"/>
          <w:szCs w:val="24"/>
        </w:rPr>
        <w:t>Plan B</w:t>
      </w:r>
      <w:r w:rsidRPr="002D27B0">
        <w:rPr>
          <w:rFonts w:ascii="Verdana" w:hAnsi="Verdana" w:cs="Arial"/>
          <w:b/>
          <w:bCs/>
          <w:color w:val="000000" w:themeColor="text1"/>
          <w:sz w:val="24"/>
          <w:szCs w:val="24"/>
        </w:rPr>
        <w:t>’</w:t>
      </w:r>
    </w:p>
    <w:p w14:paraId="1CC6EFC5" w14:textId="77777777" w:rsidR="00CF160C" w:rsidRPr="002D27B0" w:rsidRDefault="00CF160C" w:rsidP="00CF160C">
      <w:pPr>
        <w:pStyle w:val="ListParagraph"/>
        <w:spacing w:after="0" w:line="240" w:lineRule="auto"/>
        <w:ind w:right="4"/>
        <w:jc w:val="both"/>
        <w:outlineLvl w:val="0"/>
        <w:rPr>
          <w:rFonts w:ascii="Verdana" w:hAnsi="Verdana" w:cs="Arial"/>
          <w:bCs/>
          <w:sz w:val="24"/>
          <w:szCs w:val="24"/>
        </w:rPr>
      </w:pPr>
    </w:p>
    <w:p w14:paraId="16E9230C" w14:textId="45BDC8F2" w:rsidR="0062666D" w:rsidRPr="002D27B0" w:rsidRDefault="00177C98" w:rsidP="0062666D">
      <w:pPr>
        <w:spacing w:after="0" w:line="240" w:lineRule="auto"/>
        <w:jc w:val="both"/>
        <w:outlineLvl w:val="0"/>
        <w:rPr>
          <w:rFonts w:ascii="Verdana" w:hAnsi="Verdana" w:cs="Arial"/>
          <w:bCs/>
          <w:sz w:val="24"/>
          <w:szCs w:val="24"/>
        </w:rPr>
      </w:pPr>
      <w:r w:rsidRPr="002D27B0">
        <w:rPr>
          <w:rFonts w:ascii="Verdana" w:hAnsi="Verdana" w:cs="Arial"/>
          <w:bCs/>
          <w:sz w:val="24"/>
          <w:szCs w:val="24"/>
        </w:rPr>
        <w:t>Members noted the current unsustainable levels of ambulance handover delay</w:t>
      </w:r>
      <w:r w:rsidR="009E2EEF">
        <w:rPr>
          <w:rFonts w:ascii="Verdana" w:hAnsi="Verdana" w:cs="Arial"/>
          <w:bCs/>
          <w:sz w:val="24"/>
          <w:szCs w:val="24"/>
        </w:rPr>
        <w:t>s</w:t>
      </w:r>
      <w:r w:rsidR="0062666D" w:rsidRPr="002D27B0">
        <w:rPr>
          <w:rFonts w:ascii="Verdana" w:hAnsi="Verdana" w:cs="Arial"/>
          <w:bCs/>
          <w:sz w:val="24"/>
          <w:szCs w:val="24"/>
        </w:rPr>
        <w:t xml:space="preserve"> and the </w:t>
      </w:r>
      <w:r w:rsidRPr="002D27B0">
        <w:rPr>
          <w:rFonts w:ascii="Verdana" w:hAnsi="Verdana" w:cs="Arial"/>
          <w:bCs/>
          <w:sz w:val="24"/>
          <w:szCs w:val="24"/>
        </w:rPr>
        <w:t>inability to deliver safe and effective ambulance responses</w:t>
      </w:r>
      <w:r w:rsidR="0062666D" w:rsidRPr="002D27B0">
        <w:rPr>
          <w:rFonts w:ascii="Verdana" w:hAnsi="Verdana" w:cs="Arial"/>
          <w:bCs/>
          <w:sz w:val="24"/>
          <w:szCs w:val="24"/>
        </w:rPr>
        <w:t xml:space="preserve"> at the May meeting of the Committee.</w:t>
      </w:r>
    </w:p>
    <w:p w14:paraId="08F24BF8" w14:textId="77777777" w:rsidR="00177C98" w:rsidRPr="002D27B0" w:rsidRDefault="00177C98" w:rsidP="00177C98">
      <w:pPr>
        <w:spacing w:after="0" w:line="240" w:lineRule="auto"/>
        <w:jc w:val="both"/>
        <w:outlineLvl w:val="0"/>
        <w:rPr>
          <w:rFonts w:ascii="Verdana" w:hAnsi="Verdana" w:cs="Arial"/>
          <w:bCs/>
          <w:sz w:val="24"/>
          <w:szCs w:val="24"/>
        </w:rPr>
      </w:pPr>
    </w:p>
    <w:p w14:paraId="52591CF1" w14:textId="77777777" w:rsidR="00177C98" w:rsidRPr="002D27B0" w:rsidRDefault="00177C98" w:rsidP="00177C98">
      <w:pPr>
        <w:spacing w:after="0" w:line="240" w:lineRule="auto"/>
        <w:jc w:val="both"/>
        <w:outlineLvl w:val="0"/>
        <w:rPr>
          <w:rFonts w:ascii="Verdana" w:hAnsi="Verdana" w:cs="Arial"/>
          <w:bCs/>
          <w:sz w:val="24"/>
          <w:szCs w:val="24"/>
        </w:rPr>
      </w:pPr>
      <w:r w:rsidRPr="002D27B0">
        <w:rPr>
          <w:rFonts w:ascii="Verdana" w:hAnsi="Verdana" w:cs="Arial"/>
          <w:bCs/>
          <w:sz w:val="24"/>
          <w:szCs w:val="24"/>
        </w:rPr>
        <w:t xml:space="preserve">In addition to the </w:t>
      </w:r>
      <w:r w:rsidR="0062666D" w:rsidRPr="002D27B0">
        <w:rPr>
          <w:rFonts w:ascii="Verdana" w:hAnsi="Verdana" w:cs="Arial"/>
          <w:bCs/>
          <w:sz w:val="24"/>
          <w:szCs w:val="24"/>
        </w:rPr>
        <w:t xml:space="preserve">handover improvement plans being progressed, </w:t>
      </w:r>
      <w:r w:rsidRPr="002D27B0">
        <w:rPr>
          <w:rFonts w:ascii="Verdana" w:hAnsi="Verdana" w:cs="Arial"/>
          <w:bCs/>
          <w:sz w:val="24"/>
          <w:szCs w:val="24"/>
        </w:rPr>
        <w:t>it was agreed that there was also a need to develop a ‘Plan B’ via the EASC Management Group in order to address the current position and patient safety risks across the system.</w:t>
      </w:r>
    </w:p>
    <w:p w14:paraId="3FB83E11" w14:textId="77777777" w:rsidR="0062666D" w:rsidRPr="002D27B0" w:rsidRDefault="0062666D" w:rsidP="00A95F2A">
      <w:pPr>
        <w:spacing w:after="0" w:line="240" w:lineRule="auto"/>
        <w:jc w:val="both"/>
        <w:outlineLvl w:val="0"/>
        <w:rPr>
          <w:rFonts w:ascii="Verdana" w:hAnsi="Verdana" w:cs="Arial"/>
          <w:bCs/>
          <w:sz w:val="24"/>
          <w:szCs w:val="24"/>
        </w:rPr>
      </w:pPr>
    </w:p>
    <w:p w14:paraId="1A31D6F6" w14:textId="6B3BC06D" w:rsidR="00A95F2A" w:rsidRDefault="0062666D" w:rsidP="00A95F2A">
      <w:pPr>
        <w:spacing w:after="0" w:line="240" w:lineRule="auto"/>
        <w:jc w:val="both"/>
        <w:outlineLvl w:val="0"/>
        <w:rPr>
          <w:rFonts w:ascii="Verdana" w:hAnsi="Verdana" w:cs="Tahoma"/>
        </w:rPr>
      </w:pPr>
      <w:r w:rsidRPr="002D27B0">
        <w:rPr>
          <w:rFonts w:ascii="Verdana" w:hAnsi="Verdana" w:cs="Arial"/>
          <w:bCs/>
          <w:sz w:val="24"/>
          <w:szCs w:val="24"/>
        </w:rPr>
        <w:t xml:space="preserve">At the EASC Management Group meeting in June, it was agreed that there are a number of additional initiatives including additional non-recurrent funding to support an increase in emergency ambulance response capacity in 2022-2023 (see point 2.8), progress in terms of implementing </w:t>
      </w:r>
      <w:r w:rsidR="009E2EEF">
        <w:rPr>
          <w:rFonts w:ascii="Verdana" w:hAnsi="Verdana" w:cs="Arial"/>
          <w:bCs/>
          <w:sz w:val="24"/>
          <w:szCs w:val="24"/>
        </w:rPr>
        <w:t>Same Day Emergency Care (</w:t>
      </w:r>
      <w:r w:rsidRPr="002D27B0">
        <w:rPr>
          <w:rFonts w:ascii="Verdana" w:hAnsi="Verdana" w:cs="Arial"/>
          <w:bCs/>
          <w:sz w:val="24"/>
          <w:szCs w:val="24"/>
        </w:rPr>
        <w:t>SDEC</w:t>
      </w:r>
      <w:r w:rsidR="009E2EEF">
        <w:rPr>
          <w:rFonts w:ascii="Verdana" w:hAnsi="Verdana" w:cs="Arial"/>
          <w:bCs/>
          <w:sz w:val="24"/>
          <w:szCs w:val="24"/>
        </w:rPr>
        <w:t>)</w:t>
      </w:r>
      <w:r w:rsidRPr="002D27B0">
        <w:rPr>
          <w:rFonts w:ascii="Verdana" w:hAnsi="Verdana" w:cs="Arial"/>
          <w:bCs/>
          <w:sz w:val="24"/>
          <w:szCs w:val="24"/>
        </w:rPr>
        <w:t xml:space="preserve"> across health boards, implementing and monitoring the impact of </w:t>
      </w:r>
      <w:r w:rsidRPr="002D27B0">
        <w:rPr>
          <w:rFonts w:ascii="Verdana" w:hAnsi="Verdana" w:cs="Arial"/>
          <w:bCs/>
          <w:sz w:val="24"/>
          <w:szCs w:val="24"/>
        </w:rPr>
        <w:lastRenderedPageBreak/>
        <w:t xml:space="preserve">urgent primary care centres, development of immediate release protocols and </w:t>
      </w:r>
      <w:r w:rsidR="00A95F2A" w:rsidRPr="002D27B0">
        <w:rPr>
          <w:rFonts w:ascii="Verdana" w:hAnsi="Verdana" w:cs="Arial"/>
          <w:bCs/>
          <w:sz w:val="24"/>
          <w:szCs w:val="24"/>
        </w:rPr>
        <w:t xml:space="preserve">the </w:t>
      </w:r>
      <w:r w:rsidRPr="002D27B0">
        <w:rPr>
          <w:rFonts w:ascii="Verdana" w:hAnsi="Verdana" w:cs="Arial"/>
          <w:bCs/>
          <w:sz w:val="24"/>
          <w:szCs w:val="24"/>
        </w:rPr>
        <w:t>extension of cohorting arrangements.  It was agreed that th</w:t>
      </w:r>
      <w:r w:rsidR="00A95F2A" w:rsidRPr="002D27B0">
        <w:rPr>
          <w:rFonts w:ascii="Verdana" w:hAnsi="Verdana" w:cs="Arial"/>
          <w:bCs/>
          <w:sz w:val="24"/>
          <w:szCs w:val="24"/>
        </w:rPr>
        <w:t xml:space="preserve">ese initiatives are </w:t>
      </w:r>
      <w:r w:rsidRPr="002D27B0">
        <w:rPr>
          <w:rFonts w:ascii="Verdana" w:hAnsi="Verdana" w:cs="Arial"/>
          <w:bCs/>
          <w:sz w:val="24"/>
          <w:szCs w:val="24"/>
        </w:rPr>
        <w:t xml:space="preserve">in addition to the work </w:t>
      </w:r>
      <w:r w:rsidR="00A95F2A" w:rsidRPr="002D27B0">
        <w:rPr>
          <w:rFonts w:ascii="Verdana" w:hAnsi="Verdana" w:cs="Arial"/>
          <w:bCs/>
          <w:sz w:val="24"/>
          <w:szCs w:val="24"/>
        </w:rPr>
        <w:t xml:space="preserve">led by the NHS Wales Leadership Board </w:t>
      </w:r>
      <w:r w:rsidRPr="002D27B0">
        <w:rPr>
          <w:rFonts w:ascii="Verdana" w:hAnsi="Verdana" w:cs="Arial"/>
          <w:bCs/>
          <w:sz w:val="24"/>
          <w:szCs w:val="24"/>
        </w:rPr>
        <w:t xml:space="preserve">to </w:t>
      </w:r>
      <w:r w:rsidR="00A95F2A" w:rsidRPr="002D27B0">
        <w:rPr>
          <w:rFonts w:ascii="Verdana" w:hAnsi="Verdana" w:cs="Arial"/>
          <w:bCs/>
          <w:sz w:val="24"/>
          <w:szCs w:val="24"/>
        </w:rPr>
        <w:t>increase the community care capacity across the system by an equivalent of 1,000 beds by October 2022.</w:t>
      </w:r>
    </w:p>
    <w:p w14:paraId="61F794BD" w14:textId="77777777" w:rsidR="00E41B3E" w:rsidRPr="00BC76DB" w:rsidRDefault="00E41B3E" w:rsidP="00A95F2A">
      <w:pPr>
        <w:spacing w:after="0" w:line="240" w:lineRule="auto"/>
        <w:ind w:right="4"/>
        <w:jc w:val="both"/>
        <w:outlineLvl w:val="0"/>
        <w:rPr>
          <w:rFonts w:ascii="Verdana" w:hAnsi="Verdana" w:cs="Arial"/>
          <w:bCs/>
          <w:sz w:val="24"/>
          <w:szCs w:val="24"/>
        </w:rPr>
      </w:pPr>
    </w:p>
    <w:p w14:paraId="7211EEB3" w14:textId="77777777" w:rsidR="00B6083A" w:rsidRPr="00BC76DB" w:rsidRDefault="009278D3"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bCs/>
          <w:color w:val="000000" w:themeColor="text1"/>
          <w:sz w:val="24"/>
          <w:szCs w:val="24"/>
        </w:rPr>
        <w:t>F</w:t>
      </w:r>
      <w:r w:rsidR="00B6083A" w:rsidRPr="00BC76DB">
        <w:rPr>
          <w:rFonts w:ascii="Verdana" w:hAnsi="Verdana" w:cs="Arial"/>
          <w:b/>
          <w:bCs/>
          <w:color w:val="000000" w:themeColor="text1"/>
          <w:sz w:val="24"/>
          <w:szCs w:val="24"/>
        </w:rPr>
        <w:t xml:space="preserve">unding for </w:t>
      </w:r>
      <w:r w:rsidRPr="00BC76DB">
        <w:rPr>
          <w:rFonts w:ascii="Verdana" w:hAnsi="Verdana" w:cs="Arial"/>
          <w:b/>
          <w:bCs/>
          <w:color w:val="000000" w:themeColor="text1"/>
          <w:sz w:val="24"/>
          <w:szCs w:val="24"/>
        </w:rPr>
        <w:t>A</w:t>
      </w:r>
      <w:r w:rsidR="00B6083A" w:rsidRPr="00BC76DB">
        <w:rPr>
          <w:rFonts w:ascii="Verdana" w:hAnsi="Verdana" w:cs="Arial"/>
          <w:b/>
          <w:bCs/>
          <w:color w:val="000000" w:themeColor="text1"/>
          <w:sz w:val="24"/>
          <w:szCs w:val="24"/>
        </w:rPr>
        <w:t xml:space="preserve">dditional </w:t>
      </w:r>
      <w:r w:rsidRPr="00BC76DB">
        <w:rPr>
          <w:rFonts w:ascii="Verdana" w:hAnsi="Verdana" w:cs="Arial"/>
          <w:b/>
          <w:bCs/>
          <w:color w:val="000000" w:themeColor="text1"/>
          <w:sz w:val="24"/>
          <w:szCs w:val="24"/>
        </w:rPr>
        <w:t>E</w:t>
      </w:r>
      <w:r w:rsidR="00B6083A" w:rsidRPr="00BC76DB">
        <w:rPr>
          <w:rFonts w:ascii="Verdana" w:hAnsi="Verdana" w:cs="Arial"/>
          <w:b/>
          <w:bCs/>
          <w:color w:val="000000" w:themeColor="text1"/>
          <w:sz w:val="24"/>
          <w:szCs w:val="24"/>
        </w:rPr>
        <w:t xml:space="preserve">mergency </w:t>
      </w:r>
      <w:r w:rsidRPr="00BC76DB">
        <w:rPr>
          <w:rFonts w:ascii="Verdana" w:hAnsi="Verdana" w:cs="Arial"/>
          <w:b/>
          <w:bCs/>
          <w:color w:val="000000" w:themeColor="text1"/>
          <w:sz w:val="24"/>
          <w:szCs w:val="24"/>
        </w:rPr>
        <w:t>A</w:t>
      </w:r>
      <w:r w:rsidR="00B6083A" w:rsidRPr="00BC76DB">
        <w:rPr>
          <w:rFonts w:ascii="Verdana" w:hAnsi="Verdana" w:cs="Arial"/>
          <w:b/>
          <w:bCs/>
          <w:color w:val="000000" w:themeColor="text1"/>
          <w:sz w:val="24"/>
          <w:szCs w:val="24"/>
        </w:rPr>
        <w:t xml:space="preserve">mbulance </w:t>
      </w:r>
      <w:r w:rsidRPr="00BC76DB">
        <w:rPr>
          <w:rFonts w:ascii="Verdana" w:hAnsi="Verdana" w:cs="Arial"/>
          <w:b/>
          <w:bCs/>
          <w:color w:val="000000" w:themeColor="text1"/>
          <w:sz w:val="24"/>
          <w:szCs w:val="24"/>
        </w:rPr>
        <w:t>C</w:t>
      </w:r>
      <w:r w:rsidR="00B6083A" w:rsidRPr="00BC76DB">
        <w:rPr>
          <w:rFonts w:ascii="Verdana" w:hAnsi="Verdana" w:cs="Arial"/>
          <w:b/>
          <w:bCs/>
          <w:color w:val="000000" w:themeColor="text1"/>
          <w:sz w:val="24"/>
          <w:szCs w:val="24"/>
        </w:rPr>
        <w:t>apacity</w:t>
      </w:r>
    </w:p>
    <w:p w14:paraId="34FF3347" w14:textId="77777777" w:rsidR="00B6083A" w:rsidRPr="00BC76DB" w:rsidRDefault="00B6083A" w:rsidP="00B6083A">
      <w:pPr>
        <w:pStyle w:val="ListParagraph"/>
        <w:spacing w:after="0" w:line="240" w:lineRule="auto"/>
        <w:ind w:right="4"/>
        <w:jc w:val="both"/>
        <w:outlineLvl w:val="0"/>
        <w:rPr>
          <w:rFonts w:ascii="Verdana" w:hAnsi="Verdana" w:cs="Arial"/>
          <w:b/>
          <w:bCs/>
          <w:color w:val="000000" w:themeColor="text1"/>
          <w:sz w:val="24"/>
          <w:szCs w:val="24"/>
        </w:rPr>
      </w:pPr>
    </w:p>
    <w:p w14:paraId="3D5EF426" w14:textId="77777777" w:rsidR="00B6083A" w:rsidRPr="00BC76DB" w:rsidRDefault="00B6083A" w:rsidP="00B6083A">
      <w:pPr>
        <w:spacing w:after="0" w:line="240" w:lineRule="auto"/>
        <w:ind w:right="4"/>
        <w:jc w:val="both"/>
        <w:outlineLvl w:val="0"/>
        <w:rPr>
          <w:rFonts w:ascii="Verdana" w:hAnsi="Verdana"/>
          <w:sz w:val="24"/>
          <w:szCs w:val="24"/>
        </w:rPr>
      </w:pPr>
      <w:r w:rsidRPr="00BC76DB">
        <w:rPr>
          <w:rFonts w:ascii="Verdana" w:hAnsi="Verdana" w:cs="Arial"/>
          <w:bCs/>
          <w:color w:val="000000" w:themeColor="text1"/>
          <w:sz w:val="24"/>
          <w:szCs w:val="24"/>
        </w:rPr>
        <w:t xml:space="preserve">In response to </w:t>
      </w:r>
      <w:r w:rsidRPr="00BC76DB">
        <w:rPr>
          <w:rFonts w:ascii="Verdana" w:hAnsi="Verdana"/>
          <w:sz w:val="24"/>
          <w:szCs w:val="24"/>
        </w:rPr>
        <w:t xml:space="preserve">the ongoing impact of the COVID-19 pandemic on the NHS, the increased demand for emergency care and the intense pressure on urgent and emergency care services, </w:t>
      </w:r>
      <w:r w:rsidRPr="00BC76DB">
        <w:rPr>
          <w:rFonts w:ascii="Verdana" w:hAnsi="Verdana" w:cs="Arial"/>
          <w:bCs/>
          <w:color w:val="000000" w:themeColor="text1"/>
          <w:sz w:val="24"/>
          <w:szCs w:val="24"/>
        </w:rPr>
        <w:t xml:space="preserve">Welsh Government has confirmed </w:t>
      </w:r>
      <w:r w:rsidRPr="00BC76DB">
        <w:rPr>
          <w:rFonts w:ascii="Verdana" w:hAnsi="Verdana"/>
          <w:sz w:val="24"/>
          <w:szCs w:val="24"/>
        </w:rPr>
        <w:t>an allocation of up to £3m additional non-recurrent funding to support an increase in emergency ambulance response capacity in 2022-2023.</w:t>
      </w:r>
    </w:p>
    <w:p w14:paraId="7EC928F9" w14:textId="77777777" w:rsidR="00B6083A" w:rsidRPr="00BC76DB" w:rsidRDefault="00B6083A" w:rsidP="00B6083A">
      <w:pPr>
        <w:spacing w:after="0" w:line="240" w:lineRule="auto"/>
        <w:ind w:right="4"/>
        <w:jc w:val="both"/>
        <w:outlineLvl w:val="0"/>
        <w:rPr>
          <w:rFonts w:ascii="Verdana" w:hAnsi="Verdana"/>
          <w:sz w:val="24"/>
          <w:szCs w:val="24"/>
        </w:rPr>
      </w:pPr>
    </w:p>
    <w:p w14:paraId="0635CA21" w14:textId="77777777" w:rsidR="00B6083A" w:rsidRPr="00BC76DB" w:rsidRDefault="00B6083A" w:rsidP="00B6083A">
      <w:pPr>
        <w:spacing w:after="0" w:line="240" w:lineRule="auto"/>
        <w:ind w:right="4"/>
        <w:jc w:val="both"/>
        <w:outlineLvl w:val="0"/>
        <w:rPr>
          <w:rFonts w:ascii="Verdana" w:hAnsi="Verdana"/>
          <w:sz w:val="24"/>
          <w:szCs w:val="24"/>
        </w:rPr>
      </w:pPr>
      <w:r w:rsidRPr="00BC76DB">
        <w:rPr>
          <w:rFonts w:ascii="Verdana" w:hAnsi="Verdana"/>
          <w:sz w:val="24"/>
          <w:szCs w:val="24"/>
        </w:rPr>
        <w:t xml:space="preserve">While the Six Goals for Urgent and Emergency Care Programme has been established to support service improvement, it </w:t>
      </w:r>
      <w:r w:rsidR="00655239" w:rsidRPr="00BC76DB">
        <w:rPr>
          <w:rFonts w:ascii="Verdana" w:hAnsi="Verdana"/>
          <w:sz w:val="24"/>
          <w:szCs w:val="24"/>
        </w:rPr>
        <w:t xml:space="preserve">is recognised that it </w:t>
      </w:r>
      <w:r w:rsidRPr="00BC76DB">
        <w:rPr>
          <w:rFonts w:ascii="Verdana" w:hAnsi="Verdana"/>
          <w:sz w:val="24"/>
          <w:szCs w:val="24"/>
        </w:rPr>
        <w:t>will take time for these interventions to mature and secure the necessary change to make a significant difference.</w:t>
      </w:r>
    </w:p>
    <w:p w14:paraId="5897F63B" w14:textId="77777777" w:rsidR="00655239" w:rsidRPr="00BC76DB" w:rsidRDefault="00655239" w:rsidP="00B6083A">
      <w:pPr>
        <w:spacing w:after="0" w:line="240" w:lineRule="auto"/>
        <w:ind w:right="4"/>
        <w:jc w:val="both"/>
        <w:outlineLvl w:val="0"/>
        <w:rPr>
          <w:rFonts w:ascii="Verdana" w:hAnsi="Verdana"/>
          <w:sz w:val="24"/>
          <w:szCs w:val="24"/>
        </w:rPr>
      </w:pPr>
    </w:p>
    <w:p w14:paraId="58CE0FA5" w14:textId="77777777" w:rsidR="00655239" w:rsidRPr="00BC76DB" w:rsidRDefault="00655239" w:rsidP="00655239">
      <w:pPr>
        <w:spacing w:after="0" w:line="240" w:lineRule="auto"/>
        <w:ind w:right="4"/>
        <w:jc w:val="both"/>
        <w:outlineLvl w:val="0"/>
        <w:rPr>
          <w:rFonts w:ascii="Verdana" w:hAnsi="Verdana"/>
          <w:sz w:val="24"/>
          <w:szCs w:val="24"/>
        </w:rPr>
      </w:pPr>
      <w:r w:rsidRPr="00BC76DB">
        <w:rPr>
          <w:rFonts w:ascii="Verdana" w:hAnsi="Verdana"/>
          <w:sz w:val="24"/>
          <w:szCs w:val="24"/>
        </w:rPr>
        <w:t xml:space="preserve">As a product of this additional funding, the Minister has been clear in her expectation for strengthened EASC planning, commissioning and accountability arrangements, sustainable improvement in red and amber category responsiveness and continuous improvement made by Health Boards in reducing the current unacceptable level of ambulance patient handover delays. </w:t>
      </w:r>
    </w:p>
    <w:p w14:paraId="743B2174" w14:textId="77777777" w:rsidR="00655239" w:rsidRPr="00BC76DB" w:rsidRDefault="00655239" w:rsidP="00655239">
      <w:pPr>
        <w:spacing w:after="0" w:line="240" w:lineRule="auto"/>
        <w:ind w:right="4"/>
        <w:jc w:val="both"/>
        <w:outlineLvl w:val="0"/>
        <w:rPr>
          <w:rFonts w:ascii="Verdana" w:hAnsi="Verdana"/>
          <w:sz w:val="24"/>
          <w:szCs w:val="24"/>
        </w:rPr>
      </w:pPr>
    </w:p>
    <w:p w14:paraId="1B7F4A4A" w14:textId="77777777" w:rsidR="00655239" w:rsidRPr="00BC76DB" w:rsidRDefault="00655239" w:rsidP="00B6083A">
      <w:pPr>
        <w:spacing w:after="0" w:line="240" w:lineRule="auto"/>
        <w:ind w:right="4"/>
        <w:jc w:val="both"/>
        <w:outlineLvl w:val="0"/>
        <w:rPr>
          <w:rFonts w:ascii="Verdana" w:hAnsi="Verdana"/>
          <w:sz w:val="24"/>
          <w:szCs w:val="24"/>
        </w:rPr>
      </w:pPr>
      <w:r w:rsidRPr="00BC76DB">
        <w:rPr>
          <w:rFonts w:ascii="Verdana" w:hAnsi="Verdana"/>
          <w:sz w:val="24"/>
          <w:szCs w:val="24"/>
        </w:rPr>
        <w:t xml:space="preserve">There is also an expectation that </w:t>
      </w:r>
      <w:r w:rsidR="00B6083A" w:rsidRPr="00BC76DB">
        <w:rPr>
          <w:rFonts w:ascii="Verdana" w:hAnsi="Verdana"/>
          <w:sz w:val="24"/>
          <w:szCs w:val="24"/>
        </w:rPr>
        <w:t xml:space="preserve">progress </w:t>
      </w:r>
      <w:r w:rsidRPr="00BC76DB">
        <w:rPr>
          <w:rFonts w:ascii="Verdana" w:hAnsi="Verdana"/>
          <w:sz w:val="24"/>
          <w:szCs w:val="24"/>
        </w:rPr>
        <w:t xml:space="preserve">is </w:t>
      </w:r>
      <w:r w:rsidR="00B6083A" w:rsidRPr="00BC76DB">
        <w:rPr>
          <w:rFonts w:ascii="Verdana" w:hAnsi="Verdana"/>
          <w:sz w:val="24"/>
          <w:szCs w:val="24"/>
        </w:rPr>
        <w:t xml:space="preserve">made </w:t>
      </w:r>
      <w:r w:rsidRPr="00BC76DB">
        <w:rPr>
          <w:rFonts w:ascii="Verdana" w:hAnsi="Verdana"/>
          <w:sz w:val="24"/>
          <w:szCs w:val="24"/>
        </w:rPr>
        <w:t>against five key areas:</w:t>
      </w:r>
    </w:p>
    <w:p w14:paraId="7D51C921" w14:textId="77777777" w:rsidR="00655239" w:rsidRPr="00BC76DB" w:rsidRDefault="00B6083A" w:rsidP="009E2EEF">
      <w:pPr>
        <w:pStyle w:val="ListParagraph"/>
        <w:numPr>
          <w:ilvl w:val="0"/>
          <w:numId w:val="47"/>
        </w:numPr>
        <w:spacing w:after="0" w:line="240" w:lineRule="auto"/>
        <w:ind w:right="4"/>
        <w:jc w:val="both"/>
        <w:outlineLvl w:val="0"/>
        <w:rPr>
          <w:rFonts w:ascii="Verdana" w:hAnsi="Verdana"/>
          <w:sz w:val="24"/>
          <w:szCs w:val="24"/>
        </w:rPr>
      </w:pPr>
      <w:r w:rsidRPr="00BC76DB">
        <w:rPr>
          <w:rFonts w:ascii="Verdana" w:hAnsi="Verdana"/>
          <w:sz w:val="24"/>
          <w:szCs w:val="24"/>
        </w:rPr>
        <w:t>Implement staff roster changes b</w:t>
      </w:r>
      <w:r w:rsidR="00655239" w:rsidRPr="00BC76DB">
        <w:rPr>
          <w:rFonts w:ascii="Verdana" w:hAnsi="Verdana"/>
          <w:sz w:val="24"/>
          <w:szCs w:val="24"/>
        </w:rPr>
        <w:t>y the end of December 2022</w:t>
      </w:r>
    </w:p>
    <w:p w14:paraId="459DE56F" w14:textId="77777777" w:rsidR="00655239" w:rsidRPr="00BC76DB" w:rsidRDefault="00B6083A" w:rsidP="009E2EEF">
      <w:pPr>
        <w:pStyle w:val="ListParagraph"/>
        <w:numPr>
          <w:ilvl w:val="0"/>
          <w:numId w:val="47"/>
        </w:numPr>
        <w:spacing w:after="0" w:line="240" w:lineRule="auto"/>
        <w:ind w:right="4"/>
        <w:jc w:val="both"/>
        <w:outlineLvl w:val="0"/>
        <w:rPr>
          <w:rFonts w:ascii="Verdana" w:hAnsi="Verdana"/>
          <w:sz w:val="24"/>
          <w:szCs w:val="24"/>
        </w:rPr>
      </w:pPr>
      <w:r w:rsidRPr="00BC76DB">
        <w:rPr>
          <w:rFonts w:ascii="Verdana" w:hAnsi="Verdana"/>
          <w:sz w:val="24"/>
          <w:szCs w:val="24"/>
        </w:rPr>
        <w:t>Reduce sickness absence levels in line with the trajectory featured in the WAST IMTP) over the course of 2022/20</w:t>
      </w:r>
      <w:r w:rsidR="00655239" w:rsidRPr="00BC76DB">
        <w:rPr>
          <w:rFonts w:ascii="Verdana" w:hAnsi="Verdana"/>
          <w:sz w:val="24"/>
          <w:szCs w:val="24"/>
        </w:rPr>
        <w:t>23</w:t>
      </w:r>
    </w:p>
    <w:p w14:paraId="5577A346" w14:textId="77777777" w:rsidR="00655239" w:rsidRPr="00BC76DB" w:rsidRDefault="00B6083A" w:rsidP="009E2EEF">
      <w:pPr>
        <w:pStyle w:val="ListParagraph"/>
        <w:numPr>
          <w:ilvl w:val="0"/>
          <w:numId w:val="47"/>
        </w:numPr>
        <w:spacing w:after="0" w:line="240" w:lineRule="auto"/>
        <w:ind w:right="4"/>
        <w:jc w:val="both"/>
        <w:outlineLvl w:val="0"/>
        <w:rPr>
          <w:rFonts w:ascii="Verdana" w:hAnsi="Verdana"/>
          <w:sz w:val="24"/>
          <w:szCs w:val="24"/>
        </w:rPr>
      </w:pPr>
      <w:r w:rsidRPr="00BC76DB">
        <w:rPr>
          <w:rFonts w:ascii="Verdana" w:hAnsi="Verdana"/>
          <w:sz w:val="24"/>
          <w:szCs w:val="24"/>
        </w:rPr>
        <w:t>Reduce ‘post-production hours lost’ through delivery of further workforce efficiencies</w:t>
      </w:r>
    </w:p>
    <w:p w14:paraId="69BF8700" w14:textId="77777777" w:rsidR="00655239" w:rsidRPr="00BC76DB" w:rsidRDefault="00B6083A" w:rsidP="009E2EEF">
      <w:pPr>
        <w:pStyle w:val="ListParagraph"/>
        <w:numPr>
          <w:ilvl w:val="0"/>
          <w:numId w:val="47"/>
        </w:numPr>
        <w:spacing w:after="0" w:line="240" w:lineRule="auto"/>
        <w:ind w:right="4"/>
        <w:jc w:val="both"/>
        <w:outlineLvl w:val="0"/>
        <w:rPr>
          <w:rFonts w:ascii="Verdana" w:hAnsi="Verdana"/>
          <w:sz w:val="24"/>
          <w:szCs w:val="24"/>
        </w:rPr>
      </w:pPr>
      <w:r w:rsidRPr="00BC76DB">
        <w:rPr>
          <w:rFonts w:ascii="Verdana" w:hAnsi="Verdana"/>
          <w:sz w:val="24"/>
          <w:szCs w:val="24"/>
        </w:rPr>
        <w:t xml:space="preserve">Increased ‘consult and close’ rates where 15% of patients are discharged over the telephone in line with commitments in the WAST IMTP; and </w:t>
      </w:r>
    </w:p>
    <w:p w14:paraId="73AAEB48" w14:textId="77777777" w:rsidR="00655239" w:rsidRPr="00BC76DB" w:rsidRDefault="00B6083A" w:rsidP="009E2EEF">
      <w:pPr>
        <w:pStyle w:val="ListParagraph"/>
        <w:numPr>
          <w:ilvl w:val="0"/>
          <w:numId w:val="47"/>
        </w:numPr>
        <w:spacing w:after="0" w:line="240" w:lineRule="auto"/>
        <w:ind w:right="4"/>
        <w:jc w:val="both"/>
        <w:outlineLvl w:val="0"/>
        <w:rPr>
          <w:rFonts w:ascii="Verdana" w:hAnsi="Verdana"/>
          <w:sz w:val="24"/>
          <w:szCs w:val="24"/>
        </w:rPr>
      </w:pPr>
      <w:r w:rsidRPr="00BC76DB">
        <w:rPr>
          <w:rFonts w:ascii="Verdana" w:hAnsi="Verdana"/>
          <w:sz w:val="24"/>
          <w:szCs w:val="24"/>
        </w:rPr>
        <w:t xml:space="preserve">A safe reduction in volumes of people conveyed to Emergency Departments through use of alternative pathways. </w:t>
      </w:r>
    </w:p>
    <w:p w14:paraId="7F1112A7" w14:textId="77777777" w:rsidR="009278D3" w:rsidRPr="00BC76DB" w:rsidRDefault="009278D3" w:rsidP="00B6083A">
      <w:pPr>
        <w:spacing w:after="0" w:line="240" w:lineRule="auto"/>
        <w:ind w:right="4"/>
        <w:jc w:val="both"/>
        <w:outlineLvl w:val="0"/>
      </w:pPr>
    </w:p>
    <w:p w14:paraId="4D058747" w14:textId="77777777" w:rsidR="009278D3" w:rsidRPr="00BC76DB" w:rsidRDefault="009278D3" w:rsidP="00B6083A">
      <w:pPr>
        <w:spacing w:after="0" w:line="240" w:lineRule="auto"/>
        <w:ind w:right="4"/>
        <w:jc w:val="both"/>
        <w:outlineLvl w:val="0"/>
        <w:rPr>
          <w:rFonts w:ascii="Verdana" w:hAnsi="Verdana"/>
          <w:sz w:val="24"/>
          <w:szCs w:val="24"/>
        </w:rPr>
      </w:pPr>
      <w:r w:rsidRPr="00BC76DB">
        <w:rPr>
          <w:rFonts w:ascii="Verdana" w:hAnsi="Verdana"/>
          <w:sz w:val="24"/>
          <w:szCs w:val="24"/>
        </w:rPr>
        <w:t xml:space="preserve">Assurance on progress </w:t>
      </w:r>
      <w:r w:rsidR="00B6083A" w:rsidRPr="00BC76DB">
        <w:rPr>
          <w:rFonts w:ascii="Verdana" w:hAnsi="Verdana"/>
          <w:sz w:val="24"/>
          <w:szCs w:val="24"/>
        </w:rPr>
        <w:t xml:space="preserve">against all relevant measures </w:t>
      </w:r>
      <w:r w:rsidRPr="00BC76DB">
        <w:rPr>
          <w:rFonts w:ascii="Verdana" w:hAnsi="Verdana"/>
          <w:sz w:val="24"/>
          <w:szCs w:val="24"/>
        </w:rPr>
        <w:t xml:space="preserve">will be sought </w:t>
      </w:r>
      <w:r w:rsidR="00B6083A" w:rsidRPr="00BC76DB">
        <w:rPr>
          <w:rFonts w:ascii="Verdana" w:hAnsi="Verdana"/>
          <w:sz w:val="24"/>
          <w:szCs w:val="24"/>
        </w:rPr>
        <w:t>during Integrated Quality, Planning and Delivery meetings</w:t>
      </w:r>
      <w:r w:rsidRPr="00BC76DB">
        <w:rPr>
          <w:rFonts w:ascii="Verdana" w:hAnsi="Verdana"/>
          <w:sz w:val="24"/>
          <w:szCs w:val="24"/>
        </w:rPr>
        <w:t>.</w:t>
      </w:r>
    </w:p>
    <w:p w14:paraId="68239D4F" w14:textId="77777777" w:rsidR="009278D3" w:rsidRPr="00BC76DB" w:rsidRDefault="009278D3" w:rsidP="00B6083A">
      <w:pPr>
        <w:spacing w:after="0" w:line="240" w:lineRule="auto"/>
        <w:ind w:right="4"/>
        <w:jc w:val="both"/>
        <w:outlineLvl w:val="0"/>
        <w:rPr>
          <w:rFonts w:ascii="Verdana" w:hAnsi="Verdana"/>
          <w:sz w:val="24"/>
          <w:szCs w:val="24"/>
        </w:rPr>
      </w:pPr>
    </w:p>
    <w:p w14:paraId="42108049" w14:textId="77777777" w:rsidR="009E2EEF" w:rsidRDefault="009278D3" w:rsidP="00B6083A">
      <w:pPr>
        <w:spacing w:after="0" w:line="240" w:lineRule="auto"/>
        <w:ind w:right="4"/>
        <w:jc w:val="both"/>
        <w:outlineLvl w:val="0"/>
        <w:rPr>
          <w:rFonts w:ascii="Verdana" w:hAnsi="Verdana"/>
          <w:sz w:val="24"/>
          <w:szCs w:val="24"/>
        </w:rPr>
      </w:pPr>
      <w:r w:rsidRPr="00BC76DB">
        <w:rPr>
          <w:rFonts w:ascii="Verdana" w:hAnsi="Verdana"/>
          <w:sz w:val="24"/>
          <w:szCs w:val="24"/>
        </w:rPr>
        <w:t>Given the non-recurrent nature of the funding, a</w:t>
      </w:r>
      <w:r w:rsidR="00B6083A" w:rsidRPr="00BC76DB">
        <w:rPr>
          <w:rFonts w:ascii="Verdana" w:hAnsi="Verdana"/>
          <w:sz w:val="24"/>
          <w:szCs w:val="24"/>
        </w:rPr>
        <w:t xml:space="preserve"> clear ‘exit strategy’</w:t>
      </w:r>
      <w:r w:rsidRPr="00BC76DB">
        <w:rPr>
          <w:rFonts w:ascii="Verdana" w:hAnsi="Verdana"/>
          <w:sz w:val="24"/>
          <w:szCs w:val="24"/>
        </w:rPr>
        <w:t xml:space="preserve"> has been requested t</w:t>
      </w:r>
      <w:r w:rsidR="00B6083A" w:rsidRPr="00BC76DB">
        <w:rPr>
          <w:rFonts w:ascii="Verdana" w:hAnsi="Verdana"/>
          <w:sz w:val="24"/>
          <w:szCs w:val="24"/>
        </w:rPr>
        <w:t>o provide assurance on continuity and sustainability of actions for improvement beyond the duration of t</w:t>
      </w:r>
      <w:r w:rsidRPr="00BC76DB">
        <w:rPr>
          <w:rFonts w:ascii="Verdana" w:hAnsi="Verdana"/>
          <w:sz w:val="24"/>
          <w:szCs w:val="24"/>
        </w:rPr>
        <w:t>his allocation.</w:t>
      </w:r>
      <w:r w:rsidR="002D27B0">
        <w:rPr>
          <w:rFonts w:ascii="Verdana" w:hAnsi="Verdana"/>
          <w:sz w:val="24"/>
          <w:szCs w:val="24"/>
        </w:rPr>
        <w:t xml:space="preserve"> </w:t>
      </w:r>
    </w:p>
    <w:p w14:paraId="07D940FA" w14:textId="77777777" w:rsidR="009E2EEF" w:rsidRDefault="009E2EEF" w:rsidP="00B6083A">
      <w:pPr>
        <w:spacing w:after="0" w:line="240" w:lineRule="auto"/>
        <w:ind w:right="4"/>
        <w:jc w:val="both"/>
        <w:outlineLvl w:val="0"/>
        <w:rPr>
          <w:rFonts w:ascii="Verdana" w:hAnsi="Verdana"/>
          <w:sz w:val="24"/>
          <w:szCs w:val="24"/>
        </w:rPr>
      </w:pPr>
    </w:p>
    <w:p w14:paraId="3956DCD5" w14:textId="1EF8BBDA" w:rsidR="00B6083A" w:rsidRPr="00BC76DB" w:rsidRDefault="009E2EEF" w:rsidP="00B6083A">
      <w:pPr>
        <w:spacing w:after="0" w:line="240" w:lineRule="auto"/>
        <w:ind w:right="4"/>
        <w:jc w:val="both"/>
        <w:outlineLvl w:val="0"/>
        <w:rPr>
          <w:rFonts w:ascii="Verdana" w:hAnsi="Verdana"/>
          <w:sz w:val="24"/>
          <w:szCs w:val="24"/>
        </w:rPr>
      </w:pPr>
      <w:r>
        <w:rPr>
          <w:rFonts w:ascii="Verdana" w:hAnsi="Verdana"/>
          <w:sz w:val="24"/>
          <w:szCs w:val="24"/>
        </w:rPr>
        <w:lastRenderedPageBreak/>
        <w:t>However,</w:t>
      </w:r>
      <w:r w:rsidR="002D27B0">
        <w:rPr>
          <w:rFonts w:ascii="Verdana" w:hAnsi="Verdana"/>
          <w:sz w:val="24"/>
          <w:szCs w:val="24"/>
        </w:rPr>
        <w:t xml:space="preserve"> members should not</w:t>
      </w:r>
      <w:r w:rsidR="00E5175D">
        <w:rPr>
          <w:rFonts w:ascii="Verdana" w:hAnsi="Verdana"/>
          <w:sz w:val="24"/>
          <w:szCs w:val="24"/>
        </w:rPr>
        <w:t>e</w:t>
      </w:r>
      <w:r w:rsidR="002D27B0">
        <w:rPr>
          <w:rFonts w:ascii="Verdana" w:hAnsi="Verdana"/>
          <w:sz w:val="24"/>
          <w:szCs w:val="24"/>
        </w:rPr>
        <w:t xml:space="preserve"> that due to the </w:t>
      </w:r>
      <w:r w:rsidR="00A01EE3">
        <w:rPr>
          <w:rFonts w:ascii="Verdana" w:hAnsi="Verdana"/>
          <w:sz w:val="24"/>
          <w:szCs w:val="24"/>
        </w:rPr>
        <w:t xml:space="preserve">nature of the recruitment being </w:t>
      </w:r>
      <w:r w:rsidR="00E5175D">
        <w:rPr>
          <w:rFonts w:ascii="Verdana" w:hAnsi="Verdana"/>
          <w:sz w:val="24"/>
          <w:szCs w:val="24"/>
        </w:rPr>
        <w:t>undertaken</w:t>
      </w:r>
      <w:r w:rsidR="00A01EE3">
        <w:rPr>
          <w:rFonts w:ascii="Verdana" w:hAnsi="Verdana"/>
          <w:sz w:val="24"/>
          <w:szCs w:val="24"/>
        </w:rPr>
        <w:t xml:space="preserve"> to </w:t>
      </w:r>
      <w:r w:rsidR="00E5175D">
        <w:rPr>
          <w:rFonts w:ascii="Verdana" w:hAnsi="Verdana"/>
          <w:sz w:val="24"/>
          <w:szCs w:val="24"/>
        </w:rPr>
        <w:t>utilise</w:t>
      </w:r>
      <w:r w:rsidR="00A01EE3">
        <w:rPr>
          <w:rFonts w:ascii="Verdana" w:hAnsi="Verdana"/>
          <w:sz w:val="24"/>
          <w:szCs w:val="24"/>
        </w:rPr>
        <w:t xml:space="preserve"> this funding, there is a potential cost implication</w:t>
      </w:r>
      <w:r w:rsidR="00CE231B">
        <w:rPr>
          <w:rFonts w:ascii="Verdana" w:hAnsi="Verdana"/>
          <w:sz w:val="24"/>
          <w:szCs w:val="24"/>
        </w:rPr>
        <w:t xml:space="preserve"> for the committee</w:t>
      </w:r>
      <w:r w:rsidR="00023DF3">
        <w:rPr>
          <w:rFonts w:ascii="Verdana" w:hAnsi="Verdana"/>
          <w:sz w:val="24"/>
          <w:szCs w:val="24"/>
        </w:rPr>
        <w:t xml:space="preserve"> for approx. 6-9 months of</w:t>
      </w:r>
      <w:r w:rsidR="00A01EE3">
        <w:rPr>
          <w:rFonts w:ascii="Verdana" w:hAnsi="Verdana"/>
          <w:sz w:val="24"/>
          <w:szCs w:val="24"/>
        </w:rPr>
        <w:t xml:space="preserve"> </w:t>
      </w:r>
      <w:r w:rsidR="00E5175D">
        <w:rPr>
          <w:rFonts w:ascii="Verdana" w:hAnsi="Verdana"/>
          <w:sz w:val="24"/>
          <w:szCs w:val="24"/>
        </w:rPr>
        <w:t>20</w:t>
      </w:r>
      <w:r w:rsidR="00023DF3">
        <w:rPr>
          <w:rFonts w:ascii="Verdana" w:hAnsi="Verdana"/>
          <w:sz w:val="24"/>
          <w:szCs w:val="24"/>
        </w:rPr>
        <w:t>23/24</w:t>
      </w:r>
      <w:r w:rsidR="00CE231B">
        <w:rPr>
          <w:rFonts w:ascii="Verdana" w:hAnsi="Verdana"/>
          <w:sz w:val="24"/>
          <w:szCs w:val="24"/>
        </w:rPr>
        <w:t xml:space="preserve"> should the ‘exit strategy’ be enacted</w:t>
      </w:r>
      <w:r w:rsidR="00023DF3">
        <w:rPr>
          <w:rFonts w:ascii="Verdana" w:hAnsi="Verdana"/>
          <w:sz w:val="24"/>
          <w:szCs w:val="24"/>
        </w:rPr>
        <w:t xml:space="preserve">, the EASC team will continue to work with WAST to clarify these cost during the remainder of this financial year. </w:t>
      </w:r>
    </w:p>
    <w:p w14:paraId="546297E4" w14:textId="77777777" w:rsidR="00B6083A" w:rsidRPr="00BC76DB" w:rsidRDefault="00B6083A" w:rsidP="00B6083A">
      <w:pPr>
        <w:spacing w:after="0" w:line="240" w:lineRule="auto"/>
        <w:ind w:right="4"/>
        <w:jc w:val="both"/>
        <w:outlineLvl w:val="0"/>
        <w:rPr>
          <w:rFonts w:ascii="Verdana" w:hAnsi="Verdana"/>
          <w:sz w:val="24"/>
          <w:szCs w:val="24"/>
        </w:rPr>
      </w:pPr>
    </w:p>
    <w:p w14:paraId="6569EEBA" w14:textId="77777777" w:rsidR="00B6083A" w:rsidRPr="00BC76DB" w:rsidRDefault="009278D3" w:rsidP="00B6083A">
      <w:pPr>
        <w:spacing w:after="0" w:line="240" w:lineRule="auto"/>
        <w:ind w:right="4"/>
        <w:jc w:val="both"/>
        <w:outlineLvl w:val="0"/>
        <w:rPr>
          <w:rFonts w:ascii="Verdana" w:hAnsi="Verdana"/>
          <w:sz w:val="24"/>
          <w:szCs w:val="24"/>
        </w:rPr>
      </w:pPr>
      <w:r w:rsidRPr="00BC76DB">
        <w:rPr>
          <w:rFonts w:ascii="Verdana" w:hAnsi="Verdana"/>
          <w:sz w:val="24"/>
          <w:szCs w:val="24"/>
        </w:rPr>
        <w:t xml:space="preserve">The </w:t>
      </w:r>
      <w:r w:rsidR="00B6083A" w:rsidRPr="00BC76DB">
        <w:rPr>
          <w:rFonts w:ascii="Verdana" w:hAnsi="Verdana"/>
          <w:sz w:val="24"/>
          <w:szCs w:val="24"/>
        </w:rPr>
        <w:t xml:space="preserve">funding </w:t>
      </w:r>
      <w:r w:rsidRPr="00BC76DB">
        <w:rPr>
          <w:rFonts w:ascii="Verdana" w:hAnsi="Verdana"/>
          <w:sz w:val="24"/>
          <w:szCs w:val="24"/>
        </w:rPr>
        <w:t xml:space="preserve">has been </w:t>
      </w:r>
      <w:r w:rsidR="00B6083A" w:rsidRPr="00BC76DB">
        <w:rPr>
          <w:rFonts w:ascii="Verdana" w:hAnsi="Verdana"/>
          <w:sz w:val="24"/>
          <w:szCs w:val="24"/>
        </w:rPr>
        <w:t xml:space="preserve">allocated to EASC, with an expectation </w:t>
      </w:r>
      <w:r w:rsidRPr="00BC76DB">
        <w:rPr>
          <w:rFonts w:ascii="Verdana" w:hAnsi="Verdana"/>
          <w:sz w:val="24"/>
          <w:szCs w:val="24"/>
        </w:rPr>
        <w:t xml:space="preserve">that </w:t>
      </w:r>
      <w:r w:rsidR="00B6083A" w:rsidRPr="00BC76DB">
        <w:rPr>
          <w:rFonts w:ascii="Verdana" w:hAnsi="Verdana"/>
          <w:sz w:val="24"/>
          <w:szCs w:val="24"/>
        </w:rPr>
        <w:t xml:space="preserve">funding will be made available to </w:t>
      </w:r>
      <w:r w:rsidRPr="00BC76DB">
        <w:rPr>
          <w:rFonts w:ascii="Verdana" w:hAnsi="Verdana"/>
          <w:sz w:val="24"/>
          <w:szCs w:val="24"/>
        </w:rPr>
        <w:t xml:space="preserve">WAST </w:t>
      </w:r>
      <w:r w:rsidR="00B6083A" w:rsidRPr="00BC76DB">
        <w:rPr>
          <w:rFonts w:ascii="Verdana" w:hAnsi="Verdana"/>
          <w:sz w:val="24"/>
          <w:szCs w:val="24"/>
        </w:rPr>
        <w:t>on a cost-incurred basis</w:t>
      </w:r>
      <w:r w:rsidRPr="00BC76DB">
        <w:rPr>
          <w:rFonts w:ascii="Verdana" w:hAnsi="Verdana"/>
          <w:sz w:val="24"/>
          <w:szCs w:val="24"/>
        </w:rPr>
        <w:t>.</w:t>
      </w:r>
      <w:r w:rsidR="002D27B0">
        <w:rPr>
          <w:rFonts w:ascii="Verdana" w:hAnsi="Verdana"/>
          <w:sz w:val="24"/>
          <w:szCs w:val="24"/>
        </w:rPr>
        <w:t xml:space="preserve"> </w:t>
      </w:r>
    </w:p>
    <w:p w14:paraId="2BF83ACD" w14:textId="77777777" w:rsidR="00B6083A" w:rsidRPr="00BC76DB" w:rsidRDefault="00B6083A" w:rsidP="00B6083A">
      <w:pPr>
        <w:spacing w:after="0" w:line="240" w:lineRule="auto"/>
        <w:ind w:right="4"/>
        <w:jc w:val="both"/>
        <w:outlineLvl w:val="0"/>
        <w:rPr>
          <w:rFonts w:ascii="Verdana" w:hAnsi="Verdana"/>
          <w:sz w:val="24"/>
          <w:szCs w:val="24"/>
        </w:rPr>
      </w:pPr>
    </w:p>
    <w:p w14:paraId="6CF48D28" w14:textId="77777777" w:rsidR="00B6083A" w:rsidRPr="00BC76DB" w:rsidRDefault="00B6083A" w:rsidP="00B6083A">
      <w:pPr>
        <w:spacing w:after="0" w:line="240" w:lineRule="auto"/>
        <w:ind w:right="4"/>
        <w:jc w:val="both"/>
        <w:outlineLvl w:val="0"/>
        <w:rPr>
          <w:rFonts w:ascii="Verdana" w:hAnsi="Verdana"/>
          <w:sz w:val="24"/>
          <w:szCs w:val="24"/>
        </w:rPr>
      </w:pPr>
      <w:r w:rsidRPr="00BC76DB">
        <w:rPr>
          <w:rFonts w:ascii="Verdana" w:hAnsi="Verdana"/>
          <w:sz w:val="24"/>
          <w:szCs w:val="24"/>
        </w:rPr>
        <w:t xml:space="preserve">This letter is attached as </w:t>
      </w:r>
      <w:r w:rsidRPr="00BC76DB">
        <w:rPr>
          <w:rFonts w:ascii="Verdana" w:hAnsi="Verdana"/>
          <w:b/>
          <w:sz w:val="24"/>
          <w:szCs w:val="24"/>
        </w:rPr>
        <w:t>Appendix 1</w:t>
      </w:r>
      <w:r w:rsidRPr="00BC76DB">
        <w:rPr>
          <w:rFonts w:ascii="Verdana" w:hAnsi="Verdana"/>
          <w:sz w:val="24"/>
          <w:szCs w:val="24"/>
        </w:rPr>
        <w:t>.</w:t>
      </w:r>
    </w:p>
    <w:p w14:paraId="7CD82AB1" w14:textId="77777777" w:rsidR="00B6083A" w:rsidRPr="00BC76DB" w:rsidRDefault="00B6083A" w:rsidP="00B6083A">
      <w:pPr>
        <w:pStyle w:val="ListParagraph"/>
        <w:spacing w:after="0" w:line="240" w:lineRule="auto"/>
        <w:ind w:right="4"/>
        <w:jc w:val="both"/>
        <w:outlineLvl w:val="0"/>
        <w:rPr>
          <w:rFonts w:ascii="Verdana" w:hAnsi="Verdana" w:cs="Arial"/>
          <w:b/>
          <w:bCs/>
          <w:color w:val="000000" w:themeColor="text1"/>
          <w:sz w:val="24"/>
          <w:szCs w:val="24"/>
        </w:rPr>
      </w:pPr>
    </w:p>
    <w:p w14:paraId="0BEACF8D" w14:textId="77777777" w:rsidR="00EB09C8" w:rsidRPr="00BC76DB" w:rsidRDefault="00EB09C8"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bCs/>
          <w:color w:val="000000" w:themeColor="text1"/>
          <w:sz w:val="24"/>
          <w:szCs w:val="24"/>
        </w:rPr>
        <w:t>Emergency Ambulance Capacity</w:t>
      </w:r>
    </w:p>
    <w:p w14:paraId="4A290274" w14:textId="77777777" w:rsidR="00EB09C8" w:rsidRPr="00BC76DB" w:rsidRDefault="00EB09C8" w:rsidP="00EB09C8">
      <w:pPr>
        <w:spacing w:after="0" w:line="240" w:lineRule="auto"/>
        <w:ind w:right="4"/>
        <w:jc w:val="both"/>
        <w:outlineLvl w:val="0"/>
        <w:rPr>
          <w:rFonts w:ascii="Verdana" w:hAnsi="Verdana" w:cs="Arial"/>
          <w:b/>
          <w:bCs/>
          <w:color w:val="000000" w:themeColor="text1"/>
          <w:sz w:val="24"/>
          <w:szCs w:val="24"/>
        </w:rPr>
      </w:pPr>
    </w:p>
    <w:p w14:paraId="224FF8C1" w14:textId="77777777" w:rsidR="00925B65" w:rsidRPr="00BC76DB" w:rsidRDefault="007277CA" w:rsidP="00925B65">
      <w:pPr>
        <w:spacing w:after="0" w:line="240" w:lineRule="auto"/>
        <w:jc w:val="both"/>
        <w:rPr>
          <w:rFonts w:ascii="Verdana" w:hAnsi="Verdana" w:cs="Arial"/>
          <w:sz w:val="24"/>
          <w:szCs w:val="24"/>
        </w:rPr>
      </w:pPr>
      <w:r w:rsidRPr="00BC76DB">
        <w:rPr>
          <w:rFonts w:ascii="Verdana" w:hAnsi="Verdana" w:cs="Arial"/>
          <w:sz w:val="24"/>
          <w:szCs w:val="24"/>
        </w:rPr>
        <w:t>At the EASC meeting in March</w:t>
      </w:r>
      <w:r w:rsidR="00C22C23" w:rsidRPr="00BC76DB">
        <w:rPr>
          <w:rFonts w:ascii="Verdana" w:hAnsi="Verdana" w:cs="Arial"/>
          <w:sz w:val="24"/>
          <w:szCs w:val="24"/>
        </w:rPr>
        <w:t xml:space="preserve"> 2022</w:t>
      </w:r>
      <w:r w:rsidRPr="00BC76DB">
        <w:rPr>
          <w:rFonts w:ascii="Verdana" w:hAnsi="Verdana" w:cs="Arial"/>
          <w:sz w:val="24"/>
          <w:szCs w:val="24"/>
        </w:rPr>
        <w:t xml:space="preserve">, Members were asked to support temporary funding of £1.8m to enable WAST to deploy all resources open to them to offset the impact on patient safety arising from record levels of handover delays and the loss of 251 military personnel. </w:t>
      </w:r>
    </w:p>
    <w:p w14:paraId="7106CB11" w14:textId="77777777" w:rsidR="00925B65" w:rsidRPr="00BC76DB" w:rsidRDefault="00925B65" w:rsidP="00925B65">
      <w:pPr>
        <w:spacing w:after="0" w:line="240" w:lineRule="auto"/>
        <w:jc w:val="both"/>
        <w:rPr>
          <w:rFonts w:ascii="Verdana" w:hAnsi="Verdana" w:cs="Arial"/>
          <w:sz w:val="24"/>
          <w:szCs w:val="24"/>
        </w:rPr>
      </w:pPr>
    </w:p>
    <w:p w14:paraId="2CA94BE7" w14:textId="77777777" w:rsidR="00CE231B" w:rsidRDefault="007277CA" w:rsidP="00925B65">
      <w:pPr>
        <w:spacing w:after="0" w:line="240" w:lineRule="auto"/>
        <w:jc w:val="both"/>
        <w:rPr>
          <w:rFonts w:ascii="Verdana" w:hAnsi="Verdana" w:cs="Arial"/>
          <w:sz w:val="24"/>
          <w:szCs w:val="24"/>
        </w:rPr>
      </w:pPr>
      <w:r w:rsidRPr="00BC76DB">
        <w:rPr>
          <w:rFonts w:ascii="Verdana" w:hAnsi="Verdana" w:cs="Arial"/>
          <w:sz w:val="24"/>
          <w:szCs w:val="24"/>
        </w:rPr>
        <w:t xml:space="preserve">The </w:t>
      </w:r>
      <w:r w:rsidR="00C22C23" w:rsidRPr="00BC76DB">
        <w:rPr>
          <w:rFonts w:ascii="Verdana" w:hAnsi="Verdana" w:cs="Arial"/>
          <w:sz w:val="24"/>
          <w:szCs w:val="24"/>
        </w:rPr>
        <w:t>funding</w:t>
      </w:r>
      <w:r w:rsidR="00AD6F5C" w:rsidRPr="00BC76DB">
        <w:rPr>
          <w:rFonts w:ascii="Verdana" w:hAnsi="Verdana" w:cs="Arial"/>
          <w:sz w:val="24"/>
          <w:szCs w:val="24"/>
        </w:rPr>
        <w:t xml:space="preserve"> continues to be utilised for </w:t>
      </w:r>
      <w:r w:rsidRPr="00BC76DB">
        <w:rPr>
          <w:rFonts w:ascii="Verdana" w:hAnsi="Verdana" w:cs="Arial"/>
          <w:sz w:val="24"/>
          <w:szCs w:val="24"/>
        </w:rPr>
        <w:t>additional overtime and continuing cohorting staffing arrangements by private providers in Swansea Bay and Aneurin Be</w:t>
      </w:r>
      <w:r w:rsidR="00AD6F5C" w:rsidRPr="00BC76DB">
        <w:rPr>
          <w:rFonts w:ascii="Verdana" w:hAnsi="Verdana" w:cs="Arial"/>
          <w:sz w:val="24"/>
          <w:szCs w:val="24"/>
        </w:rPr>
        <w:t>van health boards</w:t>
      </w:r>
      <w:r w:rsidRPr="00BC76DB">
        <w:rPr>
          <w:rFonts w:ascii="Verdana" w:hAnsi="Verdana" w:cs="Arial"/>
          <w:sz w:val="24"/>
          <w:szCs w:val="24"/>
        </w:rPr>
        <w:t xml:space="preserve">. </w:t>
      </w:r>
      <w:r w:rsidR="00AD6F5C" w:rsidRPr="00BC76DB">
        <w:rPr>
          <w:rFonts w:ascii="Verdana" w:hAnsi="Verdana" w:cs="Arial"/>
          <w:sz w:val="24"/>
          <w:szCs w:val="24"/>
        </w:rPr>
        <w:t xml:space="preserve">Additional </w:t>
      </w:r>
      <w:r w:rsidR="00CE231B">
        <w:rPr>
          <w:rFonts w:ascii="Verdana" w:hAnsi="Verdana" w:cs="Arial"/>
          <w:sz w:val="24"/>
          <w:szCs w:val="24"/>
        </w:rPr>
        <w:t xml:space="preserve">staff funded by EASC as part of the Demand and Capacity investment became operational </w:t>
      </w:r>
      <w:r w:rsidRPr="00BC76DB">
        <w:rPr>
          <w:rFonts w:ascii="Verdana" w:hAnsi="Verdana" w:cs="Arial"/>
          <w:sz w:val="24"/>
          <w:szCs w:val="24"/>
        </w:rPr>
        <w:t>in May</w:t>
      </w:r>
      <w:r w:rsidR="00CE231B">
        <w:rPr>
          <w:rFonts w:ascii="Verdana" w:hAnsi="Verdana" w:cs="Arial"/>
          <w:sz w:val="24"/>
          <w:szCs w:val="24"/>
        </w:rPr>
        <w:t>.</w:t>
      </w:r>
    </w:p>
    <w:p w14:paraId="75D1B927" w14:textId="77777777" w:rsidR="007277CA" w:rsidRDefault="007277CA" w:rsidP="00FB7FE8">
      <w:pPr>
        <w:spacing w:after="0" w:line="240" w:lineRule="auto"/>
        <w:ind w:right="4"/>
        <w:jc w:val="both"/>
        <w:outlineLvl w:val="0"/>
        <w:rPr>
          <w:rFonts w:ascii="Verdana" w:hAnsi="Verdana" w:cs="Arial"/>
          <w:sz w:val="24"/>
          <w:szCs w:val="24"/>
        </w:rPr>
      </w:pPr>
    </w:p>
    <w:p w14:paraId="09B8FE03" w14:textId="77777777" w:rsidR="00CE231B" w:rsidRDefault="00CE231B" w:rsidP="00FB7FE8">
      <w:pPr>
        <w:spacing w:after="0" w:line="240" w:lineRule="auto"/>
        <w:ind w:right="4"/>
        <w:jc w:val="both"/>
        <w:outlineLvl w:val="0"/>
        <w:rPr>
          <w:rFonts w:ascii="Verdana" w:hAnsi="Verdana" w:cs="Arial"/>
          <w:sz w:val="24"/>
          <w:szCs w:val="24"/>
        </w:rPr>
      </w:pPr>
      <w:r>
        <w:rPr>
          <w:rFonts w:ascii="Verdana" w:hAnsi="Verdana" w:cs="Arial"/>
          <w:sz w:val="24"/>
          <w:szCs w:val="24"/>
        </w:rPr>
        <w:t>Members will need to consider the ongoing nature</w:t>
      </w:r>
      <w:r w:rsidR="00B0251D">
        <w:rPr>
          <w:rFonts w:ascii="Verdana" w:hAnsi="Verdana" w:cs="Arial"/>
          <w:sz w:val="24"/>
          <w:szCs w:val="24"/>
        </w:rPr>
        <w:t xml:space="preserve"> and funding</w:t>
      </w:r>
      <w:r>
        <w:rPr>
          <w:rFonts w:ascii="Verdana" w:hAnsi="Verdana" w:cs="Arial"/>
          <w:sz w:val="24"/>
          <w:szCs w:val="24"/>
        </w:rPr>
        <w:t xml:space="preserve"> of these arrangements at their next meeting, aligned to thein individual handover improvement plans. </w:t>
      </w:r>
    </w:p>
    <w:p w14:paraId="18F581D9" w14:textId="77777777" w:rsidR="00CE231B" w:rsidRPr="00BC76DB" w:rsidRDefault="00CE231B" w:rsidP="00FB7FE8">
      <w:pPr>
        <w:spacing w:after="0" w:line="240" w:lineRule="auto"/>
        <w:ind w:right="4"/>
        <w:jc w:val="both"/>
        <w:outlineLvl w:val="0"/>
        <w:rPr>
          <w:rFonts w:ascii="Verdana" w:hAnsi="Verdana" w:cs="Arial"/>
          <w:b/>
          <w:bCs/>
          <w:color w:val="000000" w:themeColor="text1"/>
          <w:sz w:val="24"/>
          <w:szCs w:val="24"/>
        </w:rPr>
      </w:pPr>
    </w:p>
    <w:p w14:paraId="1D83239F" w14:textId="77777777" w:rsidR="009B2826" w:rsidRPr="00BC76DB" w:rsidRDefault="009B2826"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sz w:val="24"/>
          <w:szCs w:val="24"/>
        </w:rPr>
        <w:t>System Wide Escalation</w:t>
      </w:r>
    </w:p>
    <w:p w14:paraId="4AFA50AB" w14:textId="77777777" w:rsidR="009B2826" w:rsidRPr="00BC76DB" w:rsidRDefault="009B2826" w:rsidP="00F2772F">
      <w:pPr>
        <w:spacing w:after="0" w:line="240" w:lineRule="auto"/>
        <w:ind w:right="4"/>
        <w:jc w:val="both"/>
        <w:outlineLvl w:val="0"/>
        <w:rPr>
          <w:rFonts w:ascii="Verdana" w:hAnsi="Verdana" w:cs="Arial"/>
          <w:sz w:val="24"/>
          <w:szCs w:val="24"/>
        </w:rPr>
      </w:pPr>
    </w:p>
    <w:p w14:paraId="7FF59C04" w14:textId="77777777" w:rsidR="00124F73" w:rsidRPr="00BC76DB" w:rsidRDefault="00124F73" w:rsidP="00124F73">
      <w:pPr>
        <w:spacing w:after="0" w:line="240" w:lineRule="auto"/>
        <w:jc w:val="both"/>
        <w:rPr>
          <w:rFonts w:ascii="Verdana" w:hAnsi="Verdana" w:cs="Arial"/>
          <w:sz w:val="24"/>
          <w:szCs w:val="24"/>
        </w:rPr>
      </w:pPr>
      <w:r w:rsidRPr="00BC76DB">
        <w:rPr>
          <w:rFonts w:ascii="Verdana" w:hAnsi="Verdana" w:cs="Arial"/>
          <w:sz w:val="24"/>
          <w:szCs w:val="24"/>
        </w:rPr>
        <w:t xml:space="preserve">Following the approval of </w:t>
      </w:r>
      <w:r w:rsidR="00C22C23" w:rsidRPr="00BC76DB">
        <w:rPr>
          <w:rFonts w:ascii="Verdana" w:hAnsi="Verdana" w:cs="Arial"/>
          <w:sz w:val="24"/>
          <w:szCs w:val="24"/>
        </w:rPr>
        <w:t>the ‘Implementation of a Whole System Escalation Framework for Urgent and Emergency Care’</w:t>
      </w:r>
      <w:r w:rsidRPr="00BC76DB">
        <w:rPr>
          <w:rFonts w:ascii="Verdana" w:hAnsi="Verdana" w:cs="Arial"/>
          <w:sz w:val="24"/>
          <w:szCs w:val="24"/>
        </w:rPr>
        <w:t xml:space="preserve"> by the </w:t>
      </w:r>
      <w:r w:rsidR="00C22C23" w:rsidRPr="00BC76DB">
        <w:rPr>
          <w:rFonts w:ascii="Verdana" w:hAnsi="Verdana" w:cs="Arial"/>
          <w:sz w:val="24"/>
          <w:szCs w:val="24"/>
        </w:rPr>
        <w:t xml:space="preserve">NHS Wales </w:t>
      </w:r>
      <w:r w:rsidRPr="00BC76DB">
        <w:rPr>
          <w:rFonts w:ascii="Verdana" w:hAnsi="Verdana" w:cs="Arial"/>
          <w:sz w:val="24"/>
          <w:szCs w:val="24"/>
        </w:rPr>
        <w:t xml:space="preserve">Leadership Board on 29 March 2022, there is a requirement to develop an implementation plan in conjunction with </w:t>
      </w:r>
      <w:r w:rsidR="00C22C23" w:rsidRPr="00BC76DB">
        <w:rPr>
          <w:rFonts w:ascii="Verdana" w:hAnsi="Verdana" w:cs="Arial"/>
          <w:sz w:val="24"/>
          <w:szCs w:val="24"/>
        </w:rPr>
        <w:t xml:space="preserve">health boards </w:t>
      </w:r>
      <w:r w:rsidRPr="00BC76DB">
        <w:rPr>
          <w:rFonts w:ascii="Verdana" w:hAnsi="Verdana" w:cs="Arial"/>
          <w:sz w:val="24"/>
          <w:szCs w:val="24"/>
        </w:rPr>
        <w:t xml:space="preserve">across Wales. Building on the wide engagement already undertaken in the development of the framework, steps have now been taken to progress the plan including meetings with Chief Operating Officers (COOs) and their UEC leads in each </w:t>
      </w:r>
      <w:r w:rsidR="00C22C23" w:rsidRPr="00BC76DB">
        <w:rPr>
          <w:rFonts w:ascii="Verdana" w:hAnsi="Verdana" w:cs="Arial"/>
          <w:sz w:val="24"/>
          <w:szCs w:val="24"/>
        </w:rPr>
        <w:t xml:space="preserve">health board </w:t>
      </w:r>
      <w:r w:rsidRPr="00BC76DB">
        <w:rPr>
          <w:rFonts w:ascii="Verdana" w:hAnsi="Verdana" w:cs="Arial"/>
          <w:sz w:val="24"/>
          <w:szCs w:val="24"/>
        </w:rPr>
        <w:t xml:space="preserve">to discuss and agree implementation locally.  </w:t>
      </w:r>
    </w:p>
    <w:p w14:paraId="0C6F34E0" w14:textId="77777777" w:rsidR="00440DA1" w:rsidRPr="00BC76DB" w:rsidRDefault="00440DA1" w:rsidP="00124F73">
      <w:pPr>
        <w:spacing w:after="0" w:line="240" w:lineRule="auto"/>
        <w:jc w:val="both"/>
        <w:rPr>
          <w:rFonts w:ascii="Verdana" w:hAnsi="Verdana" w:cs="Arial"/>
          <w:sz w:val="24"/>
          <w:szCs w:val="24"/>
        </w:rPr>
      </w:pPr>
    </w:p>
    <w:p w14:paraId="214C2CC0" w14:textId="77777777" w:rsidR="00124F73" w:rsidRPr="00BC76DB" w:rsidRDefault="00124F73" w:rsidP="00124F73">
      <w:pPr>
        <w:spacing w:after="0" w:line="240" w:lineRule="auto"/>
        <w:jc w:val="both"/>
        <w:rPr>
          <w:rFonts w:ascii="Verdana" w:hAnsi="Verdana" w:cs="Arial"/>
          <w:sz w:val="24"/>
          <w:szCs w:val="24"/>
        </w:rPr>
      </w:pPr>
      <w:r w:rsidRPr="00BC76DB">
        <w:rPr>
          <w:rFonts w:ascii="Verdana" w:hAnsi="Verdana" w:cs="Arial"/>
          <w:sz w:val="24"/>
          <w:szCs w:val="24"/>
        </w:rPr>
        <w:t>The proposed next steps include:</w:t>
      </w:r>
    </w:p>
    <w:p w14:paraId="025D7E25" w14:textId="474B6B58" w:rsidR="00124F73" w:rsidRPr="00BC76DB" w:rsidRDefault="00124F73" w:rsidP="00C22C23">
      <w:pPr>
        <w:numPr>
          <w:ilvl w:val="0"/>
          <w:numId w:val="34"/>
        </w:numPr>
        <w:spacing w:after="0" w:line="240" w:lineRule="auto"/>
        <w:ind w:left="714" w:hanging="357"/>
        <w:contextualSpacing/>
        <w:jc w:val="both"/>
        <w:rPr>
          <w:rFonts w:ascii="Verdana" w:hAnsi="Verdana" w:cs="Arial"/>
          <w:sz w:val="24"/>
          <w:szCs w:val="24"/>
        </w:rPr>
      </w:pPr>
      <w:r w:rsidRPr="00BC76DB">
        <w:rPr>
          <w:rFonts w:ascii="Verdana" w:hAnsi="Verdana" w:cs="Arial"/>
          <w:sz w:val="24"/>
          <w:szCs w:val="24"/>
        </w:rPr>
        <w:t xml:space="preserve">The development of an All Wales group to facilitate the creation and implementation of National &amp; Local Live Dashboards for Urgent and Emergency Care </w:t>
      </w:r>
      <w:bookmarkStart w:id="1" w:name="_Hlk100128897"/>
      <w:r w:rsidRPr="00BC76DB">
        <w:rPr>
          <w:rFonts w:ascii="Verdana" w:hAnsi="Verdana" w:cs="Arial"/>
          <w:sz w:val="24"/>
          <w:szCs w:val="24"/>
        </w:rPr>
        <w:t>(as a subgroup of the Digital Informatics and Technology (D.I.T) National workstream)</w:t>
      </w:r>
    </w:p>
    <w:p w14:paraId="57BD145A" w14:textId="3361DDF2" w:rsidR="00124F73" w:rsidRPr="00BC76DB" w:rsidRDefault="00124F73" w:rsidP="00C22C23">
      <w:pPr>
        <w:numPr>
          <w:ilvl w:val="0"/>
          <w:numId w:val="34"/>
        </w:numPr>
        <w:spacing w:after="0" w:line="240" w:lineRule="auto"/>
        <w:ind w:left="714" w:hanging="357"/>
        <w:contextualSpacing/>
        <w:jc w:val="both"/>
        <w:rPr>
          <w:rFonts w:ascii="Verdana" w:hAnsi="Verdana" w:cs="Arial"/>
          <w:sz w:val="24"/>
          <w:szCs w:val="24"/>
        </w:rPr>
      </w:pPr>
      <w:r w:rsidRPr="00BC76DB">
        <w:rPr>
          <w:rFonts w:ascii="Verdana" w:hAnsi="Verdana" w:cs="Arial"/>
          <w:sz w:val="24"/>
          <w:szCs w:val="24"/>
        </w:rPr>
        <w:t>Work with Informatics Leads and the recently agreed Informatician from the Six Goals</w:t>
      </w:r>
      <w:r w:rsidR="00C22C23" w:rsidRPr="00BC76DB">
        <w:rPr>
          <w:rFonts w:ascii="Verdana" w:hAnsi="Verdana" w:cs="Arial"/>
          <w:sz w:val="24"/>
          <w:szCs w:val="24"/>
        </w:rPr>
        <w:t xml:space="preserve"> for Urgent and Emergency Care</w:t>
      </w:r>
      <w:r w:rsidRPr="00BC76DB">
        <w:rPr>
          <w:rFonts w:ascii="Verdana" w:hAnsi="Verdana" w:cs="Arial"/>
          <w:sz w:val="24"/>
          <w:szCs w:val="24"/>
        </w:rPr>
        <w:t xml:space="preserve"> Triumvirate Team within each </w:t>
      </w:r>
      <w:r w:rsidR="00C22C23" w:rsidRPr="00BC76DB">
        <w:rPr>
          <w:rFonts w:ascii="Verdana" w:hAnsi="Verdana" w:cs="Arial"/>
          <w:sz w:val="24"/>
          <w:szCs w:val="24"/>
        </w:rPr>
        <w:t xml:space="preserve">health board </w:t>
      </w:r>
      <w:r w:rsidRPr="00BC76DB">
        <w:rPr>
          <w:rFonts w:ascii="Verdana" w:hAnsi="Verdana" w:cs="Arial"/>
          <w:sz w:val="24"/>
          <w:szCs w:val="24"/>
        </w:rPr>
        <w:t>to develop a suite of local triggers and measures</w:t>
      </w:r>
    </w:p>
    <w:p w14:paraId="0BC2A268" w14:textId="4C8C519F" w:rsidR="00124F73" w:rsidRPr="00BC76DB" w:rsidRDefault="00124F73" w:rsidP="00C22C23">
      <w:pPr>
        <w:numPr>
          <w:ilvl w:val="0"/>
          <w:numId w:val="34"/>
        </w:numPr>
        <w:spacing w:after="0" w:line="240" w:lineRule="auto"/>
        <w:ind w:left="714" w:hanging="357"/>
        <w:contextualSpacing/>
        <w:jc w:val="both"/>
        <w:rPr>
          <w:rFonts w:ascii="Verdana" w:hAnsi="Verdana" w:cs="Arial"/>
          <w:sz w:val="24"/>
          <w:szCs w:val="24"/>
        </w:rPr>
      </w:pPr>
      <w:r w:rsidRPr="00BC76DB">
        <w:rPr>
          <w:rFonts w:ascii="Verdana" w:hAnsi="Verdana" w:cs="Arial"/>
          <w:sz w:val="24"/>
          <w:szCs w:val="24"/>
        </w:rPr>
        <w:lastRenderedPageBreak/>
        <w:t>Work alongside the ‘Goal Five’ Team and Improvement Cymru to deploy the principles of patient flow science (RTDC) as part of Escalation Level 1 BAU work</w:t>
      </w:r>
    </w:p>
    <w:p w14:paraId="44DD34DD" w14:textId="3E243041" w:rsidR="00124F73" w:rsidRPr="00BC76DB" w:rsidRDefault="00124F73" w:rsidP="00C22C23">
      <w:pPr>
        <w:numPr>
          <w:ilvl w:val="0"/>
          <w:numId w:val="34"/>
        </w:numPr>
        <w:spacing w:after="0" w:line="240" w:lineRule="auto"/>
        <w:ind w:left="714" w:hanging="357"/>
        <w:contextualSpacing/>
        <w:jc w:val="both"/>
        <w:rPr>
          <w:rFonts w:ascii="Verdana" w:hAnsi="Verdana" w:cs="Arial"/>
          <w:sz w:val="24"/>
          <w:szCs w:val="24"/>
        </w:rPr>
      </w:pPr>
      <w:r w:rsidRPr="00BC76DB">
        <w:rPr>
          <w:rFonts w:ascii="Verdana" w:hAnsi="Verdana" w:cs="Arial"/>
          <w:sz w:val="24"/>
          <w:szCs w:val="24"/>
        </w:rPr>
        <w:t xml:space="preserve">Develop a Terms of Reference (TOR) and refine membership of a National group </w:t>
      </w:r>
      <w:r w:rsidR="00C22C23" w:rsidRPr="00BC76DB">
        <w:rPr>
          <w:rFonts w:ascii="Verdana" w:hAnsi="Verdana" w:cs="Arial"/>
          <w:sz w:val="24"/>
          <w:szCs w:val="24"/>
        </w:rPr>
        <w:t xml:space="preserve">(All Wales Managerial and Clinical Oversight Group) </w:t>
      </w:r>
      <w:r w:rsidRPr="00BC76DB">
        <w:rPr>
          <w:rFonts w:ascii="Verdana" w:hAnsi="Verdana" w:cs="Arial"/>
          <w:sz w:val="24"/>
          <w:szCs w:val="24"/>
        </w:rPr>
        <w:t>to support the implementation and ongoing learning and refinement of the framework</w:t>
      </w:r>
    </w:p>
    <w:bookmarkEnd w:id="1"/>
    <w:p w14:paraId="7541EE41" w14:textId="2034AC31" w:rsidR="00124F73" w:rsidRPr="00BC76DB" w:rsidRDefault="00124F73" w:rsidP="00C22C23">
      <w:pPr>
        <w:numPr>
          <w:ilvl w:val="0"/>
          <w:numId w:val="34"/>
        </w:numPr>
        <w:spacing w:after="0" w:line="240" w:lineRule="auto"/>
        <w:ind w:left="714" w:hanging="357"/>
        <w:contextualSpacing/>
        <w:jc w:val="both"/>
        <w:rPr>
          <w:rFonts w:ascii="Verdana" w:hAnsi="Verdana" w:cs="Arial"/>
          <w:sz w:val="24"/>
          <w:szCs w:val="24"/>
        </w:rPr>
      </w:pPr>
      <w:r w:rsidRPr="00BC76DB">
        <w:rPr>
          <w:rFonts w:ascii="Verdana" w:hAnsi="Verdana" w:cs="Arial"/>
          <w:sz w:val="24"/>
          <w:szCs w:val="24"/>
        </w:rPr>
        <w:t xml:space="preserve">Consideration of a </w:t>
      </w:r>
      <w:r w:rsidR="00C22C23" w:rsidRPr="00BC76DB">
        <w:rPr>
          <w:rFonts w:ascii="Verdana" w:hAnsi="Verdana" w:cs="Arial"/>
          <w:sz w:val="24"/>
          <w:szCs w:val="24"/>
        </w:rPr>
        <w:t xml:space="preserve">nationally commissioned </w:t>
      </w:r>
      <w:r w:rsidRPr="00BC76DB">
        <w:rPr>
          <w:rFonts w:ascii="Verdana" w:hAnsi="Verdana" w:cs="Arial"/>
          <w:sz w:val="24"/>
          <w:szCs w:val="24"/>
        </w:rPr>
        <w:t xml:space="preserve">dedicated resource for each </w:t>
      </w:r>
      <w:r w:rsidR="00C22C23" w:rsidRPr="00BC76DB">
        <w:rPr>
          <w:rFonts w:ascii="Verdana" w:hAnsi="Verdana" w:cs="Arial"/>
          <w:sz w:val="24"/>
          <w:szCs w:val="24"/>
        </w:rPr>
        <w:t xml:space="preserve">health board </w:t>
      </w:r>
      <w:r w:rsidRPr="00BC76DB">
        <w:rPr>
          <w:rFonts w:ascii="Verdana" w:hAnsi="Verdana" w:cs="Arial"/>
          <w:sz w:val="24"/>
          <w:szCs w:val="24"/>
        </w:rPr>
        <w:t>as an initial phase in the development of the Urgent and Emergency Care Local Delivery Units (as outlined in the framework attached) to provide consistency of approach</w:t>
      </w:r>
      <w:r w:rsidR="009E2EEF">
        <w:rPr>
          <w:rFonts w:ascii="Verdana" w:hAnsi="Verdana" w:cs="Arial"/>
          <w:sz w:val="24"/>
          <w:szCs w:val="24"/>
        </w:rPr>
        <w:t>,</w:t>
      </w:r>
      <w:r w:rsidRPr="00BC76DB">
        <w:rPr>
          <w:rFonts w:ascii="Verdana" w:hAnsi="Verdana" w:cs="Arial"/>
          <w:sz w:val="24"/>
          <w:szCs w:val="24"/>
        </w:rPr>
        <w:t xml:space="preserve"> and</w:t>
      </w:r>
    </w:p>
    <w:p w14:paraId="7D5E29FF" w14:textId="77777777" w:rsidR="00124F73" w:rsidRPr="00BC76DB" w:rsidRDefault="00124F73" w:rsidP="00C22C23">
      <w:pPr>
        <w:numPr>
          <w:ilvl w:val="0"/>
          <w:numId w:val="34"/>
        </w:numPr>
        <w:spacing w:after="0" w:line="240" w:lineRule="auto"/>
        <w:ind w:left="714" w:hanging="357"/>
        <w:contextualSpacing/>
        <w:jc w:val="both"/>
        <w:rPr>
          <w:rFonts w:ascii="Verdana" w:hAnsi="Verdana" w:cs="Arial"/>
          <w:sz w:val="24"/>
          <w:szCs w:val="24"/>
        </w:rPr>
      </w:pPr>
      <w:r w:rsidRPr="00BC76DB">
        <w:rPr>
          <w:rFonts w:ascii="Verdana" w:hAnsi="Verdana" w:cs="Arial"/>
          <w:sz w:val="24"/>
          <w:szCs w:val="24"/>
        </w:rPr>
        <w:t>Development of a business case for recurrent funding for implementation across NHS Wales</w:t>
      </w:r>
      <w:r w:rsidR="00C22C23" w:rsidRPr="00BC76DB">
        <w:rPr>
          <w:rFonts w:ascii="Verdana" w:hAnsi="Verdana" w:cs="Arial"/>
          <w:sz w:val="24"/>
          <w:szCs w:val="24"/>
        </w:rPr>
        <w:t>.</w:t>
      </w:r>
    </w:p>
    <w:p w14:paraId="207E1B8B" w14:textId="77777777" w:rsidR="00BE5FD0" w:rsidRPr="00BC76DB" w:rsidRDefault="00BE5FD0" w:rsidP="00F2772F">
      <w:pPr>
        <w:spacing w:after="0" w:line="240" w:lineRule="auto"/>
        <w:ind w:right="4"/>
        <w:jc w:val="both"/>
        <w:outlineLvl w:val="0"/>
        <w:rPr>
          <w:rFonts w:ascii="Verdana" w:hAnsi="Verdana" w:cs="Arial"/>
          <w:sz w:val="24"/>
          <w:szCs w:val="24"/>
        </w:rPr>
      </w:pPr>
    </w:p>
    <w:p w14:paraId="20F3595F" w14:textId="77777777" w:rsidR="00440DA1" w:rsidRPr="00BC76DB" w:rsidRDefault="00440DA1" w:rsidP="003D301E">
      <w:pPr>
        <w:spacing w:after="0" w:line="240" w:lineRule="auto"/>
        <w:jc w:val="both"/>
        <w:rPr>
          <w:rFonts w:ascii="Verdana" w:hAnsi="Verdana" w:cs="Arial"/>
          <w:sz w:val="24"/>
          <w:szCs w:val="24"/>
        </w:rPr>
      </w:pPr>
      <w:r w:rsidRPr="00BC76DB">
        <w:rPr>
          <w:rFonts w:ascii="Verdana" w:hAnsi="Verdana" w:cs="Arial"/>
          <w:sz w:val="24"/>
          <w:szCs w:val="24"/>
        </w:rPr>
        <w:t>Confirmation is now awaited on:</w:t>
      </w:r>
    </w:p>
    <w:p w14:paraId="32B85BFE" w14:textId="77777777" w:rsidR="00514AF1" w:rsidRPr="00BC76DB" w:rsidRDefault="00440DA1" w:rsidP="003D301E">
      <w:pPr>
        <w:pStyle w:val="ListParagraph"/>
        <w:numPr>
          <w:ilvl w:val="0"/>
          <w:numId w:val="39"/>
        </w:numPr>
        <w:spacing w:after="0" w:line="240" w:lineRule="auto"/>
        <w:jc w:val="both"/>
        <w:rPr>
          <w:rFonts w:ascii="Verdana" w:hAnsi="Verdana" w:cs="Arial"/>
          <w:sz w:val="24"/>
          <w:szCs w:val="24"/>
        </w:rPr>
      </w:pPr>
      <w:r w:rsidRPr="00BC76DB">
        <w:rPr>
          <w:rFonts w:ascii="Verdana" w:hAnsi="Verdana" w:cs="Arial"/>
          <w:sz w:val="24"/>
          <w:szCs w:val="24"/>
        </w:rPr>
        <w:t>funding for the Urgent and Emergency Care local delivery unit resource so that work can commence with health boards through the regional group</w:t>
      </w:r>
    </w:p>
    <w:p w14:paraId="65ADE7E1" w14:textId="1FBE9B36" w:rsidR="00440DA1" w:rsidRPr="00BC76DB" w:rsidRDefault="00440DA1" w:rsidP="003D301E">
      <w:pPr>
        <w:pStyle w:val="ListParagraph"/>
        <w:numPr>
          <w:ilvl w:val="0"/>
          <w:numId w:val="39"/>
        </w:numPr>
        <w:spacing w:after="0" w:line="240" w:lineRule="auto"/>
        <w:jc w:val="both"/>
        <w:rPr>
          <w:rFonts w:ascii="Verdana" w:hAnsi="Verdana" w:cs="Arial"/>
          <w:sz w:val="24"/>
          <w:szCs w:val="24"/>
        </w:rPr>
      </w:pPr>
      <w:r w:rsidRPr="00BC76DB">
        <w:rPr>
          <w:rFonts w:ascii="Verdana" w:hAnsi="Verdana" w:cs="Arial"/>
          <w:sz w:val="24"/>
          <w:szCs w:val="24"/>
        </w:rPr>
        <w:t>where the dashboard development work will sit going forward</w:t>
      </w:r>
      <w:r w:rsidR="009E2EEF">
        <w:rPr>
          <w:rFonts w:ascii="Verdana" w:hAnsi="Verdana" w:cs="Arial"/>
          <w:sz w:val="24"/>
          <w:szCs w:val="24"/>
        </w:rPr>
        <w:t>.</w:t>
      </w:r>
    </w:p>
    <w:p w14:paraId="5BA57CF3" w14:textId="77777777" w:rsidR="00BE5FD0" w:rsidRPr="00BC76DB" w:rsidRDefault="00BE5FD0" w:rsidP="00514AF1">
      <w:pPr>
        <w:spacing w:after="0" w:line="240" w:lineRule="auto"/>
        <w:ind w:right="4"/>
        <w:jc w:val="both"/>
        <w:outlineLvl w:val="0"/>
        <w:rPr>
          <w:rFonts w:ascii="Verdana" w:hAnsi="Verdana" w:cs="Arial"/>
          <w:sz w:val="24"/>
          <w:szCs w:val="24"/>
        </w:rPr>
      </w:pPr>
      <w:r w:rsidRPr="00BC76DB">
        <w:rPr>
          <w:rFonts w:ascii="Verdana" w:hAnsi="Verdana" w:cs="Arial"/>
          <w:sz w:val="24"/>
          <w:szCs w:val="24"/>
        </w:rPr>
        <w:t xml:space="preserve">This work </w:t>
      </w:r>
      <w:r w:rsidR="00514AF1" w:rsidRPr="00BC76DB">
        <w:rPr>
          <w:rFonts w:ascii="Verdana" w:hAnsi="Verdana" w:cs="Arial"/>
          <w:sz w:val="24"/>
          <w:szCs w:val="24"/>
        </w:rPr>
        <w:t xml:space="preserve">continues to be </w:t>
      </w:r>
      <w:r w:rsidRPr="00BC76DB">
        <w:rPr>
          <w:rFonts w:ascii="Verdana" w:hAnsi="Verdana" w:cs="Arial"/>
          <w:sz w:val="24"/>
          <w:szCs w:val="24"/>
        </w:rPr>
        <w:t xml:space="preserve">progressed under the </w:t>
      </w:r>
      <w:r w:rsidR="00C22C23" w:rsidRPr="00BC76DB">
        <w:rPr>
          <w:rFonts w:ascii="Verdana" w:hAnsi="Verdana" w:cs="Arial"/>
          <w:sz w:val="24"/>
          <w:szCs w:val="24"/>
        </w:rPr>
        <w:t>Six Goals for</w:t>
      </w:r>
      <w:r w:rsidRPr="00BC76DB">
        <w:rPr>
          <w:rFonts w:ascii="Verdana" w:hAnsi="Verdana" w:cs="Arial"/>
          <w:sz w:val="24"/>
          <w:szCs w:val="24"/>
        </w:rPr>
        <w:t xml:space="preserve"> Urgent and Emergency Care Programme.</w:t>
      </w:r>
    </w:p>
    <w:p w14:paraId="76B76ACA" w14:textId="77777777" w:rsidR="00BE5FD0" w:rsidRPr="00BC76DB" w:rsidRDefault="00BE5FD0" w:rsidP="00F2772F">
      <w:pPr>
        <w:pStyle w:val="ListParagraph"/>
        <w:spacing w:after="0" w:line="240" w:lineRule="auto"/>
        <w:ind w:right="4"/>
        <w:jc w:val="both"/>
        <w:outlineLvl w:val="0"/>
        <w:rPr>
          <w:rFonts w:ascii="Verdana" w:hAnsi="Verdana" w:cs="Arial"/>
          <w:b/>
          <w:bCs/>
          <w:color w:val="000000" w:themeColor="text1"/>
          <w:sz w:val="24"/>
          <w:szCs w:val="24"/>
        </w:rPr>
      </w:pPr>
    </w:p>
    <w:p w14:paraId="646D9D7D" w14:textId="49760F08" w:rsidR="004C7430" w:rsidRDefault="004C7430"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 xml:space="preserve">EASC </w:t>
      </w:r>
      <w:r w:rsidR="009E2EEF">
        <w:rPr>
          <w:rFonts w:ascii="Verdana" w:hAnsi="Verdana" w:cs="Arial"/>
          <w:b/>
          <w:bCs/>
          <w:color w:val="000000" w:themeColor="text1"/>
          <w:sz w:val="24"/>
          <w:szCs w:val="24"/>
        </w:rPr>
        <w:t xml:space="preserve">Action </w:t>
      </w:r>
      <w:r>
        <w:rPr>
          <w:rFonts w:ascii="Verdana" w:hAnsi="Verdana" w:cs="Arial"/>
          <w:b/>
          <w:bCs/>
          <w:color w:val="000000" w:themeColor="text1"/>
          <w:sz w:val="24"/>
          <w:szCs w:val="24"/>
        </w:rPr>
        <w:t>Plan</w:t>
      </w:r>
    </w:p>
    <w:p w14:paraId="6ACB1F43" w14:textId="77777777" w:rsidR="004C7430" w:rsidRPr="004C7430" w:rsidRDefault="004C7430" w:rsidP="004C7430">
      <w:pPr>
        <w:spacing w:after="0" w:line="240" w:lineRule="auto"/>
        <w:ind w:right="4"/>
        <w:jc w:val="both"/>
        <w:outlineLvl w:val="0"/>
        <w:rPr>
          <w:rFonts w:ascii="Verdana" w:hAnsi="Verdana" w:cs="Arial"/>
          <w:bCs/>
          <w:color w:val="000000" w:themeColor="text1"/>
          <w:sz w:val="24"/>
          <w:szCs w:val="24"/>
        </w:rPr>
      </w:pPr>
    </w:p>
    <w:p w14:paraId="6972A21B" w14:textId="4C1F51B1" w:rsidR="001356BB" w:rsidRDefault="004C7430" w:rsidP="004C7430">
      <w:pPr>
        <w:spacing w:after="0" w:line="240" w:lineRule="auto"/>
        <w:ind w:right="4"/>
        <w:jc w:val="both"/>
        <w:outlineLvl w:val="0"/>
        <w:rPr>
          <w:rFonts w:ascii="Verdana" w:hAnsi="Verdana" w:cs="Arial"/>
          <w:bCs/>
          <w:color w:val="000000" w:themeColor="text1"/>
          <w:sz w:val="24"/>
          <w:szCs w:val="24"/>
        </w:rPr>
      </w:pPr>
      <w:r w:rsidRPr="004C7430">
        <w:rPr>
          <w:rFonts w:ascii="Verdana" w:hAnsi="Verdana" w:cs="Arial"/>
          <w:bCs/>
          <w:color w:val="000000" w:themeColor="text1"/>
          <w:sz w:val="24"/>
          <w:szCs w:val="24"/>
        </w:rPr>
        <w:t>At the request of Welsh Government</w:t>
      </w:r>
      <w:r>
        <w:rPr>
          <w:rFonts w:ascii="Verdana" w:hAnsi="Verdana" w:cs="Arial"/>
          <w:bCs/>
          <w:color w:val="000000" w:themeColor="text1"/>
          <w:sz w:val="24"/>
          <w:szCs w:val="24"/>
        </w:rPr>
        <w:t xml:space="preserve">, the EASC </w:t>
      </w:r>
      <w:r w:rsidR="009E2EEF">
        <w:rPr>
          <w:rFonts w:ascii="Verdana" w:hAnsi="Verdana" w:cs="Arial"/>
          <w:bCs/>
          <w:color w:val="000000" w:themeColor="text1"/>
          <w:sz w:val="24"/>
          <w:szCs w:val="24"/>
        </w:rPr>
        <w:t>Action</w:t>
      </w:r>
      <w:r>
        <w:rPr>
          <w:rFonts w:ascii="Verdana" w:hAnsi="Verdana" w:cs="Arial"/>
          <w:bCs/>
          <w:color w:val="000000" w:themeColor="text1"/>
          <w:sz w:val="24"/>
          <w:szCs w:val="24"/>
        </w:rPr>
        <w:t xml:space="preserve"> Plan is now being developed to reflect the work being undertaken across the system.</w:t>
      </w:r>
      <w:r w:rsidR="001356BB">
        <w:rPr>
          <w:rFonts w:ascii="Verdana" w:hAnsi="Verdana" w:cs="Arial"/>
          <w:bCs/>
          <w:color w:val="000000" w:themeColor="text1"/>
          <w:sz w:val="24"/>
          <w:szCs w:val="24"/>
        </w:rPr>
        <w:t xml:space="preserve">  The plan provides:</w:t>
      </w:r>
    </w:p>
    <w:p w14:paraId="1BF7E92A" w14:textId="05E3CEB8" w:rsidR="004C7430" w:rsidRDefault="001356BB" w:rsidP="001356BB">
      <w:pPr>
        <w:pStyle w:val="ListParagraph"/>
        <w:numPr>
          <w:ilvl w:val="0"/>
          <w:numId w:val="46"/>
        </w:numPr>
        <w:spacing w:after="0" w:line="240" w:lineRule="auto"/>
        <w:ind w:right="4"/>
        <w:jc w:val="both"/>
        <w:outlineLvl w:val="0"/>
        <w:rPr>
          <w:rFonts w:ascii="Verdana" w:hAnsi="Verdana" w:cs="Arial"/>
          <w:bCs/>
          <w:color w:val="000000" w:themeColor="text1"/>
          <w:sz w:val="24"/>
          <w:szCs w:val="24"/>
        </w:rPr>
      </w:pPr>
      <w:r w:rsidRPr="001356BB">
        <w:rPr>
          <w:rFonts w:ascii="Verdana" w:hAnsi="Verdana" w:cs="Arial"/>
          <w:bCs/>
          <w:color w:val="000000" w:themeColor="text1"/>
          <w:sz w:val="24"/>
          <w:szCs w:val="24"/>
        </w:rPr>
        <w:t>key performance information relating to demand, capacity, outcome and system efficiency</w:t>
      </w:r>
    </w:p>
    <w:p w14:paraId="0F7E22D7" w14:textId="632CCB45" w:rsidR="001356BB" w:rsidRDefault="001356BB" w:rsidP="001356BB">
      <w:pPr>
        <w:pStyle w:val="ListParagraph"/>
        <w:numPr>
          <w:ilvl w:val="0"/>
          <w:numId w:val="46"/>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actions being undertaken by WAST, health boards or jointly (including an indication of the likely impact, progress made and confidence in terms of delivery) and delivery date</w:t>
      </w:r>
    </w:p>
    <w:p w14:paraId="253618DF" w14:textId="3C5D7461" w:rsidR="001356BB" w:rsidRPr="001356BB" w:rsidRDefault="001356BB" w:rsidP="001356BB">
      <w:pPr>
        <w:pStyle w:val="ListParagraph"/>
        <w:numPr>
          <w:ilvl w:val="0"/>
          <w:numId w:val="46"/>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site handover trajectories (lost hours and waits over four hours)</w:t>
      </w:r>
    </w:p>
    <w:p w14:paraId="1F17562F" w14:textId="051AE1CB" w:rsidR="004C7430" w:rsidRDefault="004C7430" w:rsidP="004C7430">
      <w:pPr>
        <w:spacing w:after="0" w:line="240" w:lineRule="auto"/>
        <w:ind w:right="4"/>
        <w:jc w:val="both"/>
        <w:outlineLvl w:val="0"/>
        <w:rPr>
          <w:rFonts w:ascii="Verdana" w:hAnsi="Verdana" w:cs="Arial"/>
          <w:bCs/>
          <w:color w:val="000000" w:themeColor="text1"/>
          <w:sz w:val="24"/>
          <w:szCs w:val="24"/>
        </w:rPr>
      </w:pPr>
    </w:p>
    <w:p w14:paraId="7354D7F3" w14:textId="5819C05B" w:rsidR="004C7430" w:rsidRDefault="004C7430" w:rsidP="004C7430">
      <w:p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Chief Executives will </w:t>
      </w:r>
      <w:r w:rsidR="001356BB">
        <w:rPr>
          <w:rFonts w:ascii="Verdana" w:hAnsi="Verdana" w:cs="Arial"/>
          <w:bCs/>
          <w:color w:val="000000" w:themeColor="text1"/>
          <w:sz w:val="24"/>
          <w:szCs w:val="24"/>
        </w:rPr>
        <w:t xml:space="preserve">continue to </w:t>
      </w:r>
      <w:r>
        <w:rPr>
          <w:rFonts w:ascii="Verdana" w:hAnsi="Verdana" w:cs="Arial"/>
          <w:bCs/>
          <w:color w:val="000000" w:themeColor="text1"/>
          <w:sz w:val="24"/>
          <w:szCs w:val="24"/>
        </w:rPr>
        <w:t xml:space="preserve">take the lead via </w:t>
      </w:r>
      <w:r w:rsidR="001356BB">
        <w:rPr>
          <w:rFonts w:ascii="Verdana" w:hAnsi="Verdana" w:cs="Arial"/>
          <w:bCs/>
          <w:color w:val="000000" w:themeColor="text1"/>
          <w:sz w:val="24"/>
          <w:szCs w:val="24"/>
        </w:rPr>
        <w:t xml:space="preserve">the </w:t>
      </w:r>
      <w:r>
        <w:rPr>
          <w:rFonts w:ascii="Verdana" w:hAnsi="Verdana" w:cs="Arial"/>
          <w:bCs/>
          <w:color w:val="000000" w:themeColor="text1"/>
          <w:sz w:val="24"/>
          <w:szCs w:val="24"/>
        </w:rPr>
        <w:t xml:space="preserve">EAS Committee, with work being undertaken with COOs and </w:t>
      </w:r>
      <w:r w:rsidR="001356BB">
        <w:rPr>
          <w:rFonts w:ascii="Verdana" w:hAnsi="Verdana" w:cs="Arial"/>
          <w:bCs/>
          <w:color w:val="000000" w:themeColor="text1"/>
          <w:sz w:val="24"/>
          <w:szCs w:val="24"/>
        </w:rPr>
        <w:t>other stakeholders to ensure that the required actions are undertaken</w:t>
      </w:r>
      <w:r w:rsidR="00F662BD">
        <w:rPr>
          <w:rFonts w:ascii="Verdana" w:hAnsi="Verdana" w:cs="Arial"/>
          <w:bCs/>
          <w:color w:val="000000" w:themeColor="text1"/>
          <w:sz w:val="24"/>
          <w:szCs w:val="24"/>
        </w:rPr>
        <w:t xml:space="preserve"> and progress made against agreed trajectories</w:t>
      </w:r>
      <w:r w:rsidR="001356BB">
        <w:rPr>
          <w:rFonts w:ascii="Verdana" w:hAnsi="Verdana" w:cs="Arial"/>
          <w:bCs/>
          <w:color w:val="000000" w:themeColor="text1"/>
          <w:sz w:val="24"/>
          <w:szCs w:val="24"/>
        </w:rPr>
        <w:t>.</w:t>
      </w:r>
    </w:p>
    <w:p w14:paraId="6EF5516D" w14:textId="1A5CA56B" w:rsidR="00F662BD" w:rsidRDefault="00F662BD" w:rsidP="004C7430">
      <w:pPr>
        <w:spacing w:after="0" w:line="240" w:lineRule="auto"/>
        <w:ind w:right="4"/>
        <w:jc w:val="both"/>
        <w:outlineLvl w:val="0"/>
        <w:rPr>
          <w:rFonts w:ascii="Verdana" w:hAnsi="Verdana" w:cs="Arial"/>
          <w:bCs/>
          <w:color w:val="000000" w:themeColor="text1"/>
          <w:sz w:val="24"/>
          <w:szCs w:val="24"/>
        </w:rPr>
      </w:pPr>
    </w:p>
    <w:p w14:paraId="6F42BCDB" w14:textId="5DA1203C" w:rsidR="00F662BD" w:rsidRPr="004C7430" w:rsidRDefault="00F662BD" w:rsidP="004C7430">
      <w:p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Updates will be provided at future meetings of the Committee and the EASC Management Group in line with the existing EASC governance arrangements.</w:t>
      </w:r>
    </w:p>
    <w:p w14:paraId="451030C6" w14:textId="77777777" w:rsidR="004C7430" w:rsidRPr="004C7430" w:rsidRDefault="004C7430" w:rsidP="004C7430">
      <w:pPr>
        <w:pStyle w:val="ListParagraph"/>
        <w:spacing w:after="0" w:line="240" w:lineRule="auto"/>
        <w:ind w:right="4"/>
        <w:jc w:val="both"/>
        <w:outlineLvl w:val="0"/>
        <w:rPr>
          <w:rFonts w:ascii="Verdana" w:hAnsi="Verdana" w:cs="Arial"/>
          <w:b/>
          <w:bCs/>
          <w:color w:val="000000" w:themeColor="text1"/>
          <w:sz w:val="24"/>
          <w:szCs w:val="24"/>
        </w:rPr>
      </w:pPr>
    </w:p>
    <w:p w14:paraId="7588B287" w14:textId="06FFBCBA" w:rsidR="00DC3DE9" w:rsidRPr="00BC76DB" w:rsidRDefault="00435148"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sz w:val="24"/>
          <w:szCs w:val="24"/>
        </w:rPr>
        <w:t>EASC Integrated Medium Term Plan</w:t>
      </w:r>
    </w:p>
    <w:p w14:paraId="1835DBA8" w14:textId="77777777" w:rsidR="00981A1D" w:rsidRPr="00BC76DB" w:rsidRDefault="00981A1D" w:rsidP="00F2772F">
      <w:pPr>
        <w:pStyle w:val="ListParagraph"/>
        <w:spacing w:after="0" w:line="240" w:lineRule="auto"/>
        <w:ind w:right="4"/>
        <w:jc w:val="both"/>
        <w:outlineLvl w:val="0"/>
        <w:rPr>
          <w:rFonts w:ascii="Verdana" w:hAnsi="Verdana" w:cs="Arial"/>
          <w:b/>
          <w:bCs/>
          <w:color w:val="000000" w:themeColor="text1"/>
          <w:sz w:val="24"/>
          <w:szCs w:val="24"/>
        </w:rPr>
      </w:pPr>
    </w:p>
    <w:p w14:paraId="6538842F" w14:textId="77777777" w:rsidR="00DF44B5" w:rsidRPr="00BC76DB" w:rsidRDefault="00435148" w:rsidP="00F2772F">
      <w:pPr>
        <w:spacing w:after="0" w:line="240" w:lineRule="auto"/>
        <w:jc w:val="both"/>
        <w:rPr>
          <w:rFonts w:ascii="Verdana" w:hAnsi="Verdana" w:cs="Arial"/>
          <w:bCs/>
          <w:color w:val="000000" w:themeColor="text1"/>
          <w:sz w:val="24"/>
          <w:szCs w:val="24"/>
        </w:rPr>
      </w:pPr>
      <w:r w:rsidRPr="00BC76DB">
        <w:rPr>
          <w:rFonts w:ascii="Verdana" w:hAnsi="Verdana" w:cs="Arial"/>
          <w:bCs/>
          <w:color w:val="000000" w:themeColor="text1"/>
          <w:sz w:val="24"/>
          <w:szCs w:val="24"/>
        </w:rPr>
        <w:t xml:space="preserve">The EASC IMTP was approved at the March </w:t>
      </w:r>
      <w:r w:rsidR="00D12B44" w:rsidRPr="00BC76DB">
        <w:rPr>
          <w:rFonts w:ascii="Verdana" w:hAnsi="Verdana" w:cs="Arial"/>
          <w:bCs/>
          <w:color w:val="000000" w:themeColor="text1"/>
          <w:sz w:val="24"/>
          <w:szCs w:val="24"/>
        </w:rPr>
        <w:t xml:space="preserve">2022 </w:t>
      </w:r>
      <w:r w:rsidRPr="00BC76DB">
        <w:rPr>
          <w:rFonts w:ascii="Verdana" w:hAnsi="Verdana" w:cs="Arial"/>
          <w:bCs/>
          <w:color w:val="000000" w:themeColor="text1"/>
          <w:sz w:val="24"/>
          <w:szCs w:val="24"/>
        </w:rPr>
        <w:t>meeting of the EASC Committee and subsequently submitted to Welsh Government.</w:t>
      </w:r>
    </w:p>
    <w:p w14:paraId="4433FC34" w14:textId="77777777" w:rsidR="007C450E" w:rsidRPr="00BC76DB" w:rsidRDefault="007C450E" w:rsidP="00F2772F">
      <w:pPr>
        <w:spacing w:after="0" w:line="240" w:lineRule="auto"/>
        <w:jc w:val="both"/>
        <w:rPr>
          <w:rFonts w:ascii="Verdana" w:hAnsi="Verdana" w:cs="Arial"/>
          <w:bCs/>
          <w:color w:val="000000" w:themeColor="text1"/>
          <w:sz w:val="24"/>
          <w:szCs w:val="24"/>
        </w:rPr>
      </w:pPr>
    </w:p>
    <w:p w14:paraId="195F3DC5" w14:textId="77777777" w:rsidR="004674F7" w:rsidRDefault="004674F7" w:rsidP="004674F7">
      <w:pPr>
        <w:spacing w:after="0" w:line="240" w:lineRule="auto"/>
        <w:jc w:val="both"/>
        <w:rPr>
          <w:rFonts w:ascii="Verdana" w:eastAsia="Calibri" w:hAnsi="Verdana" w:cs="Calibri"/>
          <w:sz w:val="24"/>
          <w:szCs w:val="24"/>
        </w:rPr>
      </w:pPr>
      <w:r w:rsidRPr="003B5DE2">
        <w:rPr>
          <w:rFonts w:ascii="Verdana" w:eastAsia="Calibri" w:hAnsi="Verdana" w:cs="Calibri"/>
          <w:sz w:val="24"/>
          <w:szCs w:val="24"/>
        </w:rPr>
        <w:t>The Chief Ambulance Services Commissioner and Deputy Chief Ambulance Services Commissioner attended a positive EASC IMTP Collective Review Meeting with Welsh Government colleagues and formal feedback is expected.</w:t>
      </w:r>
    </w:p>
    <w:p w14:paraId="75D1711A" w14:textId="77777777" w:rsidR="004674F7" w:rsidRDefault="004674F7" w:rsidP="004674F7">
      <w:pPr>
        <w:spacing w:after="0" w:line="240" w:lineRule="auto"/>
        <w:ind w:left="720"/>
        <w:jc w:val="both"/>
        <w:rPr>
          <w:rFonts w:ascii="Verdana" w:eastAsia="Calibri" w:hAnsi="Verdana" w:cs="Calibri"/>
          <w:sz w:val="24"/>
          <w:szCs w:val="24"/>
        </w:rPr>
      </w:pPr>
    </w:p>
    <w:p w14:paraId="7EECD7AC" w14:textId="77777777" w:rsidR="004674F7" w:rsidRPr="003B5DE2" w:rsidRDefault="004674F7" w:rsidP="004674F7">
      <w:pPr>
        <w:spacing w:after="0" w:line="240" w:lineRule="auto"/>
        <w:jc w:val="both"/>
        <w:rPr>
          <w:rFonts w:ascii="Verdana" w:eastAsia="Calibri" w:hAnsi="Verdana" w:cs="Calibri"/>
          <w:sz w:val="24"/>
          <w:szCs w:val="24"/>
        </w:rPr>
      </w:pPr>
      <w:r>
        <w:rPr>
          <w:rFonts w:ascii="Verdana" w:eastAsia="Calibri" w:hAnsi="Verdana" w:cs="Calibri"/>
          <w:sz w:val="24"/>
          <w:szCs w:val="24"/>
        </w:rPr>
        <w:t>Once approved, quarterly updates will be provided against the commissioning priorities and work programmes detailed within the EASC IMTP.</w:t>
      </w:r>
    </w:p>
    <w:p w14:paraId="5F1ACA9B" w14:textId="77777777" w:rsidR="00435148" w:rsidRPr="00BC76DB" w:rsidRDefault="00435148" w:rsidP="00435148">
      <w:pPr>
        <w:pStyle w:val="ListParagraph"/>
        <w:spacing w:after="0" w:line="240" w:lineRule="auto"/>
        <w:ind w:right="4"/>
        <w:jc w:val="both"/>
        <w:outlineLvl w:val="0"/>
        <w:rPr>
          <w:rFonts w:ascii="Verdana" w:hAnsi="Verdana" w:cs="Arial"/>
          <w:b/>
          <w:bCs/>
          <w:color w:val="000000" w:themeColor="text1"/>
          <w:sz w:val="24"/>
          <w:szCs w:val="24"/>
        </w:rPr>
      </w:pPr>
    </w:p>
    <w:p w14:paraId="21DB9685" w14:textId="77777777" w:rsidR="00FB7FE5" w:rsidRPr="00BC76DB" w:rsidRDefault="00FB7FE5" w:rsidP="00435148">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bCs/>
          <w:color w:val="000000" w:themeColor="text1"/>
          <w:sz w:val="24"/>
          <w:szCs w:val="24"/>
        </w:rPr>
        <w:t>Commissioning Framework</w:t>
      </w:r>
    </w:p>
    <w:p w14:paraId="002A299D" w14:textId="77777777" w:rsidR="00297B25" w:rsidRPr="00BC76DB" w:rsidRDefault="00297B25" w:rsidP="00297B25">
      <w:pPr>
        <w:pStyle w:val="ListParagraph"/>
        <w:spacing w:after="0" w:line="240" w:lineRule="auto"/>
        <w:ind w:right="4"/>
        <w:jc w:val="both"/>
        <w:outlineLvl w:val="0"/>
        <w:rPr>
          <w:rFonts w:ascii="Verdana" w:hAnsi="Verdana" w:cs="Arial"/>
          <w:b/>
          <w:bCs/>
          <w:color w:val="000000" w:themeColor="text1"/>
          <w:sz w:val="24"/>
          <w:szCs w:val="24"/>
        </w:rPr>
      </w:pPr>
    </w:p>
    <w:p w14:paraId="6C8B0F79" w14:textId="77777777" w:rsidR="005E2AB0" w:rsidRPr="00BC76DB" w:rsidRDefault="005E2AB0" w:rsidP="00297B25">
      <w:pPr>
        <w:spacing w:after="0" w:line="240" w:lineRule="auto"/>
        <w:jc w:val="both"/>
        <w:rPr>
          <w:rFonts w:ascii="Verdana" w:hAnsi="Verdana" w:cs="Arial"/>
          <w:bCs/>
          <w:color w:val="000000" w:themeColor="text1"/>
          <w:sz w:val="24"/>
          <w:szCs w:val="24"/>
        </w:rPr>
      </w:pPr>
      <w:r w:rsidRPr="00BC76DB">
        <w:rPr>
          <w:rFonts w:ascii="Verdana" w:hAnsi="Verdana" w:cs="Arial"/>
          <w:bCs/>
          <w:color w:val="000000" w:themeColor="text1"/>
          <w:sz w:val="24"/>
          <w:szCs w:val="24"/>
        </w:rPr>
        <w:t>Development of the E</w:t>
      </w:r>
      <w:r w:rsidR="00D12B44" w:rsidRPr="00BC76DB">
        <w:rPr>
          <w:rFonts w:ascii="Verdana" w:hAnsi="Verdana" w:cs="Arial"/>
          <w:bCs/>
          <w:color w:val="000000" w:themeColor="text1"/>
          <w:sz w:val="24"/>
          <w:szCs w:val="24"/>
        </w:rPr>
        <w:t xml:space="preserve">mergency </w:t>
      </w:r>
      <w:r w:rsidR="00D21A72" w:rsidRPr="00BC76DB">
        <w:rPr>
          <w:rFonts w:ascii="Verdana" w:hAnsi="Verdana" w:cs="Arial"/>
          <w:bCs/>
          <w:color w:val="000000" w:themeColor="text1"/>
          <w:sz w:val="24"/>
          <w:szCs w:val="24"/>
        </w:rPr>
        <w:t>Ambulance Se</w:t>
      </w:r>
      <w:r w:rsidR="00D12B44" w:rsidRPr="00BC76DB">
        <w:rPr>
          <w:rFonts w:ascii="Verdana" w:hAnsi="Verdana" w:cs="Arial"/>
          <w:bCs/>
          <w:color w:val="000000" w:themeColor="text1"/>
          <w:sz w:val="24"/>
          <w:szCs w:val="24"/>
        </w:rPr>
        <w:t xml:space="preserve">rvices </w:t>
      </w:r>
      <w:r w:rsidRPr="00BC76DB">
        <w:rPr>
          <w:rFonts w:ascii="Verdana" w:hAnsi="Verdana" w:cs="Arial"/>
          <w:bCs/>
          <w:color w:val="000000" w:themeColor="text1"/>
          <w:sz w:val="24"/>
          <w:szCs w:val="24"/>
        </w:rPr>
        <w:t xml:space="preserve">Commissioning Framework </w:t>
      </w:r>
      <w:r w:rsidR="00D21A72" w:rsidRPr="00BC76DB">
        <w:rPr>
          <w:rFonts w:ascii="Verdana" w:hAnsi="Verdana" w:cs="Arial"/>
          <w:bCs/>
          <w:color w:val="000000" w:themeColor="text1"/>
          <w:sz w:val="24"/>
          <w:szCs w:val="24"/>
        </w:rPr>
        <w:t>has c</w:t>
      </w:r>
      <w:r w:rsidRPr="00BC76DB">
        <w:rPr>
          <w:rFonts w:ascii="Verdana" w:hAnsi="Verdana" w:cs="Arial"/>
          <w:bCs/>
          <w:color w:val="000000" w:themeColor="text1"/>
          <w:sz w:val="24"/>
          <w:szCs w:val="24"/>
        </w:rPr>
        <w:t>ontinue</w:t>
      </w:r>
      <w:r w:rsidR="00D21A72" w:rsidRPr="00BC76DB">
        <w:rPr>
          <w:rFonts w:ascii="Verdana" w:hAnsi="Verdana" w:cs="Arial"/>
          <w:bCs/>
          <w:color w:val="000000" w:themeColor="text1"/>
          <w:sz w:val="24"/>
          <w:szCs w:val="24"/>
        </w:rPr>
        <w:t>d</w:t>
      </w:r>
      <w:r w:rsidRPr="00BC76DB">
        <w:rPr>
          <w:rFonts w:ascii="Verdana" w:hAnsi="Verdana" w:cs="Arial"/>
          <w:bCs/>
          <w:color w:val="000000" w:themeColor="text1"/>
          <w:sz w:val="24"/>
          <w:szCs w:val="24"/>
        </w:rPr>
        <w:t xml:space="preserve"> in response to </w:t>
      </w:r>
      <w:r w:rsidR="00D21A72" w:rsidRPr="00BC76DB">
        <w:rPr>
          <w:rFonts w:ascii="Verdana" w:hAnsi="Verdana" w:cs="Arial"/>
          <w:bCs/>
          <w:color w:val="000000" w:themeColor="text1"/>
          <w:sz w:val="24"/>
          <w:szCs w:val="24"/>
        </w:rPr>
        <w:t xml:space="preserve">discussions over recent months </w:t>
      </w:r>
      <w:r w:rsidR="000B434B" w:rsidRPr="00BC76DB">
        <w:rPr>
          <w:rFonts w:ascii="Verdana" w:hAnsi="Verdana" w:cs="Arial"/>
          <w:bCs/>
          <w:color w:val="000000" w:themeColor="text1"/>
          <w:sz w:val="24"/>
          <w:szCs w:val="24"/>
        </w:rPr>
        <w:t xml:space="preserve">at the </w:t>
      </w:r>
      <w:r w:rsidRPr="00BC76DB">
        <w:rPr>
          <w:rFonts w:ascii="Verdana" w:hAnsi="Verdana" w:cs="Arial"/>
          <w:bCs/>
          <w:color w:val="000000" w:themeColor="text1"/>
          <w:sz w:val="24"/>
          <w:szCs w:val="24"/>
        </w:rPr>
        <w:t>EASC C</w:t>
      </w:r>
      <w:r w:rsidR="000B434B" w:rsidRPr="00BC76DB">
        <w:rPr>
          <w:rFonts w:ascii="Verdana" w:hAnsi="Verdana" w:cs="Arial"/>
          <w:bCs/>
          <w:color w:val="000000" w:themeColor="text1"/>
          <w:sz w:val="24"/>
          <w:szCs w:val="24"/>
        </w:rPr>
        <w:t xml:space="preserve">ommittee, </w:t>
      </w:r>
      <w:r w:rsidRPr="00BC76DB">
        <w:rPr>
          <w:rFonts w:ascii="Verdana" w:hAnsi="Verdana" w:cs="Arial"/>
          <w:bCs/>
          <w:color w:val="000000" w:themeColor="text1"/>
          <w:sz w:val="24"/>
          <w:szCs w:val="24"/>
        </w:rPr>
        <w:t>M</w:t>
      </w:r>
      <w:r w:rsidR="000B434B" w:rsidRPr="00BC76DB">
        <w:rPr>
          <w:rFonts w:ascii="Verdana" w:hAnsi="Verdana" w:cs="Arial"/>
          <w:bCs/>
          <w:color w:val="000000" w:themeColor="text1"/>
          <w:sz w:val="24"/>
          <w:szCs w:val="24"/>
        </w:rPr>
        <w:t xml:space="preserve">anagement </w:t>
      </w:r>
      <w:r w:rsidRPr="00BC76DB">
        <w:rPr>
          <w:rFonts w:ascii="Verdana" w:hAnsi="Verdana" w:cs="Arial"/>
          <w:bCs/>
          <w:color w:val="000000" w:themeColor="text1"/>
          <w:sz w:val="24"/>
          <w:szCs w:val="24"/>
        </w:rPr>
        <w:t>G</w:t>
      </w:r>
      <w:r w:rsidR="000B434B" w:rsidRPr="00BC76DB">
        <w:rPr>
          <w:rFonts w:ascii="Verdana" w:hAnsi="Verdana" w:cs="Arial"/>
          <w:bCs/>
          <w:color w:val="000000" w:themeColor="text1"/>
          <w:sz w:val="24"/>
          <w:szCs w:val="24"/>
        </w:rPr>
        <w:t xml:space="preserve">roup and </w:t>
      </w:r>
      <w:r w:rsidR="00F473F0" w:rsidRPr="00BC76DB">
        <w:rPr>
          <w:rFonts w:ascii="Verdana" w:hAnsi="Verdana" w:cs="Arial"/>
          <w:bCs/>
          <w:color w:val="000000" w:themeColor="text1"/>
          <w:sz w:val="24"/>
          <w:szCs w:val="24"/>
        </w:rPr>
        <w:t xml:space="preserve">other fora. In response to the approach being taken by </w:t>
      </w:r>
      <w:r w:rsidRPr="00BC76DB">
        <w:rPr>
          <w:rFonts w:ascii="Verdana" w:hAnsi="Verdana" w:cs="Arial"/>
          <w:bCs/>
          <w:color w:val="000000" w:themeColor="text1"/>
          <w:sz w:val="24"/>
          <w:szCs w:val="24"/>
        </w:rPr>
        <w:t xml:space="preserve">health boards as commissioners of ambulance services, the </w:t>
      </w:r>
      <w:r w:rsidR="00D12B44" w:rsidRPr="00BC76DB">
        <w:rPr>
          <w:rFonts w:ascii="Verdana" w:hAnsi="Verdana" w:cs="Arial"/>
          <w:bCs/>
          <w:color w:val="000000" w:themeColor="text1"/>
          <w:sz w:val="24"/>
          <w:szCs w:val="24"/>
        </w:rPr>
        <w:t>F</w:t>
      </w:r>
      <w:r w:rsidRPr="00BC76DB">
        <w:rPr>
          <w:rFonts w:ascii="Verdana" w:hAnsi="Verdana" w:cs="Arial"/>
          <w:bCs/>
          <w:color w:val="000000" w:themeColor="text1"/>
          <w:sz w:val="24"/>
          <w:szCs w:val="24"/>
        </w:rPr>
        <w:t xml:space="preserve">ramework will provide clarity on the commissioning of core service provision </w:t>
      </w:r>
      <w:r w:rsidR="00F473F0" w:rsidRPr="00BC76DB">
        <w:rPr>
          <w:rFonts w:ascii="Verdana" w:hAnsi="Verdana" w:cs="Arial"/>
          <w:bCs/>
          <w:color w:val="000000" w:themeColor="text1"/>
          <w:sz w:val="24"/>
          <w:szCs w:val="24"/>
        </w:rPr>
        <w:t xml:space="preserve">alongside </w:t>
      </w:r>
      <w:r w:rsidRPr="00BC76DB">
        <w:rPr>
          <w:rFonts w:ascii="Verdana" w:hAnsi="Verdana" w:cs="Arial"/>
          <w:bCs/>
          <w:color w:val="000000" w:themeColor="text1"/>
          <w:sz w:val="24"/>
          <w:szCs w:val="24"/>
        </w:rPr>
        <w:t>services that are considered transformational, but are ultimately optional within the commissioning arrangements.</w:t>
      </w:r>
    </w:p>
    <w:p w14:paraId="2DDD91F1" w14:textId="77777777" w:rsidR="00297B25" w:rsidRPr="00BC76DB" w:rsidRDefault="00297B25" w:rsidP="00297B25">
      <w:pPr>
        <w:spacing w:after="0" w:line="240" w:lineRule="auto"/>
        <w:jc w:val="both"/>
        <w:rPr>
          <w:rFonts w:ascii="Verdana" w:hAnsi="Verdana" w:cs="Arial"/>
          <w:bCs/>
          <w:color w:val="000000" w:themeColor="text1"/>
          <w:sz w:val="24"/>
          <w:szCs w:val="24"/>
        </w:rPr>
      </w:pPr>
    </w:p>
    <w:p w14:paraId="28348B84" w14:textId="77777777" w:rsidR="00F473F0" w:rsidRPr="00BC76DB" w:rsidRDefault="00D21A72" w:rsidP="00297B25">
      <w:pPr>
        <w:spacing w:after="0" w:line="240" w:lineRule="auto"/>
        <w:jc w:val="both"/>
        <w:rPr>
          <w:rFonts w:ascii="Verdana" w:hAnsi="Verdana" w:cs="Arial"/>
          <w:bCs/>
          <w:color w:val="000000" w:themeColor="text1"/>
          <w:sz w:val="24"/>
          <w:szCs w:val="24"/>
        </w:rPr>
      </w:pPr>
      <w:r w:rsidRPr="00BC76DB">
        <w:rPr>
          <w:rFonts w:ascii="Verdana" w:hAnsi="Verdana" w:cs="Arial"/>
          <w:sz w:val="24"/>
          <w:szCs w:val="24"/>
        </w:rPr>
        <w:t xml:space="preserve">At the previous meeting of the EASC Management Group, members noted the approval by the EASC Committee of the development of a framework that separated core service provision and transformational services.  Discussions took place regarding </w:t>
      </w:r>
      <w:r w:rsidR="00F473F0" w:rsidRPr="00BC76DB">
        <w:rPr>
          <w:rFonts w:ascii="Verdana" w:hAnsi="Verdana" w:cs="Arial"/>
          <w:bCs/>
          <w:color w:val="000000" w:themeColor="text1"/>
          <w:sz w:val="24"/>
          <w:szCs w:val="24"/>
        </w:rPr>
        <w:t>the opportunity to undertake local working groups to</w:t>
      </w:r>
      <w:r w:rsidR="00D8311D" w:rsidRPr="00BC76DB">
        <w:rPr>
          <w:rFonts w:ascii="Verdana" w:hAnsi="Verdana" w:cs="Arial"/>
          <w:bCs/>
          <w:color w:val="000000" w:themeColor="text1"/>
          <w:sz w:val="24"/>
          <w:szCs w:val="24"/>
        </w:rPr>
        <w:t xml:space="preserve"> </w:t>
      </w:r>
      <w:r w:rsidR="00F473F0" w:rsidRPr="00BC76DB">
        <w:rPr>
          <w:rFonts w:ascii="Verdana" w:hAnsi="Verdana" w:cs="Arial"/>
          <w:bCs/>
          <w:color w:val="000000" w:themeColor="text1"/>
          <w:sz w:val="24"/>
          <w:szCs w:val="24"/>
        </w:rPr>
        <w:t>develop the priorities for</w:t>
      </w:r>
      <w:r w:rsidR="005E2AB0" w:rsidRPr="00BC76DB">
        <w:rPr>
          <w:rFonts w:ascii="Verdana" w:hAnsi="Verdana" w:cs="Arial"/>
          <w:bCs/>
          <w:color w:val="000000" w:themeColor="text1"/>
          <w:sz w:val="24"/>
          <w:szCs w:val="24"/>
        </w:rPr>
        <w:t xml:space="preserve"> each o</w:t>
      </w:r>
      <w:r w:rsidR="00C9167F" w:rsidRPr="00BC76DB">
        <w:rPr>
          <w:rFonts w:ascii="Verdana" w:hAnsi="Verdana" w:cs="Arial"/>
          <w:bCs/>
          <w:color w:val="000000" w:themeColor="text1"/>
          <w:sz w:val="24"/>
          <w:szCs w:val="24"/>
        </w:rPr>
        <w:t xml:space="preserve">rganisation </w:t>
      </w:r>
      <w:r w:rsidR="00ED11AD" w:rsidRPr="00BC76DB">
        <w:rPr>
          <w:rFonts w:ascii="Verdana" w:hAnsi="Verdana" w:cs="Arial"/>
          <w:bCs/>
          <w:color w:val="000000" w:themeColor="text1"/>
          <w:sz w:val="24"/>
          <w:szCs w:val="24"/>
        </w:rPr>
        <w:t>in response to th</w:t>
      </w:r>
      <w:r w:rsidR="005E2AB0" w:rsidRPr="00BC76DB">
        <w:rPr>
          <w:rFonts w:ascii="Verdana" w:hAnsi="Verdana" w:cs="Arial"/>
          <w:bCs/>
          <w:color w:val="000000" w:themeColor="text1"/>
          <w:sz w:val="24"/>
          <w:szCs w:val="24"/>
        </w:rPr>
        <w:t xml:space="preserve">e challenges being faced </w:t>
      </w:r>
      <w:r w:rsidR="00C9167F" w:rsidRPr="00BC76DB">
        <w:rPr>
          <w:rFonts w:ascii="Verdana" w:hAnsi="Verdana" w:cs="Arial"/>
          <w:bCs/>
          <w:color w:val="000000" w:themeColor="text1"/>
          <w:sz w:val="24"/>
          <w:szCs w:val="24"/>
        </w:rPr>
        <w:t>by the</w:t>
      </w:r>
      <w:r w:rsidR="00D8311D" w:rsidRPr="00BC76DB">
        <w:rPr>
          <w:rFonts w:ascii="Verdana" w:hAnsi="Verdana" w:cs="Arial"/>
          <w:bCs/>
          <w:color w:val="000000" w:themeColor="text1"/>
          <w:sz w:val="24"/>
          <w:szCs w:val="24"/>
        </w:rPr>
        <w:t>ir populations</w:t>
      </w:r>
      <w:r w:rsidR="00297B25" w:rsidRPr="00BC76DB">
        <w:rPr>
          <w:rFonts w:ascii="Verdana" w:hAnsi="Verdana" w:cs="Arial"/>
          <w:bCs/>
          <w:color w:val="000000" w:themeColor="text1"/>
          <w:sz w:val="24"/>
          <w:szCs w:val="24"/>
        </w:rPr>
        <w:t xml:space="preserve">. Consequently, </w:t>
      </w:r>
      <w:r w:rsidR="00F473F0" w:rsidRPr="00BC76DB">
        <w:rPr>
          <w:rFonts w:ascii="Verdana" w:hAnsi="Verdana" w:cs="Arial"/>
          <w:bCs/>
          <w:color w:val="000000" w:themeColor="text1"/>
          <w:sz w:val="24"/>
          <w:szCs w:val="24"/>
        </w:rPr>
        <w:t xml:space="preserve">the EASC team </w:t>
      </w:r>
      <w:r w:rsidRPr="00BC76DB">
        <w:rPr>
          <w:rFonts w:ascii="Verdana" w:hAnsi="Verdana" w:cs="Arial"/>
          <w:bCs/>
          <w:color w:val="000000" w:themeColor="text1"/>
          <w:sz w:val="24"/>
          <w:szCs w:val="24"/>
        </w:rPr>
        <w:t xml:space="preserve">has developed </w:t>
      </w:r>
      <w:r w:rsidR="00F473F0" w:rsidRPr="00BC76DB">
        <w:rPr>
          <w:rFonts w:ascii="Verdana" w:hAnsi="Verdana" w:cs="Arial"/>
          <w:bCs/>
          <w:color w:val="000000" w:themeColor="text1"/>
          <w:sz w:val="24"/>
          <w:szCs w:val="24"/>
        </w:rPr>
        <w:t xml:space="preserve">a process through the framework mechanism to enable this collaborative approach to transition and transformation. </w:t>
      </w:r>
    </w:p>
    <w:p w14:paraId="02D90CF1" w14:textId="77777777" w:rsidR="00297B25" w:rsidRPr="00BC76DB" w:rsidRDefault="00297B25" w:rsidP="00297B25">
      <w:pPr>
        <w:spacing w:after="0" w:line="240" w:lineRule="auto"/>
        <w:contextualSpacing/>
        <w:jc w:val="both"/>
        <w:rPr>
          <w:rFonts w:ascii="Verdana" w:hAnsi="Verdana" w:cs="Arial"/>
          <w:sz w:val="24"/>
          <w:szCs w:val="24"/>
        </w:rPr>
      </w:pPr>
    </w:p>
    <w:p w14:paraId="5BD21FB0" w14:textId="77777777" w:rsidR="00D21A72" w:rsidRPr="00BC76DB" w:rsidRDefault="00297B25" w:rsidP="00297B25">
      <w:pPr>
        <w:spacing w:after="0" w:line="240" w:lineRule="auto"/>
        <w:contextualSpacing/>
        <w:jc w:val="both"/>
        <w:rPr>
          <w:rFonts w:ascii="Verdana" w:hAnsi="Verdana"/>
          <w:iCs/>
          <w:sz w:val="24"/>
          <w:szCs w:val="24"/>
        </w:rPr>
      </w:pPr>
      <w:r w:rsidRPr="00BC76DB">
        <w:rPr>
          <w:rFonts w:ascii="Verdana" w:hAnsi="Verdana" w:cs="Arial"/>
          <w:sz w:val="24"/>
          <w:szCs w:val="24"/>
        </w:rPr>
        <w:t xml:space="preserve">The proposed approach </w:t>
      </w:r>
      <w:r w:rsidR="00D21A72" w:rsidRPr="00BC76DB">
        <w:rPr>
          <w:rFonts w:ascii="Verdana" w:hAnsi="Verdana" w:cs="Arial"/>
          <w:sz w:val="24"/>
          <w:szCs w:val="24"/>
        </w:rPr>
        <w:t>clearly articulate</w:t>
      </w:r>
      <w:r w:rsidRPr="00BC76DB">
        <w:rPr>
          <w:rFonts w:ascii="Verdana" w:hAnsi="Verdana" w:cs="Arial"/>
          <w:sz w:val="24"/>
          <w:szCs w:val="24"/>
        </w:rPr>
        <w:t>s</w:t>
      </w:r>
      <w:r w:rsidR="007809A4" w:rsidRPr="00BC76DB">
        <w:rPr>
          <w:rFonts w:ascii="Verdana" w:hAnsi="Verdana" w:cs="Arial"/>
          <w:sz w:val="24"/>
          <w:szCs w:val="24"/>
        </w:rPr>
        <w:t xml:space="preserve"> the </w:t>
      </w:r>
      <w:r w:rsidR="00D21A72" w:rsidRPr="00BC76DB">
        <w:rPr>
          <w:rFonts w:ascii="Verdana" w:hAnsi="Verdana" w:cs="Arial"/>
          <w:sz w:val="24"/>
          <w:szCs w:val="24"/>
        </w:rPr>
        <w:t xml:space="preserve">requirements for core and transformational service provision </w:t>
      </w:r>
      <w:r w:rsidR="00D21A72" w:rsidRPr="00BC76DB">
        <w:rPr>
          <w:rFonts w:ascii="Verdana" w:hAnsi="Verdana"/>
          <w:iCs/>
          <w:sz w:val="24"/>
          <w:szCs w:val="24"/>
        </w:rPr>
        <w:t>including the opportunities for health boards to align their operational management of urgent &amp; emergency care demand.</w:t>
      </w:r>
    </w:p>
    <w:p w14:paraId="27168E3D" w14:textId="77777777" w:rsidR="00297B25" w:rsidRPr="00BC76DB" w:rsidRDefault="00297B25" w:rsidP="00297B25">
      <w:pPr>
        <w:spacing w:after="0" w:line="240" w:lineRule="auto"/>
        <w:jc w:val="both"/>
        <w:rPr>
          <w:rFonts w:ascii="Verdana" w:hAnsi="Verdana" w:cs="Arial"/>
          <w:bCs/>
          <w:color w:val="000000" w:themeColor="text1"/>
          <w:sz w:val="24"/>
          <w:szCs w:val="24"/>
        </w:rPr>
      </w:pPr>
    </w:p>
    <w:p w14:paraId="275B88D6" w14:textId="77777777" w:rsidR="005E2AB0" w:rsidRPr="00BC76DB" w:rsidRDefault="00D8311D" w:rsidP="00297B25">
      <w:pPr>
        <w:spacing w:after="0" w:line="240" w:lineRule="auto"/>
        <w:jc w:val="both"/>
        <w:rPr>
          <w:rFonts w:ascii="Verdana" w:hAnsi="Verdana" w:cs="Arial"/>
          <w:bCs/>
          <w:color w:val="000000" w:themeColor="text1"/>
          <w:sz w:val="24"/>
          <w:szCs w:val="24"/>
        </w:rPr>
      </w:pPr>
      <w:r w:rsidRPr="00BC76DB">
        <w:rPr>
          <w:rFonts w:ascii="Verdana" w:hAnsi="Verdana" w:cs="Arial"/>
          <w:bCs/>
          <w:color w:val="000000" w:themeColor="text1"/>
          <w:sz w:val="24"/>
          <w:szCs w:val="24"/>
        </w:rPr>
        <w:t>It is felt that this approach will test initiatives at a local level, demonstrate the impact in terms of im</w:t>
      </w:r>
      <w:r w:rsidR="00F473F0" w:rsidRPr="00BC76DB">
        <w:rPr>
          <w:rFonts w:ascii="Verdana" w:hAnsi="Verdana" w:cs="Arial"/>
          <w:bCs/>
          <w:color w:val="000000" w:themeColor="text1"/>
          <w:sz w:val="24"/>
          <w:szCs w:val="24"/>
        </w:rPr>
        <w:t xml:space="preserve">proved outcomes and value and </w:t>
      </w:r>
      <w:r w:rsidR="00C9167F" w:rsidRPr="00BC76DB">
        <w:rPr>
          <w:rFonts w:ascii="Verdana" w:hAnsi="Verdana" w:cs="Arial"/>
          <w:bCs/>
          <w:color w:val="000000" w:themeColor="text1"/>
          <w:sz w:val="24"/>
          <w:szCs w:val="24"/>
        </w:rPr>
        <w:t xml:space="preserve">support the development of </w:t>
      </w:r>
      <w:r w:rsidR="005E2AB0" w:rsidRPr="00BC76DB">
        <w:rPr>
          <w:rFonts w:ascii="Verdana" w:hAnsi="Verdana" w:cs="Arial"/>
          <w:bCs/>
          <w:color w:val="000000" w:themeColor="text1"/>
          <w:sz w:val="24"/>
          <w:szCs w:val="24"/>
        </w:rPr>
        <w:t xml:space="preserve">the evidence-base </w:t>
      </w:r>
      <w:r w:rsidRPr="00BC76DB">
        <w:rPr>
          <w:rFonts w:ascii="Verdana" w:hAnsi="Verdana" w:cs="Arial"/>
          <w:bCs/>
          <w:color w:val="000000" w:themeColor="text1"/>
          <w:sz w:val="24"/>
          <w:szCs w:val="24"/>
        </w:rPr>
        <w:t>that will inform future commissioning decisions by the Committee</w:t>
      </w:r>
      <w:r w:rsidR="005E2AB0" w:rsidRPr="00BC76DB">
        <w:rPr>
          <w:rFonts w:ascii="Verdana" w:hAnsi="Verdana" w:cs="Arial"/>
          <w:bCs/>
          <w:color w:val="000000" w:themeColor="text1"/>
          <w:sz w:val="24"/>
          <w:szCs w:val="24"/>
        </w:rPr>
        <w:t xml:space="preserve">. </w:t>
      </w:r>
    </w:p>
    <w:p w14:paraId="7D9D48F0" w14:textId="77777777" w:rsidR="00297B25" w:rsidRPr="00BC76DB" w:rsidRDefault="00297B25" w:rsidP="00297B25">
      <w:pPr>
        <w:spacing w:after="0" w:line="240" w:lineRule="auto"/>
        <w:contextualSpacing/>
        <w:jc w:val="both"/>
        <w:rPr>
          <w:rFonts w:ascii="Verdana" w:hAnsi="Verdana" w:cs="Arial"/>
          <w:bCs/>
          <w:color w:val="000000" w:themeColor="text1"/>
          <w:sz w:val="24"/>
          <w:szCs w:val="24"/>
        </w:rPr>
      </w:pPr>
    </w:p>
    <w:p w14:paraId="16041F2B" w14:textId="77777777" w:rsidR="00D8311D" w:rsidRPr="00BC76DB" w:rsidRDefault="00D8311D" w:rsidP="00297B25">
      <w:pPr>
        <w:spacing w:after="0" w:line="240" w:lineRule="auto"/>
        <w:contextualSpacing/>
        <w:jc w:val="both"/>
        <w:rPr>
          <w:rFonts w:ascii="Verdana" w:hAnsi="Verdana" w:cs="Arial"/>
          <w:bCs/>
          <w:color w:val="000000" w:themeColor="text1"/>
          <w:sz w:val="24"/>
          <w:szCs w:val="24"/>
        </w:rPr>
      </w:pPr>
      <w:r w:rsidRPr="00BC76DB">
        <w:rPr>
          <w:rFonts w:ascii="Verdana" w:hAnsi="Verdana" w:cs="Arial"/>
          <w:bCs/>
          <w:color w:val="000000" w:themeColor="text1"/>
          <w:sz w:val="24"/>
          <w:szCs w:val="24"/>
        </w:rPr>
        <w:t xml:space="preserve">Discussions on the key principles of this approach </w:t>
      </w:r>
      <w:r w:rsidR="00D21A72" w:rsidRPr="00BC76DB">
        <w:rPr>
          <w:rFonts w:ascii="Verdana" w:hAnsi="Verdana" w:cs="Arial"/>
          <w:bCs/>
          <w:color w:val="000000" w:themeColor="text1"/>
          <w:sz w:val="24"/>
          <w:szCs w:val="24"/>
        </w:rPr>
        <w:t xml:space="preserve">have </w:t>
      </w:r>
      <w:r w:rsidRPr="00BC76DB">
        <w:rPr>
          <w:rFonts w:ascii="Verdana" w:hAnsi="Verdana" w:cs="Arial"/>
          <w:bCs/>
          <w:color w:val="000000" w:themeColor="text1"/>
          <w:sz w:val="24"/>
          <w:szCs w:val="24"/>
        </w:rPr>
        <w:t>take</w:t>
      </w:r>
      <w:r w:rsidR="00D21A72" w:rsidRPr="00BC76DB">
        <w:rPr>
          <w:rFonts w:ascii="Verdana" w:hAnsi="Verdana" w:cs="Arial"/>
          <w:bCs/>
          <w:color w:val="000000" w:themeColor="text1"/>
          <w:sz w:val="24"/>
          <w:szCs w:val="24"/>
        </w:rPr>
        <w:t>n</w:t>
      </w:r>
      <w:r w:rsidRPr="00BC76DB">
        <w:rPr>
          <w:rFonts w:ascii="Verdana" w:hAnsi="Verdana" w:cs="Arial"/>
          <w:bCs/>
          <w:color w:val="000000" w:themeColor="text1"/>
          <w:sz w:val="24"/>
          <w:szCs w:val="24"/>
        </w:rPr>
        <w:t xml:space="preserve"> place with the WAST team to ensure the required value, benefits and outcomes are realised</w:t>
      </w:r>
      <w:r w:rsidR="00D16C57" w:rsidRPr="00BC76DB">
        <w:rPr>
          <w:rFonts w:ascii="Verdana" w:hAnsi="Verdana" w:cs="Arial"/>
          <w:bCs/>
          <w:color w:val="000000" w:themeColor="text1"/>
          <w:sz w:val="24"/>
          <w:szCs w:val="24"/>
        </w:rPr>
        <w:t xml:space="preserve"> and a ‘Focus on’ session was held at the recent EASC Management Group meeting</w:t>
      </w:r>
      <w:r w:rsidRPr="00BC76DB">
        <w:rPr>
          <w:rFonts w:ascii="Verdana" w:hAnsi="Verdana" w:cs="Arial"/>
          <w:bCs/>
          <w:color w:val="000000" w:themeColor="text1"/>
          <w:sz w:val="24"/>
          <w:szCs w:val="24"/>
        </w:rPr>
        <w:t>.</w:t>
      </w:r>
    </w:p>
    <w:p w14:paraId="372C7164" w14:textId="77777777" w:rsidR="00D21A72" w:rsidRPr="00BC76DB" w:rsidRDefault="00D21A72" w:rsidP="00297B25">
      <w:pPr>
        <w:spacing w:after="0" w:line="240" w:lineRule="auto"/>
        <w:contextualSpacing/>
        <w:jc w:val="both"/>
        <w:rPr>
          <w:rFonts w:ascii="Verdana" w:hAnsi="Verdana" w:cs="Arial"/>
          <w:bCs/>
          <w:color w:val="000000" w:themeColor="text1"/>
          <w:sz w:val="24"/>
          <w:szCs w:val="24"/>
        </w:rPr>
      </w:pPr>
    </w:p>
    <w:p w14:paraId="3F06C8B8" w14:textId="77777777" w:rsidR="00297B25" w:rsidRPr="00BC76DB" w:rsidRDefault="00297B25" w:rsidP="00297B25">
      <w:pPr>
        <w:spacing w:after="0" w:line="240" w:lineRule="auto"/>
        <w:contextualSpacing/>
        <w:jc w:val="both"/>
        <w:rPr>
          <w:rFonts w:ascii="Verdana" w:hAnsi="Verdana" w:cs="Arial"/>
          <w:bCs/>
          <w:color w:val="000000" w:themeColor="text1"/>
          <w:sz w:val="24"/>
          <w:szCs w:val="24"/>
        </w:rPr>
      </w:pPr>
      <w:r w:rsidRPr="00BC76DB">
        <w:rPr>
          <w:rFonts w:ascii="Verdana" w:hAnsi="Verdana" w:cs="Arial"/>
          <w:bCs/>
          <w:color w:val="000000" w:themeColor="text1"/>
          <w:sz w:val="24"/>
          <w:szCs w:val="24"/>
        </w:rPr>
        <w:t xml:space="preserve">The Framework has been included </w:t>
      </w:r>
      <w:r w:rsidR="00D16C57" w:rsidRPr="00BC76DB">
        <w:rPr>
          <w:rFonts w:ascii="Verdana" w:hAnsi="Verdana" w:cs="Arial"/>
          <w:bCs/>
          <w:color w:val="000000" w:themeColor="text1"/>
          <w:sz w:val="24"/>
          <w:szCs w:val="24"/>
        </w:rPr>
        <w:t xml:space="preserve">on the agenda </w:t>
      </w:r>
      <w:r w:rsidRPr="00BC76DB">
        <w:rPr>
          <w:rFonts w:ascii="Verdana" w:hAnsi="Verdana" w:cs="Arial"/>
          <w:bCs/>
          <w:color w:val="000000" w:themeColor="text1"/>
          <w:sz w:val="24"/>
          <w:szCs w:val="24"/>
        </w:rPr>
        <w:t>for today’s meeting.</w:t>
      </w:r>
    </w:p>
    <w:p w14:paraId="024F07F3" w14:textId="6E551E10" w:rsidR="00662A3E" w:rsidRDefault="00662A3E" w:rsidP="00662A3E">
      <w:pPr>
        <w:spacing w:after="0" w:line="240" w:lineRule="auto"/>
        <w:ind w:right="4"/>
        <w:jc w:val="both"/>
        <w:outlineLvl w:val="0"/>
        <w:rPr>
          <w:rFonts w:ascii="Verdana" w:hAnsi="Verdana" w:cs="Arial"/>
          <w:b/>
          <w:bCs/>
          <w:color w:val="000000" w:themeColor="text1"/>
          <w:sz w:val="24"/>
          <w:szCs w:val="24"/>
        </w:rPr>
      </w:pPr>
    </w:p>
    <w:p w14:paraId="526F3589" w14:textId="0F65AE00" w:rsidR="009E2EEF" w:rsidRDefault="009E2EEF" w:rsidP="00662A3E">
      <w:pPr>
        <w:spacing w:after="0" w:line="240" w:lineRule="auto"/>
        <w:ind w:right="4"/>
        <w:jc w:val="both"/>
        <w:outlineLvl w:val="0"/>
        <w:rPr>
          <w:rFonts w:ascii="Verdana" w:hAnsi="Verdana" w:cs="Arial"/>
          <w:b/>
          <w:bCs/>
          <w:color w:val="000000" w:themeColor="text1"/>
          <w:sz w:val="24"/>
          <w:szCs w:val="24"/>
        </w:rPr>
      </w:pPr>
    </w:p>
    <w:p w14:paraId="4AD0F8B0" w14:textId="77777777" w:rsidR="009E2EEF" w:rsidRPr="00BC76DB" w:rsidRDefault="009E2EEF" w:rsidP="00662A3E">
      <w:pPr>
        <w:spacing w:after="0" w:line="240" w:lineRule="auto"/>
        <w:ind w:right="4"/>
        <w:jc w:val="both"/>
        <w:outlineLvl w:val="0"/>
        <w:rPr>
          <w:rFonts w:ascii="Verdana" w:hAnsi="Verdana" w:cs="Arial"/>
          <w:b/>
          <w:bCs/>
          <w:color w:val="000000" w:themeColor="text1"/>
          <w:sz w:val="24"/>
          <w:szCs w:val="24"/>
        </w:rPr>
      </w:pPr>
    </w:p>
    <w:p w14:paraId="2CF0A53C" w14:textId="77777777" w:rsidR="00FB7FE5" w:rsidRPr="00BC76DB" w:rsidRDefault="00FB7FE5" w:rsidP="00435148">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sz w:val="24"/>
          <w:szCs w:val="24"/>
        </w:rPr>
        <w:lastRenderedPageBreak/>
        <w:t>Urgent and Emergency Care Funding</w:t>
      </w:r>
    </w:p>
    <w:p w14:paraId="26FFABDE" w14:textId="77777777" w:rsidR="00FB7FE5" w:rsidRPr="00BC76DB" w:rsidRDefault="00FB7FE5" w:rsidP="00FB7FE5">
      <w:pPr>
        <w:spacing w:after="0" w:line="240" w:lineRule="auto"/>
        <w:ind w:right="4"/>
        <w:jc w:val="both"/>
        <w:outlineLvl w:val="0"/>
        <w:rPr>
          <w:rFonts w:ascii="Verdana" w:hAnsi="Verdana" w:cs="Arial"/>
          <w:sz w:val="24"/>
          <w:szCs w:val="24"/>
        </w:rPr>
      </w:pPr>
    </w:p>
    <w:p w14:paraId="39712F8D" w14:textId="5616E777" w:rsidR="00461D13" w:rsidRPr="00BC76DB" w:rsidRDefault="00461D13" w:rsidP="00FB7FE5">
      <w:pPr>
        <w:spacing w:after="0" w:line="240" w:lineRule="auto"/>
        <w:ind w:right="4"/>
        <w:jc w:val="both"/>
        <w:outlineLvl w:val="0"/>
        <w:rPr>
          <w:rFonts w:ascii="Verdana" w:hAnsi="Verdana" w:cs="Arial"/>
          <w:sz w:val="24"/>
          <w:szCs w:val="24"/>
        </w:rPr>
      </w:pPr>
      <w:r w:rsidRPr="00BC76DB">
        <w:rPr>
          <w:rFonts w:ascii="Verdana" w:hAnsi="Verdana" w:cs="Arial"/>
          <w:sz w:val="24"/>
          <w:szCs w:val="24"/>
        </w:rPr>
        <w:t xml:space="preserve">As previously reported, neither </w:t>
      </w:r>
      <w:r w:rsidR="00ED7FF5" w:rsidRPr="00BC76DB">
        <w:rPr>
          <w:rFonts w:ascii="Verdana" w:hAnsi="Verdana" w:cs="Arial"/>
          <w:sz w:val="24"/>
          <w:szCs w:val="24"/>
        </w:rPr>
        <w:t xml:space="preserve">EASC or WAST were provided with any direct funding allocations from the </w:t>
      </w:r>
      <w:r w:rsidRPr="00BC76DB">
        <w:rPr>
          <w:rFonts w:ascii="Verdana" w:hAnsi="Verdana" w:cs="Arial"/>
          <w:sz w:val="24"/>
          <w:szCs w:val="24"/>
        </w:rPr>
        <w:t xml:space="preserve">Six Goals for Urgent and Emergency Care </w:t>
      </w:r>
      <w:r w:rsidR="009E2EEF">
        <w:rPr>
          <w:rFonts w:ascii="Verdana" w:hAnsi="Verdana" w:cs="Arial"/>
          <w:sz w:val="24"/>
          <w:szCs w:val="24"/>
        </w:rPr>
        <w:t>P</w:t>
      </w:r>
      <w:r w:rsidRPr="00BC76DB">
        <w:rPr>
          <w:rFonts w:ascii="Verdana" w:hAnsi="Verdana" w:cs="Arial"/>
          <w:sz w:val="24"/>
          <w:szCs w:val="24"/>
        </w:rPr>
        <w:t>rogramme</w:t>
      </w:r>
      <w:r w:rsidR="006D1C25" w:rsidRPr="00BC76DB">
        <w:rPr>
          <w:rFonts w:ascii="Verdana" w:hAnsi="Verdana" w:cs="Arial"/>
          <w:sz w:val="24"/>
          <w:szCs w:val="24"/>
        </w:rPr>
        <w:t xml:space="preserve"> for 2022-23</w:t>
      </w:r>
      <w:r w:rsidRPr="00BC76DB">
        <w:rPr>
          <w:rFonts w:ascii="Verdana" w:hAnsi="Verdana" w:cs="Arial"/>
          <w:sz w:val="24"/>
          <w:szCs w:val="24"/>
        </w:rPr>
        <w:t xml:space="preserve">.  A bid was therefore submitted against </w:t>
      </w:r>
      <w:r w:rsidR="006D1C25" w:rsidRPr="00BC76DB">
        <w:rPr>
          <w:rFonts w:ascii="Verdana" w:hAnsi="Verdana" w:cs="Arial"/>
          <w:sz w:val="24"/>
          <w:szCs w:val="24"/>
        </w:rPr>
        <w:t xml:space="preserve">the Six Goals Delivery and Innovation Fund </w:t>
      </w:r>
      <w:r w:rsidRPr="00BC76DB">
        <w:rPr>
          <w:rFonts w:ascii="Verdana" w:hAnsi="Verdana" w:cs="Arial"/>
          <w:sz w:val="24"/>
          <w:szCs w:val="24"/>
        </w:rPr>
        <w:t>in order to support the provision of safe ambulance services this year</w:t>
      </w:r>
      <w:r w:rsidR="006D1C25" w:rsidRPr="00BC76DB">
        <w:rPr>
          <w:rFonts w:ascii="Verdana" w:hAnsi="Verdana" w:cs="Arial"/>
          <w:sz w:val="24"/>
          <w:szCs w:val="24"/>
        </w:rPr>
        <w:t xml:space="preserve"> and to maximise the opportunities provided by ECNS to enhance patient safety for patients requiring emergency ambulance care whilst the wider system implements the changes required to improve system flow</w:t>
      </w:r>
      <w:r w:rsidRPr="00BC76DB">
        <w:rPr>
          <w:rFonts w:ascii="Verdana" w:hAnsi="Verdana" w:cs="Arial"/>
          <w:sz w:val="24"/>
          <w:szCs w:val="24"/>
        </w:rPr>
        <w:t>.</w:t>
      </w:r>
    </w:p>
    <w:p w14:paraId="463A0E23" w14:textId="77777777" w:rsidR="00461D13" w:rsidRPr="00BC76DB" w:rsidRDefault="00461D13" w:rsidP="00FB7FE5">
      <w:pPr>
        <w:spacing w:after="0" w:line="240" w:lineRule="auto"/>
        <w:ind w:right="4"/>
        <w:jc w:val="both"/>
        <w:outlineLvl w:val="0"/>
        <w:rPr>
          <w:rFonts w:ascii="Verdana" w:hAnsi="Verdana" w:cs="Arial"/>
          <w:sz w:val="24"/>
          <w:szCs w:val="24"/>
        </w:rPr>
      </w:pPr>
    </w:p>
    <w:p w14:paraId="3C3D2D5B" w14:textId="77777777" w:rsidR="006D1C25" w:rsidRPr="00BC76DB" w:rsidRDefault="00461D13" w:rsidP="003D301E">
      <w:pPr>
        <w:spacing w:after="0" w:line="240" w:lineRule="auto"/>
        <w:ind w:right="4"/>
        <w:jc w:val="both"/>
        <w:outlineLvl w:val="0"/>
        <w:rPr>
          <w:rFonts w:ascii="Verdana" w:hAnsi="Verdana" w:cs="Arial"/>
          <w:sz w:val="24"/>
          <w:szCs w:val="24"/>
        </w:rPr>
      </w:pPr>
      <w:r w:rsidRPr="00BC76DB">
        <w:rPr>
          <w:rFonts w:ascii="Verdana" w:hAnsi="Verdana" w:cs="Arial"/>
          <w:sz w:val="24"/>
          <w:szCs w:val="24"/>
        </w:rPr>
        <w:t xml:space="preserve">Members were reminded of </w:t>
      </w:r>
      <w:r w:rsidR="00ED7FF5" w:rsidRPr="00BC76DB">
        <w:rPr>
          <w:rFonts w:ascii="Verdana" w:hAnsi="Verdana" w:cs="Arial"/>
          <w:sz w:val="24"/>
          <w:szCs w:val="24"/>
        </w:rPr>
        <w:t>the focus on investing in the 999 clinical support desk this year</w:t>
      </w:r>
      <w:r w:rsidRPr="00BC76DB">
        <w:rPr>
          <w:rFonts w:ascii="Verdana" w:hAnsi="Verdana" w:cs="Arial"/>
          <w:sz w:val="24"/>
          <w:szCs w:val="24"/>
        </w:rPr>
        <w:t xml:space="preserve"> and, g</w:t>
      </w:r>
      <w:r w:rsidR="00ED7FF5" w:rsidRPr="00BC76DB">
        <w:rPr>
          <w:rFonts w:ascii="Verdana" w:hAnsi="Verdana" w:cs="Arial"/>
          <w:sz w:val="24"/>
          <w:szCs w:val="24"/>
        </w:rPr>
        <w:t xml:space="preserve">iven the </w:t>
      </w:r>
      <w:r w:rsidRPr="00BC76DB">
        <w:rPr>
          <w:rFonts w:ascii="Verdana" w:hAnsi="Verdana" w:cs="Arial"/>
          <w:sz w:val="24"/>
          <w:szCs w:val="24"/>
        </w:rPr>
        <w:t xml:space="preserve">current </w:t>
      </w:r>
      <w:r w:rsidR="00ED7FF5" w:rsidRPr="00BC76DB">
        <w:rPr>
          <w:rFonts w:ascii="Verdana" w:hAnsi="Verdana" w:cs="Arial"/>
          <w:sz w:val="24"/>
          <w:szCs w:val="24"/>
        </w:rPr>
        <w:t>increase in response times, the ability to clinically assess, advise and re-direct patients within the system is a key element of patient safety during the current and ongoing pressures.</w:t>
      </w:r>
    </w:p>
    <w:p w14:paraId="1201D155" w14:textId="77777777" w:rsidR="006D1C25" w:rsidRPr="00BC76DB" w:rsidRDefault="006D1C25" w:rsidP="003D301E">
      <w:pPr>
        <w:spacing w:after="0" w:line="240" w:lineRule="auto"/>
        <w:ind w:right="4"/>
        <w:jc w:val="both"/>
        <w:outlineLvl w:val="0"/>
        <w:rPr>
          <w:rFonts w:ascii="Verdana" w:hAnsi="Verdana" w:cs="Arial"/>
          <w:sz w:val="24"/>
          <w:szCs w:val="24"/>
        </w:rPr>
      </w:pPr>
    </w:p>
    <w:p w14:paraId="6AC8521D" w14:textId="77777777" w:rsidR="006D1C25" w:rsidRPr="00BC76DB" w:rsidRDefault="00461D13" w:rsidP="003D301E">
      <w:pPr>
        <w:spacing w:after="0" w:line="240" w:lineRule="auto"/>
        <w:ind w:right="4"/>
        <w:jc w:val="both"/>
        <w:outlineLvl w:val="0"/>
        <w:rPr>
          <w:rFonts w:ascii="Verdana" w:hAnsi="Verdana" w:cs="Arial"/>
          <w:sz w:val="24"/>
          <w:szCs w:val="24"/>
        </w:rPr>
      </w:pPr>
      <w:r w:rsidRPr="00BC76DB">
        <w:rPr>
          <w:rFonts w:ascii="Verdana" w:hAnsi="Verdana" w:cs="Arial"/>
          <w:sz w:val="24"/>
          <w:szCs w:val="24"/>
        </w:rPr>
        <w:t xml:space="preserve">The bid </w:t>
      </w:r>
      <w:r w:rsidR="006D1C25" w:rsidRPr="00BC76DB">
        <w:rPr>
          <w:rFonts w:ascii="Verdana" w:hAnsi="Verdana" w:cs="Arial"/>
          <w:sz w:val="24"/>
          <w:szCs w:val="24"/>
        </w:rPr>
        <w:t>included:</w:t>
      </w:r>
    </w:p>
    <w:p w14:paraId="22031122" w14:textId="77777777" w:rsidR="006D1C25" w:rsidRPr="00BC76DB" w:rsidRDefault="006D1C25" w:rsidP="009E2EEF">
      <w:pPr>
        <w:pStyle w:val="ListParagraph"/>
        <w:numPr>
          <w:ilvl w:val="0"/>
          <w:numId w:val="40"/>
        </w:numPr>
        <w:spacing w:after="0" w:line="240" w:lineRule="auto"/>
        <w:jc w:val="both"/>
        <w:rPr>
          <w:rFonts w:ascii="Verdana" w:hAnsi="Verdana" w:cs="Arial"/>
          <w:sz w:val="24"/>
          <w:szCs w:val="24"/>
        </w:rPr>
      </w:pPr>
      <w:r w:rsidRPr="00BC76DB">
        <w:rPr>
          <w:rFonts w:ascii="Verdana" w:hAnsi="Verdana" w:cs="Arial"/>
          <w:sz w:val="24"/>
          <w:szCs w:val="24"/>
        </w:rPr>
        <w:t>ongoing revenue costs associated with the licencing and ICT systems for ECNS, without which the ability to undertake remote clinical assessment within the 999 system will be at significant risk (£250k)</w:t>
      </w:r>
    </w:p>
    <w:p w14:paraId="6AB4FCB9" w14:textId="47BAB425" w:rsidR="006D1C25" w:rsidRPr="00BC76DB" w:rsidRDefault="006D1C25" w:rsidP="009E2EEF">
      <w:pPr>
        <w:pStyle w:val="ListParagraph"/>
        <w:numPr>
          <w:ilvl w:val="0"/>
          <w:numId w:val="40"/>
        </w:numPr>
        <w:spacing w:after="0" w:line="240" w:lineRule="auto"/>
        <w:jc w:val="both"/>
        <w:rPr>
          <w:rFonts w:ascii="Verdana" w:hAnsi="Verdana" w:cs="Arial"/>
          <w:sz w:val="24"/>
          <w:szCs w:val="24"/>
        </w:rPr>
      </w:pPr>
      <w:r w:rsidRPr="00BC76DB">
        <w:rPr>
          <w:rFonts w:ascii="Verdana" w:hAnsi="Verdana" w:cs="Arial"/>
          <w:sz w:val="24"/>
          <w:szCs w:val="24"/>
        </w:rPr>
        <w:t>Clinical Support Desk staffing to backfill the expansion of the clinical support desk and to ensure availability of staff to respond to patients, allowing both CSD and response capacity to be maximised whilst system pressures are at previously unimaginable levels (£1.8m)</w:t>
      </w:r>
      <w:r w:rsidR="009E2EEF">
        <w:rPr>
          <w:rFonts w:ascii="Verdana" w:hAnsi="Verdana" w:cs="Arial"/>
          <w:sz w:val="24"/>
          <w:szCs w:val="24"/>
        </w:rPr>
        <w:t>.</w:t>
      </w:r>
    </w:p>
    <w:p w14:paraId="3C5027F7" w14:textId="77777777" w:rsidR="0036697E" w:rsidRDefault="0036697E" w:rsidP="00461D13">
      <w:pPr>
        <w:spacing w:after="0" w:line="240" w:lineRule="auto"/>
        <w:ind w:right="4"/>
        <w:jc w:val="both"/>
        <w:outlineLvl w:val="0"/>
        <w:rPr>
          <w:rFonts w:ascii="Verdana" w:hAnsi="Verdana" w:cs="Arial"/>
          <w:sz w:val="24"/>
          <w:szCs w:val="24"/>
        </w:rPr>
      </w:pPr>
    </w:p>
    <w:p w14:paraId="6A19F1A4" w14:textId="77777777" w:rsidR="00461D13" w:rsidRPr="00BC76DB" w:rsidRDefault="006D1C25" w:rsidP="00461D13">
      <w:pPr>
        <w:spacing w:after="0" w:line="240" w:lineRule="auto"/>
        <w:ind w:right="4"/>
        <w:jc w:val="both"/>
        <w:outlineLvl w:val="0"/>
        <w:rPr>
          <w:rFonts w:ascii="Verdana" w:hAnsi="Verdana" w:cs="Arial"/>
          <w:sz w:val="24"/>
          <w:szCs w:val="24"/>
        </w:rPr>
      </w:pPr>
      <w:r w:rsidRPr="00BC76DB">
        <w:rPr>
          <w:rFonts w:ascii="Verdana" w:hAnsi="Verdana" w:cs="Arial"/>
          <w:sz w:val="24"/>
          <w:szCs w:val="24"/>
        </w:rPr>
        <w:t>T</w:t>
      </w:r>
      <w:r w:rsidR="00461D13" w:rsidRPr="00BC76DB">
        <w:rPr>
          <w:rFonts w:ascii="Verdana" w:hAnsi="Verdana" w:cs="Arial"/>
          <w:sz w:val="24"/>
          <w:szCs w:val="24"/>
        </w:rPr>
        <w:t xml:space="preserve">he Integration Group approved the </w:t>
      </w:r>
      <w:r w:rsidR="003D301E" w:rsidRPr="00BC76DB">
        <w:rPr>
          <w:rFonts w:ascii="Verdana" w:hAnsi="Verdana" w:cs="Arial"/>
          <w:sz w:val="24"/>
          <w:szCs w:val="24"/>
        </w:rPr>
        <w:t>£</w:t>
      </w:r>
      <w:r w:rsidR="00461D13" w:rsidRPr="00BC76DB">
        <w:rPr>
          <w:rFonts w:ascii="Verdana" w:hAnsi="Verdana" w:cs="Arial"/>
          <w:sz w:val="24"/>
          <w:szCs w:val="24"/>
        </w:rPr>
        <w:t>250k funding for the ongoing licensing and ICT costs of the system recurrently for the length of the Programme, with robust monitoring of the service to see demonstration of return on investment to reinforce value.</w:t>
      </w:r>
      <w:r w:rsidRPr="00BC76DB">
        <w:rPr>
          <w:rFonts w:ascii="Verdana" w:hAnsi="Verdana" w:cs="Arial"/>
          <w:sz w:val="24"/>
          <w:szCs w:val="24"/>
        </w:rPr>
        <w:t xml:space="preserve">  However, t</w:t>
      </w:r>
      <w:r w:rsidR="00461D13" w:rsidRPr="00BC76DB">
        <w:rPr>
          <w:rFonts w:ascii="Verdana" w:hAnsi="Verdana" w:cs="Arial"/>
          <w:sz w:val="24"/>
          <w:szCs w:val="24"/>
        </w:rPr>
        <w:t>he Integration Group did not en</w:t>
      </w:r>
      <w:r w:rsidRPr="00BC76DB">
        <w:rPr>
          <w:rFonts w:ascii="Verdana" w:hAnsi="Verdana" w:cs="Arial"/>
          <w:sz w:val="24"/>
          <w:szCs w:val="24"/>
        </w:rPr>
        <w:t xml:space="preserve">dorse a funding allocation </w:t>
      </w:r>
      <w:r w:rsidR="00461D13" w:rsidRPr="00BC76DB">
        <w:rPr>
          <w:rFonts w:ascii="Verdana" w:hAnsi="Verdana" w:cs="Arial"/>
          <w:sz w:val="24"/>
          <w:szCs w:val="24"/>
        </w:rPr>
        <w:t>for the £1.8m.  It is yet to be confirmed if this will be funded through an alternative source</w:t>
      </w:r>
      <w:r w:rsidR="003D301E" w:rsidRPr="00BC76DB">
        <w:rPr>
          <w:rFonts w:ascii="Verdana" w:hAnsi="Verdana" w:cs="Arial"/>
          <w:sz w:val="24"/>
          <w:szCs w:val="24"/>
        </w:rPr>
        <w:t>.</w:t>
      </w:r>
    </w:p>
    <w:p w14:paraId="0058024A" w14:textId="77777777" w:rsidR="00FB7FE5" w:rsidRPr="00BC76DB" w:rsidRDefault="00FB7FE5" w:rsidP="00FB7FE5">
      <w:pPr>
        <w:pStyle w:val="ListParagraph"/>
        <w:spacing w:after="0" w:line="240" w:lineRule="auto"/>
        <w:ind w:right="4"/>
        <w:jc w:val="both"/>
        <w:outlineLvl w:val="0"/>
        <w:rPr>
          <w:rFonts w:ascii="Verdana" w:hAnsi="Verdana" w:cs="Arial"/>
          <w:b/>
          <w:bCs/>
          <w:color w:val="000000" w:themeColor="text1"/>
          <w:sz w:val="24"/>
          <w:szCs w:val="24"/>
        </w:rPr>
      </w:pPr>
    </w:p>
    <w:p w14:paraId="4B5C7EF7" w14:textId="77777777" w:rsidR="00ED7FF5" w:rsidRPr="00BC76DB" w:rsidRDefault="00D12B44" w:rsidP="00435148">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bCs/>
          <w:color w:val="000000" w:themeColor="text1"/>
          <w:sz w:val="24"/>
          <w:szCs w:val="24"/>
        </w:rPr>
        <w:t xml:space="preserve">NHS Wales Delivery Unit Report on </w:t>
      </w:r>
      <w:r w:rsidR="00ED7FF5" w:rsidRPr="00BC76DB">
        <w:rPr>
          <w:rFonts w:ascii="Verdana" w:hAnsi="Verdana" w:cs="Arial"/>
          <w:b/>
          <w:bCs/>
          <w:color w:val="000000" w:themeColor="text1"/>
          <w:sz w:val="24"/>
          <w:szCs w:val="24"/>
        </w:rPr>
        <w:t xml:space="preserve">Appendix B </w:t>
      </w:r>
    </w:p>
    <w:p w14:paraId="367F9868" w14:textId="77777777" w:rsidR="00ED7FF5" w:rsidRPr="00BC76DB" w:rsidRDefault="00ED7FF5" w:rsidP="00ED7FF5">
      <w:pPr>
        <w:spacing w:after="0" w:line="240" w:lineRule="auto"/>
        <w:ind w:right="4"/>
        <w:jc w:val="both"/>
        <w:outlineLvl w:val="0"/>
        <w:rPr>
          <w:rFonts w:ascii="Verdana" w:hAnsi="Verdana" w:cs="Arial"/>
          <w:b/>
          <w:bCs/>
          <w:color w:val="000000" w:themeColor="text1"/>
          <w:sz w:val="24"/>
          <w:szCs w:val="24"/>
        </w:rPr>
      </w:pPr>
    </w:p>
    <w:p w14:paraId="5806AB5E" w14:textId="77777777" w:rsidR="00ED7FF5" w:rsidRPr="00BC76DB" w:rsidRDefault="00ED7FF5" w:rsidP="00ED7FF5">
      <w:pPr>
        <w:spacing w:after="0" w:line="240" w:lineRule="auto"/>
        <w:ind w:right="4"/>
        <w:jc w:val="both"/>
        <w:outlineLvl w:val="0"/>
        <w:rPr>
          <w:rFonts w:ascii="Verdana" w:hAnsi="Verdana" w:cs="Arial"/>
          <w:bCs/>
          <w:color w:val="000000" w:themeColor="text1"/>
          <w:sz w:val="24"/>
          <w:szCs w:val="24"/>
        </w:rPr>
      </w:pPr>
      <w:r w:rsidRPr="00BC76DB">
        <w:rPr>
          <w:rFonts w:ascii="Verdana" w:hAnsi="Verdana" w:cs="Arial"/>
          <w:bCs/>
          <w:color w:val="000000" w:themeColor="text1"/>
          <w:sz w:val="24"/>
          <w:szCs w:val="24"/>
        </w:rPr>
        <w:t xml:space="preserve">As referenced at the previous meeting, the NHS Wales Delivery Unit has undertaken a review of adverse incidents passed to health boards under the </w:t>
      </w:r>
      <w:r w:rsidR="00D12B44" w:rsidRPr="00BC76DB">
        <w:rPr>
          <w:rFonts w:ascii="Verdana" w:hAnsi="Verdana" w:cs="Arial"/>
          <w:bCs/>
          <w:color w:val="000000" w:themeColor="text1"/>
          <w:sz w:val="24"/>
          <w:szCs w:val="24"/>
        </w:rPr>
        <w:t xml:space="preserve">previously agreed </w:t>
      </w:r>
      <w:r w:rsidRPr="00BC76DB">
        <w:rPr>
          <w:rFonts w:ascii="Verdana" w:hAnsi="Verdana" w:cs="Arial"/>
          <w:bCs/>
          <w:color w:val="000000" w:themeColor="text1"/>
          <w:sz w:val="24"/>
          <w:szCs w:val="24"/>
        </w:rPr>
        <w:t xml:space="preserve">Appendix B process.  </w:t>
      </w:r>
    </w:p>
    <w:p w14:paraId="12E909F8" w14:textId="77777777" w:rsidR="00ED7FF5" w:rsidRPr="00BC76DB" w:rsidRDefault="00ED7FF5" w:rsidP="00ED7FF5">
      <w:pPr>
        <w:spacing w:after="0" w:line="240" w:lineRule="auto"/>
        <w:ind w:right="4"/>
        <w:jc w:val="both"/>
        <w:outlineLvl w:val="0"/>
        <w:rPr>
          <w:rFonts w:ascii="Verdana" w:hAnsi="Verdana" w:cs="Arial"/>
          <w:bCs/>
          <w:color w:val="000000" w:themeColor="text1"/>
          <w:sz w:val="24"/>
          <w:szCs w:val="24"/>
        </w:rPr>
      </w:pPr>
    </w:p>
    <w:p w14:paraId="11303A40" w14:textId="77777777" w:rsidR="00ED7FF5" w:rsidRPr="00BC76DB" w:rsidRDefault="00C11ED7" w:rsidP="00ED7FF5">
      <w:pPr>
        <w:spacing w:after="0" w:line="240" w:lineRule="auto"/>
        <w:ind w:right="4"/>
        <w:jc w:val="both"/>
        <w:outlineLvl w:val="0"/>
        <w:rPr>
          <w:rFonts w:ascii="Verdana" w:hAnsi="Verdana" w:cs="Arial"/>
          <w:bCs/>
          <w:color w:val="000000" w:themeColor="text1"/>
          <w:sz w:val="24"/>
          <w:szCs w:val="24"/>
        </w:rPr>
      </w:pPr>
      <w:r w:rsidRPr="00BC76DB">
        <w:rPr>
          <w:rFonts w:ascii="Verdana" w:hAnsi="Verdana" w:cs="Arial"/>
          <w:bCs/>
          <w:color w:val="000000" w:themeColor="text1"/>
          <w:sz w:val="24"/>
          <w:szCs w:val="24"/>
        </w:rPr>
        <w:t xml:space="preserve">Members received this report at the previous meeting and noted the key </w:t>
      </w:r>
      <w:r w:rsidR="00ED7FF5" w:rsidRPr="00BC76DB">
        <w:rPr>
          <w:rFonts w:ascii="Verdana" w:hAnsi="Verdana" w:cs="Arial"/>
          <w:bCs/>
          <w:color w:val="000000" w:themeColor="text1"/>
          <w:sz w:val="24"/>
          <w:szCs w:val="24"/>
        </w:rPr>
        <w:t xml:space="preserve">finding </w:t>
      </w:r>
      <w:r w:rsidRPr="00BC76DB">
        <w:rPr>
          <w:rFonts w:ascii="Verdana" w:hAnsi="Verdana" w:cs="Arial"/>
          <w:bCs/>
          <w:color w:val="000000" w:themeColor="text1"/>
          <w:sz w:val="24"/>
          <w:szCs w:val="24"/>
        </w:rPr>
        <w:t xml:space="preserve">that </w:t>
      </w:r>
      <w:r w:rsidR="00ED7FF5" w:rsidRPr="00BC76DB">
        <w:rPr>
          <w:rFonts w:ascii="Verdana" w:hAnsi="Verdana" w:cs="Arial"/>
          <w:bCs/>
          <w:color w:val="000000" w:themeColor="text1"/>
          <w:sz w:val="24"/>
          <w:szCs w:val="24"/>
        </w:rPr>
        <w:t xml:space="preserve">there is an apparent mismatch between the incidents passed to </w:t>
      </w:r>
      <w:r w:rsidRPr="00BC76DB">
        <w:rPr>
          <w:rFonts w:ascii="Verdana" w:hAnsi="Verdana" w:cs="Arial"/>
          <w:bCs/>
          <w:color w:val="000000" w:themeColor="text1"/>
          <w:sz w:val="24"/>
          <w:szCs w:val="24"/>
        </w:rPr>
        <w:t xml:space="preserve">health boards </w:t>
      </w:r>
      <w:r w:rsidR="00ED7FF5" w:rsidRPr="00BC76DB">
        <w:rPr>
          <w:rFonts w:ascii="Verdana" w:hAnsi="Verdana" w:cs="Arial"/>
          <w:bCs/>
          <w:color w:val="000000" w:themeColor="text1"/>
          <w:sz w:val="24"/>
          <w:szCs w:val="24"/>
        </w:rPr>
        <w:t xml:space="preserve">and the subsequent assessment and reporting of those incidents. </w:t>
      </w:r>
      <w:r w:rsidRPr="00BC76DB">
        <w:rPr>
          <w:rFonts w:ascii="Verdana" w:hAnsi="Verdana" w:cs="Arial"/>
          <w:bCs/>
          <w:color w:val="000000" w:themeColor="text1"/>
          <w:sz w:val="24"/>
          <w:szCs w:val="24"/>
        </w:rPr>
        <w:t xml:space="preserve">Members noted that </w:t>
      </w:r>
      <w:r w:rsidR="00ED7FF5" w:rsidRPr="00BC76DB">
        <w:rPr>
          <w:rFonts w:ascii="Verdana" w:hAnsi="Verdana" w:cs="Arial"/>
          <w:bCs/>
          <w:color w:val="000000" w:themeColor="text1"/>
          <w:sz w:val="24"/>
          <w:szCs w:val="24"/>
        </w:rPr>
        <w:t>Directors of Nursing across Wales have received th</w:t>
      </w:r>
      <w:r w:rsidR="00D12B44" w:rsidRPr="00BC76DB">
        <w:rPr>
          <w:rFonts w:ascii="Verdana" w:hAnsi="Verdana" w:cs="Arial"/>
          <w:bCs/>
          <w:color w:val="000000" w:themeColor="text1"/>
          <w:sz w:val="24"/>
          <w:szCs w:val="24"/>
        </w:rPr>
        <w:t>e</w:t>
      </w:r>
      <w:r w:rsidR="00ED7FF5" w:rsidRPr="00BC76DB">
        <w:rPr>
          <w:rFonts w:ascii="Verdana" w:hAnsi="Verdana" w:cs="Arial"/>
          <w:bCs/>
          <w:color w:val="000000" w:themeColor="text1"/>
          <w:sz w:val="24"/>
          <w:szCs w:val="24"/>
        </w:rPr>
        <w:t xml:space="preserve"> report and are due to provide the DU with their own assessment of the position within each of their </w:t>
      </w:r>
      <w:r w:rsidRPr="00BC76DB">
        <w:rPr>
          <w:rFonts w:ascii="Verdana" w:hAnsi="Verdana" w:cs="Arial"/>
          <w:bCs/>
          <w:color w:val="000000" w:themeColor="text1"/>
          <w:sz w:val="24"/>
          <w:szCs w:val="24"/>
        </w:rPr>
        <w:t>organisations</w:t>
      </w:r>
      <w:r w:rsidR="00ED7FF5" w:rsidRPr="00BC76DB">
        <w:rPr>
          <w:rFonts w:ascii="Verdana" w:hAnsi="Verdana" w:cs="Arial"/>
          <w:bCs/>
          <w:color w:val="000000" w:themeColor="text1"/>
          <w:sz w:val="24"/>
          <w:szCs w:val="24"/>
        </w:rPr>
        <w:t>.</w:t>
      </w:r>
    </w:p>
    <w:p w14:paraId="023763D9" w14:textId="77777777" w:rsidR="00C11ED7" w:rsidRPr="00BC76DB" w:rsidRDefault="00C11ED7" w:rsidP="00ED7FF5">
      <w:pPr>
        <w:spacing w:after="0" w:line="240" w:lineRule="auto"/>
        <w:ind w:right="4"/>
        <w:jc w:val="both"/>
        <w:outlineLvl w:val="0"/>
        <w:rPr>
          <w:rFonts w:ascii="Verdana" w:hAnsi="Verdana" w:cs="Arial"/>
          <w:bCs/>
          <w:color w:val="000000" w:themeColor="text1"/>
          <w:sz w:val="24"/>
          <w:szCs w:val="24"/>
        </w:rPr>
      </w:pPr>
    </w:p>
    <w:p w14:paraId="21FE30F5" w14:textId="77777777" w:rsidR="00ED7FF5" w:rsidRPr="00BC76DB" w:rsidRDefault="00ED7FF5" w:rsidP="00ED7FF5">
      <w:pPr>
        <w:spacing w:after="0" w:line="240" w:lineRule="auto"/>
        <w:ind w:right="4"/>
        <w:jc w:val="both"/>
        <w:outlineLvl w:val="0"/>
        <w:rPr>
          <w:rFonts w:ascii="Verdana" w:hAnsi="Verdana" w:cs="Arial"/>
          <w:bCs/>
          <w:color w:val="000000" w:themeColor="text1"/>
          <w:sz w:val="24"/>
          <w:szCs w:val="24"/>
        </w:rPr>
      </w:pPr>
      <w:r w:rsidRPr="00BC76DB">
        <w:rPr>
          <w:rFonts w:ascii="Verdana" w:hAnsi="Verdana" w:cs="Arial"/>
          <w:bCs/>
          <w:color w:val="000000" w:themeColor="text1"/>
          <w:sz w:val="24"/>
          <w:szCs w:val="24"/>
        </w:rPr>
        <w:lastRenderedPageBreak/>
        <w:t xml:space="preserve">The EASC </w:t>
      </w:r>
      <w:r w:rsidR="007361D6" w:rsidRPr="00BC76DB">
        <w:rPr>
          <w:rFonts w:ascii="Verdana" w:hAnsi="Verdana" w:cs="Arial"/>
          <w:bCs/>
          <w:color w:val="000000" w:themeColor="text1"/>
          <w:sz w:val="24"/>
          <w:szCs w:val="24"/>
        </w:rPr>
        <w:t>M</w:t>
      </w:r>
      <w:r w:rsidRPr="00BC76DB">
        <w:rPr>
          <w:rFonts w:ascii="Verdana" w:hAnsi="Verdana" w:cs="Arial"/>
          <w:bCs/>
          <w:color w:val="000000" w:themeColor="text1"/>
          <w:sz w:val="24"/>
          <w:szCs w:val="24"/>
        </w:rPr>
        <w:t xml:space="preserve">anagement </w:t>
      </w:r>
      <w:r w:rsidR="007361D6" w:rsidRPr="00BC76DB">
        <w:rPr>
          <w:rFonts w:ascii="Verdana" w:hAnsi="Verdana" w:cs="Arial"/>
          <w:bCs/>
          <w:color w:val="000000" w:themeColor="text1"/>
          <w:sz w:val="24"/>
          <w:szCs w:val="24"/>
        </w:rPr>
        <w:t>G</w:t>
      </w:r>
      <w:r w:rsidRPr="00BC76DB">
        <w:rPr>
          <w:rFonts w:ascii="Verdana" w:hAnsi="Verdana" w:cs="Arial"/>
          <w:bCs/>
          <w:color w:val="000000" w:themeColor="text1"/>
          <w:sz w:val="24"/>
          <w:szCs w:val="24"/>
        </w:rPr>
        <w:t>roup endorse</w:t>
      </w:r>
      <w:r w:rsidR="00F01052" w:rsidRPr="00BC76DB">
        <w:rPr>
          <w:rFonts w:ascii="Verdana" w:hAnsi="Verdana" w:cs="Arial"/>
          <w:bCs/>
          <w:color w:val="000000" w:themeColor="text1"/>
          <w:sz w:val="24"/>
          <w:szCs w:val="24"/>
        </w:rPr>
        <w:t>d</w:t>
      </w:r>
      <w:r w:rsidRPr="00BC76DB">
        <w:rPr>
          <w:rFonts w:ascii="Verdana" w:hAnsi="Verdana" w:cs="Arial"/>
          <w:bCs/>
          <w:color w:val="000000" w:themeColor="text1"/>
          <w:sz w:val="24"/>
          <w:szCs w:val="24"/>
        </w:rPr>
        <w:t xml:space="preserve"> the recommendation to establish a </w:t>
      </w:r>
      <w:r w:rsidR="00D12B44" w:rsidRPr="00BC76DB">
        <w:rPr>
          <w:rFonts w:ascii="Verdana" w:hAnsi="Verdana" w:cs="Arial"/>
          <w:bCs/>
          <w:color w:val="000000" w:themeColor="text1"/>
          <w:sz w:val="24"/>
          <w:szCs w:val="24"/>
        </w:rPr>
        <w:t>T</w:t>
      </w:r>
      <w:r w:rsidRPr="00BC76DB">
        <w:rPr>
          <w:rFonts w:ascii="Verdana" w:hAnsi="Verdana" w:cs="Arial"/>
          <w:bCs/>
          <w:color w:val="000000" w:themeColor="text1"/>
          <w:sz w:val="24"/>
          <w:szCs w:val="24"/>
        </w:rPr>
        <w:t xml:space="preserve">ask and </w:t>
      </w:r>
      <w:r w:rsidR="00D12B44" w:rsidRPr="00BC76DB">
        <w:rPr>
          <w:rFonts w:ascii="Verdana" w:hAnsi="Verdana" w:cs="Arial"/>
          <w:bCs/>
          <w:color w:val="000000" w:themeColor="text1"/>
          <w:sz w:val="24"/>
          <w:szCs w:val="24"/>
        </w:rPr>
        <w:t>F</w:t>
      </w:r>
      <w:r w:rsidRPr="00BC76DB">
        <w:rPr>
          <w:rFonts w:ascii="Verdana" w:hAnsi="Verdana" w:cs="Arial"/>
          <w:bCs/>
          <w:color w:val="000000" w:themeColor="text1"/>
          <w:sz w:val="24"/>
          <w:szCs w:val="24"/>
        </w:rPr>
        <w:t xml:space="preserve">inish </w:t>
      </w:r>
      <w:r w:rsidR="00D12B44" w:rsidRPr="00BC76DB">
        <w:rPr>
          <w:rFonts w:ascii="Verdana" w:hAnsi="Verdana" w:cs="Arial"/>
          <w:bCs/>
          <w:color w:val="000000" w:themeColor="text1"/>
          <w:sz w:val="24"/>
          <w:szCs w:val="24"/>
        </w:rPr>
        <w:t>G</w:t>
      </w:r>
      <w:r w:rsidRPr="00BC76DB">
        <w:rPr>
          <w:rFonts w:ascii="Verdana" w:hAnsi="Verdana" w:cs="Arial"/>
          <w:bCs/>
          <w:color w:val="000000" w:themeColor="text1"/>
          <w:sz w:val="24"/>
          <w:szCs w:val="24"/>
        </w:rPr>
        <w:t xml:space="preserve">roup to review the </w:t>
      </w:r>
      <w:r w:rsidR="00C11ED7" w:rsidRPr="00BC76DB">
        <w:rPr>
          <w:rFonts w:ascii="Verdana" w:hAnsi="Verdana" w:cs="Arial"/>
          <w:bCs/>
          <w:color w:val="000000" w:themeColor="text1"/>
          <w:sz w:val="24"/>
          <w:szCs w:val="24"/>
        </w:rPr>
        <w:t xml:space="preserve">existing </w:t>
      </w:r>
      <w:r w:rsidRPr="00BC76DB">
        <w:rPr>
          <w:rFonts w:ascii="Verdana" w:hAnsi="Verdana" w:cs="Arial"/>
          <w:bCs/>
          <w:color w:val="000000" w:themeColor="text1"/>
          <w:sz w:val="24"/>
          <w:szCs w:val="24"/>
        </w:rPr>
        <w:t xml:space="preserve">process and </w:t>
      </w:r>
      <w:r w:rsidR="00C11ED7" w:rsidRPr="00BC76DB">
        <w:rPr>
          <w:rFonts w:ascii="Verdana" w:hAnsi="Verdana" w:cs="Arial"/>
          <w:bCs/>
          <w:color w:val="000000" w:themeColor="text1"/>
          <w:sz w:val="24"/>
          <w:szCs w:val="24"/>
        </w:rPr>
        <w:t xml:space="preserve">to agree a </w:t>
      </w:r>
      <w:r w:rsidRPr="00BC76DB">
        <w:rPr>
          <w:rFonts w:ascii="Verdana" w:hAnsi="Verdana" w:cs="Arial"/>
          <w:bCs/>
          <w:color w:val="000000" w:themeColor="text1"/>
          <w:sz w:val="24"/>
          <w:szCs w:val="24"/>
        </w:rPr>
        <w:t xml:space="preserve">way forward. </w:t>
      </w:r>
      <w:r w:rsidR="00F01052" w:rsidRPr="00BC76DB">
        <w:rPr>
          <w:rFonts w:ascii="Verdana" w:hAnsi="Verdana" w:cs="Arial"/>
          <w:bCs/>
          <w:color w:val="000000" w:themeColor="text1"/>
          <w:sz w:val="24"/>
          <w:szCs w:val="24"/>
        </w:rPr>
        <w:t>Following discussions between the EASC Team and members of the D</w:t>
      </w:r>
      <w:r w:rsidR="00440DA1" w:rsidRPr="00BC76DB">
        <w:rPr>
          <w:rFonts w:ascii="Verdana" w:hAnsi="Verdana" w:cs="Arial"/>
          <w:bCs/>
          <w:color w:val="000000" w:themeColor="text1"/>
          <w:sz w:val="24"/>
          <w:szCs w:val="24"/>
        </w:rPr>
        <w:t>elivery Unit’s Quality &amp; Safety team,</w:t>
      </w:r>
      <w:r w:rsidR="00F01052" w:rsidRPr="00BC76DB">
        <w:rPr>
          <w:rFonts w:ascii="Verdana" w:hAnsi="Verdana" w:cs="Arial"/>
          <w:bCs/>
          <w:color w:val="000000" w:themeColor="text1"/>
          <w:sz w:val="24"/>
          <w:szCs w:val="24"/>
        </w:rPr>
        <w:t xml:space="preserve"> details of the first meeting of this group are now being finalised.</w:t>
      </w:r>
    </w:p>
    <w:p w14:paraId="2FA8F888" w14:textId="77777777" w:rsidR="00ED7FF5" w:rsidRPr="00BC76DB" w:rsidRDefault="00ED7FF5" w:rsidP="00ED7FF5">
      <w:pPr>
        <w:spacing w:after="0" w:line="240" w:lineRule="auto"/>
        <w:ind w:right="4"/>
        <w:jc w:val="both"/>
        <w:outlineLvl w:val="0"/>
        <w:rPr>
          <w:rFonts w:ascii="Verdana" w:hAnsi="Verdana" w:cs="Arial"/>
          <w:b/>
          <w:bCs/>
          <w:color w:val="000000" w:themeColor="text1"/>
          <w:sz w:val="24"/>
          <w:szCs w:val="24"/>
        </w:rPr>
      </w:pPr>
    </w:p>
    <w:p w14:paraId="00533581" w14:textId="77777777" w:rsidR="00435148" w:rsidRPr="00BC76DB" w:rsidRDefault="00435148" w:rsidP="00435148">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sz w:val="24"/>
          <w:szCs w:val="24"/>
        </w:rPr>
        <w:t>Audit Wales – Urgent &amp; Emergency Care</w:t>
      </w:r>
    </w:p>
    <w:p w14:paraId="13383CE7" w14:textId="77777777" w:rsidR="007C450E" w:rsidRPr="00BC76DB" w:rsidRDefault="007C450E" w:rsidP="00F2772F">
      <w:pPr>
        <w:spacing w:after="0" w:line="240" w:lineRule="auto"/>
        <w:jc w:val="both"/>
        <w:rPr>
          <w:rFonts w:ascii="Verdana" w:hAnsi="Verdana" w:cs="Arial"/>
          <w:bCs/>
          <w:color w:val="000000" w:themeColor="text1"/>
          <w:sz w:val="24"/>
          <w:szCs w:val="24"/>
        </w:rPr>
      </w:pPr>
    </w:p>
    <w:p w14:paraId="6F8535BF" w14:textId="77777777" w:rsidR="003D301E" w:rsidRDefault="007D1063" w:rsidP="00E95916">
      <w:pPr>
        <w:spacing w:after="0" w:line="240" w:lineRule="auto"/>
        <w:ind w:right="4"/>
        <w:jc w:val="both"/>
        <w:outlineLvl w:val="0"/>
        <w:rPr>
          <w:rFonts w:ascii="Verdana" w:hAnsi="Verdana" w:cs="Arial"/>
          <w:bCs/>
          <w:color w:val="000000" w:themeColor="text1"/>
          <w:sz w:val="24"/>
          <w:szCs w:val="24"/>
        </w:rPr>
      </w:pPr>
      <w:r w:rsidRPr="00BC76DB">
        <w:rPr>
          <w:rFonts w:ascii="Verdana" w:hAnsi="Verdana" w:cs="Arial"/>
          <w:bCs/>
          <w:color w:val="000000" w:themeColor="text1"/>
          <w:sz w:val="24"/>
          <w:szCs w:val="24"/>
        </w:rPr>
        <w:t xml:space="preserve">As previously reported, </w:t>
      </w:r>
      <w:r w:rsidR="007C450E" w:rsidRPr="00BC76DB">
        <w:rPr>
          <w:rFonts w:ascii="Verdana" w:hAnsi="Verdana" w:cs="Arial"/>
          <w:bCs/>
          <w:color w:val="000000" w:themeColor="text1"/>
          <w:sz w:val="24"/>
          <w:szCs w:val="24"/>
        </w:rPr>
        <w:t>Audit Wales will be undertaking a programme of work during 2022 that will assess the extent to which the system and its leadership structures are responding to the pressures in the u</w:t>
      </w:r>
      <w:r w:rsidR="00D12B44" w:rsidRPr="00BC76DB">
        <w:rPr>
          <w:rFonts w:ascii="Verdana" w:hAnsi="Verdana" w:cs="Arial"/>
          <w:bCs/>
          <w:color w:val="000000" w:themeColor="text1"/>
          <w:sz w:val="24"/>
          <w:szCs w:val="24"/>
        </w:rPr>
        <w:t>rgent and emergency care</w:t>
      </w:r>
      <w:r w:rsidR="007C450E" w:rsidRPr="00BC76DB">
        <w:rPr>
          <w:rFonts w:ascii="Verdana" w:hAnsi="Verdana" w:cs="Arial"/>
          <w:bCs/>
          <w:color w:val="000000" w:themeColor="text1"/>
          <w:sz w:val="24"/>
          <w:szCs w:val="24"/>
        </w:rPr>
        <w:t xml:space="preserve"> system. </w:t>
      </w:r>
    </w:p>
    <w:p w14:paraId="646BC1B3" w14:textId="77777777" w:rsidR="00B0251D" w:rsidRPr="00BC76DB" w:rsidRDefault="00B0251D" w:rsidP="00E95916">
      <w:pPr>
        <w:spacing w:after="0" w:line="240" w:lineRule="auto"/>
        <w:ind w:right="4"/>
        <w:jc w:val="both"/>
        <w:outlineLvl w:val="0"/>
        <w:rPr>
          <w:rFonts w:ascii="Verdana" w:hAnsi="Verdana" w:cs="Arial"/>
          <w:bCs/>
          <w:color w:val="000000" w:themeColor="text1"/>
          <w:sz w:val="24"/>
          <w:szCs w:val="24"/>
        </w:rPr>
      </w:pPr>
    </w:p>
    <w:p w14:paraId="14F2CFDD" w14:textId="77777777" w:rsidR="00435148" w:rsidRPr="008113F2" w:rsidRDefault="007C450E" w:rsidP="00E95916">
      <w:pPr>
        <w:spacing w:after="0" w:line="240" w:lineRule="auto"/>
        <w:ind w:right="4"/>
        <w:jc w:val="both"/>
        <w:outlineLvl w:val="0"/>
        <w:rPr>
          <w:rFonts w:ascii="Verdana" w:hAnsi="Verdana" w:cs="Arial"/>
          <w:bCs/>
          <w:color w:val="000000" w:themeColor="text1"/>
          <w:sz w:val="24"/>
          <w:szCs w:val="24"/>
        </w:rPr>
      </w:pPr>
      <w:r w:rsidRPr="00BC76DB">
        <w:rPr>
          <w:rFonts w:ascii="Verdana" w:hAnsi="Verdana" w:cs="Arial"/>
          <w:bCs/>
          <w:color w:val="000000" w:themeColor="text1"/>
          <w:sz w:val="24"/>
          <w:szCs w:val="24"/>
        </w:rPr>
        <w:t xml:space="preserve">This will include an examination of the actions being taken by NHS bodies, local government and Regional Partnership Boards to secure timely and safe discharge of patients from hospital to help improve patient flow. This work will also review the progress being made in managing unscheduled care demand by helping patients </w:t>
      </w:r>
      <w:r w:rsidR="00174726" w:rsidRPr="00BC76DB">
        <w:rPr>
          <w:rFonts w:ascii="Verdana" w:hAnsi="Verdana" w:cs="Arial"/>
          <w:bCs/>
          <w:color w:val="000000" w:themeColor="text1"/>
          <w:sz w:val="24"/>
          <w:szCs w:val="24"/>
        </w:rPr>
        <w:t xml:space="preserve">to </w:t>
      </w:r>
      <w:r w:rsidRPr="00BC76DB">
        <w:rPr>
          <w:rFonts w:ascii="Verdana" w:hAnsi="Verdana" w:cs="Arial"/>
          <w:bCs/>
          <w:color w:val="000000" w:themeColor="text1"/>
          <w:sz w:val="24"/>
          <w:szCs w:val="24"/>
        </w:rPr>
        <w:t>access services which are most appropriate for their unscheduled care needs.</w:t>
      </w:r>
    </w:p>
    <w:p w14:paraId="421D10F9" w14:textId="77777777" w:rsidR="008113F2" w:rsidRPr="008113F2" w:rsidRDefault="008113F2" w:rsidP="00E95916">
      <w:pPr>
        <w:spacing w:after="0" w:line="240" w:lineRule="auto"/>
        <w:ind w:right="4"/>
        <w:jc w:val="both"/>
        <w:outlineLvl w:val="0"/>
        <w:rPr>
          <w:rFonts w:ascii="Verdana" w:hAnsi="Verdana" w:cs="Arial"/>
          <w:bCs/>
          <w:color w:val="000000" w:themeColor="text1"/>
          <w:sz w:val="24"/>
          <w:szCs w:val="24"/>
        </w:rPr>
      </w:pPr>
    </w:p>
    <w:p w14:paraId="7021096E" w14:textId="77777777" w:rsidR="008113F2" w:rsidRDefault="008113F2" w:rsidP="008113F2">
      <w:pPr>
        <w:pStyle w:val="ListParagraph"/>
        <w:numPr>
          <w:ilvl w:val="1"/>
          <w:numId w:val="1"/>
        </w:numPr>
        <w:spacing w:after="0" w:line="240" w:lineRule="auto"/>
        <w:ind w:right="4"/>
        <w:jc w:val="both"/>
        <w:outlineLvl w:val="0"/>
        <w:rPr>
          <w:rFonts w:ascii="Verdana" w:hAnsi="Verdana"/>
          <w:b/>
          <w:bCs/>
          <w:color w:val="000000" w:themeColor="text1"/>
          <w:sz w:val="24"/>
          <w:szCs w:val="24"/>
        </w:rPr>
      </w:pPr>
      <w:r w:rsidRPr="008113F2">
        <w:rPr>
          <w:rFonts w:ascii="Verdana" w:hAnsi="Verdana"/>
          <w:b/>
          <w:bCs/>
          <w:color w:val="000000" w:themeColor="text1"/>
          <w:sz w:val="24"/>
          <w:szCs w:val="24"/>
        </w:rPr>
        <w:t>Hospital discharge and its impact on patient flow through hospitals</w:t>
      </w:r>
      <w:r>
        <w:rPr>
          <w:rFonts w:ascii="Verdana" w:hAnsi="Verdana"/>
          <w:b/>
          <w:bCs/>
          <w:color w:val="000000" w:themeColor="text1"/>
          <w:sz w:val="24"/>
          <w:szCs w:val="24"/>
        </w:rPr>
        <w:t>, Welsh Parliament Health and Social Care Committee, June 2022</w:t>
      </w:r>
    </w:p>
    <w:p w14:paraId="3E73AD28" w14:textId="77777777" w:rsidR="008113F2" w:rsidRPr="008113F2" w:rsidRDefault="008113F2" w:rsidP="008113F2">
      <w:pPr>
        <w:pStyle w:val="ListParagraph"/>
        <w:spacing w:after="0" w:line="240" w:lineRule="auto"/>
        <w:ind w:right="4"/>
        <w:jc w:val="both"/>
        <w:outlineLvl w:val="0"/>
        <w:rPr>
          <w:rFonts w:ascii="Verdana" w:hAnsi="Verdana"/>
          <w:b/>
          <w:bCs/>
          <w:color w:val="000000" w:themeColor="text1"/>
          <w:sz w:val="24"/>
          <w:szCs w:val="24"/>
        </w:rPr>
      </w:pPr>
    </w:p>
    <w:p w14:paraId="76C6BC75" w14:textId="77777777" w:rsidR="008113F2" w:rsidRPr="008113F2" w:rsidRDefault="008113F2" w:rsidP="008113F2">
      <w:pPr>
        <w:spacing w:after="0" w:line="240" w:lineRule="auto"/>
        <w:ind w:right="4"/>
        <w:jc w:val="both"/>
        <w:outlineLvl w:val="0"/>
        <w:rPr>
          <w:rFonts w:ascii="Verdana" w:hAnsi="Verdana" w:cs="Arial"/>
          <w:bCs/>
          <w:color w:val="000000" w:themeColor="text1"/>
          <w:sz w:val="24"/>
          <w:szCs w:val="24"/>
        </w:rPr>
      </w:pPr>
      <w:r w:rsidRPr="008113F2">
        <w:rPr>
          <w:rFonts w:ascii="Verdana" w:hAnsi="Verdana" w:cs="Arial"/>
          <w:bCs/>
          <w:color w:val="000000" w:themeColor="text1"/>
          <w:sz w:val="24"/>
          <w:szCs w:val="24"/>
        </w:rPr>
        <w:t>Members will be aware that the Health and Social Care Committee recently (available on the agenda under 3.1 Items for Information) published their report on ‘</w:t>
      </w:r>
      <w:r w:rsidRPr="008113F2">
        <w:rPr>
          <w:rFonts w:ascii="Verdana" w:hAnsi="Verdana"/>
          <w:color w:val="000000" w:themeColor="text1"/>
          <w:sz w:val="24"/>
          <w:szCs w:val="24"/>
        </w:rPr>
        <w:t>Hospital discharge and its impact on patient flow through hospitals</w:t>
      </w:r>
      <w:r w:rsidR="0036697E">
        <w:rPr>
          <w:rFonts w:ascii="Verdana" w:hAnsi="Verdana"/>
          <w:color w:val="000000" w:themeColor="text1"/>
          <w:sz w:val="24"/>
          <w:szCs w:val="24"/>
        </w:rPr>
        <w:t>’</w:t>
      </w:r>
      <w:r w:rsidRPr="008113F2">
        <w:rPr>
          <w:rFonts w:ascii="Verdana" w:hAnsi="Verdana"/>
          <w:color w:val="000000" w:themeColor="text1"/>
          <w:sz w:val="24"/>
          <w:szCs w:val="24"/>
        </w:rPr>
        <w:t xml:space="preserve">. </w:t>
      </w:r>
      <w:r w:rsidR="0046196C" w:rsidRPr="008113F2">
        <w:rPr>
          <w:rFonts w:ascii="Verdana" w:hAnsi="Verdana"/>
          <w:color w:val="000000" w:themeColor="text1"/>
          <w:sz w:val="24"/>
          <w:szCs w:val="24"/>
        </w:rPr>
        <w:t>Twenty-five</w:t>
      </w:r>
      <w:r w:rsidRPr="008113F2">
        <w:rPr>
          <w:rFonts w:ascii="Verdana" w:hAnsi="Verdana"/>
          <w:color w:val="000000" w:themeColor="text1"/>
          <w:sz w:val="24"/>
          <w:szCs w:val="24"/>
        </w:rPr>
        <w:t xml:space="preserve"> recommendations have been made mostly seeking action from the Welsh Government. </w:t>
      </w:r>
    </w:p>
    <w:p w14:paraId="4138C80B" w14:textId="77777777" w:rsidR="008113F2" w:rsidRDefault="008113F2" w:rsidP="008113F2">
      <w:pPr>
        <w:spacing w:after="0" w:line="240" w:lineRule="auto"/>
        <w:ind w:right="4"/>
        <w:jc w:val="both"/>
        <w:outlineLvl w:val="0"/>
        <w:rPr>
          <w:rFonts w:ascii="Verdana" w:hAnsi="Verdana" w:cs="Arial"/>
          <w:bCs/>
          <w:color w:val="000000" w:themeColor="text1"/>
          <w:sz w:val="24"/>
          <w:szCs w:val="24"/>
        </w:rPr>
      </w:pPr>
    </w:p>
    <w:p w14:paraId="3A5F2B6F" w14:textId="77777777" w:rsidR="008113F2" w:rsidRDefault="008113F2" w:rsidP="008113F2">
      <w:pPr>
        <w:spacing w:after="0" w:line="240" w:lineRule="auto"/>
        <w:ind w:right="4"/>
        <w:jc w:val="both"/>
        <w:outlineLvl w:val="0"/>
        <w:rPr>
          <w:rFonts w:ascii="Verdana" w:hAnsi="Verdana" w:cs="Arial"/>
          <w:bCs/>
          <w:color w:val="000000" w:themeColor="text1"/>
          <w:sz w:val="24"/>
          <w:szCs w:val="24"/>
        </w:rPr>
      </w:pPr>
      <w:r w:rsidRPr="008113F2">
        <w:rPr>
          <w:rFonts w:ascii="Verdana" w:hAnsi="Verdana" w:cs="Arial"/>
          <w:bCs/>
          <w:color w:val="000000" w:themeColor="text1"/>
          <w:sz w:val="24"/>
          <w:szCs w:val="24"/>
        </w:rPr>
        <w:t xml:space="preserve">Five further </w:t>
      </w:r>
      <w:r>
        <w:rPr>
          <w:rFonts w:ascii="Verdana" w:hAnsi="Verdana" w:cs="Arial"/>
          <w:bCs/>
          <w:color w:val="000000" w:themeColor="text1"/>
          <w:sz w:val="24"/>
          <w:szCs w:val="24"/>
        </w:rPr>
        <w:t>recommendations seek action from the Welsh Government working with health boards across Wales. Recommendation 6 is more specific to the collaborative</w:t>
      </w:r>
      <w:r w:rsidR="0046196C">
        <w:rPr>
          <w:rFonts w:ascii="Verdana" w:hAnsi="Verdana" w:cs="Arial"/>
          <w:bCs/>
          <w:color w:val="000000" w:themeColor="text1"/>
          <w:sz w:val="24"/>
          <w:szCs w:val="24"/>
        </w:rPr>
        <w:t xml:space="preserve"> approach of the</w:t>
      </w:r>
      <w:r>
        <w:rPr>
          <w:rFonts w:ascii="Verdana" w:hAnsi="Verdana" w:cs="Arial"/>
          <w:bCs/>
          <w:color w:val="000000" w:themeColor="text1"/>
          <w:sz w:val="24"/>
          <w:szCs w:val="24"/>
        </w:rPr>
        <w:t xml:space="preserve"> EAS Joint Committee</w:t>
      </w:r>
      <w:r w:rsidR="0046196C">
        <w:rPr>
          <w:rFonts w:ascii="Verdana" w:hAnsi="Verdana" w:cs="Arial"/>
          <w:bCs/>
          <w:color w:val="000000" w:themeColor="text1"/>
          <w:sz w:val="24"/>
          <w:szCs w:val="24"/>
        </w:rPr>
        <w:t>:</w:t>
      </w:r>
    </w:p>
    <w:p w14:paraId="70120834" w14:textId="77777777" w:rsidR="00B0251D" w:rsidRPr="008113F2" w:rsidRDefault="00B0251D" w:rsidP="008113F2">
      <w:pPr>
        <w:spacing w:after="0" w:line="240" w:lineRule="auto"/>
        <w:ind w:right="4"/>
        <w:jc w:val="both"/>
        <w:outlineLvl w:val="0"/>
        <w:rPr>
          <w:rFonts w:ascii="Verdana" w:hAnsi="Verdana" w:cs="Arial"/>
          <w:bCs/>
          <w:color w:val="000000" w:themeColor="text1"/>
          <w:sz w:val="24"/>
          <w:szCs w:val="24"/>
        </w:rPr>
      </w:pPr>
    </w:p>
    <w:p w14:paraId="7ED1ACA5" w14:textId="77777777" w:rsidR="008113F2" w:rsidRPr="008113F2" w:rsidRDefault="0046196C" w:rsidP="007603C1">
      <w:pPr>
        <w:spacing w:after="0" w:line="240" w:lineRule="auto"/>
        <w:ind w:left="851" w:right="4"/>
        <w:jc w:val="both"/>
        <w:outlineLvl w:val="0"/>
        <w:rPr>
          <w:rFonts w:ascii="Verdana" w:hAnsi="Verdana" w:cs="Arial"/>
          <w:bCs/>
          <w:color w:val="000000" w:themeColor="text1"/>
          <w:sz w:val="24"/>
          <w:szCs w:val="24"/>
        </w:rPr>
      </w:pPr>
      <w:r>
        <w:rPr>
          <w:rFonts w:ascii="Verdana" w:hAnsi="Verdana"/>
          <w:color w:val="000000" w:themeColor="text1"/>
          <w:sz w:val="24"/>
          <w:szCs w:val="24"/>
        </w:rPr>
        <w:t>‘</w:t>
      </w:r>
      <w:r w:rsidR="008113F2" w:rsidRPr="008113F2">
        <w:rPr>
          <w:rFonts w:ascii="Verdana" w:hAnsi="Verdana"/>
          <w:color w:val="000000" w:themeColor="text1"/>
          <w:sz w:val="24"/>
          <w:szCs w:val="24"/>
        </w:rPr>
        <w:t>The Welsh Government should explain how the targets outlined in the Minister for Health and Social Service’s statement of 19 May 2022 on urgent and emergency care and the Six Goals Programme to eradicate ambulance patient handover delays of more than four hours and reduce the average ambulance time lost per arrival by 25 per cent (from the October 2021 level) have been set. It should also confirm the target dates for the achievement of these targets</w:t>
      </w:r>
      <w:r>
        <w:rPr>
          <w:rFonts w:ascii="Verdana" w:hAnsi="Verdana"/>
          <w:color w:val="000000" w:themeColor="text1"/>
          <w:sz w:val="24"/>
          <w:szCs w:val="24"/>
        </w:rPr>
        <w:t>’</w:t>
      </w:r>
      <w:r w:rsidR="008113F2" w:rsidRPr="008113F2">
        <w:rPr>
          <w:rFonts w:ascii="Verdana" w:hAnsi="Verdana"/>
          <w:color w:val="000000" w:themeColor="text1"/>
          <w:sz w:val="24"/>
          <w:szCs w:val="24"/>
        </w:rPr>
        <w:t>.</w:t>
      </w:r>
    </w:p>
    <w:p w14:paraId="4CD93C96" w14:textId="77777777" w:rsidR="007603C1" w:rsidRDefault="007603C1" w:rsidP="007603C1">
      <w:pPr>
        <w:pStyle w:val="NormalWeb"/>
        <w:spacing w:before="0" w:beforeAutospacing="0" w:after="0" w:afterAutospacing="0"/>
        <w:rPr>
          <w:rFonts w:ascii="Verdana" w:hAnsi="Verdana" w:cs="Arial"/>
          <w:color w:val="000000" w:themeColor="text1"/>
        </w:rPr>
      </w:pPr>
    </w:p>
    <w:p w14:paraId="44F63011" w14:textId="77777777" w:rsidR="007603C1" w:rsidRDefault="007603C1" w:rsidP="007603C1">
      <w:pPr>
        <w:pStyle w:val="NormalWeb"/>
        <w:spacing w:before="0" w:beforeAutospacing="0" w:after="0" w:afterAutospacing="0"/>
      </w:pPr>
      <w:r>
        <w:rPr>
          <w:rFonts w:ascii="Verdana" w:hAnsi="Verdana" w:cs="Arial"/>
          <w:color w:val="000000" w:themeColor="text1"/>
        </w:rPr>
        <w:t>The Minister’s statement is available here</w:t>
      </w:r>
      <w:r w:rsidRPr="007603C1">
        <w:rPr>
          <w:rFonts w:ascii="Verdana" w:hAnsi="Verdana" w:cs="Arial"/>
          <w:color w:val="000000" w:themeColor="text1"/>
        </w:rPr>
        <w:t xml:space="preserve">: </w:t>
      </w:r>
      <w:hyperlink r:id="rId11" w:history="1">
        <w:r w:rsidRPr="007603C1">
          <w:rPr>
            <w:rStyle w:val="Hyperlink"/>
            <w:rFonts w:ascii="Verdana" w:hAnsi="Verdana"/>
          </w:rPr>
          <w:t>https://gov.wales/written-statement-urgent-and-emergency-care-pressures-and-six-goals-programme</w:t>
        </w:r>
      </w:hyperlink>
      <w:r>
        <w:t xml:space="preserve"> </w:t>
      </w:r>
    </w:p>
    <w:p w14:paraId="339ED365" w14:textId="77777777" w:rsidR="0036697E" w:rsidRDefault="0036697E" w:rsidP="007603C1">
      <w:pPr>
        <w:pStyle w:val="NormalWeb"/>
        <w:spacing w:before="0" w:beforeAutospacing="0" w:after="0" w:afterAutospacing="0"/>
      </w:pPr>
    </w:p>
    <w:p w14:paraId="6F208DA6" w14:textId="77777777" w:rsidR="007603C1" w:rsidRDefault="007603C1" w:rsidP="007603C1">
      <w:pPr>
        <w:spacing w:after="0" w:line="240" w:lineRule="auto"/>
        <w:ind w:left="851" w:right="4"/>
        <w:jc w:val="both"/>
        <w:outlineLvl w:val="0"/>
        <w:rPr>
          <w:rFonts w:ascii="Verdana" w:hAnsi="Verdana"/>
          <w:color w:val="000000" w:themeColor="text1"/>
          <w:sz w:val="24"/>
          <w:szCs w:val="24"/>
        </w:rPr>
      </w:pPr>
      <w:r>
        <w:rPr>
          <w:rFonts w:ascii="Verdana" w:hAnsi="Verdana"/>
          <w:color w:val="000000" w:themeColor="text1"/>
          <w:sz w:val="24"/>
          <w:szCs w:val="24"/>
        </w:rPr>
        <w:lastRenderedPageBreak/>
        <w:t>‘</w:t>
      </w:r>
      <w:r w:rsidRPr="007603C1">
        <w:rPr>
          <w:rFonts w:ascii="Verdana" w:hAnsi="Verdana"/>
          <w:color w:val="000000" w:themeColor="text1"/>
          <w:sz w:val="24"/>
          <w:szCs w:val="24"/>
        </w:rPr>
        <w:t>Health boards will be expected to eradicate ambulance patient handover delays of more than four hours and reduce the average ambulance time lost per arrival by 25% (from the October 2021 level) at each hospital site</w:t>
      </w:r>
      <w:r>
        <w:rPr>
          <w:rFonts w:ascii="Verdana" w:hAnsi="Verdana"/>
          <w:color w:val="000000" w:themeColor="text1"/>
          <w:sz w:val="24"/>
          <w:szCs w:val="24"/>
        </w:rPr>
        <w:t>’</w:t>
      </w:r>
    </w:p>
    <w:p w14:paraId="4EE70FD7" w14:textId="77777777" w:rsidR="0036697E" w:rsidRDefault="0036697E" w:rsidP="007603C1">
      <w:pPr>
        <w:spacing w:after="0" w:line="240" w:lineRule="auto"/>
        <w:ind w:right="4"/>
        <w:jc w:val="both"/>
        <w:outlineLvl w:val="0"/>
        <w:rPr>
          <w:rFonts w:ascii="Verdana" w:hAnsi="Verdana"/>
          <w:color w:val="000000" w:themeColor="text1"/>
          <w:sz w:val="24"/>
          <w:szCs w:val="24"/>
        </w:rPr>
      </w:pPr>
    </w:p>
    <w:p w14:paraId="115792BC" w14:textId="77777777" w:rsidR="007603C1" w:rsidRPr="007603C1" w:rsidRDefault="00B0251D" w:rsidP="007603C1">
      <w:pPr>
        <w:spacing w:after="0" w:line="240" w:lineRule="auto"/>
        <w:ind w:right="4"/>
        <w:jc w:val="both"/>
        <w:outlineLvl w:val="0"/>
        <w:rPr>
          <w:rFonts w:ascii="Verdana" w:hAnsi="Verdana"/>
          <w:color w:val="000000" w:themeColor="text1"/>
          <w:sz w:val="24"/>
          <w:szCs w:val="24"/>
        </w:rPr>
      </w:pPr>
      <w:r w:rsidRPr="00B0251D">
        <w:rPr>
          <w:rFonts w:ascii="Verdana" w:hAnsi="Verdana"/>
          <w:color w:val="000000" w:themeColor="text1"/>
          <w:sz w:val="24"/>
          <w:szCs w:val="24"/>
        </w:rPr>
        <w:t>Members will recall their commitment to delivering these reductions in handover as the start point for system improvement, but recognised the challenge around delivery at their November 2021 meeting. The EASC team has provided feedback to WG colleagues on the terminology within the recommendation and f</w:t>
      </w:r>
      <w:r w:rsidR="007603C1" w:rsidRPr="00B0251D">
        <w:rPr>
          <w:rFonts w:ascii="Verdana" w:hAnsi="Verdana"/>
          <w:color w:val="000000" w:themeColor="text1"/>
          <w:sz w:val="24"/>
          <w:szCs w:val="24"/>
        </w:rPr>
        <w:t xml:space="preserve">urther work will be coordinated by the </w:t>
      </w:r>
      <w:r w:rsidRPr="00B0251D">
        <w:rPr>
          <w:rFonts w:ascii="Verdana" w:hAnsi="Verdana"/>
          <w:color w:val="000000" w:themeColor="text1"/>
          <w:sz w:val="24"/>
          <w:szCs w:val="24"/>
        </w:rPr>
        <w:t xml:space="preserve">EASC Team on the </w:t>
      </w:r>
      <w:r>
        <w:rPr>
          <w:rFonts w:ascii="Verdana" w:hAnsi="Verdana"/>
          <w:color w:val="000000" w:themeColor="text1"/>
          <w:sz w:val="24"/>
          <w:szCs w:val="24"/>
        </w:rPr>
        <w:t xml:space="preserve">delivery of these commitments. </w:t>
      </w:r>
    </w:p>
    <w:p w14:paraId="67A4F1CA" w14:textId="77777777" w:rsidR="0046196C" w:rsidRPr="008113F2" w:rsidRDefault="0046196C" w:rsidP="00F2772F">
      <w:pPr>
        <w:spacing w:after="0" w:line="240" w:lineRule="auto"/>
        <w:ind w:right="4"/>
        <w:jc w:val="both"/>
        <w:rPr>
          <w:rFonts w:ascii="Verdana" w:hAnsi="Verdana" w:cs="Arial"/>
          <w:color w:val="000000" w:themeColor="text1"/>
          <w:sz w:val="24"/>
          <w:szCs w:val="24"/>
        </w:rPr>
      </w:pPr>
    </w:p>
    <w:p w14:paraId="3DDCB4C4" w14:textId="77777777" w:rsidR="00DC3DE9" w:rsidRPr="00E20B9C" w:rsidRDefault="00DC3DE9" w:rsidP="00F2772F">
      <w:pPr>
        <w:pStyle w:val="ListParagraph"/>
        <w:numPr>
          <w:ilvl w:val="0"/>
          <w:numId w:val="1"/>
        </w:numPr>
        <w:spacing w:after="0" w:line="240" w:lineRule="auto"/>
        <w:ind w:left="709" w:right="-421" w:hanging="709"/>
        <w:rPr>
          <w:rFonts w:ascii="Verdana" w:hAnsi="Verdana" w:cs="Arial"/>
          <w:b/>
          <w:sz w:val="24"/>
          <w:szCs w:val="24"/>
        </w:rPr>
      </w:pPr>
      <w:r w:rsidRPr="008113F2">
        <w:rPr>
          <w:rFonts w:ascii="Verdana" w:hAnsi="Verdana" w:cs="Arial"/>
          <w:b/>
          <w:color w:val="000000" w:themeColor="text1"/>
          <w:sz w:val="24"/>
          <w:szCs w:val="24"/>
        </w:rPr>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570F89A2" w14:textId="77777777" w:rsidR="00DC3DE9" w:rsidRPr="00E20B9C" w:rsidRDefault="00DC3DE9" w:rsidP="00F2772F">
      <w:pPr>
        <w:pStyle w:val="ListParagraph"/>
        <w:spacing w:after="0" w:line="240" w:lineRule="auto"/>
        <w:ind w:left="709" w:right="-421"/>
        <w:rPr>
          <w:rFonts w:ascii="Verdana" w:hAnsi="Verdana" w:cs="Arial"/>
          <w:b/>
          <w:sz w:val="24"/>
          <w:szCs w:val="24"/>
        </w:rPr>
      </w:pPr>
    </w:p>
    <w:p w14:paraId="0A20022B" w14:textId="77777777" w:rsidR="00C777CD" w:rsidRPr="006026A1" w:rsidRDefault="00C777CD" w:rsidP="00C777CD">
      <w:pPr>
        <w:pStyle w:val="ListParagraph"/>
        <w:numPr>
          <w:ilvl w:val="1"/>
          <w:numId w:val="1"/>
        </w:numPr>
        <w:spacing w:after="0" w:line="240" w:lineRule="auto"/>
        <w:ind w:right="4"/>
        <w:jc w:val="both"/>
        <w:rPr>
          <w:rFonts w:ascii="Verdana" w:hAnsi="Verdana" w:cs="Arial"/>
          <w:b/>
          <w:sz w:val="24"/>
          <w:szCs w:val="24"/>
        </w:rPr>
      </w:pPr>
      <w:r w:rsidRPr="00C777CD">
        <w:rPr>
          <w:rFonts w:ascii="Verdana" w:hAnsi="Verdana"/>
          <w:sz w:val="24"/>
          <w:szCs w:val="24"/>
        </w:rPr>
        <w:t>The removal of all social distancing measures for the transportation of patients, unless a patient has a severe respiratory condition or is suspected of having or is confirmed as having Covid19. This change will increase resource capacity to that similar of pre-pandemic levels</w:t>
      </w:r>
    </w:p>
    <w:p w14:paraId="08FFD7D5" w14:textId="77777777" w:rsidR="006026A1" w:rsidRPr="00C777CD" w:rsidRDefault="006026A1" w:rsidP="00C777CD">
      <w:pPr>
        <w:pStyle w:val="ListParagraph"/>
        <w:numPr>
          <w:ilvl w:val="1"/>
          <w:numId w:val="1"/>
        </w:numPr>
        <w:spacing w:after="0" w:line="240" w:lineRule="auto"/>
        <w:ind w:right="4"/>
        <w:jc w:val="both"/>
        <w:rPr>
          <w:rFonts w:ascii="Verdana" w:hAnsi="Verdana" w:cs="Arial"/>
          <w:b/>
          <w:sz w:val="24"/>
          <w:szCs w:val="24"/>
        </w:rPr>
      </w:pPr>
      <w:r>
        <w:rPr>
          <w:rFonts w:ascii="Verdana" w:hAnsi="Verdana"/>
          <w:sz w:val="24"/>
          <w:szCs w:val="24"/>
        </w:rPr>
        <w:t>The engagement to be undertaken by EMRTS in conjunction with the Wales Air Ambulance Charity</w:t>
      </w:r>
    </w:p>
    <w:p w14:paraId="5A07C04C" w14:textId="77777777" w:rsidR="00681F9E" w:rsidRPr="00681F9E" w:rsidRDefault="00BE5FD0" w:rsidP="00681F9E">
      <w:pPr>
        <w:pStyle w:val="ListParagraph"/>
        <w:numPr>
          <w:ilvl w:val="1"/>
          <w:numId w:val="1"/>
        </w:numPr>
        <w:spacing w:after="0" w:line="240" w:lineRule="auto"/>
        <w:ind w:right="4"/>
        <w:jc w:val="both"/>
        <w:rPr>
          <w:rFonts w:ascii="Verdana" w:hAnsi="Verdana" w:cs="Arial"/>
          <w:b/>
          <w:sz w:val="24"/>
          <w:szCs w:val="24"/>
        </w:rPr>
      </w:pPr>
      <w:r w:rsidRPr="00681F9E">
        <w:rPr>
          <w:rFonts w:ascii="Verdana" w:hAnsi="Verdana" w:cs="Arial"/>
          <w:sz w:val="24"/>
          <w:szCs w:val="24"/>
        </w:rPr>
        <w:t xml:space="preserve">Fortnightly </w:t>
      </w:r>
      <w:r w:rsidR="00D12B44" w:rsidRPr="00681F9E">
        <w:rPr>
          <w:rFonts w:ascii="Verdana" w:hAnsi="Verdana" w:cs="Arial"/>
          <w:sz w:val="24"/>
          <w:szCs w:val="24"/>
        </w:rPr>
        <w:t>health bo</w:t>
      </w:r>
      <w:r w:rsidRPr="00681F9E">
        <w:rPr>
          <w:rFonts w:ascii="Verdana" w:hAnsi="Verdana" w:cs="Arial"/>
          <w:sz w:val="24"/>
          <w:szCs w:val="24"/>
        </w:rPr>
        <w:t xml:space="preserve">ard Handover Improvement Plan Review Meetings with each COO and WAST (Director of Operations/Assistant Director of Operations) over coming months to </w:t>
      </w:r>
      <w:r w:rsidR="00E95916" w:rsidRPr="00681F9E">
        <w:rPr>
          <w:rFonts w:ascii="Verdana" w:hAnsi="Verdana" w:cs="Arial"/>
          <w:sz w:val="24"/>
          <w:szCs w:val="24"/>
        </w:rPr>
        <w:t xml:space="preserve">progress each plan, to </w:t>
      </w:r>
      <w:r w:rsidRPr="00681F9E">
        <w:rPr>
          <w:rFonts w:ascii="Verdana" w:hAnsi="Verdana" w:cs="Arial"/>
          <w:sz w:val="24"/>
          <w:szCs w:val="24"/>
        </w:rPr>
        <w:t xml:space="preserve">discuss </w:t>
      </w:r>
      <w:r w:rsidR="00095EDA" w:rsidRPr="00681F9E">
        <w:rPr>
          <w:rFonts w:ascii="Verdana" w:hAnsi="Verdana" w:cs="Arial"/>
          <w:sz w:val="24"/>
          <w:szCs w:val="24"/>
        </w:rPr>
        <w:t>p</w:t>
      </w:r>
      <w:r w:rsidRPr="00681F9E">
        <w:rPr>
          <w:rFonts w:ascii="Verdana" w:hAnsi="Verdana" w:cs="Arial"/>
          <w:sz w:val="24"/>
          <w:szCs w:val="24"/>
        </w:rPr>
        <w:t xml:space="preserve">rogress </w:t>
      </w:r>
      <w:r w:rsidR="00095EDA" w:rsidRPr="00681F9E">
        <w:rPr>
          <w:rFonts w:ascii="Verdana" w:hAnsi="Verdana" w:cs="Arial"/>
          <w:sz w:val="24"/>
          <w:szCs w:val="24"/>
        </w:rPr>
        <w:t xml:space="preserve">and </w:t>
      </w:r>
      <w:r w:rsidRPr="00681F9E">
        <w:rPr>
          <w:rFonts w:ascii="Verdana" w:hAnsi="Verdana" w:cs="Arial"/>
          <w:sz w:val="24"/>
          <w:szCs w:val="24"/>
        </w:rPr>
        <w:t>to resolve any issues that have arisen</w:t>
      </w:r>
    </w:p>
    <w:p w14:paraId="76690D1B" w14:textId="77777777" w:rsidR="00681F9E" w:rsidRPr="00A95F2A" w:rsidRDefault="00681F9E" w:rsidP="00681F9E">
      <w:pPr>
        <w:pStyle w:val="ListParagraph"/>
        <w:numPr>
          <w:ilvl w:val="1"/>
          <w:numId w:val="1"/>
        </w:numPr>
        <w:spacing w:after="0" w:line="240" w:lineRule="auto"/>
        <w:ind w:right="4"/>
        <w:jc w:val="both"/>
        <w:rPr>
          <w:rFonts w:ascii="Verdana" w:hAnsi="Verdana" w:cs="Arial"/>
          <w:b/>
          <w:sz w:val="24"/>
          <w:szCs w:val="24"/>
        </w:rPr>
      </w:pPr>
      <w:r w:rsidRPr="00681F9E">
        <w:rPr>
          <w:rFonts w:ascii="Verdana" w:hAnsi="Verdana" w:cs="Arial"/>
          <w:sz w:val="24"/>
          <w:szCs w:val="24"/>
        </w:rPr>
        <w:t xml:space="preserve">The </w:t>
      </w:r>
      <w:r w:rsidRPr="00A95F2A">
        <w:rPr>
          <w:rFonts w:ascii="Verdana" w:hAnsi="Verdana" w:cs="Arial"/>
          <w:sz w:val="24"/>
          <w:szCs w:val="24"/>
        </w:rPr>
        <w:t>meeting convened by Chief Executive (NHS Wales) focusing on system safety in relation emergency care</w:t>
      </w:r>
    </w:p>
    <w:p w14:paraId="3728BB6C" w14:textId="77777777" w:rsidR="00CF160C" w:rsidRPr="00A95F2A" w:rsidRDefault="00A95F2A" w:rsidP="00CF160C">
      <w:pPr>
        <w:pStyle w:val="ListParagraph"/>
        <w:numPr>
          <w:ilvl w:val="1"/>
          <w:numId w:val="1"/>
        </w:numPr>
        <w:spacing w:after="0" w:line="240" w:lineRule="auto"/>
        <w:ind w:right="4"/>
        <w:jc w:val="both"/>
        <w:outlineLvl w:val="0"/>
        <w:rPr>
          <w:rFonts w:ascii="Verdana" w:hAnsi="Verdana" w:cs="Arial"/>
          <w:bCs/>
          <w:sz w:val="24"/>
          <w:szCs w:val="24"/>
        </w:rPr>
      </w:pPr>
      <w:r w:rsidRPr="00A95F2A">
        <w:rPr>
          <w:rFonts w:ascii="Verdana" w:hAnsi="Verdana" w:cs="Arial"/>
          <w:bCs/>
          <w:color w:val="000000" w:themeColor="text1"/>
          <w:sz w:val="24"/>
          <w:szCs w:val="24"/>
        </w:rPr>
        <w:t>In addition to the handover improvement plans, t</w:t>
      </w:r>
      <w:r w:rsidR="00CF160C" w:rsidRPr="00A95F2A">
        <w:rPr>
          <w:rFonts w:ascii="Verdana" w:hAnsi="Verdana" w:cs="Arial"/>
          <w:bCs/>
          <w:color w:val="000000" w:themeColor="text1"/>
          <w:sz w:val="24"/>
          <w:szCs w:val="24"/>
        </w:rPr>
        <w:t xml:space="preserve">he </w:t>
      </w:r>
      <w:r w:rsidRPr="00A95F2A">
        <w:rPr>
          <w:rFonts w:ascii="Verdana" w:hAnsi="Verdana" w:cs="Arial"/>
          <w:bCs/>
          <w:color w:val="000000" w:themeColor="text1"/>
          <w:sz w:val="24"/>
          <w:szCs w:val="24"/>
        </w:rPr>
        <w:t xml:space="preserve">initiatives underway </w:t>
      </w:r>
      <w:r w:rsidRPr="00A95F2A">
        <w:rPr>
          <w:rFonts w:ascii="Verdana" w:hAnsi="Verdana" w:cs="Arial"/>
          <w:bCs/>
          <w:sz w:val="24"/>
          <w:szCs w:val="24"/>
        </w:rPr>
        <w:t>to address the current position and patient safety risks across the system</w:t>
      </w:r>
    </w:p>
    <w:p w14:paraId="30AAE664" w14:textId="77777777" w:rsidR="009278D3" w:rsidRPr="009278D3" w:rsidRDefault="009278D3" w:rsidP="009278D3">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A95F2A">
        <w:rPr>
          <w:rFonts w:ascii="Verdana" w:hAnsi="Verdana" w:cs="Arial"/>
          <w:bCs/>
          <w:color w:val="000000" w:themeColor="text1"/>
          <w:sz w:val="24"/>
          <w:szCs w:val="24"/>
        </w:rPr>
        <w:t>Funding for Additional</w:t>
      </w:r>
      <w:r w:rsidRPr="009278D3">
        <w:rPr>
          <w:rFonts w:ascii="Verdana" w:hAnsi="Verdana" w:cs="Arial"/>
          <w:bCs/>
          <w:color w:val="000000" w:themeColor="text1"/>
          <w:sz w:val="24"/>
          <w:szCs w:val="24"/>
        </w:rPr>
        <w:t xml:space="preserve"> Emergency Ambulance Capacity</w:t>
      </w:r>
    </w:p>
    <w:p w14:paraId="27556119" w14:textId="77777777" w:rsidR="00095EDA" w:rsidRPr="00681F9E" w:rsidRDefault="00095EDA" w:rsidP="00F2772F">
      <w:pPr>
        <w:pStyle w:val="ListParagraph"/>
        <w:numPr>
          <w:ilvl w:val="1"/>
          <w:numId w:val="1"/>
        </w:numPr>
        <w:spacing w:after="0" w:line="240" w:lineRule="auto"/>
        <w:ind w:right="4"/>
        <w:jc w:val="both"/>
        <w:rPr>
          <w:rFonts w:ascii="Verdana" w:hAnsi="Verdana" w:cs="Arial"/>
          <w:b/>
          <w:sz w:val="24"/>
          <w:szCs w:val="24"/>
        </w:rPr>
      </w:pPr>
      <w:r w:rsidRPr="00681F9E">
        <w:rPr>
          <w:rFonts w:ascii="Verdana" w:hAnsi="Verdana" w:cs="Arial"/>
          <w:sz w:val="24"/>
          <w:szCs w:val="24"/>
        </w:rPr>
        <w:t>The use of £1.8m temporary funding to enable WAST to maximise front-line resources to offset the impact on patient safety arising from record levels of handover delays and the loss of military personnel</w:t>
      </w:r>
    </w:p>
    <w:p w14:paraId="117ABC99" w14:textId="7B9B5C45" w:rsidR="00124F73" w:rsidRPr="004C7430" w:rsidRDefault="00124F73" w:rsidP="00F2772F">
      <w:pPr>
        <w:pStyle w:val="ListParagraph"/>
        <w:numPr>
          <w:ilvl w:val="1"/>
          <w:numId w:val="1"/>
        </w:numPr>
        <w:spacing w:after="0" w:line="240" w:lineRule="auto"/>
        <w:ind w:right="4"/>
        <w:jc w:val="both"/>
        <w:rPr>
          <w:rFonts w:ascii="Verdana" w:hAnsi="Verdana" w:cs="Arial"/>
          <w:b/>
          <w:sz w:val="24"/>
          <w:szCs w:val="24"/>
        </w:rPr>
      </w:pPr>
      <w:r w:rsidRPr="00681F9E">
        <w:rPr>
          <w:rFonts w:ascii="Verdana" w:hAnsi="Verdana" w:cs="Arial"/>
          <w:sz w:val="24"/>
          <w:szCs w:val="24"/>
        </w:rPr>
        <w:t>The next steps in the implementation of the ‘</w:t>
      </w:r>
      <w:r w:rsidR="00D12B44" w:rsidRPr="00681F9E">
        <w:rPr>
          <w:rFonts w:ascii="Verdana" w:hAnsi="Verdana" w:cs="Arial"/>
          <w:sz w:val="24"/>
          <w:szCs w:val="24"/>
        </w:rPr>
        <w:t>‘Implementation of a Whole System Escalation Framework for Urgent and Emergency Care’</w:t>
      </w:r>
    </w:p>
    <w:p w14:paraId="122FCD76" w14:textId="0AE8905C" w:rsidR="004C7430" w:rsidRPr="00681F9E" w:rsidRDefault="004C7430" w:rsidP="00F2772F">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 xml:space="preserve">Development of the EASC </w:t>
      </w:r>
      <w:r w:rsidR="009E2EEF">
        <w:rPr>
          <w:rFonts w:ascii="Verdana" w:hAnsi="Verdana" w:cs="Arial"/>
          <w:sz w:val="24"/>
          <w:szCs w:val="24"/>
        </w:rPr>
        <w:t>Ac</w:t>
      </w:r>
      <w:r>
        <w:rPr>
          <w:rFonts w:ascii="Verdana" w:hAnsi="Verdana" w:cs="Arial"/>
          <w:sz w:val="24"/>
          <w:szCs w:val="24"/>
        </w:rPr>
        <w:t>t</w:t>
      </w:r>
      <w:r w:rsidR="009E2EEF">
        <w:rPr>
          <w:rFonts w:ascii="Verdana" w:hAnsi="Verdana" w:cs="Arial"/>
          <w:sz w:val="24"/>
          <w:szCs w:val="24"/>
        </w:rPr>
        <w:t>ion</w:t>
      </w:r>
      <w:r>
        <w:rPr>
          <w:rFonts w:ascii="Verdana" w:hAnsi="Verdana" w:cs="Arial"/>
          <w:sz w:val="24"/>
          <w:szCs w:val="24"/>
        </w:rPr>
        <w:t xml:space="preserve"> Plan</w:t>
      </w:r>
    </w:p>
    <w:p w14:paraId="2CA1FC1F" w14:textId="77777777" w:rsidR="00095EDA" w:rsidRPr="00681F9E" w:rsidRDefault="00095EDA" w:rsidP="00F2772F">
      <w:pPr>
        <w:pStyle w:val="ListParagraph"/>
        <w:numPr>
          <w:ilvl w:val="1"/>
          <w:numId w:val="1"/>
        </w:numPr>
        <w:spacing w:after="0" w:line="240" w:lineRule="auto"/>
        <w:ind w:right="4"/>
        <w:jc w:val="both"/>
        <w:rPr>
          <w:rFonts w:ascii="Verdana" w:hAnsi="Verdana" w:cs="Arial"/>
          <w:b/>
          <w:sz w:val="24"/>
          <w:szCs w:val="24"/>
        </w:rPr>
      </w:pPr>
      <w:r w:rsidRPr="00681F9E">
        <w:rPr>
          <w:rFonts w:ascii="Verdana" w:hAnsi="Verdana" w:cs="Arial"/>
          <w:sz w:val="24"/>
          <w:szCs w:val="24"/>
        </w:rPr>
        <w:t>Submission of the EASC IMTP</w:t>
      </w:r>
    </w:p>
    <w:p w14:paraId="5D51F020" w14:textId="77777777" w:rsidR="00C2585F" w:rsidRPr="00681F9E" w:rsidRDefault="00D8311D" w:rsidP="00F2772F">
      <w:pPr>
        <w:pStyle w:val="ListParagraph"/>
        <w:numPr>
          <w:ilvl w:val="1"/>
          <w:numId w:val="1"/>
        </w:numPr>
        <w:spacing w:after="0" w:line="240" w:lineRule="auto"/>
        <w:ind w:right="4"/>
        <w:jc w:val="both"/>
        <w:rPr>
          <w:rFonts w:ascii="Verdana" w:hAnsi="Verdana" w:cs="Arial"/>
          <w:b/>
          <w:sz w:val="24"/>
          <w:szCs w:val="24"/>
        </w:rPr>
      </w:pPr>
      <w:r w:rsidRPr="00681F9E">
        <w:rPr>
          <w:rFonts w:ascii="Verdana" w:hAnsi="Verdana" w:cs="Arial"/>
          <w:sz w:val="24"/>
          <w:szCs w:val="24"/>
        </w:rPr>
        <w:t>Work to progress the commissioning f</w:t>
      </w:r>
      <w:r w:rsidR="00C2585F" w:rsidRPr="00681F9E">
        <w:rPr>
          <w:rFonts w:ascii="Verdana" w:hAnsi="Verdana" w:cs="Arial"/>
          <w:sz w:val="24"/>
          <w:szCs w:val="24"/>
        </w:rPr>
        <w:t>ramework</w:t>
      </w:r>
      <w:r w:rsidR="005E255F" w:rsidRPr="00681F9E">
        <w:rPr>
          <w:rFonts w:ascii="Verdana" w:hAnsi="Verdana" w:cs="Arial"/>
          <w:sz w:val="24"/>
          <w:szCs w:val="24"/>
        </w:rPr>
        <w:t xml:space="preserve"> and engage with WAST as the provider organisation</w:t>
      </w:r>
    </w:p>
    <w:p w14:paraId="2B75E4AD" w14:textId="77777777" w:rsidR="00C2585F" w:rsidRPr="00681F9E" w:rsidRDefault="00681F9E" w:rsidP="00F2772F">
      <w:pPr>
        <w:pStyle w:val="ListParagraph"/>
        <w:numPr>
          <w:ilvl w:val="1"/>
          <w:numId w:val="1"/>
        </w:numPr>
        <w:spacing w:after="0" w:line="240" w:lineRule="auto"/>
        <w:ind w:right="4"/>
        <w:jc w:val="both"/>
        <w:rPr>
          <w:rFonts w:ascii="Verdana" w:hAnsi="Verdana" w:cs="Arial"/>
          <w:b/>
          <w:sz w:val="24"/>
          <w:szCs w:val="24"/>
        </w:rPr>
      </w:pPr>
      <w:r w:rsidRPr="00681F9E">
        <w:rPr>
          <w:rFonts w:ascii="Verdana" w:hAnsi="Verdana" w:cs="Arial"/>
          <w:sz w:val="24"/>
          <w:szCs w:val="24"/>
        </w:rPr>
        <w:t>An update regarding t</w:t>
      </w:r>
      <w:r w:rsidR="005E255F" w:rsidRPr="00681F9E">
        <w:rPr>
          <w:rFonts w:ascii="Verdana" w:hAnsi="Verdana" w:cs="Arial"/>
          <w:sz w:val="24"/>
          <w:szCs w:val="24"/>
        </w:rPr>
        <w:t xml:space="preserve">he </w:t>
      </w:r>
      <w:r w:rsidRPr="00681F9E">
        <w:rPr>
          <w:rFonts w:ascii="Verdana" w:hAnsi="Verdana" w:cs="Arial"/>
          <w:sz w:val="24"/>
          <w:szCs w:val="24"/>
        </w:rPr>
        <w:t>funding bid</w:t>
      </w:r>
      <w:r w:rsidR="002C072D">
        <w:rPr>
          <w:rFonts w:ascii="Verdana" w:hAnsi="Verdana" w:cs="Arial"/>
          <w:sz w:val="24"/>
          <w:szCs w:val="24"/>
        </w:rPr>
        <w:t xml:space="preserve"> submitted to the Six Goals </w:t>
      </w:r>
      <w:r w:rsidR="002C072D" w:rsidRPr="006D1C25">
        <w:rPr>
          <w:rFonts w:ascii="Verdana" w:hAnsi="Verdana" w:cs="Arial"/>
          <w:sz w:val="24"/>
          <w:szCs w:val="24"/>
        </w:rPr>
        <w:t>Delivery and Innovation Fund</w:t>
      </w:r>
    </w:p>
    <w:p w14:paraId="64D28DA6" w14:textId="77777777" w:rsidR="005E255F" w:rsidRPr="00681F9E" w:rsidRDefault="005E255F" w:rsidP="00F2772F">
      <w:pPr>
        <w:pStyle w:val="ListParagraph"/>
        <w:numPr>
          <w:ilvl w:val="1"/>
          <w:numId w:val="1"/>
        </w:numPr>
        <w:spacing w:after="0" w:line="240" w:lineRule="auto"/>
        <w:ind w:right="4"/>
        <w:jc w:val="both"/>
        <w:rPr>
          <w:rFonts w:ascii="Verdana" w:hAnsi="Verdana" w:cs="Arial"/>
          <w:b/>
          <w:sz w:val="24"/>
          <w:szCs w:val="24"/>
        </w:rPr>
      </w:pPr>
      <w:r w:rsidRPr="00681F9E">
        <w:rPr>
          <w:rFonts w:ascii="Verdana" w:hAnsi="Verdana" w:cs="Arial"/>
          <w:sz w:val="24"/>
          <w:szCs w:val="24"/>
        </w:rPr>
        <w:t xml:space="preserve">The work ongoing to </w:t>
      </w:r>
      <w:r w:rsidRPr="00681F9E">
        <w:rPr>
          <w:rFonts w:ascii="Verdana" w:hAnsi="Verdana" w:cs="Arial"/>
          <w:bCs/>
          <w:color w:val="000000" w:themeColor="text1"/>
          <w:sz w:val="24"/>
          <w:szCs w:val="24"/>
        </w:rPr>
        <w:t xml:space="preserve">establish a task and finish group to review the </w:t>
      </w:r>
      <w:r w:rsidR="00D12B44" w:rsidRPr="00681F9E">
        <w:rPr>
          <w:rFonts w:ascii="Verdana" w:hAnsi="Verdana" w:cs="Arial"/>
          <w:bCs/>
          <w:color w:val="000000" w:themeColor="text1"/>
          <w:sz w:val="24"/>
          <w:szCs w:val="24"/>
        </w:rPr>
        <w:t>A</w:t>
      </w:r>
      <w:r w:rsidRPr="00681F9E">
        <w:rPr>
          <w:rFonts w:ascii="Verdana" w:hAnsi="Verdana" w:cs="Arial"/>
          <w:bCs/>
          <w:color w:val="000000" w:themeColor="text1"/>
          <w:sz w:val="24"/>
          <w:szCs w:val="24"/>
        </w:rPr>
        <w:t>ppendix B process and the way forward</w:t>
      </w:r>
    </w:p>
    <w:p w14:paraId="7C90FA1C" w14:textId="4ACB221E" w:rsidR="007603C1" w:rsidRPr="00B34A09" w:rsidRDefault="00095EDA" w:rsidP="007603C1">
      <w:pPr>
        <w:pStyle w:val="ListParagraph"/>
        <w:numPr>
          <w:ilvl w:val="1"/>
          <w:numId w:val="1"/>
        </w:numPr>
        <w:spacing w:after="0" w:line="240" w:lineRule="auto"/>
        <w:ind w:right="4"/>
        <w:jc w:val="both"/>
        <w:rPr>
          <w:rFonts w:ascii="Verdana" w:hAnsi="Verdana" w:cs="Arial"/>
          <w:b/>
          <w:sz w:val="24"/>
          <w:szCs w:val="24"/>
        </w:rPr>
      </w:pPr>
      <w:r w:rsidRPr="00681F9E">
        <w:rPr>
          <w:rFonts w:ascii="Verdana" w:hAnsi="Verdana" w:cs="Arial"/>
          <w:bCs/>
          <w:color w:val="000000" w:themeColor="text1"/>
          <w:sz w:val="24"/>
          <w:szCs w:val="24"/>
        </w:rPr>
        <w:t>Programme of work to be undertaken by Audit Wales during 2022</w:t>
      </w:r>
    </w:p>
    <w:p w14:paraId="6DE8A9BE" w14:textId="77777777" w:rsidR="00B34A09" w:rsidRPr="007603C1" w:rsidRDefault="00B34A09" w:rsidP="00B34A09">
      <w:pPr>
        <w:pStyle w:val="ListParagraph"/>
        <w:spacing w:after="0" w:line="240" w:lineRule="auto"/>
        <w:ind w:right="4"/>
        <w:jc w:val="both"/>
        <w:rPr>
          <w:rFonts w:ascii="Verdana" w:hAnsi="Verdana" w:cs="Arial"/>
          <w:b/>
          <w:sz w:val="24"/>
          <w:szCs w:val="24"/>
        </w:rPr>
      </w:pPr>
    </w:p>
    <w:p w14:paraId="60D7F816" w14:textId="77777777" w:rsidR="007603C1" w:rsidRPr="007603C1" w:rsidRDefault="007603C1" w:rsidP="007603C1">
      <w:pPr>
        <w:pStyle w:val="ListParagraph"/>
        <w:numPr>
          <w:ilvl w:val="1"/>
          <w:numId w:val="1"/>
        </w:numPr>
        <w:spacing w:after="0" w:line="240" w:lineRule="auto"/>
        <w:ind w:right="4"/>
        <w:jc w:val="both"/>
        <w:rPr>
          <w:rFonts w:ascii="Verdana" w:hAnsi="Verdana" w:cs="Arial"/>
          <w:b/>
          <w:sz w:val="24"/>
          <w:szCs w:val="24"/>
        </w:rPr>
      </w:pPr>
      <w:r w:rsidRPr="007603C1">
        <w:rPr>
          <w:rFonts w:ascii="Verdana" w:hAnsi="Verdana" w:cs="Arial"/>
          <w:bCs/>
          <w:color w:val="000000" w:themeColor="text1"/>
          <w:sz w:val="24"/>
          <w:szCs w:val="24"/>
        </w:rPr>
        <w:lastRenderedPageBreak/>
        <w:t xml:space="preserve">The need to respond to the Health and Social Care Committee in relation to the commitments (red lines) made at EASC in November 2021 </w:t>
      </w:r>
      <w:r>
        <w:rPr>
          <w:rFonts w:ascii="Verdana" w:hAnsi="Verdana" w:cs="Arial"/>
          <w:bCs/>
          <w:color w:val="000000" w:themeColor="text1"/>
          <w:sz w:val="24"/>
          <w:szCs w:val="24"/>
        </w:rPr>
        <w:t>–</w:t>
      </w:r>
      <w:r w:rsidRPr="007603C1">
        <w:rPr>
          <w:rFonts w:ascii="Verdana" w:hAnsi="Verdana" w:cs="Arial"/>
          <w:bCs/>
          <w:color w:val="000000" w:themeColor="text1"/>
          <w:sz w:val="24"/>
          <w:szCs w:val="24"/>
        </w:rPr>
        <w:t xml:space="preserve"> </w:t>
      </w:r>
      <w:r>
        <w:rPr>
          <w:rFonts w:ascii="Verdana" w:hAnsi="Verdana" w:cs="Arial"/>
          <w:bCs/>
          <w:color w:val="000000" w:themeColor="text1"/>
          <w:sz w:val="24"/>
          <w:szCs w:val="24"/>
        </w:rPr>
        <w:t>‘</w:t>
      </w:r>
      <w:r w:rsidRPr="007603C1">
        <w:rPr>
          <w:rFonts w:ascii="Verdana" w:hAnsi="Verdana"/>
          <w:color w:val="000000" w:themeColor="text1"/>
          <w:sz w:val="24"/>
          <w:szCs w:val="24"/>
        </w:rPr>
        <w:t>to eradicate ambulance patient handover delays of more than four hours and reduce the average ambulance time lost per arrival by 25% (from the October 2021 level) at each hospital site’</w:t>
      </w:r>
    </w:p>
    <w:p w14:paraId="58553DD4" w14:textId="77777777" w:rsidR="007603C1" w:rsidRPr="00681F9E" w:rsidRDefault="0036697E" w:rsidP="00095EDA">
      <w:pPr>
        <w:pStyle w:val="ListParagraph"/>
        <w:numPr>
          <w:ilvl w:val="1"/>
          <w:numId w:val="1"/>
        </w:numPr>
        <w:spacing w:after="0" w:line="240" w:lineRule="auto"/>
        <w:ind w:right="4"/>
        <w:jc w:val="both"/>
        <w:rPr>
          <w:rFonts w:ascii="Verdana" w:hAnsi="Verdana" w:cs="Arial"/>
          <w:b/>
          <w:sz w:val="24"/>
          <w:szCs w:val="24"/>
        </w:rPr>
      </w:pPr>
      <w:r>
        <w:rPr>
          <w:rFonts w:ascii="Verdana" w:hAnsi="Verdana" w:cs="Arial"/>
          <w:bCs/>
          <w:color w:val="000000" w:themeColor="text1"/>
          <w:sz w:val="24"/>
          <w:szCs w:val="24"/>
        </w:rPr>
        <w:t xml:space="preserve">The recommendations included within </w:t>
      </w:r>
      <w:r w:rsidRPr="008113F2">
        <w:rPr>
          <w:rFonts w:ascii="Verdana" w:hAnsi="Verdana" w:cs="Arial"/>
          <w:bCs/>
          <w:color w:val="000000" w:themeColor="text1"/>
          <w:sz w:val="24"/>
          <w:szCs w:val="24"/>
        </w:rPr>
        <w:t>the H</w:t>
      </w:r>
      <w:r>
        <w:rPr>
          <w:rFonts w:ascii="Verdana" w:hAnsi="Verdana" w:cs="Arial"/>
          <w:bCs/>
          <w:color w:val="000000" w:themeColor="text1"/>
          <w:sz w:val="24"/>
          <w:szCs w:val="24"/>
        </w:rPr>
        <w:t xml:space="preserve">ealth and Social Care Committee’s recently </w:t>
      </w:r>
      <w:r w:rsidRPr="008113F2">
        <w:rPr>
          <w:rFonts w:ascii="Verdana" w:hAnsi="Verdana" w:cs="Arial"/>
          <w:bCs/>
          <w:color w:val="000000" w:themeColor="text1"/>
          <w:sz w:val="24"/>
          <w:szCs w:val="24"/>
        </w:rPr>
        <w:t>published report on ‘</w:t>
      </w:r>
      <w:r w:rsidRPr="008113F2">
        <w:rPr>
          <w:rFonts w:ascii="Verdana" w:hAnsi="Verdana"/>
          <w:color w:val="000000" w:themeColor="text1"/>
          <w:sz w:val="24"/>
          <w:szCs w:val="24"/>
        </w:rPr>
        <w:t>Hospital discharge and its impact on patient flow through hospitals</w:t>
      </w:r>
      <w:r>
        <w:rPr>
          <w:rFonts w:ascii="Verdana" w:hAnsi="Verdana"/>
          <w:color w:val="000000" w:themeColor="text1"/>
          <w:sz w:val="24"/>
          <w:szCs w:val="24"/>
        </w:rPr>
        <w:t>’</w:t>
      </w:r>
      <w:r w:rsidRPr="008113F2">
        <w:rPr>
          <w:rFonts w:ascii="Verdana" w:hAnsi="Verdana"/>
          <w:color w:val="000000" w:themeColor="text1"/>
          <w:sz w:val="24"/>
          <w:szCs w:val="24"/>
        </w:rPr>
        <w:t>.</w:t>
      </w:r>
    </w:p>
    <w:p w14:paraId="5931E60D" w14:textId="77777777" w:rsidR="00095EDA" w:rsidRDefault="00095EDA" w:rsidP="00095EDA">
      <w:pPr>
        <w:spacing w:after="0" w:line="240" w:lineRule="auto"/>
        <w:ind w:right="4"/>
        <w:jc w:val="both"/>
        <w:rPr>
          <w:rFonts w:ascii="Verdana" w:hAnsi="Verdana" w:cs="Arial"/>
          <w:b/>
          <w:sz w:val="24"/>
          <w:szCs w:val="24"/>
        </w:rPr>
      </w:pPr>
    </w:p>
    <w:p w14:paraId="1AB4D8C3" w14:textId="77777777" w:rsidR="006A7DA6" w:rsidRPr="006D14CB" w:rsidRDefault="0083034D" w:rsidP="000D4F7F">
      <w:pPr>
        <w:pStyle w:val="ListParagraph"/>
        <w:numPr>
          <w:ilvl w:val="0"/>
          <w:numId w:val="1"/>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26EC7C98" w14:textId="77777777" w:rsidR="00AD37CE" w:rsidRPr="001D5489" w:rsidRDefault="00AD37CE" w:rsidP="00F2772F">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6E82FAE0" w14:textId="77777777" w:rsidTr="00D72601">
        <w:trPr>
          <w:trHeight w:val="396"/>
        </w:trPr>
        <w:tc>
          <w:tcPr>
            <w:tcW w:w="3686" w:type="dxa"/>
            <w:vMerge w:val="restart"/>
            <w:shd w:val="clear" w:color="auto" w:fill="F2F2F2" w:themeFill="background1" w:themeFillShade="F2"/>
            <w:vAlign w:val="center"/>
          </w:tcPr>
          <w:p w14:paraId="59749F32" w14:textId="77777777" w:rsidR="007F0937" w:rsidRPr="001D5489" w:rsidRDefault="000B4302" w:rsidP="00F2772F">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6A0C220B" w14:textId="77777777" w:rsidR="007F0937" w:rsidRPr="001D5489" w:rsidRDefault="00F5597C" w:rsidP="00F2772F">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AC5B611" w14:textId="77777777" w:rsidTr="00D72601">
        <w:trPr>
          <w:trHeight w:val="558"/>
        </w:trPr>
        <w:tc>
          <w:tcPr>
            <w:tcW w:w="3686" w:type="dxa"/>
            <w:vMerge/>
            <w:shd w:val="clear" w:color="auto" w:fill="F2F2F2" w:themeFill="background1" w:themeFillShade="F2"/>
            <w:vAlign w:val="center"/>
          </w:tcPr>
          <w:p w14:paraId="31DF5F62" w14:textId="77777777" w:rsidR="007F0937" w:rsidRPr="001D5489" w:rsidRDefault="007F0937" w:rsidP="00F2772F">
            <w:pPr>
              <w:rPr>
                <w:rFonts w:ascii="Verdana" w:hAnsi="Verdana" w:cs="Arial"/>
                <w:b/>
                <w:sz w:val="24"/>
                <w:szCs w:val="24"/>
              </w:rPr>
            </w:pPr>
          </w:p>
        </w:tc>
        <w:tc>
          <w:tcPr>
            <w:tcW w:w="5670" w:type="dxa"/>
            <w:vAlign w:val="center"/>
          </w:tcPr>
          <w:p w14:paraId="615AFDC1" w14:textId="77777777" w:rsidR="00AD2446" w:rsidRPr="001D5489" w:rsidRDefault="00DA6B09" w:rsidP="00F2772F">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p>
        </w:tc>
      </w:tr>
      <w:tr w:rsidR="00C52F2D" w:rsidRPr="001D5489" w14:paraId="0928E981" w14:textId="77777777" w:rsidTr="00B34A09">
        <w:trPr>
          <w:trHeight w:val="177"/>
        </w:trPr>
        <w:tc>
          <w:tcPr>
            <w:tcW w:w="3686" w:type="dxa"/>
            <w:vMerge w:val="restart"/>
            <w:shd w:val="clear" w:color="auto" w:fill="F2F2F2" w:themeFill="background1" w:themeFillShade="F2"/>
            <w:vAlign w:val="center"/>
          </w:tcPr>
          <w:p w14:paraId="0DE6AC08" w14:textId="77777777" w:rsidR="00C52F2D" w:rsidRPr="001D5489" w:rsidRDefault="00E55D6E" w:rsidP="00F2772F">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65625A23" w14:textId="77777777" w:rsidR="00C52F2D" w:rsidRPr="001D5489" w:rsidRDefault="00F5597C" w:rsidP="00F2772F">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4F5F841E" w14:textId="77777777" w:rsidTr="00D72601">
        <w:trPr>
          <w:trHeight w:val="153"/>
        </w:trPr>
        <w:tc>
          <w:tcPr>
            <w:tcW w:w="3686" w:type="dxa"/>
            <w:vMerge/>
            <w:shd w:val="clear" w:color="auto" w:fill="F2F2F2" w:themeFill="background1" w:themeFillShade="F2"/>
            <w:vAlign w:val="center"/>
          </w:tcPr>
          <w:p w14:paraId="0192A5DA" w14:textId="77777777" w:rsidR="00C52F2D" w:rsidRPr="001D5489" w:rsidRDefault="00C52F2D" w:rsidP="00F2772F">
            <w:pPr>
              <w:rPr>
                <w:rFonts w:ascii="Verdana" w:hAnsi="Verdana" w:cs="Arial"/>
                <w:b/>
                <w:sz w:val="24"/>
                <w:szCs w:val="24"/>
              </w:rPr>
            </w:pPr>
          </w:p>
        </w:tc>
        <w:tc>
          <w:tcPr>
            <w:tcW w:w="5670" w:type="dxa"/>
            <w:vAlign w:val="center"/>
          </w:tcPr>
          <w:p w14:paraId="71F14135" w14:textId="77777777" w:rsidR="00AD2446" w:rsidRPr="001D5489" w:rsidRDefault="00DA6B09" w:rsidP="00F2772F">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6E444CF4" w14:textId="77777777" w:rsidTr="00D72601">
        <w:trPr>
          <w:trHeight w:val="541"/>
        </w:trPr>
        <w:tc>
          <w:tcPr>
            <w:tcW w:w="3686" w:type="dxa"/>
            <w:shd w:val="clear" w:color="auto" w:fill="F2F2F2" w:themeFill="background1" w:themeFillShade="F2"/>
            <w:vAlign w:val="center"/>
          </w:tcPr>
          <w:p w14:paraId="1E5C4DA4"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561B3EC7" w14:textId="77777777" w:rsidR="007F0937" w:rsidRPr="001D5489" w:rsidRDefault="00B34A09" w:rsidP="00F2772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4B6AEEDB" w14:textId="77777777" w:rsidTr="00B34A09">
        <w:trPr>
          <w:trHeight w:val="393"/>
        </w:trPr>
        <w:tc>
          <w:tcPr>
            <w:tcW w:w="3686" w:type="dxa"/>
            <w:shd w:val="clear" w:color="auto" w:fill="F2F2F2" w:themeFill="background1" w:themeFillShade="F2"/>
            <w:vAlign w:val="center"/>
          </w:tcPr>
          <w:p w14:paraId="4D4925B9"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0A39186E"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BEC9ABD" w14:textId="77777777" w:rsidTr="00D72601">
        <w:trPr>
          <w:trHeight w:val="281"/>
        </w:trPr>
        <w:tc>
          <w:tcPr>
            <w:tcW w:w="3686" w:type="dxa"/>
            <w:vMerge w:val="restart"/>
            <w:shd w:val="clear" w:color="auto" w:fill="F2F2F2" w:themeFill="background1" w:themeFillShade="F2"/>
            <w:vAlign w:val="center"/>
          </w:tcPr>
          <w:p w14:paraId="7B6CE6FC" w14:textId="3373B336" w:rsidR="007F0937" w:rsidRPr="001D5489" w:rsidRDefault="005A0836" w:rsidP="00B34A0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1BE644DD"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3982A900" w14:textId="77777777" w:rsidTr="00D72601">
        <w:trPr>
          <w:trHeight w:val="290"/>
        </w:trPr>
        <w:tc>
          <w:tcPr>
            <w:tcW w:w="3686" w:type="dxa"/>
            <w:vMerge/>
            <w:shd w:val="clear" w:color="auto" w:fill="F2F2F2" w:themeFill="background1" w:themeFillShade="F2"/>
            <w:vAlign w:val="center"/>
          </w:tcPr>
          <w:p w14:paraId="6EF9374C" w14:textId="77777777" w:rsidR="007F0937" w:rsidRPr="001D5489" w:rsidRDefault="007F0937" w:rsidP="00F2772F">
            <w:pPr>
              <w:rPr>
                <w:rFonts w:ascii="Verdana" w:hAnsi="Verdana" w:cs="Arial"/>
                <w:b/>
                <w:sz w:val="24"/>
                <w:szCs w:val="24"/>
              </w:rPr>
            </w:pPr>
          </w:p>
        </w:tc>
        <w:tc>
          <w:tcPr>
            <w:tcW w:w="5670" w:type="dxa"/>
            <w:vAlign w:val="center"/>
          </w:tcPr>
          <w:p w14:paraId="69CB5B83" w14:textId="77777777" w:rsidR="006A1C86" w:rsidRPr="001D5489" w:rsidRDefault="00DA6B09" w:rsidP="00F2772F">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16470BF4" w14:textId="77777777" w:rsidTr="00D72601">
        <w:trPr>
          <w:trHeight w:val="875"/>
        </w:trPr>
        <w:tc>
          <w:tcPr>
            <w:tcW w:w="3686" w:type="dxa"/>
            <w:shd w:val="clear" w:color="auto" w:fill="F2F2F2" w:themeFill="background1" w:themeFillShade="F2"/>
            <w:vAlign w:val="center"/>
          </w:tcPr>
          <w:p w14:paraId="649A3ADE"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Link to Main Strategic Objective</w:t>
            </w:r>
          </w:p>
          <w:p w14:paraId="0BD136A3" w14:textId="77777777" w:rsidR="00F5597C" w:rsidRPr="001D5489" w:rsidRDefault="00F5597C" w:rsidP="00F2772F">
            <w:pPr>
              <w:rPr>
                <w:rFonts w:ascii="Verdana" w:hAnsi="Verdana" w:cs="Arial"/>
                <w:b/>
                <w:sz w:val="24"/>
                <w:szCs w:val="24"/>
              </w:rPr>
            </w:pPr>
          </w:p>
        </w:tc>
        <w:tc>
          <w:tcPr>
            <w:tcW w:w="5670" w:type="dxa"/>
            <w:vAlign w:val="center"/>
          </w:tcPr>
          <w:p w14:paraId="7429B279" w14:textId="77777777" w:rsidR="00F5597C" w:rsidRDefault="00F5597C" w:rsidP="00F2772F">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7EB0D30D" w14:textId="77777777" w:rsidR="00AD2446" w:rsidRPr="001D5489" w:rsidRDefault="00AD2446" w:rsidP="00F2772F">
            <w:pPr>
              <w:jc w:val="both"/>
              <w:rPr>
                <w:rFonts w:ascii="Verdana" w:hAnsi="Verdana" w:cs="Arial"/>
                <w:sz w:val="24"/>
                <w:szCs w:val="24"/>
              </w:rPr>
            </w:pPr>
          </w:p>
          <w:p w14:paraId="609D86BE" w14:textId="77777777" w:rsidR="00F5597C" w:rsidRPr="001D5489" w:rsidRDefault="00F5597C" w:rsidP="00F2772F">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78C170BB" w14:textId="77777777" w:rsidTr="00D72601">
        <w:trPr>
          <w:trHeight w:val="875"/>
        </w:trPr>
        <w:tc>
          <w:tcPr>
            <w:tcW w:w="3686" w:type="dxa"/>
            <w:shd w:val="clear" w:color="auto" w:fill="F2F2F2" w:themeFill="background1" w:themeFillShade="F2"/>
            <w:vAlign w:val="center"/>
          </w:tcPr>
          <w:p w14:paraId="3EA25CD1" w14:textId="77777777" w:rsidR="008E5494" w:rsidRPr="001D5489" w:rsidRDefault="008E5494" w:rsidP="00F2772F">
            <w:pPr>
              <w:rPr>
                <w:rFonts w:ascii="Verdana" w:hAnsi="Verdana" w:cs="Arial"/>
                <w:b/>
                <w:sz w:val="24"/>
                <w:szCs w:val="24"/>
              </w:rPr>
            </w:pPr>
            <w:r w:rsidRPr="001D5489">
              <w:rPr>
                <w:rFonts w:ascii="Verdana" w:hAnsi="Verdana" w:cs="Arial"/>
                <w:b/>
                <w:sz w:val="24"/>
                <w:szCs w:val="24"/>
              </w:rPr>
              <w:t>Link to Main WBFG Act Objective</w:t>
            </w:r>
          </w:p>
          <w:p w14:paraId="75CF9B35" w14:textId="77777777" w:rsidR="008E5494" w:rsidRPr="001D5489" w:rsidRDefault="008E5494" w:rsidP="00F2772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388245ED" w14:textId="77777777" w:rsidR="008E5494" w:rsidRPr="001D5489" w:rsidRDefault="00F5597C" w:rsidP="00F2772F">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300EBBC2" w14:textId="77777777" w:rsidR="007F0937" w:rsidRPr="001D5489" w:rsidRDefault="007F0937" w:rsidP="00F2772F">
      <w:pPr>
        <w:pStyle w:val="NoSpacing"/>
        <w:rPr>
          <w:rFonts w:ascii="Verdana" w:hAnsi="Verdana"/>
          <w:sz w:val="24"/>
          <w:szCs w:val="24"/>
          <w:lang w:val="en-GB"/>
        </w:rPr>
      </w:pPr>
    </w:p>
    <w:p w14:paraId="4045C4D6" w14:textId="77777777" w:rsidR="003E43AD" w:rsidRDefault="00925EEC" w:rsidP="00F2772F">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4F9D2AE5" w14:textId="77777777" w:rsidR="00AD37CE" w:rsidRPr="001D5489" w:rsidRDefault="00AD37CE" w:rsidP="00F2772F">
      <w:pPr>
        <w:pStyle w:val="ListParagraph"/>
        <w:spacing w:after="0" w:line="240" w:lineRule="auto"/>
        <w:ind w:left="360"/>
        <w:rPr>
          <w:rFonts w:ascii="Verdana" w:hAnsi="Verdana" w:cs="Arial"/>
          <w:b/>
          <w:sz w:val="24"/>
          <w:szCs w:val="24"/>
        </w:rPr>
      </w:pPr>
    </w:p>
    <w:p w14:paraId="5B837545" w14:textId="77777777" w:rsidR="002B4377" w:rsidRPr="0081101B" w:rsidRDefault="00690768" w:rsidP="00F2772F">
      <w:pPr>
        <w:pStyle w:val="ListParagraph"/>
        <w:numPr>
          <w:ilvl w:val="1"/>
          <w:numId w:val="1"/>
        </w:numPr>
        <w:spacing w:after="0" w:line="240" w:lineRule="auto"/>
        <w:rPr>
          <w:rFonts w:ascii="Verdana" w:hAnsi="Verdana" w:cs="Arial"/>
          <w:sz w:val="24"/>
          <w:szCs w:val="24"/>
        </w:rPr>
      </w:pPr>
      <w:r w:rsidRPr="007233BB">
        <w:rPr>
          <w:rFonts w:ascii="Verdana" w:hAnsi="Verdana" w:cs="Arial"/>
          <w:sz w:val="24"/>
          <w:szCs w:val="24"/>
        </w:rPr>
        <w:t>The Emergency Ambulance Services Committee</w:t>
      </w:r>
      <w:r w:rsidR="00F2772F">
        <w:rPr>
          <w:rFonts w:ascii="Verdana" w:hAnsi="Verdana" w:cs="Arial"/>
          <w:sz w:val="24"/>
          <w:szCs w:val="24"/>
        </w:rPr>
        <w:t xml:space="preserve"> </w:t>
      </w:r>
      <w:r w:rsidR="00705EE6">
        <w:rPr>
          <w:rFonts w:ascii="Verdana" w:hAnsi="Verdana" w:cs="Arial"/>
          <w:sz w:val="24"/>
          <w:szCs w:val="24"/>
        </w:rPr>
        <w:t>is</w:t>
      </w:r>
      <w:r w:rsidRPr="007233BB">
        <w:rPr>
          <w:rFonts w:ascii="Verdana" w:hAnsi="Verdana" w:cs="Arial"/>
          <w:sz w:val="24"/>
          <w:szCs w:val="24"/>
        </w:rPr>
        <w:t xml:space="preserve"> asked to</w:t>
      </w:r>
      <w:r w:rsidR="00AD37CE" w:rsidRPr="0081101B">
        <w:rPr>
          <w:rFonts w:ascii="Verdana" w:hAnsi="Verdana" w:cs="Arial"/>
          <w:sz w:val="24"/>
          <w:szCs w:val="24"/>
        </w:rPr>
        <w:t>:</w:t>
      </w:r>
      <w:r w:rsidRPr="0081101B">
        <w:rPr>
          <w:rFonts w:ascii="Verdana" w:hAnsi="Verdana" w:cs="Arial"/>
          <w:sz w:val="24"/>
          <w:szCs w:val="24"/>
        </w:rPr>
        <w:t xml:space="preserve"> </w:t>
      </w:r>
    </w:p>
    <w:p w14:paraId="5D36CF5A" w14:textId="77777777" w:rsidR="00AD37CE" w:rsidRPr="0081101B" w:rsidRDefault="00AD37CE" w:rsidP="00F2772F">
      <w:pPr>
        <w:pStyle w:val="ListParagraph"/>
        <w:spacing w:after="0" w:line="240" w:lineRule="auto"/>
        <w:rPr>
          <w:rFonts w:ascii="Verdana" w:hAnsi="Verdana" w:cs="Arial"/>
          <w:sz w:val="24"/>
          <w:szCs w:val="24"/>
        </w:rPr>
      </w:pPr>
    </w:p>
    <w:p w14:paraId="1ABD9021" w14:textId="77777777" w:rsidR="00AD37CE" w:rsidRPr="0081101B" w:rsidRDefault="00690768" w:rsidP="006D6134">
      <w:pPr>
        <w:pStyle w:val="ListParagraph"/>
        <w:numPr>
          <w:ilvl w:val="0"/>
          <w:numId w:val="12"/>
        </w:numPr>
        <w:spacing w:after="0" w:line="240" w:lineRule="auto"/>
        <w:rPr>
          <w:rFonts w:ascii="Verdana" w:hAnsi="Verdana" w:cs="Arial"/>
          <w:sz w:val="24"/>
          <w:szCs w:val="24"/>
        </w:rPr>
      </w:pPr>
      <w:r w:rsidRPr="00B34A09">
        <w:rPr>
          <w:rFonts w:ascii="Verdana" w:hAnsi="Verdana" w:cs="Arial"/>
          <w:b/>
          <w:sz w:val="24"/>
          <w:szCs w:val="24"/>
        </w:rPr>
        <w:t>DISCUSS</w:t>
      </w:r>
      <w:r w:rsidRPr="00B34A09">
        <w:rPr>
          <w:rFonts w:ascii="Verdana" w:hAnsi="Verdana" w:cs="Arial"/>
          <w:sz w:val="24"/>
          <w:szCs w:val="24"/>
        </w:rPr>
        <w:t xml:space="preserve"> and </w:t>
      </w:r>
      <w:r w:rsidRPr="00B34A09">
        <w:rPr>
          <w:rFonts w:ascii="Verdana" w:hAnsi="Verdana" w:cs="Arial"/>
          <w:b/>
          <w:sz w:val="24"/>
          <w:szCs w:val="24"/>
        </w:rPr>
        <w:t>NOTE</w:t>
      </w:r>
      <w:r w:rsidRPr="00B34A09">
        <w:rPr>
          <w:rFonts w:ascii="Verdana" w:hAnsi="Verdana" w:cs="Arial"/>
          <w:sz w:val="24"/>
          <w:szCs w:val="24"/>
        </w:rPr>
        <w:t xml:space="preserve"> the information within the report</w:t>
      </w:r>
      <w:r w:rsidR="006A1C86" w:rsidRPr="00B34A09">
        <w:rPr>
          <w:rFonts w:ascii="Verdana" w:hAnsi="Verdana" w:cs="Arial"/>
          <w:sz w:val="24"/>
          <w:szCs w:val="24"/>
        </w:rPr>
        <w:t>.</w:t>
      </w:r>
      <w:bookmarkStart w:id="2" w:name="_GoBack"/>
      <w:bookmarkEnd w:id="2"/>
    </w:p>
    <w:sectPr w:rsidR="00AD37CE" w:rsidRPr="0081101B" w:rsidSect="00F2772F">
      <w:headerReference w:type="default" r:id="rId12"/>
      <w:footerReference w:type="default" r:id="rId13"/>
      <w:headerReference w:type="first" r:id="rId14"/>
      <w:pgSz w:w="12240" w:h="15840"/>
      <w:pgMar w:top="1440" w:right="1440" w:bottom="709" w:left="1440" w:header="283" w:footer="17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664299" w14:textId="77777777" w:rsidR="00A655BD" w:rsidRDefault="00A655BD" w:rsidP="003E43AD">
      <w:pPr>
        <w:spacing w:after="0" w:line="240" w:lineRule="auto"/>
      </w:pPr>
      <w:r>
        <w:separator/>
      </w:r>
    </w:p>
  </w:endnote>
  <w:endnote w:type="continuationSeparator" w:id="0">
    <w:p w14:paraId="59C8E302" w14:textId="77777777" w:rsidR="00A655BD" w:rsidRDefault="00A655BD"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F8FA3E"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AB272D" w14:paraId="1D3067FC" w14:textId="77777777" w:rsidTr="003D301E">
      <w:trPr>
        <w:trHeight w:val="98"/>
      </w:trPr>
      <w:tc>
        <w:tcPr>
          <w:tcW w:w="4821" w:type="dxa"/>
        </w:tcPr>
        <w:p w14:paraId="38A4D2B3" w14:textId="77777777" w:rsidR="00AB272D" w:rsidRPr="00DA6B09" w:rsidRDefault="00AB272D"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701" w:type="dxa"/>
        </w:tcPr>
        <w:p w14:paraId="2633DD05" w14:textId="2994A73D" w:rsidR="00AB272D" w:rsidRPr="00DA6B09" w:rsidRDefault="00B34A09"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F662BD">
                <w:rPr>
                  <w:rFonts w:ascii="Verdana" w:hAnsi="Verdana" w:cs="Arial"/>
                  <w:b/>
                  <w:bCs/>
                  <w:noProof/>
                  <w:sz w:val="18"/>
                  <w:szCs w:val="18"/>
                </w:rPr>
                <w:t>8</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F662BD">
                <w:rPr>
                  <w:rFonts w:ascii="Verdana" w:hAnsi="Verdana" w:cs="Arial"/>
                  <w:b/>
                  <w:bCs/>
                  <w:noProof/>
                  <w:sz w:val="18"/>
                  <w:szCs w:val="18"/>
                </w:rPr>
                <w:t>13</w:t>
              </w:r>
              <w:r w:rsidR="00AB272D" w:rsidRPr="00DA6B09">
                <w:rPr>
                  <w:rFonts w:ascii="Verdana" w:hAnsi="Verdana" w:cs="Arial"/>
                  <w:b/>
                  <w:bCs/>
                  <w:sz w:val="18"/>
                  <w:szCs w:val="18"/>
                </w:rPr>
                <w:fldChar w:fldCharType="end"/>
              </w:r>
            </w:sdtContent>
          </w:sdt>
        </w:p>
      </w:tc>
      <w:tc>
        <w:tcPr>
          <w:tcW w:w="4736" w:type="dxa"/>
        </w:tcPr>
        <w:p w14:paraId="2EB2C0F0" w14:textId="77777777" w:rsidR="00AB272D" w:rsidRDefault="00AB272D" w:rsidP="00DA6B09">
          <w:pPr>
            <w:pStyle w:val="Footer"/>
            <w:jc w:val="right"/>
            <w:rPr>
              <w:rFonts w:ascii="Verdana" w:hAnsi="Verdana"/>
              <w:b/>
              <w:sz w:val="18"/>
              <w:szCs w:val="18"/>
            </w:rPr>
          </w:pPr>
          <w:r>
            <w:rPr>
              <w:rFonts w:ascii="Verdana" w:hAnsi="Verdana"/>
              <w:b/>
              <w:sz w:val="18"/>
              <w:szCs w:val="18"/>
            </w:rPr>
            <w:t>E</w:t>
          </w:r>
          <w:r w:rsidR="001857D6">
            <w:rPr>
              <w:rFonts w:ascii="Verdana" w:hAnsi="Verdana"/>
              <w:b/>
              <w:sz w:val="18"/>
              <w:szCs w:val="18"/>
            </w:rPr>
            <w:t>mergen</w:t>
          </w:r>
          <w:r w:rsidR="00952F25">
            <w:rPr>
              <w:rFonts w:ascii="Verdana" w:hAnsi="Verdana"/>
              <w:b/>
              <w:sz w:val="18"/>
              <w:szCs w:val="18"/>
            </w:rPr>
            <w:t>cy Ambulance Services Committee</w:t>
          </w:r>
        </w:p>
        <w:p w14:paraId="1AA092E7" w14:textId="77777777" w:rsidR="00AB272D" w:rsidRPr="00DA6B09" w:rsidRDefault="005E255F" w:rsidP="001C650D">
          <w:pPr>
            <w:pStyle w:val="Footer"/>
            <w:jc w:val="right"/>
            <w:rPr>
              <w:rFonts w:ascii="Verdana" w:hAnsi="Verdana"/>
              <w:b/>
              <w:sz w:val="18"/>
              <w:szCs w:val="18"/>
            </w:rPr>
          </w:pPr>
          <w:r>
            <w:rPr>
              <w:rFonts w:ascii="Verdana" w:hAnsi="Verdana"/>
              <w:b/>
              <w:sz w:val="18"/>
              <w:szCs w:val="18"/>
            </w:rPr>
            <w:t>1</w:t>
          </w:r>
          <w:r w:rsidR="001C650D">
            <w:rPr>
              <w:rFonts w:ascii="Verdana" w:hAnsi="Verdana"/>
              <w:b/>
              <w:sz w:val="18"/>
              <w:szCs w:val="18"/>
            </w:rPr>
            <w:t xml:space="preserve">2 July </w:t>
          </w:r>
          <w:r>
            <w:rPr>
              <w:rFonts w:ascii="Verdana" w:hAnsi="Verdana"/>
              <w:b/>
              <w:sz w:val="18"/>
              <w:szCs w:val="18"/>
            </w:rPr>
            <w:t>2022</w:t>
          </w:r>
        </w:p>
      </w:tc>
    </w:tr>
  </w:tbl>
  <w:p w14:paraId="6511EDA2"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849DC6" w14:textId="77777777" w:rsidR="00A655BD" w:rsidRDefault="00A655BD" w:rsidP="003E43AD">
      <w:pPr>
        <w:spacing w:after="0" w:line="240" w:lineRule="auto"/>
      </w:pPr>
      <w:r>
        <w:separator/>
      </w:r>
    </w:p>
  </w:footnote>
  <w:footnote w:type="continuationSeparator" w:id="0">
    <w:p w14:paraId="1CCA11A4" w14:textId="77777777" w:rsidR="00A655BD" w:rsidRDefault="00A655BD"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FFF8DB" w14:textId="77777777" w:rsidR="00AB272D" w:rsidRDefault="00AB272D" w:rsidP="00345EE2">
    <w:pPr>
      <w:pStyle w:val="Header"/>
      <w:jc w:val="center"/>
    </w:pPr>
    <w:r w:rsidRPr="00E4493C">
      <w:rPr>
        <w:noProof/>
        <w:color w:val="000000"/>
        <w:lang w:eastAsia="en-GB"/>
      </w:rPr>
      <w:drawing>
        <wp:inline distT="0" distB="0" distL="0" distR="0" wp14:anchorId="4CE552C6" wp14:editId="14A544FB">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6FADD3F"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D98EA3" w14:textId="77777777" w:rsidR="00AB272D" w:rsidRDefault="00AB272D" w:rsidP="00345EE2">
    <w:pPr>
      <w:pStyle w:val="Header"/>
      <w:jc w:val="center"/>
    </w:pPr>
    <w:r w:rsidRPr="00E4493C">
      <w:rPr>
        <w:noProof/>
        <w:color w:val="000000"/>
        <w:lang w:eastAsia="en-GB"/>
      </w:rPr>
      <w:drawing>
        <wp:inline distT="0" distB="0" distL="0" distR="0" wp14:anchorId="23541CDD" wp14:editId="6CE40F4B">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A41E525"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F732F"/>
    <w:multiLevelType w:val="hybridMultilevel"/>
    <w:tmpl w:val="5778F0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31D2F8B"/>
    <w:multiLevelType w:val="hybridMultilevel"/>
    <w:tmpl w:val="3F72876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06552925"/>
    <w:multiLevelType w:val="hybridMultilevel"/>
    <w:tmpl w:val="78BEA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9B75DEA"/>
    <w:multiLevelType w:val="hybridMultilevel"/>
    <w:tmpl w:val="5A7CDF6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A0A6321"/>
    <w:multiLevelType w:val="hybridMultilevel"/>
    <w:tmpl w:val="76841FC2"/>
    <w:lvl w:ilvl="0" w:tplc="08090001">
      <w:start w:val="1"/>
      <w:numFmt w:val="bullet"/>
      <w:lvlText w:val=""/>
      <w:lvlJc w:val="left"/>
      <w:pPr>
        <w:ind w:left="1530" w:hanging="360"/>
      </w:pPr>
      <w:rPr>
        <w:rFonts w:ascii="Symbol" w:hAnsi="Symbol"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5" w15:restartNumberingAfterBreak="0">
    <w:nsid w:val="0CBE0DF5"/>
    <w:multiLevelType w:val="hybridMultilevel"/>
    <w:tmpl w:val="1F78A790"/>
    <w:lvl w:ilvl="0" w:tplc="08090001">
      <w:start w:val="1"/>
      <w:numFmt w:val="bullet"/>
      <w:lvlText w:val=""/>
      <w:lvlJc w:val="left"/>
      <w:pPr>
        <w:ind w:left="363" w:hanging="360"/>
      </w:pPr>
      <w:rPr>
        <w:rFonts w:ascii="Symbol" w:hAnsi="Symbol" w:hint="default"/>
      </w:rPr>
    </w:lvl>
    <w:lvl w:ilvl="1" w:tplc="08090003">
      <w:start w:val="1"/>
      <w:numFmt w:val="bullet"/>
      <w:lvlText w:val="o"/>
      <w:lvlJc w:val="left"/>
      <w:pPr>
        <w:ind w:left="1083" w:hanging="360"/>
      </w:pPr>
      <w:rPr>
        <w:rFonts w:ascii="Courier New" w:hAnsi="Courier New" w:cs="Courier New" w:hint="default"/>
      </w:rPr>
    </w:lvl>
    <w:lvl w:ilvl="2" w:tplc="08090005">
      <w:start w:val="1"/>
      <w:numFmt w:val="bullet"/>
      <w:lvlText w:val=""/>
      <w:lvlJc w:val="left"/>
      <w:pPr>
        <w:ind w:left="1803" w:hanging="360"/>
      </w:pPr>
      <w:rPr>
        <w:rFonts w:ascii="Wingdings" w:hAnsi="Wingdings" w:hint="default"/>
      </w:rPr>
    </w:lvl>
    <w:lvl w:ilvl="3" w:tplc="08090001">
      <w:start w:val="1"/>
      <w:numFmt w:val="bullet"/>
      <w:lvlText w:val=""/>
      <w:lvlJc w:val="left"/>
      <w:pPr>
        <w:ind w:left="2523" w:hanging="360"/>
      </w:pPr>
      <w:rPr>
        <w:rFonts w:ascii="Symbol" w:hAnsi="Symbol" w:hint="default"/>
      </w:rPr>
    </w:lvl>
    <w:lvl w:ilvl="4" w:tplc="08090003">
      <w:start w:val="1"/>
      <w:numFmt w:val="bullet"/>
      <w:lvlText w:val="o"/>
      <w:lvlJc w:val="left"/>
      <w:pPr>
        <w:ind w:left="3243" w:hanging="360"/>
      </w:pPr>
      <w:rPr>
        <w:rFonts w:ascii="Courier New" w:hAnsi="Courier New" w:cs="Courier New" w:hint="default"/>
      </w:rPr>
    </w:lvl>
    <w:lvl w:ilvl="5" w:tplc="08090005">
      <w:start w:val="1"/>
      <w:numFmt w:val="bullet"/>
      <w:lvlText w:val=""/>
      <w:lvlJc w:val="left"/>
      <w:pPr>
        <w:ind w:left="3963" w:hanging="360"/>
      </w:pPr>
      <w:rPr>
        <w:rFonts w:ascii="Wingdings" w:hAnsi="Wingdings" w:hint="default"/>
      </w:rPr>
    </w:lvl>
    <w:lvl w:ilvl="6" w:tplc="08090001">
      <w:start w:val="1"/>
      <w:numFmt w:val="bullet"/>
      <w:lvlText w:val=""/>
      <w:lvlJc w:val="left"/>
      <w:pPr>
        <w:ind w:left="4683" w:hanging="360"/>
      </w:pPr>
      <w:rPr>
        <w:rFonts w:ascii="Symbol" w:hAnsi="Symbol" w:hint="default"/>
      </w:rPr>
    </w:lvl>
    <w:lvl w:ilvl="7" w:tplc="08090003">
      <w:start w:val="1"/>
      <w:numFmt w:val="bullet"/>
      <w:lvlText w:val="o"/>
      <w:lvlJc w:val="left"/>
      <w:pPr>
        <w:ind w:left="5403" w:hanging="360"/>
      </w:pPr>
      <w:rPr>
        <w:rFonts w:ascii="Courier New" w:hAnsi="Courier New" w:cs="Courier New" w:hint="default"/>
      </w:rPr>
    </w:lvl>
    <w:lvl w:ilvl="8" w:tplc="08090005">
      <w:start w:val="1"/>
      <w:numFmt w:val="bullet"/>
      <w:lvlText w:val=""/>
      <w:lvlJc w:val="left"/>
      <w:pPr>
        <w:ind w:left="6123" w:hanging="360"/>
      </w:pPr>
      <w:rPr>
        <w:rFonts w:ascii="Wingdings" w:hAnsi="Wingdings" w:hint="default"/>
      </w:rPr>
    </w:lvl>
  </w:abstractNum>
  <w:abstractNum w:abstractNumId="6"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931105A"/>
    <w:multiLevelType w:val="multilevel"/>
    <w:tmpl w:val="1C183444"/>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2"/>
      <w:numFmt w:val="bullet"/>
      <w:lvlText w:val="-"/>
      <w:lvlJc w:val="left"/>
      <w:pPr>
        <w:ind w:left="720" w:hanging="720"/>
      </w:pPr>
      <w:rPr>
        <w:rFonts w:ascii="Calibri" w:eastAsia="Calibri" w:hAnsi="Calibri" w:cs="Calibri" w:hint="default"/>
      </w:rPr>
    </w:lvl>
    <w:lvl w:ilvl="4">
      <w:start w:val="2"/>
      <w:numFmt w:val="bullet"/>
      <w:lvlText w:val="-"/>
      <w:lvlJc w:val="left"/>
      <w:pPr>
        <w:ind w:left="1080" w:hanging="1080"/>
      </w:pPr>
      <w:rPr>
        <w:rFonts w:ascii="Calibri" w:eastAsia="Calibri" w:hAnsi="Calibri" w:cs="Calibri"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198D6D7C"/>
    <w:multiLevelType w:val="hybridMultilevel"/>
    <w:tmpl w:val="103626C4"/>
    <w:lvl w:ilvl="0" w:tplc="2D825368">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F314607"/>
    <w:multiLevelType w:val="hybridMultilevel"/>
    <w:tmpl w:val="7FF2F2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96A016B"/>
    <w:multiLevelType w:val="hybridMultilevel"/>
    <w:tmpl w:val="1436985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2CE63952"/>
    <w:multiLevelType w:val="hybridMultilevel"/>
    <w:tmpl w:val="76FAAE9A"/>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3" w15:restartNumberingAfterBreak="0">
    <w:nsid w:val="2DFE148D"/>
    <w:multiLevelType w:val="hybridMultilevel"/>
    <w:tmpl w:val="1C9612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FEC266C"/>
    <w:multiLevelType w:val="hybridMultilevel"/>
    <w:tmpl w:val="8CB44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E33F32"/>
    <w:multiLevelType w:val="multilevel"/>
    <w:tmpl w:val="AB84831A"/>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4BB2F6A"/>
    <w:multiLevelType w:val="multilevel"/>
    <w:tmpl w:val="6F187F9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5065F4A"/>
    <w:multiLevelType w:val="hybridMultilevel"/>
    <w:tmpl w:val="EADECBE6"/>
    <w:lvl w:ilvl="0" w:tplc="08090001">
      <w:start w:val="1"/>
      <w:numFmt w:val="bullet"/>
      <w:lvlText w:val=""/>
      <w:lvlJc w:val="left"/>
      <w:pPr>
        <w:ind w:left="799" w:hanging="360"/>
      </w:pPr>
      <w:rPr>
        <w:rFonts w:ascii="Symbol" w:hAnsi="Symbol" w:hint="default"/>
      </w:rPr>
    </w:lvl>
    <w:lvl w:ilvl="1" w:tplc="08090003" w:tentative="1">
      <w:start w:val="1"/>
      <w:numFmt w:val="bullet"/>
      <w:lvlText w:val="o"/>
      <w:lvlJc w:val="left"/>
      <w:pPr>
        <w:ind w:left="1519" w:hanging="360"/>
      </w:pPr>
      <w:rPr>
        <w:rFonts w:ascii="Courier New" w:hAnsi="Courier New" w:cs="Courier New" w:hint="default"/>
      </w:rPr>
    </w:lvl>
    <w:lvl w:ilvl="2" w:tplc="08090005" w:tentative="1">
      <w:start w:val="1"/>
      <w:numFmt w:val="bullet"/>
      <w:lvlText w:val=""/>
      <w:lvlJc w:val="left"/>
      <w:pPr>
        <w:ind w:left="2239" w:hanging="360"/>
      </w:pPr>
      <w:rPr>
        <w:rFonts w:ascii="Wingdings" w:hAnsi="Wingdings" w:hint="default"/>
      </w:rPr>
    </w:lvl>
    <w:lvl w:ilvl="3" w:tplc="08090001" w:tentative="1">
      <w:start w:val="1"/>
      <w:numFmt w:val="bullet"/>
      <w:lvlText w:val=""/>
      <w:lvlJc w:val="left"/>
      <w:pPr>
        <w:ind w:left="2959" w:hanging="360"/>
      </w:pPr>
      <w:rPr>
        <w:rFonts w:ascii="Symbol" w:hAnsi="Symbol" w:hint="default"/>
      </w:rPr>
    </w:lvl>
    <w:lvl w:ilvl="4" w:tplc="08090003" w:tentative="1">
      <w:start w:val="1"/>
      <w:numFmt w:val="bullet"/>
      <w:lvlText w:val="o"/>
      <w:lvlJc w:val="left"/>
      <w:pPr>
        <w:ind w:left="3679" w:hanging="360"/>
      </w:pPr>
      <w:rPr>
        <w:rFonts w:ascii="Courier New" w:hAnsi="Courier New" w:cs="Courier New" w:hint="default"/>
      </w:rPr>
    </w:lvl>
    <w:lvl w:ilvl="5" w:tplc="08090005" w:tentative="1">
      <w:start w:val="1"/>
      <w:numFmt w:val="bullet"/>
      <w:lvlText w:val=""/>
      <w:lvlJc w:val="left"/>
      <w:pPr>
        <w:ind w:left="4399" w:hanging="360"/>
      </w:pPr>
      <w:rPr>
        <w:rFonts w:ascii="Wingdings" w:hAnsi="Wingdings" w:hint="default"/>
      </w:rPr>
    </w:lvl>
    <w:lvl w:ilvl="6" w:tplc="08090001" w:tentative="1">
      <w:start w:val="1"/>
      <w:numFmt w:val="bullet"/>
      <w:lvlText w:val=""/>
      <w:lvlJc w:val="left"/>
      <w:pPr>
        <w:ind w:left="5119" w:hanging="360"/>
      </w:pPr>
      <w:rPr>
        <w:rFonts w:ascii="Symbol" w:hAnsi="Symbol" w:hint="default"/>
      </w:rPr>
    </w:lvl>
    <w:lvl w:ilvl="7" w:tplc="08090003" w:tentative="1">
      <w:start w:val="1"/>
      <w:numFmt w:val="bullet"/>
      <w:lvlText w:val="o"/>
      <w:lvlJc w:val="left"/>
      <w:pPr>
        <w:ind w:left="5839" w:hanging="360"/>
      </w:pPr>
      <w:rPr>
        <w:rFonts w:ascii="Courier New" w:hAnsi="Courier New" w:cs="Courier New" w:hint="default"/>
      </w:rPr>
    </w:lvl>
    <w:lvl w:ilvl="8" w:tplc="08090005" w:tentative="1">
      <w:start w:val="1"/>
      <w:numFmt w:val="bullet"/>
      <w:lvlText w:val=""/>
      <w:lvlJc w:val="left"/>
      <w:pPr>
        <w:ind w:left="6559" w:hanging="360"/>
      </w:pPr>
      <w:rPr>
        <w:rFonts w:ascii="Wingdings" w:hAnsi="Wingdings" w:hint="default"/>
      </w:rPr>
    </w:lvl>
  </w:abstractNum>
  <w:abstractNum w:abstractNumId="18"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19" w15:restartNumberingAfterBreak="0">
    <w:nsid w:val="3B183F9E"/>
    <w:multiLevelType w:val="hybridMultilevel"/>
    <w:tmpl w:val="9AA63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44A51FED"/>
    <w:multiLevelType w:val="hybridMultilevel"/>
    <w:tmpl w:val="FCF84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4412D3"/>
    <w:multiLevelType w:val="hybridMultilevel"/>
    <w:tmpl w:val="CB6A19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71B1A39"/>
    <w:multiLevelType w:val="hybridMultilevel"/>
    <w:tmpl w:val="5CF6A0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D531BE9"/>
    <w:multiLevelType w:val="hybridMultilevel"/>
    <w:tmpl w:val="F5D4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251055"/>
    <w:multiLevelType w:val="hybridMultilevel"/>
    <w:tmpl w:val="98022662"/>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6" w15:restartNumberingAfterBreak="0">
    <w:nsid w:val="5A4E3616"/>
    <w:multiLevelType w:val="hybridMultilevel"/>
    <w:tmpl w:val="2DAA5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AFC326B"/>
    <w:multiLevelType w:val="hybridMultilevel"/>
    <w:tmpl w:val="D730C48A"/>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29" w15:restartNumberingAfterBreak="0">
    <w:nsid w:val="5ED73558"/>
    <w:multiLevelType w:val="hybridMultilevel"/>
    <w:tmpl w:val="6676500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65193E6A"/>
    <w:multiLevelType w:val="hybridMultilevel"/>
    <w:tmpl w:val="3984C546"/>
    <w:lvl w:ilvl="0" w:tplc="08090001">
      <w:start w:val="1"/>
      <w:numFmt w:val="bullet"/>
      <w:lvlText w:val=""/>
      <w:lvlJc w:val="left"/>
      <w:pPr>
        <w:ind w:left="3600" w:hanging="360"/>
      </w:pPr>
      <w:rPr>
        <w:rFonts w:ascii="Symbol" w:hAnsi="Symbol" w:hint="default"/>
      </w:rPr>
    </w:lvl>
    <w:lvl w:ilvl="1" w:tplc="08090003">
      <w:start w:val="1"/>
      <w:numFmt w:val="bullet"/>
      <w:lvlText w:val="o"/>
      <w:lvlJc w:val="left"/>
      <w:pPr>
        <w:ind w:left="4320" w:hanging="360"/>
      </w:pPr>
      <w:rPr>
        <w:rFonts w:ascii="Courier New" w:hAnsi="Courier New" w:cs="Courier New" w:hint="default"/>
      </w:rPr>
    </w:lvl>
    <w:lvl w:ilvl="2" w:tplc="08090005">
      <w:start w:val="1"/>
      <w:numFmt w:val="bullet"/>
      <w:lvlText w:val=""/>
      <w:lvlJc w:val="left"/>
      <w:pPr>
        <w:ind w:left="5040" w:hanging="360"/>
      </w:pPr>
      <w:rPr>
        <w:rFonts w:ascii="Wingdings" w:hAnsi="Wingdings" w:hint="default"/>
      </w:rPr>
    </w:lvl>
    <w:lvl w:ilvl="3" w:tplc="08090001">
      <w:start w:val="1"/>
      <w:numFmt w:val="bullet"/>
      <w:lvlText w:val=""/>
      <w:lvlJc w:val="left"/>
      <w:pPr>
        <w:ind w:left="5760" w:hanging="360"/>
      </w:pPr>
      <w:rPr>
        <w:rFonts w:ascii="Symbol" w:hAnsi="Symbol" w:hint="default"/>
      </w:rPr>
    </w:lvl>
    <w:lvl w:ilvl="4" w:tplc="08090003">
      <w:start w:val="1"/>
      <w:numFmt w:val="bullet"/>
      <w:lvlText w:val="o"/>
      <w:lvlJc w:val="left"/>
      <w:pPr>
        <w:ind w:left="6480" w:hanging="360"/>
      </w:pPr>
      <w:rPr>
        <w:rFonts w:ascii="Courier New" w:hAnsi="Courier New" w:cs="Courier New" w:hint="default"/>
      </w:rPr>
    </w:lvl>
    <w:lvl w:ilvl="5" w:tplc="08090005">
      <w:start w:val="1"/>
      <w:numFmt w:val="bullet"/>
      <w:lvlText w:val=""/>
      <w:lvlJc w:val="left"/>
      <w:pPr>
        <w:ind w:left="7200" w:hanging="360"/>
      </w:pPr>
      <w:rPr>
        <w:rFonts w:ascii="Wingdings" w:hAnsi="Wingdings" w:hint="default"/>
      </w:rPr>
    </w:lvl>
    <w:lvl w:ilvl="6" w:tplc="08090001">
      <w:start w:val="1"/>
      <w:numFmt w:val="bullet"/>
      <w:lvlText w:val=""/>
      <w:lvlJc w:val="left"/>
      <w:pPr>
        <w:ind w:left="7920" w:hanging="360"/>
      </w:pPr>
      <w:rPr>
        <w:rFonts w:ascii="Symbol" w:hAnsi="Symbol" w:hint="default"/>
      </w:rPr>
    </w:lvl>
    <w:lvl w:ilvl="7" w:tplc="08090003">
      <w:start w:val="1"/>
      <w:numFmt w:val="bullet"/>
      <w:lvlText w:val="o"/>
      <w:lvlJc w:val="left"/>
      <w:pPr>
        <w:ind w:left="8640" w:hanging="360"/>
      </w:pPr>
      <w:rPr>
        <w:rFonts w:ascii="Courier New" w:hAnsi="Courier New" w:cs="Courier New" w:hint="default"/>
      </w:rPr>
    </w:lvl>
    <w:lvl w:ilvl="8" w:tplc="08090005">
      <w:start w:val="1"/>
      <w:numFmt w:val="bullet"/>
      <w:lvlText w:val=""/>
      <w:lvlJc w:val="left"/>
      <w:pPr>
        <w:ind w:left="9360" w:hanging="360"/>
      </w:pPr>
      <w:rPr>
        <w:rFonts w:ascii="Wingdings" w:hAnsi="Wingdings" w:hint="default"/>
      </w:rPr>
    </w:lvl>
  </w:abstractNum>
  <w:abstractNum w:abstractNumId="31" w15:restartNumberingAfterBreak="0">
    <w:nsid w:val="65566E86"/>
    <w:multiLevelType w:val="hybridMultilevel"/>
    <w:tmpl w:val="B2B44AF6"/>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2" w15:restartNumberingAfterBreak="0">
    <w:nsid w:val="66DB2A98"/>
    <w:multiLevelType w:val="hybridMultilevel"/>
    <w:tmpl w:val="A622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7950098"/>
    <w:multiLevelType w:val="multilevel"/>
    <w:tmpl w:val="F410CE46"/>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34" w15:restartNumberingAfterBreak="0">
    <w:nsid w:val="69CA25FC"/>
    <w:multiLevelType w:val="hybridMultilevel"/>
    <w:tmpl w:val="EF042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E515D45"/>
    <w:multiLevelType w:val="hybridMultilevel"/>
    <w:tmpl w:val="E5F45A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FDA42B0"/>
    <w:multiLevelType w:val="hybridMultilevel"/>
    <w:tmpl w:val="6D802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8A23B6"/>
    <w:multiLevelType w:val="hybridMultilevel"/>
    <w:tmpl w:val="C06C91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0C8744A"/>
    <w:multiLevelType w:val="hybridMultilevel"/>
    <w:tmpl w:val="2A1859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396158D"/>
    <w:multiLevelType w:val="hybridMultilevel"/>
    <w:tmpl w:val="D39A640C"/>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40" w15:restartNumberingAfterBreak="0">
    <w:nsid w:val="76CB2580"/>
    <w:multiLevelType w:val="multilevel"/>
    <w:tmpl w:val="B310FF8C"/>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1"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AA6732B"/>
    <w:multiLevelType w:val="multilevel"/>
    <w:tmpl w:val="0B982A32"/>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43" w15:restartNumberingAfterBreak="0">
    <w:nsid w:val="7ABF4893"/>
    <w:multiLevelType w:val="hybridMultilevel"/>
    <w:tmpl w:val="E35275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4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5"/>
  </w:num>
  <w:num w:numId="2">
    <w:abstractNumId w:val="44"/>
  </w:num>
  <w:num w:numId="3">
    <w:abstractNumId w:val="41"/>
  </w:num>
  <w:num w:numId="4">
    <w:abstractNumId w:val="32"/>
  </w:num>
  <w:num w:numId="5">
    <w:abstractNumId w:val="3"/>
  </w:num>
  <w:num w:numId="6">
    <w:abstractNumId w:val="19"/>
  </w:num>
  <w:num w:numId="7">
    <w:abstractNumId w:val="16"/>
  </w:num>
  <w:num w:numId="8">
    <w:abstractNumId w:val="42"/>
  </w:num>
  <w:num w:numId="9">
    <w:abstractNumId w:val="34"/>
  </w:num>
  <w:num w:numId="10">
    <w:abstractNumId w:val="33"/>
  </w:num>
  <w:num w:numId="11">
    <w:abstractNumId w:val="12"/>
  </w:num>
  <w:num w:numId="12">
    <w:abstractNumId w:val="20"/>
  </w:num>
  <w:num w:numId="13">
    <w:abstractNumId w:val="38"/>
  </w:num>
  <w:num w:numId="14">
    <w:abstractNumId w:val="40"/>
  </w:num>
  <w:num w:numId="15">
    <w:abstractNumId w:val="9"/>
  </w:num>
  <w:num w:numId="16">
    <w:abstractNumId w:val="13"/>
  </w:num>
  <w:num w:numId="17">
    <w:abstractNumId w:val="29"/>
  </w:num>
  <w:num w:numId="18">
    <w:abstractNumId w:val="6"/>
  </w:num>
  <w:num w:numId="19">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11"/>
  </w:num>
  <w:num w:numId="22">
    <w:abstractNumId w:val="23"/>
  </w:num>
  <w:num w:numId="23">
    <w:abstractNumId w:val="36"/>
  </w:num>
  <w:num w:numId="24">
    <w:abstractNumId w:val="4"/>
  </w:num>
  <w:num w:numId="25">
    <w:abstractNumId w:val="14"/>
  </w:num>
  <w:num w:numId="26">
    <w:abstractNumId w:val="0"/>
  </w:num>
  <w:num w:numId="27">
    <w:abstractNumId w:val="1"/>
  </w:num>
  <w:num w:numId="28">
    <w:abstractNumId w:val="39"/>
  </w:num>
  <w:num w:numId="29">
    <w:abstractNumId w:val="28"/>
  </w:num>
  <w:num w:numId="30">
    <w:abstractNumId w:val="10"/>
  </w:num>
  <w:num w:numId="31">
    <w:abstractNumId w:val="17"/>
  </w:num>
  <w:num w:numId="32">
    <w:abstractNumId w:val="31"/>
  </w:num>
  <w:num w:numId="33">
    <w:abstractNumId w:val="7"/>
  </w:num>
  <w:num w:numId="34">
    <w:abstractNumId w:val="5"/>
  </w:num>
  <w:num w:numId="35">
    <w:abstractNumId w:val="18"/>
  </w:num>
  <w:num w:numId="36">
    <w:abstractNumId w:val="27"/>
  </w:num>
  <w:num w:numId="37">
    <w:abstractNumId w:val="37"/>
  </w:num>
  <w:num w:numId="38">
    <w:abstractNumId w:val="22"/>
  </w:num>
  <w:num w:numId="39">
    <w:abstractNumId w:val="25"/>
  </w:num>
  <w:num w:numId="40">
    <w:abstractNumId w:val="21"/>
  </w:num>
  <w:num w:numId="41">
    <w:abstractNumId w:val="24"/>
  </w:num>
  <w:num w:numId="42">
    <w:abstractNumId w:val="26"/>
  </w:num>
  <w:num w:numId="43">
    <w:abstractNumId w:val="8"/>
  </w:num>
  <w:num w:numId="44">
    <w:abstractNumId w:val="30"/>
  </w:num>
  <w:num w:numId="45">
    <w:abstractNumId w:val="30"/>
  </w:num>
  <w:num w:numId="46">
    <w:abstractNumId w:val="43"/>
  </w:num>
  <w:num w:numId="47">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23DF3"/>
    <w:rsid w:val="0003001C"/>
    <w:rsid w:val="00034B97"/>
    <w:rsid w:val="00056A11"/>
    <w:rsid w:val="00060AF4"/>
    <w:rsid w:val="00063FCF"/>
    <w:rsid w:val="00065FEA"/>
    <w:rsid w:val="00070A77"/>
    <w:rsid w:val="00071BF2"/>
    <w:rsid w:val="000804F4"/>
    <w:rsid w:val="00081198"/>
    <w:rsid w:val="00082004"/>
    <w:rsid w:val="00083C68"/>
    <w:rsid w:val="0008594B"/>
    <w:rsid w:val="00090B03"/>
    <w:rsid w:val="00091C9E"/>
    <w:rsid w:val="00093A7C"/>
    <w:rsid w:val="00095EDA"/>
    <w:rsid w:val="000967FA"/>
    <w:rsid w:val="00096F57"/>
    <w:rsid w:val="000A14EC"/>
    <w:rsid w:val="000A50D0"/>
    <w:rsid w:val="000B4302"/>
    <w:rsid w:val="000B434B"/>
    <w:rsid w:val="000B6C7A"/>
    <w:rsid w:val="000B6FD0"/>
    <w:rsid w:val="000C1992"/>
    <w:rsid w:val="000D1B23"/>
    <w:rsid w:val="000D6FF2"/>
    <w:rsid w:val="000E6CAB"/>
    <w:rsid w:val="00103FE8"/>
    <w:rsid w:val="001041A8"/>
    <w:rsid w:val="00120869"/>
    <w:rsid w:val="00124F73"/>
    <w:rsid w:val="00135618"/>
    <w:rsid w:val="001356BB"/>
    <w:rsid w:val="001468E1"/>
    <w:rsid w:val="001507F6"/>
    <w:rsid w:val="00160C0D"/>
    <w:rsid w:val="00162375"/>
    <w:rsid w:val="00167C9D"/>
    <w:rsid w:val="00170D64"/>
    <w:rsid w:val="00174726"/>
    <w:rsid w:val="00177C98"/>
    <w:rsid w:val="001857D6"/>
    <w:rsid w:val="0019519C"/>
    <w:rsid w:val="00196352"/>
    <w:rsid w:val="001A427C"/>
    <w:rsid w:val="001B439D"/>
    <w:rsid w:val="001B43D5"/>
    <w:rsid w:val="001B46C3"/>
    <w:rsid w:val="001B75C5"/>
    <w:rsid w:val="001C0C24"/>
    <w:rsid w:val="001C4A1A"/>
    <w:rsid w:val="001C650D"/>
    <w:rsid w:val="001D08F5"/>
    <w:rsid w:val="001D5489"/>
    <w:rsid w:val="001E148A"/>
    <w:rsid w:val="001E4F67"/>
    <w:rsid w:val="0020130D"/>
    <w:rsid w:val="0020179E"/>
    <w:rsid w:val="002061D6"/>
    <w:rsid w:val="0022363D"/>
    <w:rsid w:val="00223C86"/>
    <w:rsid w:val="00231110"/>
    <w:rsid w:val="00233831"/>
    <w:rsid w:val="002338B8"/>
    <w:rsid w:val="00236B16"/>
    <w:rsid w:val="002374CB"/>
    <w:rsid w:val="0025429D"/>
    <w:rsid w:val="00257336"/>
    <w:rsid w:val="00261366"/>
    <w:rsid w:val="00281D69"/>
    <w:rsid w:val="002835D1"/>
    <w:rsid w:val="002839C3"/>
    <w:rsid w:val="00283F46"/>
    <w:rsid w:val="002949B3"/>
    <w:rsid w:val="00297B25"/>
    <w:rsid w:val="002B3153"/>
    <w:rsid w:val="002B4377"/>
    <w:rsid w:val="002B5D2A"/>
    <w:rsid w:val="002B6F8F"/>
    <w:rsid w:val="002C072D"/>
    <w:rsid w:val="002C3CDE"/>
    <w:rsid w:val="002C4823"/>
    <w:rsid w:val="002D02D2"/>
    <w:rsid w:val="002D27B0"/>
    <w:rsid w:val="002E3113"/>
    <w:rsid w:val="002E3751"/>
    <w:rsid w:val="002E479F"/>
    <w:rsid w:val="002F3A0D"/>
    <w:rsid w:val="002F6164"/>
    <w:rsid w:val="002F795B"/>
    <w:rsid w:val="00301CB8"/>
    <w:rsid w:val="00304120"/>
    <w:rsid w:val="003111B3"/>
    <w:rsid w:val="00312206"/>
    <w:rsid w:val="00312F30"/>
    <w:rsid w:val="003253AD"/>
    <w:rsid w:val="00325A46"/>
    <w:rsid w:val="0034126A"/>
    <w:rsid w:val="003413F1"/>
    <w:rsid w:val="00344184"/>
    <w:rsid w:val="00345653"/>
    <w:rsid w:val="00345EE2"/>
    <w:rsid w:val="00351391"/>
    <w:rsid w:val="00352A7F"/>
    <w:rsid w:val="003560AE"/>
    <w:rsid w:val="00364E3F"/>
    <w:rsid w:val="0036697E"/>
    <w:rsid w:val="003718C6"/>
    <w:rsid w:val="0037783E"/>
    <w:rsid w:val="00380B51"/>
    <w:rsid w:val="00395735"/>
    <w:rsid w:val="00395D25"/>
    <w:rsid w:val="003969DF"/>
    <w:rsid w:val="003A2314"/>
    <w:rsid w:val="003A5FA5"/>
    <w:rsid w:val="003C4CCD"/>
    <w:rsid w:val="003C5D58"/>
    <w:rsid w:val="003C6903"/>
    <w:rsid w:val="003D301E"/>
    <w:rsid w:val="003E2FB0"/>
    <w:rsid w:val="003E43AD"/>
    <w:rsid w:val="003F35E4"/>
    <w:rsid w:val="003F40A1"/>
    <w:rsid w:val="004022F2"/>
    <w:rsid w:val="00406A70"/>
    <w:rsid w:val="0041542C"/>
    <w:rsid w:val="0041799E"/>
    <w:rsid w:val="004232D1"/>
    <w:rsid w:val="0042622A"/>
    <w:rsid w:val="00431346"/>
    <w:rsid w:val="00431AB2"/>
    <w:rsid w:val="00435148"/>
    <w:rsid w:val="00440DA1"/>
    <w:rsid w:val="0044148A"/>
    <w:rsid w:val="0045420E"/>
    <w:rsid w:val="0046035B"/>
    <w:rsid w:val="0046196C"/>
    <w:rsid w:val="00461D13"/>
    <w:rsid w:val="00463B6C"/>
    <w:rsid w:val="00465FC4"/>
    <w:rsid w:val="004674F7"/>
    <w:rsid w:val="00470844"/>
    <w:rsid w:val="00472764"/>
    <w:rsid w:val="004745D6"/>
    <w:rsid w:val="00474989"/>
    <w:rsid w:val="0048273C"/>
    <w:rsid w:val="00493CD8"/>
    <w:rsid w:val="00494695"/>
    <w:rsid w:val="00496062"/>
    <w:rsid w:val="004A1B43"/>
    <w:rsid w:val="004A6453"/>
    <w:rsid w:val="004B0175"/>
    <w:rsid w:val="004B1B0B"/>
    <w:rsid w:val="004C7430"/>
    <w:rsid w:val="004C7B5E"/>
    <w:rsid w:val="004D13F9"/>
    <w:rsid w:val="004D4D0B"/>
    <w:rsid w:val="004E1520"/>
    <w:rsid w:val="004F13F7"/>
    <w:rsid w:val="004F3890"/>
    <w:rsid w:val="004F5C8E"/>
    <w:rsid w:val="0050158E"/>
    <w:rsid w:val="005079E8"/>
    <w:rsid w:val="00510740"/>
    <w:rsid w:val="005130B4"/>
    <w:rsid w:val="00514AF1"/>
    <w:rsid w:val="00516954"/>
    <w:rsid w:val="00532CA7"/>
    <w:rsid w:val="00534C54"/>
    <w:rsid w:val="00541998"/>
    <w:rsid w:val="00547FA5"/>
    <w:rsid w:val="0055006F"/>
    <w:rsid w:val="00551A5E"/>
    <w:rsid w:val="00565D33"/>
    <w:rsid w:val="005741E1"/>
    <w:rsid w:val="00577535"/>
    <w:rsid w:val="005802A6"/>
    <w:rsid w:val="005813D4"/>
    <w:rsid w:val="005843DD"/>
    <w:rsid w:val="00584421"/>
    <w:rsid w:val="005848A6"/>
    <w:rsid w:val="005872BC"/>
    <w:rsid w:val="00590AEC"/>
    <w:rsid w:val="00594A95"/>
    <w:rsid w:val="005A0836"/>
    <w:rsid w:val="005A0E27"/>
    <w:rsid w:val="005B7550"/>
    <w:rsid w:val="005D1A5E"/>
    <w:rsid w:val="005D7295"/>
    <w:rsid w:val="005E14D3"/>
    <w:rsid w:val="005E255F"/>
    <w:rsid w:val="005E2AB0"/>
    <w:rsid w:val="005E3A3C"/>
    <w:rsid w:val="005F08E9"/>
    <w:rsid w:val="005F74CD"/>
    <w:rsid w:val="005F7CB1"/>
    <w:rsid w:val="006026A1"/>
    <w:rsid w:val="006065EF"/>
    <w:rsid w:val="00610568"/>
    <w:rsid w:val="00610937"/>
    <w:rsid w:val="00612035"/>
    <w:rsid w:val="00620CF7"/>
    <w:rsid w:val="0062666D"/>
    <w:rsid w:val="00634623"/>
    <w:rsid w:val="00652117"/>
    <w:rsid w:val="00653C04"/>
    <w:rsid w:val="00655239"/>
    <w:rsid w:val="00655AF7"/>
    <w:rsid w:val="00655E46"/>
    <w:rsid w:val="006568F6"/>
    <w:rsid w:val="00656A88"/>
    <w:rsid w:val="006610B7"/>
    <w:rsid w:val="006617E2"/>
    <w:rsid w:val="00662A3E"/>
    <w:rsid w:val="00662CE0"/>
    <w:rsid w:val="00665656"/>
    <w:rsid w:val="006667CD"/>
    <w:rsid w:val="006733AE"/>
    <w:rsid w:val="006802A0"/>
    <w:rsid w:val="006806AF"/>
    <w:rsid w:val="00681F9E"/>
    <w:rsid w:val="00687A45"/>
    <w:rsid w:val="00690768"/>
    <w:rsid w:val="006915F7"/>
    <w:rsid w:val="00694A31"/>
    <w:rsid w:val="006964F1"/>
    <w:rsid w:val="006A1C86"/>
    <w:rsid w:val="006A3CE4"/>
    <w:rsid w:val="006A7DA6"/>
    <w:rsid w:val="006B10EC"/>
    <w:rsid w:val="006B1F5F"/>
    <w:rsid w:val="006C2724"/>
    <w:rsid w:val="006C35B7"/>
    <w:rsid w:val="006C3C79"/>
    <w:rsid w:val="006C53DA"/>
    <w:rsid w:val="006C7317"/>
    <w:rsid w:val="006D14CB"/>
    <w:rsid w:val="006D1C25"/>
    <w:rsid w:val="006D4BAB"/>
    <w:rsid w:val="006D7D02"/>
    <w:rsid w:val="006F001B"/>
    <w:rsid w:val="006F2128"/>
    <w:rsid w:val="00705EE6"/>
    <w:rsid w:val="007107E5"/>
    <w:rsid w:val="00712A8D"/>
    <w:rsid w:val="00713892"/>
    <w:rsid w:val="00713E34"/>
    <w:rsid w:val="007233BB"/>
    <w:rsid w:val="00723BF8"/>
    <w:rsid w:val="007277CA"/>
    <w:rsid w:val="0073184A"/>
    <w:rsid w:val="007345C8"/>
    <w:rsid w:val="007361D6"/>
    <w:rsid w:val="0073656F"/>
    <w:rsid w:val="00737E25"/>
    <w:rsid w:val="00740FA0"/>
    <w:rsid w:val="00747CDC"/>
    <w:rsid w:val="00754CD0"/>
    <w:rsid w:val="007563F7"/>
    <w:rsid w:val="00757E24"/>
    <w:rsid w:val="007603C1"/>
    <w:rsid w:val="0076291B"/>
    <w:rsid w:val="00766B8D"/>
    <w:rsid w:val="007724F5"/>
    <w:rsid w:val="007738AA"/>
    <w:rsid w:val="00777C4A"/>
    <w:rsid w:val="007809A4"/>
    <w:rsid w:val="0079542C"/>
    <w:rsid w:val="00796E09"/>
    <w:rsid w:val="007A0249"/>
    <w:rsid w:val="007B2F89"/>
    <w:rsid w:val="007B5229"/>
    <w:rsid w:val="007C0506"/>
    <w:rsid w:val="007C0C31"/>
    <w:rsid w:val="007C3572"/>
    <w:rsid w:val="007C450E"/>
    <w:rsid w:val="007D0B6E"/>
    <w:rsid w:val="007D1063"/>
    <w:rsid w:val="007D3C6E"/>
    <w:rsid w:val="007D3EF1"/>
    <w:rsid w:val="007D5585"/>
    <w:rsid w:val="007E22C9"/>
    <w:rsid w:val="007E388B"/>
    <w:rsid w:val="007E7996"/>
    <w:rsid w:val="007F0937"/>
    <w:rsid w:val="007F474D"/>
    <w:rsid w:val="0081101B"/>
    <w:rsid w:val="008113F2"/>
    <w:rsid w:val="00816502"/>
    <w:rsid w:val="008201E1"/>
    <w:rsid w:val="00822A00"/>
    <w:rsid w:val="0083034D"/>
    <w:rsid w:val="0083252F"/>
    <w:rsid w:val="0083280E"/>
    <w:rsid w:val="00840CFA"/>
    <w:rsid w:val="00846878"/>
    <w:rsid w:val="008508A8"/>
    <w:rsid w:val="008514B9"/>
    <w:rsid w:val="00856A21"/>
    <w:rsid w:val="00861CE5"/>
    <w:rsid w:val="008641AF"/>
    <w:rsid w:val="008713AB"/>
    <w:rsid w:val="00875943"/>
    <w:rsid w:val="00886D32"/>
    <w:rsid w:val="00895533"/>
    <w:rsid w:val="008A3202"/>
    <w:rsid w:val="008B1407"/>
    <w:rsid w:val="008B2A58"/>
    <w:rsid w:val="008C3F1D"/>
    <w:rsid w:val="008C6423"/>
    <w:rsid w:val="008D0B01"/>
    <w:rsid w:val="008D77B8"/>
    <w:rsid w:val="008E5314"/>
    <w:rsid w:val="008E5494"/>
    <w:rsid w:val="008F13FD"/>
    <w:rsid w:val="008F1E88"/>
    <w:rsid w:val="009035AC"/>
    <w:rsid w:val="00906D9A"/>
    <w:rsid w:val="009172E0"/>
    <w:rsid w:val="00925B65"/>
    <w:rsid w:val="00925EEC"/>
    <w:rsid w:val="009278D3"/>
    <w:rsid w:val="00927D8A"/>
    <w:rsid w:val="009331B7"/>
    <w:rsid w:val="00937F07"/>
    <w:rsid w:val="00952F25"/>
    <w:rsid w:val="00955A6F"/>
    <w:rsid w:val="0097572A"/>
    <w:rsid w:val="0098063E"/>
    <w:rsid w:val="00981A1D"/>
    <w:rsid w:val="00986088"/>
    <w:rsid w:val="00990EEF"/>
    <w:rsid w:val="0099125B"/>
    <w:rsid w:val="00994ABC"/>
    <w:rsid w:val="00994D8D"/>
    <w:rsid w:val="0099687F"/>
    <w:rsid w:val="009A3851"/>
    <w:rsid w:val="009A3FDB"/>
    <w:rsid w:val="009A49C6"/>
    <w:rsid w:val="009A7A53"/>
    <w:rsid w:val="009B2826"/>
    <w:rsid w:val="009B6215"/>
    <w:rsid w:val="009B7F54"/>
    <w:rsid w:val="009C189F"/>
    <w:rsid w:val="009C3DC4"/>
    <w:rsid w:val="009E2EEF"/>
    <w:rsid w:val="009F2248"/>
    <w:rsid w:val="00A01EE3"/>
    <w:rsid w:val="00A13821"/>
    <w:rsid w:val="00A24AAC"/>
    <w:rsid w:val="00A24AD0"/>
    <w:rsid w:val="00A30D69"/>
    <w:rsid w:val="00A3172B"/>
    <w:rsid w:val="00A504B7"/>
    <w:rsid w:val="00A5099D"/>
    <w:rsid w:val="00A51464"/>
    <w:rsid w:val="00A60BA5"/>
    <w:rsid w:val="00A62DB5"/>
    <w:rsid w:val="00A62E09"/>
    <w:rsid w:val="00A6313C"/>
    <w:rsid w:val="00A655BD"/>
    <w:rsid w:val="00A65624"/>
    <w:rsid w:val="00A72602"/>
    <w:rsid w:val="00A82843"/>
    <w:rsid w:val="00A82D41"/>
    <w:rsid w:val="00A839D2"/>
    <w:rsid w:val="00A8686B"/>
    <w:rsid w:val="00A86949"/>
    <w:rsid w:val="00A95F2A"/>
    <w:rsid w:val="00A960EF"/>
    <w:rsid w:val="00AA07AB"/>
    <w:rsid w:val="00AA6554"/>
    <w:rsid w:val="00AB272D"/>
    <w:rsid w:val="00AB67F4"/>
    <w:rsid w:val="00AD05D9"/>
    <w:rsid w:val="00AD2446"/>
    <w:rsid w:val="00AD358C"/>
    <w:rsid w:val="00AD37CE"/>
    <w:rsid w:val="00AD6F5C"/>
    <w:rsid w:val="00AE262A"/>
    <w:rsid w:val="00AF0389"/>
    <w:rsid w:val="00AF3F10"/>
    <w:rsid w:val="00AF60A3"/>
    <w:rsid w:val="00B0251D"/>
    <w:rsid w:val="00B03E75"/>
    <w:rsid w:val="00B105B6"/>
    <w:rsid w:val="00B13942"/>
    <w:rsid w:val="00B1422A"/>
    <w:rsid w:val="00B23F9E"/>
    <w:rsid w:val="00B276ED"/>
    <w:rsid w:val="00B30C33"/>
    <w:rsid w:val="00B33FC6"/>
    <w:rsid w:val="00B34A09"/>
    <w:rsid w:val="00B6083A"/>
    <w:rsid w:val="00B6264F"/>
    <w:rsid w:val="00B62DCA"/>
    <w:rsid w:val="00B663FE"/>
    <w:rsid w:val="00B71EBB"/>
    <w:rsid w:val="00B82C87"/>
    <w:rsid w:val="00B945D4"/>
    <w:rsid w:val="00B95D32"/>
    <w:rsid w:val="00BA0224"/>
    <w:rsid w:val="00BA1AF1"/>
    <w:rsid w:val="00BA4614"/>
    <w:rsid w:val="00BB0CC5"/>
    <w:rsid w:val="00BB3626"/>
    <w:rsid w:val="00BB6917"/>
    <w:rsid w:val="00BC6FBE"/>
    <w:rsid w:val="00BC76DB"/>
    <w:rsid w:val="00BE58D5"/>
    <w:rsid w:val="00BE5FD0"/>
    <w:rsid w:val="00BE69D8"/>
    <w:rsid w:val="00BE6ED8"/>
    <w:rsid w:val="00BF2683"/>
    <w:rsid w:val="00C01E10"/>
    <w:rsid w:val="00C02216"/>
    <w:rsid w:val="00C032DA"/>
    <w:rsid w:val="00C11ED7"/>
    <w:rsid w:val="00C22C23"/>
    <w:rsid w:val="00C230D2"/>
    <w:rsid w:val="00C2585F"/>
    <w:rsid w:val="00C276E2"/>
    <w:rsid w:val="00C27C34"/>
    <w:rsid w:val="00C41AFC"/>
    <w:rsid w:val="00C43116"/>
    <w:rsid w:val="00C437B9"/>
    <w:rsid w:val="00C45E2D"/>
    <w:rsid w:val="00C500CB"/>
    <w:rsid w:val="00C52F2D"/>
    <w:rsid w:val="00C5524E"/>
    <w:rsid w:val="00C604EE"/>
    <w:rsid w:val="00C668D7"/>
    <w:rsid w:val="00C70660"/>
    <w:rsid w:val="00C7151A"/>
    <w:rsid w:val="00C777CD"/>
    <w:rsid w:val="00C87E5D"/>
    <w:rsid w:val="00C9167F"/>
    <w:rsid w:val="00CA374F"/>
    <w:rsid w:val="00CB3FB5"/>
    <w:rsid w:val="00CB75FA"/>
    <w:rsid w:val="00CB7D49"/>
    <w:rsid w:val="00CC040C"/>
    <w:rsid w:val="00CC6203"/>
    <w:rsid w:val="00CD0ADA"/>
    <w:rsid w:val="00CD5818"/>
    <w:rsid w:val="00CE231B"/>
    <w:rsid w:val="00CE2C60"/>
    <w:rsid w:val="00CE5E94"/>
    <w:rsid w:val="00CE6F5F"/>
    <w:rsid w:val="00CF160C"/>
    <w:rsid w:val="00CF7B43"/>
    <w:rsid w:val="00D00311"/>
    <w:rsid w:val="00D01546"/>
    <w:rsid w:val="00D02961"/>
    <w:rsid w:val="00D03A9E"/>
    <w:rsid w:val="00D12B44"/>
    <w:rsid w:val="00D149FF"/>
    <w:rsid w:val="00D1673F"/>
    <w:rsid w:val="00D16C57"/>
    <w:rsid w:val="00D21A72"/>
    <w:rsid w:val="00D221CF"/>
    <w:rsid w:val="00D227B8"/>
    <w:rsid w:val="00D24711"/>
    <w:rsid w:val="00D33D2A"/>
    <w:rsid w:val="00D36475"/>
    <w:rsid w:val="00D42128"/>
    <w:rsid w:val="00D50037"/>
    <w:rsid w:val="00D50D29"/>
    <w:rsid w:val="00D531C1"/>
    <w:rsid w:val="00D53DEE"/>
    <w:rsid w:val="00D548B6"/>
    <w:rsid w:val="00D648D7"/>
    <w:rsid w:val="00D72601"/>
    <w:rsid w:val="00D73DBB"/>
    <w:rsid w:val="00D81EAE"/>
    <w:rsid w:val="00D8311D"/>
    <w:rsid w:val="00D9043B"/>
    <w:rsid w:val="00D913F0"/>
    <w:rsid w:val="00D91EF2"/>
    <w:rsid w:val="00D96AC4"/>
    <w:rsid w:val="00D96B09"/>
    <w:rsid w:val="00DA6B09"/>
    <w:rsid w:val="00DA76E9"/>
    <w:rsid w:val="00DA795E"/>
    <w:rsid w:val="00DA7EF2"/>
    <w:rsid w:val="00DB7FCB"/>
    <w:rsid w:val="00DC0AB8"/>
    <w:rsid w:val="00DC3B4C"/>
    <w:rsid w:val="00DC3DE9"/>
    <w:rsid w:val="00DC790C"/>
    <w:rsid w:val="00DD128A"/>
    <w:rsid w:val="00DD21AE"/>
    <w:rsid w:val="00DF44B5"/>
    <w:rsid w:val="00E03015"/>
    <w:rsid w:val="00E0360D"/>
    <w:rsid w:val="00E17D8E"/>
    <w:rsid w:val="00E17F9F"/>
    <w:rsid w:val="00E20B9C"/>
    <w:rsid w:val="00E2156E"/>
    <w:rsid w:val="00E23B12"/>
    <w:rsid w:val="00E324DE"/>
    <w:rsid w:val="00E355DB"/>
    <w:rsid w:val="00E41B3E"/>
    <w:rsid w:val="00E4399F"/>
    <w:rsid w:val="00E5168D"/>
    <w:rsid w:val="00E5175D"/>
    <w:rsid w:val="00E553BF"/>
    <w:rsid w:val="00E55D6E"/>
    <w:rsid w:val="00E5602A"/>
    <w:rsid w:val="00E601FB"/>
    <w:rsid w:val="00E65705"/>
    <w:rsid w:val="00E84D89"/>
    <w:rsid w:val="00E90D9F"/>
    <w:rsid w:val="00E9462A"/>
    <w:rsid w:val="00E95916"/>
    <w:rsid w:val="00E961C0"/>
    <w:rsid w:val="00EA04B5"/>
    <w:rsid w:val="00EA10F4"/>
    <w:rsid w:val="00EA7C24"/>
    <w:rsid w:val="00EB09C8"/>
    <w:rsid w:val="00EB0B59"/>
    <w:rsid w:val="00EB247A"/>
    <w:rsid w:val="00EB290A"/>
    <w:rsid w:val="00EB3381"/>
    <w:rsid w:val="00EB6ECE"/>
    <w:rsid w:val="00EC35CA"/>
    <w:rsid w:val="00EC361F"/>
    <w:rsid w:val="00ED0FA6"/>
    <w:rsid w:val="00ED11AD"/>
    <w:rsid w:val="00ED46A8"/>
    <w:rsid w:val="00ED7FF5"/>
    <w:rsid w:val="00EE4BD0"/>
    <w:rsid w:val="00EE7BB5"/>
    <w:rsid w:val="00EF55A5"/>
    <w:rsid w:val="00F01052"/>
    <w:rsid w:val="00F0299C"/>
    <w:rsid w:val="00F111EE"/>
    <w:rsid w:val="00F12A50"/>
    <w:rsid w:val="00F16CE6"/>
    <w:rsid w:val="00F20286"/>
    <w:rsid w:val="00F21CAC"/>
    <w:rsid w:val="00F2772F"/>
    <w:rsid w:val="00F3140F"/>
    <w:rsid w:val="00F35524"/>
    <w:rsid w:val="00F36769"/>
    <w:rsid w:val="00F40CE6"/>
    <w:rsid w:val="00F44805"/>
    <w:rsid w:val="00F473F0"/>
    <w:rsid w:val="00F5268C"/>
    <w:rsid w:val="00F5597C"/>
    <w:rsid w:val="00F600F7"/>
    <w:rsid w:val="00F64948"/>
    <w:rsid w:val="00F662BD"/>
    <w:rsid w:val="00F70D7A"/>
    <w:rsid w:val="00F80AC9"/>
    <w:rsid w:val="00F83D60"/>
    <w:rsid w:val="00F9202B"/>
    <w:rsid w:val="00FA728E"/>
    <w:rsid w:val="00FB3903"/>
    <w:rsid w:val="00FB7FE5"/>
    <w:rsid w:val="00FB7FE8"/>
    <w:rsid w:val="00FC044C"/>
    <w:rsid w:val="00FC1177"/>
    <w:rsid w:val="00FC4668"/>
    <w:rsid w:val="00FC6829"/>
    <w:rsid w:val="00FD119F"/>
    <w:rsid w:val="00FD3005"/>
    <w:rsid w:val="00FD30C9"/>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274CC3E"/>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wales/written-statement-urgent-and-emergency-care-pressures-and-six-goals-programme"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F6438"/>
    <w:rsid w:val="00312E55"/>
    <w:rsid w:val="00313702"/>
    <w:rsid w:val="003A2660"/>
    <w:rsid w:val="003D75CF"/>
    <w:rsid w:val="00553C83"/>
    <w:rsid w:val="006B5942"/>
    <w:rsid w:val="006C7A55"/>
    <w:rsid w:val="006F7484"/>
    <w:rsid w:val="00706B00"/>
    <w:rsid w:val="00790E03"/>
    <w:rsid w:val="007975EA"/>
    <w:rsid w:val="007C7A58"/>
    <w:rsid w:val="007D3637"/>
    <w:rsid w:val="007E0AD6"/>
    <w:rsid w:val="00863F66"/>
    <w:rsid w:val="008B111D"/>
    <w:rsid w:val="009347DC"/>
    <w:rsid w:val="00A07F53"/>
    <w:rsid w:val="00A315F4"/>
    <w:rsid w:val="00A32E0C"/>
    <w:rsid w:val="00AB391E"/>
    <w:rsid w:val="00B0018B"/>
    <w:rsid w:val="00B24355"/>
    <w:rsid w:val="00B76173"/>
    <w:rsid w:val="00C42752"/>
    <w:rsid w:val="00CA06B3"/>
    <w:rsid w:val="00D14343"/>
    <w:rsid w:val="00D64D8F"/>
    <w:rsid w:val="00DD7B03"/>
    <w:rsid w:val="00E570F7"/>
    <w:rsid w:val="00EA0CD1"/>
    <w:rsid w:val="00EF1B35"/>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7f1e23f3-31d3-499f-875e-2157d9103bac"/>
    <ds:schemaRef ds:uri="http://schemas.openxmlformats.org/package/2006/metadata/core-properties"/>
    <ds:schemaRef ds:uri="http://purl.org/dc/terms/"/>
    <ds:schemaRef ds:uri="http://schemas.microsoft.com/office/2006/documentManagement/types"/>
    <ds:schemaRef ds:uri="http://purl.org/dc/elements/1.1/"/>
    <ds:schemaRef ds:uri="http://schemas.microsoft.com/office/2006/metadata/properties"/>
    <ds:schemaRef ds:uri="http://www.w3.org/XML/1998/namespace"/>
    <ds:schemaRef ds:uri="http://schemas.microsoft.com/office/infopath/2007/PartnerControls"/>
    <ds:schemaRef ds:uri="7e5078d1-72cf-43d1-b3ae-69933ea7ae29"/>
    <ds:schemaRef ds:uri="http://purl.org/dc/dcmitype/"/>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24A4B7A2-98B2-47D5-83A9-4C588AAE0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4946BA-EEDD-4100-A216-F7CA78D547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13</Pages>
  <Words>4097</Words>
  <Characters>23358</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27401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2022-07-05T08:30:00Z</cp:lastPrinted>
  <dcterms:created xsi:type="dcterms:W3CDTF">2022-07-05T11:50:00Z</dcterms:created>
  <dcterms:modified xsi:type="dcterms:W3CDTF">2022-07-05T15:31:00Z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