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10637"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34"/>
        <w:gridCol w:w="5403"/>
      </w:tblGrid>
      <w:tr w:rsidR="001C09CA" w:rsidRPr="00DB7F5B" w14:paraId="6A2C6421" w14:textId="77777777" w:rsidTr="00947641">
        <w:trPr>
          <w:trHeight w:val="52"/>
        </w:trPr>
        <w:tc>
          <w:tcPr>
            <w:tcW w:w="5234" w:type="dxa"/>
            <w:shd w:val="clear" w:color="auto" w:fill="C6D9F1" w:themeFill="text2" w:themeFillTint="33"/>
          </w:tcPr>
          <w:p w14:paraId="77EC3D42" w14:textId="77777777" w:rsidR="001C09CA" w:rsidRPr="005A18CB" w:rsidRDefault="005E31A5" w:rsidP="002B73C5">
            <w:pPr>
              <w:contextualSpacing/>
              <w:rPr>
                <w:rFonts w:ascii="Verdana" w:hAnsi="Verdana"/>
                <w:b/>
                <w:color w:val="000000" w:themeColor="text1"/>
              </w:rPr>
            </w:pPr>
            <w:r w:rsidRPr="005A18CB">
              <w:rPr>
                <w:rFonts w:ascii="Verdana" w:hAnsi="Verdana"/>
                <w:b/>
                <w:color w:val="000000" w:themeColor="text1"/>
              </w:rPr>
              <w:t>Members</w:t>
            </w:r>
          </w:p>
        </w:tc>
        <w:tc>
          <w:tcPr>
            <w:tcW w:w="5403" w:type="dxa"/>
            <w:shd w:val="clear" w:color="auto" w:fill="C6D9F1" w:themeFill="text2" w:themeFillTint="33"/>
          </w:tcPr>
          <w:p w14:paraId="3CF6FBF3" w14:textId="77777777" w:rsidR="001C09CA" w:rsidRPr="005A18CB" w:rsidRDefault="001C09CA" w:rsidP="001C09CA">
            <w:pPr>
              <w:ind w:left="386"/>
              <w:rPr>
                <w:rFonts w:ascii="Verdana" w:hAnsi="Verdana"/>
                <w:color w:val="000000" w:themeColor="text1"/>
              </w:rPr>
            </w:pPr>
          </w:p>
        </w:tc>
      </w:tr>
      <w:tr w:rsidR="00551B33" w:rsidRPr="00601500" w14:paraId="591642A2" w14:textId="77777777" w:rsidTr="00A707E0">
        <w:tc>
          <w:tcPr>
            <w:tcW w:w="5234" w:type="dxa"/>
            <w:shd w:val="clear" w:color="auto" w:fill="auto"/>
          </w:tcPr>
          <w:p w14:paraId="440A316F" w14:textId="0D624DCD" w:rsidR="00551B33" w:rsidRDefault="00551B33" w:rsidP="00551B33">
            <w:pPr>
              <w:rPr>
                <w:rFonts w:ascii="Verdana" w:hAnsi="Verdana"/>
                <w:color w:val="000000" w:themeColor="text1"/>
              </w:rPr>
            </w:pPr>
            <w:r w:rsidRPr="005A18CB">
              <w:rPr>
                <w:rFonts w:ascii="Verdana" w:hAnsi="Verdana"/>
                <w:color w:val="000000" w:themeColor="text1"/>
              </w:rPr>
              <w:t>Ross Whitehead</w:t>
            </w:r>
            <w:r w:rsidR="0021309E">
              <w:rPr>
                <w:rFonts w:ascii="Verdana" w:hAnsi="Verdana"/>
                <w:color w:val="000000" w:themeColor="text1"/>
              </w:rPr>
              <w:t xml:space="preserve"> (Chair)</w:t>
            </w:r>
            <w:r>
              <w:rPr>
                <w:rFonts w:ascii="Verdana" w:hAnsi="Verdana"/>
                <w:color w:val="000000" w:themeColor="text1"/>
              </w:rPr>
              <w:tab/>
            </w:r>
            <w:r>
              <w:rPr>
                <w:rFonts w:ascii="Verdana" w:hAnsi="Verdana"/>
                <w:color w:val="000000" w:themeColor="text1"/>
              </w:rPr>
              <w:tab/>
            </w:r>
            <w:r w:rsidRPr="005A18CB">
              <w:rPr>
                <w:rFonts w:ascii="Verdana" w:hAnsi="Verdana"/>
                <w:color w:val="000000" w:themeColor="text1"/>
              </w:rPr>
              <w:t>EASC T</w:t>
            </w:r>
            <w:r>
              <w:rPr>
                <w:rFonts w:ascii="Verdana" w:hAnsi="Verdana"/>
                <w:color w:val="000000" w:themeColor="text1"/>
              </w:rPr>
              <w:t xml:space="preserve"> </w:t>
            </w:r>
          </w:p>
        </w:tc>
        <w:tc>
          <w:tcPr>
            <w:tcW w:w="5403" w:type="dxa"/>
            <w:shd w:val="clear" w:color="auto" w:fill="auto"/>
          </w:tcPr>
          <w:p w14:paraId="56175B4B" w14:textId="0F76C767" w:rsidR="00551B33" w:rsidRPr="0016716F" w:rsidRDefault="00551B33" w:rsidP="00551B33">
            <w:pPr>
              <w:rPr>
                <w:rFonts w:ascii="Verdana" w:hAnsi="Verdana"/>
                <w:color w:val="000000" w:themeColor="text1"/>
              </w:rPr>
            </w:pPr>
            <w:r>
              <w:rPr>
                <w:rFonts w:ascii="Verdana" w:hAnsi="Verdana"/>
              </w:rPr>
              <w:t>Nicola Johnson</w:t>
            </w:r>
            <w:r w:rsidRPr="0016716F">
              <w:rPr>
                <w:rFonts w:ascii="Verdana" w:hAnsi="Verdana"/>
                <w:color w:val="000000" w:themeColor="text1"/>
              </w:rPr>
              <w:tab/>
            </w:r>
            <w:r w:rsidRPr="0016716F">
              <w:rPr>
                <w:rFonts w:ascii="Verdana" w:hAnsi="Verdana"/>
                <w:color w:val="000000" w:themeColor="text1"/>
              </w:rPr>
              <w:tab/>
            </w:r>
            <w:r>
              <w:rPr>
                <w:rFonts w:ascii="Verdana" w:hAnsi="Verdana"/>
                <w:color w:val="000000" w:themeColor="text1"/>
              </w:rPr>
              <w:tab/>
            </w:r>
            <w:r w:rsidRPr="0016716F">
              <w:rPr>
                <w:rFonts w:ascii="Verdana" w:hAnsi="Verdana"/>
                <w:color w:val="000000" w:themeColor="text1"/>
              </w:rPr>
              <w:t>SBUHB</w:t>
            </w:r>
          </w:p>
        </w:tc>
      </w:tr>
      <w:tr w:rsidR="00551B33" w:rsidRPr="00601500" w14:paraId="0E2F91BA" w14:textId="77777777" w:rsidTr="00A707E0">
        <w:tc>
          <w:tcPr>
            <w:tcW w:w="5234" w:type="dxa"/>
            <w:shd w:val="clear" w:color="auto" w:fill="auto"/>
          </w:tcPr>
          <w:p w14:paraId="040674BE" w14:textId="749AE255" w:rsidR="00551B33" w:rsidRPr="005A18CB" w:rsidRDefault="00551B33" w:rsidP="00551B33">
            <w:pPr>
              <w:rPr>
                <w:rFonts w:ascii="Verdana" w:hAnsi="Verdana"/>
                <w:color w:val="000000" w:themeColor="text1"/>
              </w:rPr>
            </w:pPr>
            <w:r w:rsidRPr="005A18CB">
              <w:rPr>
                <w:rFonts w:ascii="Verdana" w:hAnsi="Verdana"/>
                <w:color w:val="000000" w:themeColor="text1"/>
              </w:rPr>
              <w:t>Hugh Bennett</w:t>
            </w:r>
            <w:r w:rsidRPr="005A18CB">
              <w:rPr>
                <w:rFonts w:ascii="Verdana" w:hAnsi="Verdana"/>
                <w:color w:val="000000" w:themeColor="text1"/>
              </w:rPr>
              <w:tab/>
            </w:r>
            <w:r w:rsidRPr="005A18CB">
              <w:rPr>
                <w:rFonts w:ascii="Verdana" w:hAnsi="Verdana"/>
                <w:color w:val="000000" w:themeColor="text1"/>
              </w:rPr>
              <w:tab/>
            </w:r>
            <w:r>
              <w:rPr>
                <w:rFonts w:ascii="Verdana" w:hAnsi="Verdana"/>
                <w:color w:val="000000" w:themeColor="text1"/>
              </w:rPr>
              <w:tab/>
            </w:r>
            <w:r w:rsidRPr="005A18CB">
              <w:rPr>
                <w:rFonts w:ascii="Verdana" w:hAnsi="Verdana"/>
                <w:color w:val="000000" w:themeColor="text1"/>
              </w:rPr>
              <w:t>WAST</w:t>
            </w:r>
          </w:p>
        </w:tc>
        <w:tc>
          <w:tcPr>
            <w:tcW w:w="5403" w:type="dxa"/>
            <w:shd w:val="clear" w:color="auto" w:fill="auto"/>
          </w:tcPr>
          <w:p w14:paraId="06B94F9B" w14:textId="7ECFA0B0" w:rsidR="00551B33" w:rsidRPr="0016716F" w:rsidRDefault="00551B33" w:rsidP="00551B33">
            <w:pPr>
              <w:rPr>
                <w:rFonts w:ascii="Verdana" w:hAnsi="Verdana"/>
                <w:color w:val="000000" w:themeColor="text1"/>
              </w:rPr>
            </w:pPr>
            <w:r w:rsidRPr="00551B33">
              <w:rPr>
                <w:rFonts w:ascii="Verdana" w:hAnsi="Verdana"/>
                <w:color w:val="000000" w:themeColor="text1"/>
              </w:rPr>
              <w:t>Claire Nelson</w:t>
            </w:r>
            <w:r w:rsidRPr="00551B33">
              <w:rPr>
                <w:rFonts w:ascii="Verdana" w:hAnsi="Verdana"/>
                <w:color w:val="000000" w:themeColor="text1"/>
              </w:rPr>
              <w:tab/>
            </w:r>
            <w:r w:rsidRPr="00551B33">
              <w:rPr>
                <w:rFonts w:ascii="Verdana" w:hAnsi="Verdana"/>
                <w:color w:val="000000" w:themeColor="text1"/>
              </w:rPr>
              <w:tab/>
            </w:r>
            <w:r w:rsidRPr="00551B33">
              <w:rPr>
                <w:rFonts w:ascii="Verdana" w:hAnsi="Verdana"/>
                <w:color w:val="000000" w:themeColor="text1"/>
              </w:rPr>
              <w:tab/>
              <w:t>CTMUHB</w:t>
            </w:r>
          </w:p>
        </w:tc>
      </w:tr>
      <w:tr w:rsidR="00551B33" w:rsidRPr="00601500" w14:paraId="36128749" w14:textId="77777777" w:rsidTr="00A707E0">
        <w:tc>
          <w:tcPr>
            <w:tcW w:w="5234" w:type="dxa"/>
            <w:shd w:val="clear" w:color="auto" w:fill="auto"/>
          </w:tcPr>
          <w:p w14:paraId="46071A64" w14:textId="437AE284" w:rsidR="00551B33" w:rsidRDefault="00551B33" w:rsidP="00551B33">
            <w:pPr>
              <w:rPr>
                <w:rFonts w:ascii="Verdana" w:hAnsi="Verdana"/>
                <w:color w:val="000000" w:themeColor="text1"/>
              </w:rPr>
            </w:pPr>
            <w:r>
              <w:rPr>
                <w:rFonts w:ascii="Verdana" w:hAnsi="Verdana"/>
                <w:color w:val="000000" w:themeColor="text1"/>
              </w:rPr>
              <w:t>Steve Bonser</w:t>
            </w:r>
            <w:r w:rsidRPr="0016716F">
              <w:rPr>
                <w:rFonts w:ascii="Verdana" w:hAnsi="Verdana"/>
                <w:color w:val="000000" w:themeColor="text1"/>
              </w:rPr>
              <w:tab/>
            </w:r>
            <w:r w:rsidRPr="0016716F">
              <w:rPr>
                <w:rFonts w:ascii="Verdana" w:hAnsi="Verdana"/>
                <w:color w:val="000000" w:themeColor="text1"/>
              </w:rPr>
              <w:tab/>
            </w:r>
            <w:r>
              <w:rPr>
                <w:rFonts w:ascii="Verdana" w:hAnsi="Verdana"/>
                <w:color w:val="000000" w:themeColor="text1"/>
              </w:rPr>
              <w:tab/>
            </w:r>
            <w:r w:rsidRPr="0016716F">
              <w:rPr>
                <w:rFonts w:ascii="Verdana" w:hAnsi="Verdana"/>
                <w:color w:val="000000" w:themeColor="text1"/>
              </w:rPr>
              <w:t>ABUHB</w:t>
            </w:r>
          </w:p>
        </w:tc>
        <w:tc>
          <w:tcPr>
            <w:tcW w:w="5403" w:type="dxa"/>
            <w:shd w:val="clear" w:color="auto" w:fill="auto"/>
          </w:tcPr>
          <w:p w14:paraId="198C4A7E" w14:textId="7E548741" w:rsidR="00551B33" w:rsidRPr="0016716F" w:rsidRDefault="00551B33" w:rsidP="00551B33">
            <w:pPr>
              <w:rPr>
                <w:rFonts w:ascii="Verdana" w:hAnsi="Verdana"/>
                <w:color w:val="000000" w:themeColor="text1"/>
              </w:rPr>
            </w:pPr>
            <w:r>
              <w:rPr>
                <w:rFonts w:ascii="Verdana" w:hAnsi="Verdana"/>
                <w:color w:val="000000" w:themeColor="text1"/>
              </w:rPr>
              <w:t>Chris Turley</w:t>
            </w:r>
            <w:r>
              <w:rPr>
                <w:rFonts w:ascii="Verdana" w:hAnsi="Verdana"/>
                <w:color w:val="000000" w:themeColor="text1"/>
              </w:rPr>
              <w:tab/>
            </w:r>
            <w:r>
              <w:rPr>
                <w:rFonts w:ascii="Verdana" w:hAnsi="Verdana"/>
                <w:color w:val="000000" w:themeColor="text1"/>
              </w:rPr>
              <w:tab/>
            </w:r>
            <w:r>
              <w:rPr>
                <w:rFonts w:ascii="Verdana" w:hAnsi="Verdana"/>
                <w:color w:val="000000" w:themeColor="text1"/>
              </w:rPr>
              <w:tab/>
              <w:t>WAST</w:t>
            </w:r>
          </w:p>
        </w:tc>
      </w:tr>
      <w:tr w:rsidR="00551B33" w:rsidRPr="00601500" w14:paraId="56749ED8" w14:textId="77777777" w:rsidTr="00A707E0">
        <w:tc>
          <w:tcPr>
            <w:tcW w:w="5234" w:type="dxa"/>
            <w:shd w:val="clear" w:color="auto" w:fill="auto"/>
          </w:tcPr>
          <w:p w14:paraId="3720F868" w14:textId="4D09B5A5" w:rsidR="00551B33" w:rsidRDefault="00551B33" w:rsidP="00551B33">
            <w:pPr>
              <w:rPr>
                <w:rFonts w:ascii="Verdana" w:hAnsi="Verdana"/>
                <w:color w:val="000000" w:themeColor="text1"/>
              </w:rPr>
            </w:pPr>
            <w:r>
              <w:rPr>
                <w:rFonts w:ascii="Verdana" w:hAnsi="Verdana"/>
                <w:color w:val="000000" w:themeColor="text1"/>
              </w:rPr>
              <w:t xml:space="preserve">Lee Brooks  </w:t>
            </w:r>
            <w:r w:rsidRPr="005A18CB">
              <w:rPr>
                <w:rFonts w:ascii="Verdana" w:hAnsi="Verdana"/>
                <w:color w:val="000000" w:themeColor="text1"/>
              </w:rPr>
              <w:tab/>
            </w:r>
            <w:r w:rsidRPr="005A18CB">
              <w:rPr>
                <w:rFonts w:ascii="Verdana" w:hAnsi="Verdana"/>
                <w:color w:val="000000" w:themeColor="text1"/>
              </w:rPr>
              <w:tab/>
            </w:r>
            <w:r>
              <w:rPr>
                <w:rFonts w:ascii="Verdana" w:hAnsi="Verdana"/>
                <w:color w:val="000000" w:themeColor="text1"/>
              </w:rPr>
              <w:tab/>
            </w:r>
            <w:r w:rsidRPr="005A18CB">
              <w:rPr>
                <w:rFonts w:ascii="Verdana" w:hAnsi="Verdana"/>
                <w:color w:val="000000" w:themeColor="text1"/>
              </w:rPr>
              <w:t>WAST</w:t>
            </w:r>
          </w:p>
        </w:tc>
        <w:tc>
          <w:tcPr>
            <w:tcW w:w="5403" w:type="dxa"/>
            <w:shd w:val="clear" w:color="auto" w:fill="auto"/>
          </w:tcPr>
          <w:p w14:paraId="06E691D0" w14:textId="0BD5CA9E" w:rsidR="00551B33" w:rsidRPr="00B07A6A" w:rsidRDefault="00551B33" w:rsidP="00551B33">
            <w:pPr>
              <w:rPr>
                <w:rFonts w:ascii="Verdana" w:hAnsi="Verdana"/>
              </w:rPr>
            </w:pPr>
            <w:r w:rsidRPr="0016716F">
              <w:rPr>
                <w:rFonts w:ascii="Verdana" w:hAnsi="Verdana"/>
                <w:color w:val="000000" w:themeColor="text1"/>
              </w:rPr>
              <w:t xml:space="preserve">Meinir Williams </w:t>
            </w:r>
            <w:r w:rsidRPr="0016716F">
              <w:rPr>
                <w:rFonts w:ascii="Verdana" w:hAnsi="Verdana"/>
                <w:color w:val="000000" w:themeColor="text1"/>
              </w:rPr>
              <w:tab/>
            </w:r>
            <w:r w:rsidRPr="0016716F">
              <w:rPr>
                <w:rFonts w:ascii="Verdana" w:hAnsi="Verdana"/>
                <w:color w:val="000000" w:themeColor="text1"/>
              </w:rPr>
              <w:tab/>
            </w:r>
            <w:r>
              <w:rPr>
                <w:rFonts w:ascii="Verdana" w:hAnsi="Verdana"/>
                <w:color w:val="000000" w:themeColor="text1"/>
              </w:rPr>
              <w:tab/>
            </w:r>
            <w:r w:rsidRPr="0016716F">
              <w:rPr>
                <w:rFonts w:ascii="Verdana" w:hAnsi="Verdana"/>
                <w:color w:val="000000" w:themeColor="text1"/>
              </w:rPr>
              <w:t>BCUHB</w:t>
            </w:r>
          </w:p>
        </w:tc>
      </w:tr>
      <w:tr w:rsidR="00551B33" w:rsidRPr="00601500" w14:paraId="47BAF084" w14:textId="77777777" w:rsidTr="00A707E0">
        <w:tc>
          <w:tcPr>
            <w:tcW w:w="5234" w:type="dxa"/>
            <w:shd w:val="clear" w:color="auto" w:fill="auto"/>
          </w:tcPr>
          <w:p w14:paraId="060468F0" w14:textId="206B09A5" w:rsidR="00551B33" w:rsidRDefault="00551B33" w:rsidP="00551B33">
            <w:pPr>
              <w:rPr>
                <w:rFonts w:ascii="Verdana" w:hAnsi="Verdana"/>
                <w:color w:val="000000" w:themeColor="text1"/>
              </w:rPr>
            </w:pPr>
            <w:r w:rsidRPr="0016716F">
              <w:rPr>
                <w:rFonts w:ascii="Verdana" w:hAnsi="Verdana"/>
                <w:color w:val="000000" w:themeColor="text1"/>
              </w:rPr>
              <w:t>Andrew Carruthers</w:t>
            </w:r>
            <w:r w:rsidRPr="0016716F">
              <w:rPr>
                <w:rFonts w:ascii="Verdana" w:hAnsi="Verdana"/>
                <w:color w:val="000000" w:themeColor="text1"/>
              </w:rPr>
              <w:tab/>
            </w:r>
            <w:r>
              <w:rPr>
                <w:rFonts w:ascii="Verdana" w:hAnsi="Verdana"/>
                <w:color w:val="000000" w:themeColor="text1"/>
              </w:rPr>
              <w:tab/>
            </w:r>
            <w:r w:rsidRPr="0016716F">
              <w:rPr>
                <w:rFonts w:ascii="Verdana" w:hAnsi="Verdana"/>
                <w:color w:val="000000" w:themeColor="text1"/>
              </w:rPr>
              <w:t>HDdUHB</w:t>
            </w:r>
          </w:p>
        </w:tc>
        <w:tc>
          <w:tcPr>
            <w:tcW w:w="5403" w:type="dxa"/>
            <w:shd w:val="clear" w:color="auto" w:fill="auto"/>
          </w:tcPr>
          <w:p w14:paraId="723A7582" w14:textId="23CAC892" w:rsidR="00551B33" w:rsidRPr="00B07A6A" w:rsidRDefault="00551B33" w:rsidP="00551B33">
            <w:pPr>
              <w:rPr>
                <w:rFonts w:ascii="Verdana" w:hAnsi="Verdana"/>
              </w:rPr>
            </w:pPr>
            <w:r w:rsidRPr="0016716F">
              <w:rPr>
                <w:rFonts w:ascii="Verdana" w:hAnsi="Verdana"/>
                <w:color w:val="000000" w:themeColor="text1"/>
              </w:rPr>
              <w:t>Craige Wilson</w:t>
            </w:r>
            <w:r w:rsidRPr="0016716F">
              <w:rPr>
                <w:rFonts w:ascii="Verdana" w:hAnsi="Verdana"/>
                <w:color w:val="000000" w:themeColor="text1"/>
              </w:rPr>
              <w:tab/>
            </w:r>
            <w:r w:rsidRPr="0016716F">
              <w:rPr>
                <w:rFonts w:ascii="Verdana" w:hAnsi="Verdana"/>
                <w:color w:val="000000" w:themeColor="text1"/>
              </w:rPr>
              <w:tab/>
            </w:r>
            <w:r>
              <w:rPr>
                <w:rFonts w:ascii="Verdana" w:hAnsi="Verdana"/>
                <w:color w:val="000000" w:themeColor="text1"/>
              </w:rPr>
              <w:tab/>
            </w:r>
            <w:r w:rsidRPr="0016716F">
              <w:rPr>
                <w:rFonts w:ascii="Verdana" w:hAnsi="Verdana"/>
                <w:color w:val="000000" w:themeColor="text1"/>
              </w:rPr>
              <w:t>SBUHB</w:t>
            </w:r>
          </w:p>
        </w:tc>
      </w:tr>
      <w:tr w:rsidR="00551B33" w:rsidRPr="00601500" w14:paraId="6635CD55" w14:textId="77777777" w:rsidTr="00A707E0">
        <w:tc>
          <w:tcPr>
            <w:tcW w:w="5234" w:type="dxa"/>
            <w:shd w:val="clear" w:color="auto" w:fill="auto"/>
          </w:tcPr>
          <w:p w14:paraId="37FC8941" w14:textId="5B7EA57E" w:rsidR="00551B33" w:rsidRPr="0016716F" w:rsidRDefault="00551B33" w:rsidP="00551B33">
            <w:pPr>
              <w:rPr>
                <w:rFonts w:ascii="Verdana" w:hAnsi="Verdana"/>
                <w:color w:val="000000" w:themeColor="text1"/>
              </w:rPr>
            </w:pPr>
            <w:r w:rsidRPr="00B07A6A">
              <w:rPr>
                <w:rFonts w:ascii="Verdana" w:hAnsi="Verdana"/>
              </w:rPr>
              <w:t>Stuart Davies</w:t>
            </w:r>
            <w:r w:rsidRPr="00B07A6A">
              <w:rPr>
                <w:rFonts w:ascii="Verdana" w:hAnsi="Verdana"/>
              </w:rPr>
              <w:tab/>
            </w:r>
            <w:r w:rsidRPr="00B07A6A">
              <w:rPr>
                <w:rFonts w:ascii="Verdana" w:hAnsi="Verdana"/>
              </w:rPr>
              <w:tab/>
            </w:r>
            <w:r>
              <w:rPr>
                <w:rFonts w:ascii="Verdana" w:hAnsi="Verdana"/>
              </w:rPr>
              <w:t xml:space="preserve">       </w:t>
            </w:r>
            <w:r w:rsidR="0021309E">
              <w:rPr>
                <w:rFonts w:ascii="Verdana" w:hAnsi="Verdana"/>
              </w:rPr>
              <w:t xml:space="preserve"> </w:t>
            </w:r>
            <w:r w:rsidR="0021309E">
              <w:rPr>
                <w:rFonts w:ascii="Verdana" w:hAnsi="Verdana"/>
              </w:rPr>
              <w:tab/>
            </w:r>
            <w:r w:rsidRPr="00B07A6A">
              <w:rPr>
                <w:rFonts w:ascii="Verdana" w:hAnsi="Verdana"/>
              </w:rPr>
              <w:t>EASC</w:t>
            </w:r>
          </w:p>
        </w:tc>
        <w:tc>
          <w:tcPr>
            <w:tcW w:w="5403" w:type="dxa"/>
            <w:shd w:val="clear" w:color="auto" w:fill="auto"/>
          </w:tcPr>
          <w:p w14:paraId="6E2A4213" w14:textId="357D5338" w:rsidR="00551B33" w:rsidRPr="00B07A6A" w:rsidRDefault="00551B33" w:rsidP="00551B33">
            <w:pPr>
              <w:rPr>
                <w:rFonts w:ascii="Verdana" w:hAnsi="Verdana"/>
              </w:rPr>
            </w:pPr>
            <w:r>
              <w:rPr>
                <w:rFonts w:ascii="Verdana" w:hAnsi="Verdana"/>
                <w:color w:val="000000" w:themeColor="text1"/>
              </w:rPr>
              <w:t xml:space="preserve">Mark Winter </w:t>
            </w:r>
            <w:r>
              <w:rPr>
                <w:rFonts w:ascii="Verdana" w:hAnsi="Verdana"/>
                <w:color w:val="000000" w:themeColor="text1"/>
              </w:rPr>
              <w:tab/>
            </w:r>
            <w:r>
              <w:rPr>
                <w:rFonts w:ascii="Verdana" w:hAnsi="Verdana"/>
                <w:color w:val="000000" w:themeColor="text1"/>
              </w:rPr>
              <w:tab/>
              <w:t xml:space="preserve">        EMRTSCymru</w:t>
            </w:r>
          </w:p>
        </w:tc>
      </w:tr>
      <w:tr w:rsidR="00551B33" w:rsidRPr="00601500" w14:paraId="5D3E9B51" w14:textId="77777777" w:rsidTr="00A707E0">
        <w:tc>
          <w:tcPr>
            <w:tcW w:w="5234" w:type="dxa"/>
            <w:shd w:val="clear" w:color="auto" w:fill="auto"/>
          </w:tcPr>
          <w:p w14:paraId="7FDCC83E" w14:textId="342510E1" w:rsidR="00551B33" w:rsidRDefault="00551B33" w:rsidP="00551B33">
            <w:pPr>
              <w:rPr>
                <w:rFonts w:ascii="Verdana" w:hAnsi="Verdana"/>
                <w:color w:val="000000" w:themeColor="text1"/>
              </w:rPr>
            </w:pPr>
            <w:r w:rsidRPr="005A18CB">
              <w:rPr>
                <w:rFonts w:ascii="Verdana" w:hAnsi="Verdana"/>
                <w:color w:val="000000" w:themeColor="text1"/>
              </w:rPr>
              <w:t>Matthew Edwards</w:t>
            </w:r>
            <w:r w:rsidRPr="005A18CB">
              <w:rPr>
                <w:rFonts w:ascii="Verdana" w:hAnsi="Verdana"/>
                <w:color w:val="000000" w:themeColor="text1"/>
              </w:rPr>
              <w:tab/>
            </w:r>
            <w:r w:rsidRPr="005A18CB">
              <w:rPr>
                <w:rFonts w:ascii="Verdana" w:hAnsi="Verdana"/>
                <w:color w:val="000000" w:themeColor="text1"/>
              </w:rPr>
              <w:tab/>
            </w:r>
            <w:r>
              <w:rPr>
                <w:rFonts w:ascii="Verdana" w:hAnsi="Verdana"/>
                <w:color w:val="000000" w:themeColor="text1"/>
              </w:rPr>
              <w:tab/>
            </w:r>
            <w:r w:rsidRPr="005A18CB">
              <w:rPr>
                <w:rFonts w:ascii="Verdana" w:hAnsi="Verdana"/>
                <w:color w:val="000000" w:themeColor="text1"/>
              </w:rPr>
              <w:t>EASC T</w:t>
            </w:r>
          </w:p>
        </w:tc>
        <w:tc>
          <w:tcPr>
            <w:tcW w:w="5403" w:type="dxa"/>
            <w:shd w:val="clear" w:color="auto" w:fill="auto"/>
          </w:tcPr>
          <w:p w14:paraId="53FAF2BA" w14:textId="23EE5E71" w:rsidR="00551B33" w:rsidRPr="0016716F" w:rsidRDefault="00551B33" w:rsidP="00551B33">
            <w:pPr>
              <w:rPr>
                <w:rFonts w:ascii="Verdana" w:hAnsi="Verdana"/>
                <w:color w:val="000000" w:themeColor="text1"/>
              </w:rPr>
            </w:pPr>
            <w:r>
              <w:rPr>
                <w:rFonts w:ascii="Verdana" w:hAnsi="Verdana"/>
                <w:color w:val="000000" w:themeColor="text1"/>
              </w:rPr>
              <w:t>Adam Wright</w:t>
            </w:r>
            <w:r w:rsidRPr="0016716F">
              <w:rPr>
                <w:rFonts w:ascii="Verdana" w:hAnsi="Verdana"/>
                <w:color w:val="000000" w:themeColor="text1"/>
              </w:rPr>
              <w:tab/>
            </w:r>
            <w:r w:rsidRPr="0016716F">
              <w:rPr>
                <w:rFonts w:ascii="Verdana" w:hAnsi="Verdana"/>
                <w:color w:val="000000" w:themeColor="text1"/>
              </w:rPr>
              <w:tab/>
            </w:r>
            <w:r>
              <w:rPr>
                <w:rFonts w:ascii="Verdana" w:hAnsi="Verdana"/>
                <w:color w:val="000000" w:themeColor="text1"/>
              </w:rPr>
              <w:tab/>
            </w:r>
            <w:r w:rsidRPr="0016716F">
              <w:rPr>
                <w:rFonts w:ascii="Verdana" w:hAnsi="Verdana"/>
                <w:color w:val="000000" w:themeColor="text1"/>
              </w:rPr>
              <w:t>CVUHB</w:t>
            </w:r>
          </w:p>
        </w:tc>
      </w:tr>
      <w:tr w:rsidR="00551B33" w:rsidRPr="00601500" w14:paraId="0E899AC6" w14:textId="77777777" w:rsidTr="00A707E0">
        <w:tc>
          <w:tcPr>
            <w:tcW w:w="5234" w:type="dxa"/>
            <w:shd w:val="clear" w:color="auto" w:fill="auto"/>
          </w:tcPr>
          <w:p w14:paraId="426B4CFC" w14:textId="15F1CB17" w:rsidR="00551B33" w:rsidRPr="005A18CB" w:rsidRDefault="00551B33" w:rsidP="00551B33">
            <w:pPr>
              <w:rPr>
                <w:rFonts w:ascii="Verdana" w:hAnsi="Verdana"/>
                <w:color w:val="000000" w:themeColor="text1"/>
              </w:rPr>
            </w:pPr>
            <w:r w:rsidRPr="00B07A6A">
              <w:rPr>
                <w:rFonts w:ascii="Verdana" w:hAnsi="Verdana"/>
              </w:rPr>
              <w:t>David Hanks</w:t>
            </w:r>
            <w:r w:rsidRPr="00B07A6A">
              <w:rPr>
                <w:rFonts w:ascii="Verdana" w:hAnsi="Verdana"/>
              </w:rPr>
              <w:tab/>
            </w:r>
            <w:r w:rsidRPr="00B07A6A">
              <w:rPr>
                <w:rFonts w:ascii="Verdana" w:hAnsi="Verdana"/>
              </w:rPr>
              <w:tab/>
            </w:r>
            <w:r>
              <w:rPr>
                <w:rFonts w:ascii="Verdana" w:hAnsi="Verdana"/>
              </w:rPr>
              <w:tab/>
            </w:r>
            <w:r w:rsidRPr="00B07A6A">
              <w:rPr>
                <w:rFonts w:ascii="Verdana" w:hAnsi="Verdana"/>
              </w:rPr>
              <w:t>ABUHB</w:t>
            </w:r>
          </w:p>
        </w:tc>
        <w:tc>
          <w:tcPr>
            <w:tcW w:w="5403" w:type="dxa"/>
            <w:shd w:val="clear" w:color="auto" w:fill="auto"/>
          </w:tcPr>
          <w:p w14:paraId="297527EE" w14:textId="6426EDC0" w:rsidR="00551B33" w:rsidRPr="0016716F" w:rsidRDefault="0040641E" w:rsidP="00551B33">
            <w:pPr>
              <w:rPr>
                <w:rFonts w:ascii="Verdana" w:hAnsi="Verdana"/>
                <w:color w:val="000000" w:themeColor="text1"/>
              </w:rPr>
            </w:pPr>
            <w:r>
              <w:rPr>
                <w:rFonts w:ascii="Verdana" w:hAnsi="Verdana"/>
                <w:color w:val="000000" w:themeColor="text1"/>
              </w:rPr>
              <w:t>Rachel Marsh</w:t>
            </w:r>
            <w:r>
              <w:rPr>
                <w:rFonts w:ascii="Verdana" w:hAnsi="Verdana"/>
                <w:color w:val="000000" w:themeColor="text1"/>
              </w:rPr>
              <w:tab/>
            </w:r>
            <w:r>
              <w:rPr>
                <w:rFonts w:ascii="Verdana" w:hAnsi="Verdana"/>
                <w:color w:val="000000" w:themeColor="text1"/>
              </w:rPr>
              <w:tab/>
            </w:r>
            <w:r>
              <w:rPr>
                <w:rFonts w:ascii="Verdana" w:hAnsi="Verdana"/>
                <w:color w:val="000000" w:themeColor="text1"/>
              </w:rPr>
              <w:tab/>
              <w:t>WAST</w:t>
            </w:r>
          </w:p>
        </w:tc>
      </w:tr>
      <w:tr w:rsidR="00551B33" w:rsidRPr="00601500" w14:paraId="56C9A4B3" w14:textId="77777777" w:rsidTr="00947641">
        <w:trPr>
          <w:trHeight w:val="52"/>
        </w:trPr>
        <w:tc>
          <w:tcPr>
            <w:tcW w:w="5234" w:type="dxa"/>
            <w:shd w:val="clear" w:color="auto" w:fill="C6D9F1" w:themeFill="text2" w:themeFillTint="33"/>
          </w:tcPr>
          <w:p w14:paraId="418284A6" w14:textId="77777777" w:rsidR="00551B33" w:rsidRPr="005A18CB" w:rsidRDefault="00551B33" w:rsidP="00551B33">
            <w:pPr>
              <w:rPr>
                <w:rFonts w:ascii="Verdana" w:hAnsi="Verdana"/>
                <w:color w:val="000000" w:themeColor="text1"/>
              </w:rPr>
            </w:pPr>
            <w:r w:rsidRPr="005A18CB">
              <w:rPr>
                <w:rFonts w:ascii="Verdana" w:hAnsi="Verdana"/>
                <w:b/>
                <w:color w:val="000000" w:themeColor="text1"/>
              </w:rPr>
              <w:t>In attendance</w:t>
            </w:r>
          </w:p>
        </w:tc>
        <w:tc>
          <w:tcPr>
            <w:tcW w:w="5403" w:type="dxa"/>
            <w:shd w:val="clear" w:color="auto" w:fill="C6D9F1" w:themeFill="text2" w:themeFillTint="33"/>
          </w:tcPr>
          <w:p w14:paraId="4727A3F4" w14:textId="77777777" w:rsidR="00551B33" w:rsidRPr="005A18CB" w:rsidRDefault="00551B33" w:rsidP="00551B33">
            <w:pPr>
              <w:rPr>
                <w:rFonts w:ascii="Verdana" w:hAnsi="Verdana"/>
                <w:color w:val="000000" w:themeColor="text1"/>
                <w:highlight w:val="yellow"/>
              </w:rPr>
            </w:pPr>
          </w:p>
        </w:tc>
      </w:tr>
      <w:tr w:rsidR="00551B33" w:rsidRPr="00601500" w14:paraId="7877F3B8" w14:textId="77777777" w:rsidTr="00A707E0">
        <w:tc>
          <w:tcPr>
            <w:tcW w:w="5234" w:type="dxa"/>
            <w:shd w:val="clear" w:color="auto" w:fill="auto"/>
          </w:tcPr>
          <w:p w14:paraId="10C057CC" w14:textId="4338B671" w:rsidR="00551B33" w:rsidRPr="005A18CB" w:rsidRDefault="00551B33" w:rsidP="00551B33">
            <w:pPr>
              <w:rPr>
                <w:rFonts w:ascii="Verdana" w:hAnsi="Verdana"/>
                <w:color w:val="000000" w:themeColor="text1"/>
              </w:rPr>
            </w:pPr>
            <w:r w:rsidRPr="005A18CB">
              <w:rPr>
                <w:rFonts w:ascii="Verdana" w:hAnsi="Verdana"/>
                <w:color w:val="000000" w:themeColor="text1"/>
              </w:rPr>
              <w:t>Chris Turner</w:t>
            </w:r>
            <w:r w:rsidRPr="005A18CB">
              <w:rPr>
                <w:rFonts w:ascii="Verdana" w:hAnsi="Verdana"/>
                <w:color w:val="000000" w:themeColor="text1"/>
              </w:rPr>
              <w:tab/>
            </w:r>
            <w:r w:rsidRPr="005A18CB">
              <w:rPr>
                <w:rFonts w:ascii="Verdana" w:hAnsi="Verdana"/>
                <w:color w:val="000000" w:themeColor="text1"/>
              </w:rPr>
              <w:tab/>
            </w:r>
            <w:r>
              <w:rPr>
                <w:rFonts w:ascii="Verdana" w:hAnsi="Verdana"/>
                <w:color w:val="000000" w:themeColor="text1"/>
              </w:rPr>
              <w:tab/>
            </w:r>
            <w:r w:rsidRPr="005A18CB">
              <w:rPr>
                <w:rFonts w:ascii="Verdana" w:hAnsi="Verdana"/>
                <w:color w:val="000000" w:themeColor="text1"/>
              </w:rPr>
              <w:t>EASC</w:t>
            </w:r>
          </w:p>
        </w:tc>
        <w:tc>
          <w:tcPr>
            <w:tcW w:w="5403" w:type="dxa"/>
            <w:shd w:val="clear" w:color="auto" w:fill="auto"/>
          </w:tcPr>
          <w:p w14:paraId="3DF4EEBF" w14:textId="1B6BF9BF" w:rsidR="00551B33" w:rsidRPr="005A18CB" w:rsidRDefault="00551B33" w:rsidP="00551B33">
            <w:pPr>
              <w:rPr>
                <w:rFonts w:ascii="Verdana" w:hAnsi="Verdana"/>
                <w:color w:val="000000" w:themeColor="text1"/>
                <w:highlight w:val="yellow"/>
              </w:rPr>
            </w:pPr>
            <w:r>
              <w:rPr>
                <w:rFonts w:ascii="Verdana" w:hAnsi="Verdana"/>
                <w:color w:val="000000" w:themeColor="text1"/>
              </w:rPr>
              <w:t>Richard Baxter</w:t>
            </w:r>
            <w:r w:rsidRPr="005A18CB">
              <w:rPr>
                <w:rFonts w:ascii="Verdana" w:hAnsi="Verdana"/>
                <w:color w:val="000000" w:themeColor="text1"/>
              </w:rPr>
              <w:tab/>
            </w:r>
            <w:r w:rsidRPr="005A18CB">
              <w:rPr>
                <w:rFonts w:ascii="Verdana" w:hAnsi="Verdana"/>
                <w:color w:val="000000" w:themeColor="text1"/>
              </w:rPr>
              <w:tab/>
            </w:r>
            <w:r>
              <w:rPr>
                <w:rFonts w:ascii="Verdana" w:hAnsi="Verdana"/>
                <w:color w:val="000000" w:themeColor="text1"/>
              </w:rPr>
              <w:tab/>
            </w:r>
            <w:r w:rsidRPr="005A18CB">
              <w:rPr>
                <w:rFonts w:ascii="Verdana" w:hAnsi="Verdana"/>
                <w:color w:val="000000" w:themeColor="text1"/>
              </w:rPr>
              <w:t>NCCU</w:t>
            </w:r>
          </w:p>
        </w:tc>
      </w:tr>
      <w:tr w:rsidR="00551B33" w:rsidRPr="00601500" w14:paraId="0E20C3A5" w14:textId="77777777" w:rsidTr="00A707E0">
        <w:tc>
          <w:tcPr>
            <w:tcW w:w="5234" w:type="dxa"/>
            <w:shd w:val="clear" w:color="auto" w:fill="auto"/>
          </w:tcPr>
          <w:p w14:paraId="2CCDCDFC" w14:textId="5A7BBA3E" w:rsidR="00551B33" w:rsidRPr="005A18CB" w:rsidRDefault="00551B33" w:rsidP="00551B33">
            <w:pPr>
              <w:rPr>
                <w:rFonts w:ascii="Verdana" w:hAnsi="Verdana"/>
                <w:color w:val="000000" w:themeColor="text1"/>
              </w:rPr>
            </w:pPr>
            <w:r>
              <w:rPr>
                <w:rFonts w:ascii="Verdana" w:hAnsi="Verdana"/>
                <w:color w:val="000000" w:themeColor="text1"/>
              </w:rPr>
              <w:t>Ricky Thomas</w:t>
            </w:r>
            <w:r w:rsidRPr="005A18CB">
              <w:rPr>
                <w:rFonts w:ascii="Verdana" w:hAnsi="Verdana"/>
                <w:color w:val="000000" w:themeColor="text1"/>
              </w:rPr>
              <w:tab/>
            </w:r>
            <w:r w:rsidRPr="005A18CB">
              <w:rPr>
                <w:rFonts w:ascii="Verdana" w:hAnsi="Verdana"/>
                <w:color w:val="000000" w:themeColor="text1"/>
              </w:rPr>
              <w:tab/>
            </w:r>
            <w:r>
              <w:rPr>
                <w:rFonts w:ascii="Verdana" w:hAnsi="Verdana"/>
                <w:color w:val="000000" w:themeColor="text1"/>
              </w:rPr>
              <w:t xml:space="preserve">        EASC/</w:t>
            </w:r>
            <w:r w:rsidRPr="005A18CB">
              <w:rPr>
                <w:rFonts w:ascii="Verdana" w:hAnsi="Verdana"/>
                <w:color w:val="000000" w:themeColor="text1"/>
              </w:rPr>
              <w:t>NCCU</w:t>
            </w:r>
          </w:p>
        </w:tc>
        <w:tc>
          <w:tcPr>
            <w:tcW w:w="5403" w:type="dxa"/>
            <w:shd w:val="clear" w:color="auto" w:fill="auto"/>
          </w:tcPr>
          <w:p w14:paraId="6E640500" w14:textId="512EFBD2" w:rsidR="00551B33" w:rsidRPr="005A18CB" w:rsidRDefault="00D911CD" w:rsidP="00D911CD">
            <w:pPr>
              <w:rPr>
                <w:rFonts w:ascii="Verdana" w:hAnsi="Verdana"/>
                <w:color w:val="000000" w:themeColor="text1"/>
                <w:highlight w:val="yellow"/>
              </w:rPr>
            </w:pPr>
            <w:r w:rsidRPr="00D911CD">
              <w:rPr>
                <w:rFonts w:ascii="Verdana" w:hAnsi="Verdana"/>
                <w:color w:val="000000" w:themeColor="text1"/>
              </w:rPr>
              <w:t>Lee Joseph</w:t>
            </w:r>
            <w:r>
              <w:rPr>
                <w:rFonts w:ascii="Verdana" w:hAnsi="Verdana"/>
                <w:color w:val="000000" w:themeColor="text1"/>
              </w:rPr>
              <w:t xml:space="preserve">  </w:t>
            </w:r>
            <w:r w:rsidRPr="005A18CB">
              <w:rPr>
                <w:rFonts w:ascii="Verdana" w:hAnsi="Verdana"/>
                <w:color w:val="000000" w:themeColor="text1"/>
              </w:rPr>
              <w:tab/>
            </w:r>
            <w:r w:rsidRPr="005A18CB">
              <w:rPr>
                <w:rFonts w:ascii="Verdana" w:hAnsi="Verdana"/>
                <w:color w:val="000000" w:themeColor="text1"/>
              </w:rPr>
              <w:tab/>
            </w:r>
            <w:r>
              <w:rPr>
                <w:rFonts w:ascii="Verdana" w:hAnsi="Verdana"/>
                <w:color w:val="000000" w:themeColor="text1"/>
              </w:rPr>
              <w:tab/>
              <w:t xml:space="preserve">Delivery </w:t>
            </w:r>
            <w:r w:rsidRPr="005A18CB">
              <w:rPr>
                <w:rFonts w:ascii="Verdana" w:hAnsi="Verdana"/>
                <w:color w:val="000000" w:themeColor="text1"/>
              </w:rPr>
              <w:t>U</w:t>
            </w:r>
            <w:r>
              <w:rPr>
                <w:rFonts w:ascii="Verdana" w:hAnsi="Verdana"/>
                <w:color w:val="000000" w:themeColor="text1"/>
              </w:rPr>
              <w:t>nit</w:t>
            </w:r>
          </w:p>
        </w:tc>
      </w:tr>
      <w:tr w:rsidR="00551B33" w:rsidRPr="00601500" w14:paraId="25B610B3" w14:textId="77777777" w:rsidTr="00947641">
        <w:trPr>
          <w:trHeight w:val="198"/>
        </w:trPr>
        <w:tc>
          <w:tcPr>
            <w:tcW w:w="5234" w:type="dxa"/>
            <w:shd w:val="clear" w:color="auto" w:fill="C6D9F1" w:themeFill="text2" w:themeFillTint="33"/>
          </w:tcPr>
          <w:p w14:paraId="19FE411F" w14:textId="77777777" w:rsidR="00551B33" w:rsidRPr="005E31A5" w:rsidRDefault="00551B33" w:rsidP="00551B33">
            <w:pPr>
              <w:rPr>
                <w:rFonts w:ascii="Verdana" w:hAnsi="Verdana"/>
              </w:rPr>
            </w:pPr>
            <w:r w:rsidRPr="00601500">
              <w:rPr>
                <w:rFonts w:ascii="Verdana" w:hAnsi="Verdana"/>
                <w:b/>
              </w:rPr>
              <w:t>Apologies</w:t>
            </w:r>
          </w:p>
        </w:tc>
        <w:tc>
          <w:tcPr>
            <w:tcW w:w="5403" w:type="dxa"/>
            <w:shd w:val="clear" w:color="auto" w:fill="C6D9F1" w:themeFill="text2" w:themeFillTint="33"/>
          </w:tcPr>
          <w:p w14:paraId="4A15143C" w14:textId="77777777" w:rsidR="00551B33" w:rsidRPr="00601500" w:rsidRDefault="00551B33" w:rsidP="00551B33">
            <w:pPr>
              <w:rPr>
                <w:rFonts w:ascii="Verdana" w:hAnsi="Verdana"/>
                <w:highlight w:val="yellow"/>
              </w:rPr>
            </w:pPr>
          </w:p>
        </w:tc>
      </w:tr>
      <w:tr w:rsidR="00551B33" w:rsidRPr="00601500" w14:paraId="6226602E" w14:textId="77777777" w:rsidTr="00A707E0">
        <w:tc>
          <w:tcPr>
            <w:tcW w:w="5234" w:type="dxa"/>
            <w:shd w:val="clear" w:color="auto" w:fill="auto"/>
          </w:tcPr>
          <w:p w14:paraId="54AB60C4" w14:textId="1A5535D2" w:rsidR="00551B33" w:rsidRPr="00B07A6A" w:rsidRDefault="00551B33" w:rsidP="00551B33">
            <w:pPr>
              <w:rPr>
                <w:rFonts w:ascii="Verdana" w:hAnsi="Verdana"/>
              </w:rPr>
            </w:pPr>
            <w:r>
              <w:rPr>
                <w:rFonts w:ascii="Verdana" w:hAnsi="Verdana"/>
                <w:color w:val="000000" w:themeColor="text1"/>
              </w:rPr>
              <w:t xml:space="preserve">Stephen Harrhy (Chair) </w:t>
            </w:r>
            <w:r>
              <w:rPr>
                <w:rFonts w:ascii="Verdana" w:hAnsi="Verdana"/>
                <w:color w:val="000000" w:themeColor="text1"/>
              </w:rPr>
              <w:tab/>
              <w:t>EASC T</w:t>
            </w:r>
          </w:p>
        </w:tc>
        <w:tc>
          <w:tcPr>
            <w:tcW w:w="5403" w:type="dxa"/>
            <w:shd w:val="clear" w:color="auto" w:fill="auto"/>
          </w:tcPr>
          <w:p w14:paraId="4DAC32D1" w14:textId="29004108" w:rsidR="00551B33" w:rsidRPr="00B07A6A" w:rsidRDefault="00551B33" w:rsidP="00551B33">
            <w:pPr>
              <w:rPr>
                <w:rFonts w:ascii="Verdana" w:hAnsi="Verdana"/>
              </w:rPr>
            </w:pPr>
            <w:r>
              <w:rPr>
                <w:rFonts w:ascii="Verdana" w:hAnsi="Verdana"/>
                <w:color w:val="000000" w:themeColor="text1"/>
              </w:rPr>
              <w:t>Kath Smith</w:t>
            </w:r>
            <w:r>
              <w:rPr>
                <w:rFonts w:ascii="Verdana" w:hAnsi="Verdana"/>
                <w:color w:val="000000" w:themeColor="text1"/>
              </w:rPr>
              <w:tab/>
            </w:r>
            <w:r w:rsidRPr="0016716F">
              <w:rPr>
                <w:rFonts w:ascii="Verdana" w:hAnsi="Verdana"/>
                <w:color w:val="000000" w:themeColor="text1"/>
              </w:rPr>
              <w:tab/>
            </w:r>
            <w:r w:rsidRPr="0016716F">
              <w:rPr>
                <w:rFonts w:ascii="Verdana" w:hAnsi="Verdana"/>
                <w:color w:val="000000" w:themeColor="text1"/>
              </w:rPr>
              <w:tab/>
            </w:r>
            <w:r>
              <w:rPr>
                <w:rFonts w:ascii="Verdana" w:hAnsi="Verdana"/>
                <w:color w:val="000000" w:themeColor="text1"/>
              </w:rPr>
              <w:tab/>
            </w:r>
            <w:r w:rsidRPr="0016716F">
              <w:rPr>
                <w:rFonts w:ascii="Verdana" w:hAnsi="Verdana"/>
                <w:color w:val="000000" w:themeColor="text1"/>
              </w:rPr>
              <w:t>ABUHB</w:t>
            </w:r>
          </w:p>
        </w:tc>
      </w:tr>
      <w:tr w:rsidR="00551B33" w:rsidRPr="00601500" w14:paraId="5EE9949C" w14:textId="77777777" w:rsidTr="00A707E0">
        <w:tc>
          <w:tcPr>
            <w:tcW w:w="5234" w:type="dxa"/>
            <w:shd w:val="clear" w:color="auto" w:fill="auto"/>
          </w:tcPr>
          <w:p w14:paraId="75449FE5" w14:textId="217C13C8" w:rsidR="00551B33" w:rsidRPr="00B07A6A" w:rsidRDefault="00551B33" w:rsidP="00551B33">
            <w:pPr>
              <w:rPr>
                <w:rFonts w:ascii="Verdana" w:hAnsi="Verdana"/>
              </w:rPr>
            </w:pPr>
            <w:r>
              <w:rPr>
                <w:rFonts w:ascii="Verdana" w:hAnsi="Verdana"/>
                <w:color w:val="000000" w:themeColor="text1"/>
              </w:rPr>
              <w:t>Alex Crawford</w:t>
            </w:r>
            <w:r>
              <w:rPr>
                <w:rFonts w:ascii="Verdana" w:hAnsi="Verdana"/>
                <w:color w:val="000000" w:themeColor="text1"/>
              </w:rPr>
              <w:tab/>
            </w:r>
            <w:r>
              <w:rPr>
                <w:rFonts w:ascii="Verdana" w:hAnsi="Verdana"/>
                <w:color w:val="000000" w:themeColor="text1"/>
              </w:rPr>
              <w:tab/>
            </w:r>
            <w:r>
              <w:rPr>
                <w:rFonts w:ascii="Verdana" w:hAnsi="Verdana"/>
                <w:color w:val="000000" w:themeColor="text1"/>
              </w:rPr>
              <w:tab/>
              <w:t>WAST</w:t>
            </w:r>
          </w:p>
        </w:tc>
        <w:tc>
          <w:tcPr>
            <w:tcW w:w="5403" w:type="dxa"/>
            <w:shd w:val="clear" w:color="auto" w:fill="auto"/>
          </w:tcPr>
          <w:p w14:paraId="64B71691" w14:textId="09CB8EA0" w:rsidR="00551B33" w:rsidRPr="00B07A6A" w:rsidRDefault="00551B33" w:rsidP="00551B33">
            <w:pPr>
              <w:rPr>
                <w:rFonts w:ascii="Verdana" w:hAnsi="Verdana"/>
              </w:rPr>
            </w:pPr>
            <w:r>
              <w:rPr>
                <w:rFonts w:ascii="Verdana" w:hAnsi="Verdana"/>
                <w:color w:val="000000" w:themeColor="text1"/>
              </w:rPr>
              <w:t>Karen Stapleton</w:t>
            </w:r>
            <w:r>
              <w:rPr>
                <w:rFonts w:ascii="Verdana" w:hAnsi="Verdana"/>
                <w:color w:val="000000" w:themeColor="text1"/>
              </w:rPr>
              <w:tab/>
            </w:r>
            <w:r>
              <w:rPr>
                <w:rFonts w:ascii="Verdana" w:hAnsi="Verdana"/>
                <w:color w:val="000000" w:themeColor="text1"/>
              </w:rPr>
              <w:tab/>
            </w:r>
            <w:r>
              <w:rPr>
                <w:rFonts w:ascii="Verdana" w:hAnsi="Verdana"/>
                <w:color w:val="000000" w:themeColor="text1"/>
              </w:rPr>
              <w:tab/>
              <w:t>SBUHB</w:t>
            </w:r>
          </w:p>
        </w:tc>
      </w:tr>
      <w:tr w:rsidR="00551B33" w:rsidRPr="00601500" w14:paraId="7A58FDDA" w14:textId="77777777" w:rsidTr="00A707E0">
        <w:tc>
          <w:tcPr>
            <w:tcW w:w="5234" w:type="dxa"/>
            <w:shd w:val="clear" w:color="auto" w:fill="auto"/>
          </w:tcPr>
          <w:p w14:paraId="41F72001" w14:textId="65B25A63" w:rsidR="00551B33" w:rsidRPr="0016716F" w:rsidRDefault="00551B33" w:rsidP="00551B33">
            <w:pPr>
              <w:rPr>
                <w:rFonts w:ascii="Verdana" w:hAnsi="Verdana"/>
                <w:color w:val="FF0000"/>
              </w:rPr>
            </w:pPr>
            <w:r w:rsidRPr="005A18CB">
              <w:rPr>
                <w:rFonts w:ascii="Verdana" w:hAnsi="Verdana"/>
                <w:color w:val="000000" w:themeColor="text1"/>
              </w:rPr>
              <w:t>Gwenan Roberts</w:t>
            </w:r>
            <w:r w:rsidRPr="005A18CB">
              <w:rPr>
                <w:rFonts w:ascii="Verdana" w:hAnsi="Verdana"/>
                <w:color w:val="000000" w:themeColor="text1"/>
              </w:rPr>
              <w:tab/>
            </w:r>
            <w:r w:rsidRPr="005A18CB">
              <w:rPr>
                <w:rFonts w:ascii="Verdana" w:hAnsi="Verdana"/>
                <w:color w:val="000000" w:themeColor="text1"/>
              </w:rPr>
              <w:tab/>
            </w:r>
            <w:r>
              <w:rPr>
                <w:rFonts w:ascii="Verdana" w:hAnsi="Verdana"/>
                <w:color w:val="000000" w:themeColor="text1"/>
              </w:rPr>
              <w:t xml:space="preserve">        EASC/</w:t>
            </w:r>
            <w:r w:rsidRPr="005A18CB">
              <w:rPr>
                <w:rFonts w:ascii="Verdana" w:hAnsi="Verdana"/>
                <w:color w:val="000000" w:themeColor="text1"/>
              </w:rPr>
              <w:t>NCCU</w:t>
            </w:r>
          </w:p>
        </w:tc>
        <w:tc>
          <w:tcPr>
            <w:tcW w:w="5403" w:type="dxa"/>
            <w:shd w:val="clear" w:color="auto" w:fill="auto"/>
          </w:tcPr>
          <w:p w14:paraId="40939F74" w14:textId="31D22D20" w:rsidR="00551B33" w:rsidRPr="00B07A6A" w:rsidRDefault="00D911CD" w:rsidP="00551B33">
            <w:pPr>
              <w:rPr>
                <w:rFonts w:ascii="Verdana" w:hAnsi="Verdana"/>
              </w:rPr>
            </w:pPr>
            <w:r>
              <w:rPr>
                <w:rFonts w:ascii="Verdana" w:hAnsi="Verdana"/>
              </w:rPr>
              <w:t>Jonathan Watts</w:t>
            </w:r>
            <w:r>
              <w:rPr>
                <w:rFonts w:ascii="Verdana" w:hAnsi="Verdana"/>
                <w:color w:val="000000" w:themeColor="text1"/>
              </w:rPr>
              <w:tab/>
            </w:r>
            <w:r>
              <w:rPr>
                <w:rFonts w:ascii="Verdana" w:hAnsi="Verdana"/>
                <w:color w:val="000000" w:themeColor="text1"/>
              </w:rPr>
              <w:tab/>
            </w:r>
            <w:r>
              <w:rPr>
                <w:rFonts w:ascii="Verdana" w:hAnsi="Verdana"/>
                <w:color w:val="000000" w:themeColor="text1"/>
              </w:rPr>
              <w:tab/>
              <w:t>CVUHB</w:t>
            </w:r>
          </w:p>
        </w:tc>
      </w:tr>
    </w:tbl>
    <w:p w14:paraId="5B2E17F2" w14:textId="77777777" w:rsidR="00947641" w:rsidRDefault="00947641"/>
    <w:tbl>
      <w:tblPr>
        <w:tblStyle w:val="TableGrid"/>
        <w:tblW w:w="10637"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6"/>
        <w:gridCol w:w="7633"/>
        <w:gridCol w:w="1868"/>
      </w:tblGrid>
      <w:tr w:rsidR="00E5182C" w:rsidRPr="00DB7F5B" w14:paraId="33CFA780" w14:textId="77777777" w:rsidTr="00A707E0">
        <w:tc>
          <w:tcPr>
            <w:tcW w:w="1136" w:type="dxa"/>
            <w:shd w:val="clear" w:color="auto" w:fill="C6D9F1" w:themeFill="text2" w:themeFillTint="33"/>
          </w:tcPr>
          <w:p w14:paraId="125981AC" w14:textId="77777777" w:rsidR="00E5182C" w:rsidRPr="00DB7F5B" w:rsidRDefault="00E5182C" w:rsidP="00E5182C">
            <w:pPr>
              <w:rPr>
                <w:rFonts w:ascii="Verdana" w:hAnsi="Verdana" w:cstheme="minorHAnsi"/>
              </w:rPr>
            </w:pPr>
            <w:r w:rsidRPr="00DB7F5B">
              <w:rPr>
                <w:rFonts w:ascii="Verdana" w:hAnsi="Verdana" w:cstheme="minorHAnsi"/>
                <w:b/>
              </w:rPr>
              <w:t>Item</w:t>
            </w:r>
          </w:p>
        </w:tc>
        <w:tc>
          <w:tcPr>
            <w:tcW w:w="7633" w:type="dxa"/>
            <w:shd w:val="clear" w:color="auto" w:fill="C6D9F1" w:themeFill="text2" w:themeFillTint="33"/>
          </w:tcPr>
          <w:p w14:paraId="0ED06666" w14:textId="77777777" w:rsidR="00E5182C" w:rsidRPr="00DB7F5B" w:rsidRDefault="00E5182C" w:rsidP="00E5182C">
            <w:pPr>
              <w:rPr>
                <w:rFonts w:ascii="Verdana" w:hAnsi="Verdana" w:cstheme="minorHAnsi"/>
              </w:rPr>
            </w:pPr>
          </w:p>
        </w:tc>
        <w:tc>
          <w:tcPr>
            <w:tcW w:w="1868" w:type="dxa"/>
            <w:shd w:val="clear" w:color="auto" w:fill="C6D9F1" w:themeFill="text2" w:themeFillTint="33"/>
          </w:tcPr>
          <w:p w14:paraId="6BF51265" w14:textId="77777777" w:rsidR="00E5182C" w:rsidRPr="00DB7F5B" w:rsidRDefault="00E5182C" w:rsidP="00E5182C">
            <w:pPr>
              <w:jc w:val="center"/>
              <w:rPr>
                <w:rFonts w:ascii="Verdana" w:hAnsi="Verdana" w:cstheme="minorHAnsi"/>
                <w:b/>
              </w:rPr>
            </w:pPr>
            <w:r w:rsidRPr="00DB7F5B">
              <w:rPr>
                <w:rFonts w:ascii="Verdana" w:hAnsi="Verdana" w:cstheme="minorHAnsi"/>
                <w:b/>
              </w:rPr>
              <w:t>Actions</w:t>
            </w:r>
          </w:p>
        </w:tc>
      </w:tr>
      <w:tr w:rsidR="00E5182C" w:rsidRPr="00DB7F5B" w14:paraId="2E8024E2" w14:textId="77777777" w:rsidTr="00A707E0">
        <w:tc>
          <w:tcPr>
            <w:tcW w:w="1136" w:type="dxa"/>
          </w:tcPr>
          <w:p w14:paraId="4059A840" w14:textId="77777777" w:rsidR="00E5182C" w:rsidRPr="00C97773" w:rsidRDefault="00E5182C" w:rsidP="001E70B5">
            <w:pPr>
              <w:pStyle w:val="ListParagraph"/>
              <w:numPr>
                <w:ilvl w:val="0"/>
                <w:numId w:val="2"/>
              </w:numPr>
              <w:rPr>
                <w:rFonts w:ascii="Verdana" w:hAnsi="Verdana" w:cstheme="minorHAnsi"/>
              </w:rPr>
            </w:pPr>
          </w:p>
        </w:tc>
        <w:tc>
          <w:tcPr>
            <w:tcW w:w="7633" w:type="dxa"/>
          </w:tcPr>
          <w:p w14:paraId="4A98756B" w14:textId="77777777" w:rsidR="00E5182C" w:rsidRPr="00DB7F5B" w:rsidRDefault="00E5182C" w:rsidP="00E5182C">
            <w:pPr>
              <w:rPr>
                <w:rFonts w:ascii="Verdana" w:hAnsi="Verdana" w:cstheme="minorHAnsi"/>
                <w:b/>
              </w:rPr>
            </w:pPr>
            <w:r w:rsidRPr="00DB7F5B">
              <w:rPr>
                <w:rFonts w:ascii="Verdana" w:hAnsi="Verdana" w:cstheme="minorHAnsi"/>
                <w:b/>
              </w:rPr>
              <w:t>Welcome, Introductions &amp; Apologies</w:t>
            </w:r>
          </w:p>
          <w:p w14:paraId="37D19630" w14:textId="77777777" w:rsidR="0021309E" w:rsidRDefault="0021309E" w:rsidP="00E5182C">
            <w:pPr>
              <w:jc w:val="both"/>
              <w:rPr>
                <w:rFonts w:ascii="Verdana" w:hAnsi="Verdana" w:cstheme="minorHAnsi"/>
              </w:rPr>
            </w:pPr>
          </w:p>
          <w:p w14:paraId="55DD5F5D" w14:textId="455DBABC" w:rsidR="00E5182C" w:rsidRDefault="00D911CD" w:rsidP="00E5182C">
            <w:pPr>
              <w:jc w:val="both"/>
              <w:rPr>
                <w:rFonts w:ascii="Verdana" w:hAnsi="Verdana" w:cstheme="minorHAnsi"/>
              </w:rPr>
            </w:pPr>
            <w:r>
              <w:rPr>
                <w:rFonts w:ascii="Verdana" w:hAnsi="Verdana" w:cstheme="minorHAnsi"/>
              </w:rPr>
              <w:t xml:space="preserve">In </w:t>
            </w:r>
            <w:r w:rsidR="00E5182C">
              <w:rPr>
                <w:rFonts w:ascii="Verdana" w:hAnsi="Verdana" w:cstheme="minorHAnsi"/>
              </w:rPr>
              <w:t>Stephen Harrhy</w:t>
            </w:r>
            <w:r>
              <w:rPr>
                <w:rFonts w:ascii="Verdana" w:hAnsi="Verdana" w:cstheme="minorHAnsi"/>
              </w:rPr>
              <w:t xml:space="preserve">’s absence, Ross Whitehead </w:t>
            </w:r>
            <w:r w:rsidR="00E5182C" w:rsidRPr="00DB7F5B">
              <w:rPr>
                <w:rFonts w:ascii="Verdana" w:hAnsi="Verdana" w:cstheme="minorHAnsi"/>
              </w:rPr>
              <w:t>welcomed all present</w:t>
            </w:r>
            <w:r w:rsidR="00E5182C">
              <w:rPr>
                <w:rFonts w:ascii="Verdana" w:hAnsi="Verdana" w:cstheme="minorHAnsi"/>
              </w:rPr>
              <w:t xml:space="preserve"> and thanked all for making time to attend the meeting</w:t>
            </w:r>
            <w:r w:rsidR="00E5182C" w:rsidRPr="00DB7F5B">
              <w:rPr>
                <w:rFonts w:ascii="Verdana" w:hAnsi="Verdana" w:cstheme="minorHAnsi"/>
              </w:rPr>
              <w:t>.</w:t>
            </w:r>
            <w:r w:rsidR="00E5182C">
              <w:rPr>
                <w:rFonts w:ascii="Verdana" w:hAnsi="Verdana" w:cstheme="minorHAnsi"/>
              </w:rPr>
              <w:t xml:space="preserve"> </w:t>
            </w:r>
          </w:p>
          <w:p w14:paraId="28A0564B" w14:textId="77777777" w:rsidR="00E5182C" w:rsidRPr="00DB7F5B" w:rsidRDefault="00E5182C" w:rsidP="00E5182C">
            <w:pPr>
              <w:jc w:val="both"/>
              <w:rPr>
                <w:rFonts w:ascii="Verdana" w:hAnsi="Verdana" w:cstheme="minorHAnsi"/>
              </w:rPr>
            </w:pPr>
          </w:p>
        </w:tc>
        <w:tc>
          <w:tcPr>
            <w:tcW w:w="1868" w:type="dxa"/>
          </w:tcPr>
          <w:p w14:paraId="2A1B371E" w14:textId="77777777" w:rsidR="00E5182C" w:rsidRPr="00DB7F5B" w:rsidRDefault="00E5182C" w:rsidP="00E5182C">
            <w:pPr>
              <w:rPr>
                <w:rFonts w:ascii="Verdana" w:hAnsi="Verdana" w:cstheme="minorHAnsi"/>
              </w:rPr>
            </w:pPr>
          </w:p>
          <w:p w14:paraId="711E3264" w14:textId="77777777" w:rsidR="00E5182C" w:rsidRPr="00DB7F5B" w:rsidRDefault="00E5182C" w:rsidP="00E5182C">
            <w:pPr>
              <w:jc w:val="center"/>
              <w:rPr>
                <w:rFonts w:ascii="Verdana" w:hAnsi="Verdana" w:cstheme="minorHAnsi"/>
              </w:rPr>
            </w:pPr>
          </w:p>
        </w:tc>
      </w:tr>
      <w:tr w:rsidR="00E5182C" w:rsidRPr="00DB7F5B" w14:paraId="2497C1B0" w14:textId="77777777" w:rsidTr="00A707E0">
        <w:tc>
          <w:tcPr>
            <w:tcW w:w="8769" w:type="dxa"/>
            <w:gridSpan w:val="2"/>
            <w:shd w:val="clear" w:color="auto" w:fill="C6D9F1" w:themeFill="text2" w:themeFillTint="33"/>
          </w:tcPr>
          <w:p w14:paraId="0513C401" w14:textId="77777777" w:rsidR="00E5182C" w:rsidRPr="00DB7F5B" w:rsidRDefault="00E5182C" w:rsidP="00E5182C">
            <w:pPr>
              <w:rPr>
                <w:rFonts w:ascii="Verdana" w:hAnsi="Verdana" w:cstheme="minorHAnsi"/>
              </w:rPr>
            </w:pPr>
            <w:r>
              <w:rPr>
                <w:rFonts w:ascii="Verdana" w:hAnsi="Verdana" w:cstheme="minorHAnsi"/>
                <w:b/>
                <w:bCs/>
              </w:rPr>
              <w:t>Preliminary matters</w:t>
            </w:r>
          </w:p>
        </w:tc>
        <w:tc>
          <w:tcPr>
            <w:tcW w:w="1868" w:type="dxa"/>
            <w:shd w:val="clear" w:color="auto" w:fill="C6D9F1" w:themeFill="text2" w:themeFillTint="33"/>
          </w:tcPr>
          <w:p w14:paraId="6252FBEE" w14:textId="77777777" w:rsidR="00E5182C" w:rsidRPr="00DB7F5B" w:rsidRDefault="00E5182C" w:rsidP="00E5182C">
            <w:pPr>
              <w:rPr>
                <w:rFonts w:ascii="Verdana" w:hAnsi="Verdana" w:cstheme="minorHAnsi"/>
              </w:rPr>
            </w:pPr>
          </w:p>
        </w:tc>
      </w:tr>
      <w:tr w:rsidR="00E5182C" w:rsidRPr="00DB7F5B" w14:paraId="562F889F" w14:textId="77777777" w:rsidTr="00A707E0">
        <w:tc>
          <w:tcPr>
            <w:tcW w:w="1136" w:type="dxa"/>
          </w:tcPr>
          <w:p w14:paraId="6CEE49D0" w14:textId="77777777" w:rsidR="00E5182C" w:rsidRPr="00C97773" w:rsidRDefault="00E5182C" w:rsidP="001E70B5">
            <w:pPr>
              <w:pStyle w:val="ListParagraph"/>
              <w:numPr>
                <w:ilvl w:val="0"/>
                <w:numId w:val="2"/>
              </w:numPr>
              <w:rPr>
                <w:rFonts w:ascii="Verdana" w:hAnsi="Verdana" w:cstheme="minorHAnsi"/>
              </w:rPr>
            </w:pPr>
          </w:p>
        </w:tc>
        <w:tc>
          <w:tcPr>
            <w:tcW w:w="7633" w:type="dxa"/>
          </w:tcPr>
          <w:p w14:paraId="0C929857" w14:textId="77777777" w:rsidR="00E5182C" w:rsidRDefault="00E5182C" w:rsidP="00E5182C">
            <w:pPr>
              <w:rPr>
                <w:rFonts w:ascii="Verdana" w:hAnsi="Verdana" w:cstheme="minorHAnsi"/>
                <w:b/>
              </w:rPr>
            </w:pPr>
            <w:r w:rsidRPr="00DB7F5B">
              <w:rPr>
                <w:rFonts w:ascii="Verdana" w:hAnsi="Verdana" w:cstheme="minorHAnsi"/>
                <w:b/>
              </w:rPr>
              <w:t>Notes from last meeting</w:t>
            </w:r>
          </w:p>
          <w:p w14:paraId="64AD1632" w14:textId="77777777" w:rsidR="0021309E" w:rsidRDefault="0021309E" w:rsidP="00D911CD">
            <w:pPr>
              <w:contextualSpacing/>
              <w:jc w:val="both"/>
              <w:rPr>
                <w:rFonts w:ascii="Verdana" w:hAnsi="Verdana" w:cstheme="minorHAnsi"/>
              </w:rPr>
            </w:pPr>
          </w:p>
          <w:p w14:paraId="557D9C58" w14:textId="7E7B8BBF" w:rsidR="00D911CD" w:rsidRDefault="00E5182C" w:rsidP="00D911CD">
            <w:pPr>
              <w:contextualSpacing/>
              <w:jc w:val="both"/>
              <w:rPr>
                <w:rFonts w:ascii="Verdana" w:hAnsi="Verdana" w:cstheme="minorHAnsi"/>
              </w:rPr>
            </w:pPr>
            <w:r w:rsidRPr="00E449F6">
              <w:rPr>
                <w:rFonts w:ascii="Verdana" w:hAnsi="Verdana" w:cstheme="minorHAnsi"/>
              </w:rPr>
              <w:t xml:space="preserve">The notes from the previous meeting held on </w:t>
            </w:r>
            <w:r w:rsidR="00947641" w:rsidRPr="00E449F6">
              <w:rPr>
                <w:rFonts w:ascii="Verdana" w:hAnsi="Verdana" w:cstheme="minorHAnsi"/>
              </w:rPr>
              <w:t>2</w:t>
            </w:r>
            <w:r w:rsidR="00D911CD">
              <w:rPr>
                <w:rFonts w:ascii="Verdana" w:hAnsi="Verdana" w:cstheme="minorHAnsi"/>
              </w:rPr>
              <w:t>4 February 2022</w:t>
            </w:r>
            <w:r w:rsidRPr="00E449F6">
              <w:rPr>
                <w:rFonts w:ascii="Verdana" w:hAnsi="Verdana" w:cstheme="minorHAnsi"/>
              </w:rPr>
              <w:t xml:space="preserve"> were confirmed as an accurate record</w:t>
            </w:r>
            <w:r w:rsidR="00E449F6" w:rsidRPr="00E449F6">
              <w:rPr>
                <w:rFonts w:ascii="Verdana" w:hAnsi="Verdana" w:cstheme="minorHAnsi"/>
              </w:rPr>
              <w:t xml:space="preserve"> </w:t>
            </w:r>
            <w:r w:rsidR="00D911CD">
              <w:rPr>
                <w:rFonts w:ascii="Verdana" w:hAnsi="Verdana" w:cstheme="minorHAnsi"/>
              </w:rPr>
              <w:t>of the meeting.</w:t>
            </w:r>
          </w:p>
          <w:p w14:paraId="4A161247" w14:textId="5F18CD02" w:rsidR="00E5182C" w:rsidRPr="00DB7F5B" w:rsidRDefault="00D911CD" w:rsidP="00D911CD">
            <w:pPr>
              <w:contextualSpacing/>
              <w:jc w:val="both"/>
              <w:rPr>
                <w:rFonts w:ascii="Verdana" w:hAnsi="Verdana" w:cstheme="minorHAnsi"/>
              </w:rPr>
            </w:pPr>
            <w:r w:rsidRPr="00DB7F5B">
              <w:rPr>
                <w:rFonts w:ascii="Verdana" w:hAnsi="Verdana" w:cstheme="minorHAnsi"/>
              </w:rPr>
              <w:t xml:space="preserve"> </w:t>
            </w:r>
          </w:p>
        </w:tc>
        <w:tc>
          <w:tcPr>
            <w:tcW w:w="1868" w:type="dxa"/>
          </w:tcPr>
          <w:p w14:paraId="4BC81737" w14:textId="77777777" w:rsidR="00E5182C" w:rsidRPr="00DB7F5B" w:rsidRDefault="00E5182C" w:rsidP="00E5182C">
            <w:pPr>
              <w:jc w:val="center"/>
              <w:rPr>
                <w:rFonts w:ascii="Verdana" w:hAnsi="Verdana" w:cstheme="minorHAnsi"/>
              </w:rPr>
            </w:pPr>
            <w:r w:rsidRPr="00DB7F5B">
              <w:rPr>
                <w:rFonts w:ascii="Verdana" w:hAnsi="Verdana" w:cstheme="minorHAnsi"/>
              </w:rPr>
              <w:t>Chair</w:t>
            </w:r>
          </w:p>
        </w:tc>
      </w:tr>
      <w:tr w:rsidR="00E5182C" w:rsidRPr="00DB7F5B" w14:paraId="0B704BB4" w14:textId="77777777" w:rsidTr="00A707E0">
        <w:tc>
          <w:tcPr>
            <w:tcW w:w="1136" w:type="dxa"/>
          </w:tcPr>
          <w:p w14:paraId="78992E53" w14:textId="77777777" w:rsidR="00E5182C" w:rsidRPr="00C97773" w:rsidRDefault="00E5182C" w:rsidP="001E70B5">
            <w:pPr>
              <w:pStyle w:val="ListParagraph"/>
              <w:numPr>
                <w:ilvl w:val="0"/>
                <w:numId w:val="2"/>
              </w:numPr>
              <w:rPr>
                <w:rFonts w:ascii="Verdana" w:hAnsi="Verdana" w:cstheme="minorHAnsi"/>
              </w:rPr>
            </w:pPr>
          </w:p>
        </w:tc>
        <w:tc>
          <w:tcPr>
            <w:tcW w:w="7633" w:type="dxa"/>
          </w:tcPr>
          <w:p w14:paraId="27931BF1" w14:textId="77777777" w:rsidR="00E5182C" w:rsidRDefault="00E5182C" w:rsidP="00E5182C">
            <w:pPr>
              <w:rPr>
                <w:rFonts w:ascii="Verdana" w:hAnsi="Verdana" w:cstheme="minorHAnsi"/>
                <w:b/>
              </w:rPr>
            </w:pPr>
            <w:r>
              <w:rPr>
                <w:rFonts w:ascii="Verdana" w:hAnsi="Verdana" w:cstheme="minorHAnsi"/>
                <w:b/>
              </w:rPr>
              <w:t>Declarations of Interest</w:t>
            </w:r>
          </w:p>
          <w:p w14:paraId="3834988D" w14:textId="77777777" w:rsidR="0021309E" w:rsidRDefault="0021309E" w:rsidP="00E5182C">
            <w:pPr>
              <w:jc w:val="both"/>
              <w:rPr>
                <w:rFonts w:ascii="Verdana" w:hAnsi="Verdana" w:cstheme="minorHAnsi"/>
                <w:bCs/>
              </w:rPr>
            </w:pPr>
          </w:p>
          <w:p w14:paraId="51A3B4B5" w14:textId="5F396716" w:rsidR="00E5182C" w:rsidRPr="004859B8" w:rsidRDefault="00E5182C" w:rsidP="00E5182C">
            <w:pPr>
              <w:jc w:val="both"/>
              <w:rPr>
                <w:rFonts w:ascii="Verdana" w:hAnsi="Verdana" w:cstheme="minorHAnsi"/>
                <w:bCs/>
              </w:rPr>
            </w:pPr>
            <w:r w:rsidRPr="004859B8">
              <w:rPr>
                <w:rFonts w:ascii="Verdana" w:hAnsi="Verdana" w:cstheme="minorHAnsi"/>
                <w:bCs/>
              </w:rPr>
              <w:t>There were no new declarations of interest</w:t>
            </w:r>
            <w:r>
              <w:rPr>
                <w:rFonts w:ascii="Verdana" w:hAnsi="Verdana" w:cstheme="minorHAnsi"/>
                <w:bCs/>
              </w:rPr>
              <w:t>.</w:t>
            </w:r>
            <w:r w:rsidRPr="004859B8">
              <w:rPr>
                <w:rFonts w:ascii="Verdana" w:hAnsi="Verdana" w:cstheme="minorHAnsi"/>
                <w:bCs/>
              </w:rPr>
              <w:t xml:space="preserve"> </w:t>
            </w:r>
            <w:r w:rsidR="00D911CD">
              <w:rPr>
                <w:rFonts w:ascii="Verdana" w:hAnsi="Verdana" w:cstheme="minorHAnsi"/>
                <w:bCs/>
              </w:rPr>
              <w:t xml:space="preserve"> It was noted that members will soon be contacted regarding the usual annual declarations of interest.</w:t>
            </w:r>
          </w:p>
          <w:p w14:paraId="10585A86" w14:textId="2EDDA0CE" w:rsidR="00E2769B" w:rsidRPr="00DB7F5B" w:rsidRDefault="00E2769B" w:rsidP="00E5182C">
            <w:pPr>
              <w:rPr>
                <w:rFonts w:ascii="Verdana" w:hAnsi="Verdana" w:cstheme="minorHAnsi"/>
                <w:b/>
              </w:rPr>
            </w:pPr>
          </w:p>
        </w:tc>
        <w:tc>
          <w:tcPr>
            <w:tcW w:w="1868" w:type="dxa"/>
          </w:tcPr>
          <w:p w14:paraId="28958732" w14:textId="77777777" w:rsidR="00E5182C" w:rsidRPr="00DB7F5B" w:rsidRDefault="00E5182C" w:rsidP="00E5182C">
            <w:pPr>
              <w:jc w:val="center"/>
              <w:rPr>
                <w:rFonts w:ascii="Verdana" w:hAnsi="Verdana" w:cstheme="minorHAnsi"/>
              </w:rPr>
            </w:pPr>
            <w:r>
              <w:rPr>
                <w:rFonts w:ascii="Verdana" w:hAnsi="Verdana" w:cstheme="minorHAnsi"/>
              </w:rPr>
              <w:t>Chair</w:t>
            </w:r>
          </w:p>
        </w:tc>
      </w:tr>
      <w:tr w:rsidR="00E5182C" w:rsidRPr="00DB7F5B" w14:paraId="14AC7D74" w14:textId="77777777" w:rsidTr="00A707E0">
        <w:tc>
          <w:tcPr>
            <w:tcW w:w="1136" w:type="dxa"/>
          </w:tcPr>
          <w:p w14:paraId="6E14F741" w14:textId="77777777" w:rsidR="00E5182C" w:rsidRPr="00C97773" w:rsidRDefault="00E5182C" w:rsidP="001E70B5">
            <w:pPr>
              <w:pStyle w:val="ListParagraph"/>
              <w:numPr>
                <w:ilvl w:val="0"/>
                <w:numId w:val="2"/>
              </w:numPr>
              <w:rPr>
                <w:rFonts w:ascii="Verdana" w:hAnsi="Verdana" w:cstheme="minorHAnsi"/>
              </w:rPr>
            </w:pPr>
          </w:p>
        </w:tc>
        <w:tc>
          <w:tcPr>
            <w:tcW w:w="7633" w:type="dxa"/>
          </w:tcPr>
          <w:p w14:paraId="355E61AA" w14:textId="77777777" w:rsidR="00E5182C" w:rsidRDefault="00E5182C" w:rsidP="00E5182C">
            <w:pPr>
              <w:jc w:val="both"/>
              <w:rPr>
                <w:rFonts w:ascii="Verdana" w:hAnsi="Verdana" w:cstheme="minorHAnsi"/>
              </w:rPr>
            </w:pPr>
            <w:r w:rsidRPr="00DB7F5B">
              <w:rPr>
                <w:rFonts w:ascii="Verdana" w:hAnsi="Verdana" w:cstheme="minorHAnsi"/>
                <w:b/>
              </w:rPr>
              <w:t>Action Log</w:t>
            </w:r>
            <w:r w:rsidRPr="00DB7F5B">
              <w:rPr>
                <w:rFonts w:ascii="Verdana" w:hAnsi="Verdana" w:cstheme="minorHAnsi"/>
              </w:rPr>
              <w:t xml:space="preserve"> </w:t>
            </w:r>
          </w:p>
          <w:p w14:paraId="5C471FD9" w14:textId="77777777" w:rsidR="0021309E" w:rsidRDefault="0021309E" w:rsidP="00E5182C">
            <w:pPr>
              <w:jc w:val="both"/>
              <w:rPr>
                <w:rFonts w:ascii="Verdana" w:hAnsi="Verdana" w:cstheme="minorHAnsi"/>
              </w:rPr>
            </w:pPr>
          </w:p>
          <w:p w14:paraId="00D583B7" w14:textId="3B9EB0D6" w:rsidR="00E5182C" w:rsidRDefault="00E5182C" w:rsidP="00E5182C">
            <w:pPr>
              <w:jc w:val="both"/>
              <w:rPr>
                <w:rFonts w:ascii="Verdana" w:hAnsi="Verdana" w:cstheme="minorHAnsi"/>
              </w:rPr>
            </w:pPr>
            <w:r w:rsidRPr="00DB7F5B">
              <w:rPr>
                <w:rFonts w:ascii="Verdana" w:hAnsi="Verdana" w:cstheme="minorHAnsi"/>
              </w:rPr>
              <w:t>The action log was received and noted.</w:t>
            </w:r>
            <w:r>
              <w:rPr>
                <w:rFonts w:ascii="Verdana" w:hAnsi="Verdana" w:cstheme="minorHAnsi"/>
              </w:rPr>
              <w:t xml:space="preserve">  </w:t>
            </w:r>
            <w:r w:rsidR="0021309E">
              <w:rPr>
                <w:rFonts w:ascii="Verdana" w:hAnsi="Verdana" w:cstheme="minorHAnsi"/>
              </w:rPr>
              <w:t>Members noted that</w:t>
            </w:r>
            <w:r w:rsidR="00D911CD">
              <w:rPr>
                <w:rFonts w:ascii="Verdana" w:hAnsi="Verdana" w:cstheme="minorHAnsi"/>
              </w:rPr>
              <w:t xml:space="preserve"> </w:t>
            </w:r>
            <w:r w:rsidR="00E2769B">
              <w:rPr>
                <w:rFonts w:ascii="Verdana" w:hAnsi="Verdana" w:cstheme="minorHAnsi"/>
              </w:rPr>
              <w:t xml:space="preserve">the </w:t>
            </w:r>
            <w:r w:rsidR="00D911CD">
              <w:rPr>
                <w:rFonts w:ascii="Verdana" w:hAnsi="Verdana" w:cstheme="minorHAnsi"/>
              </w:rPr>
              <w:t xml:space="preserve">majority of </w:t>
            </w:r>
            <w:r w:rsidR="0021309E">
              <w:rPr>
                <w:rFonts w:ascii="Verdana" w:hAnsi="Verdana" w:cstheme="minorHAnsi"/>
              </w:rPr>
              <w:t xml:space="preserve">outstanding </w:t>
            </w:r>
            <w:r w:rsidR="00D911CD">
              <w:rPr>
                <w:rFonts w:ascii="Verdana" w:hAnsi="Verdana" w:cstheme="minorHAnsi"/>
              </w:rPr>
              <w:t xml:space="preserve">actions </w:t>
            </w:r>
            <w:r w:rsidR="00E2769B">
              <w:rPr>
                <w:rFonts w:ascii="Verdana" w:hAnsi="Verdana" w:cstheme="minorHAnsi"/>
              </w:rPr>
              <w:t>would be addressed during the course of the agenda items</w:t>
            </w:r>
            <w:r w:rsidR="00D911CD">
              <w:rPr>
                <w:rFonts w:ascii="Verdana" w:hAnsi="Verdana" w:cstheme="minorHAnsi"/>
              </w:rPr>
              <w:t>, with the exclusion of:</w:t>
            </w:r>
          </w:p>
          <w:p w14:paraId="67BB1ED5" w14:textId="55851318" w:rsidR="00D911CD" w:rsidRDefault="00D911CD" w:rsidP="00EF779B">
            <w:pPr>
              <w:pStyle w:val="ListParagraph"/>
              <w:numPr>
                <w:ilvl w:val="0"/>
                <w:numId w:val="3"/>
              </w:numPr>
              <w:ind w:left="455"/>
              <w:jc w:val="both"/>
              <w:rPr>
                <w:rFonts w:ascii="Verdana" w:hAnsi="Verdana" w:cstheme="minorHAnsi"/>
                <w:sz w:val="24"/>
                <w:szCs w:val="24"/>
              </w:rPr>
            </w:pPr>
            <w:r w:rsidRPr="00D911CD">
              <w:rPr>
                <w:rFonts w:ascii="Verdana" w:hAnsi="Verdana" w:cstheme="minorHAnsi"/>
                <w:sz w:val="24"/>
                <w:szCs w:val="24"/>
              </w:rPr>
              <w:t>W</w:t>
            </w:r>
            <w:r w:rsidR="0021309E">
              <w:rPr>
                <w:rFonts w:ascii="Verdana" w:hAnsi="Verdana" w:cstheme="minorHAnsi"/>
                <w:sz w:val="24"/>
                <w:szCs w:val="24"/>
              </w:rPr>
              <w:t>elsh Ambulance Services NHS Trust (W</w:t>
            </w:r>
            <w:r w:rsidRPr="00D911CD">
              <w:rPr>
                <w:rFonts w:ascii="Verdana" w:hAnsi="Verdana" w:cstheme="minorHAnsi"/>
                <w:sz w:val="24"/>
                <w:szCs w:val="24"/>
              </w:rPr>
              <w:t>AST</w:t>
            </w:r>
            <w:r w:rsidR="0021309E">
              <w:rPr>
                <w:rFonts w:ascii="Verdana" w:hAnsi="Verdana" w:cstheme="minorHAnsi"/>
                <w:sz w:val="24"/>
                <w:szCs w:val="24"/>
              </w:rPr>
              <w:t>)</w:t>
            </w:r>
            <w:r w:rsidRPr="00D911CD">
              <w:rPr>
                <w:rFonts w:ascii="Verdana" w:hAnsi="Verdana" w:cstheme="minorHAnsi"/>
                <w:sz w:val="24"/>
                <w:szCs w:val="24"/>
              </w:rPr>
              <w:t xml:space="preserve"> sickness levels</w:t>
            </w:r>
            <w:r w:rsidR="0049603F">
              <w:rPr>
                <w:rFonts w:ascii="Verdana" w:hAnsi="Verdana" w:cstheme="minorHAnsi"/>
                <w:sz w:val="24"/>
                <w:szCs w:val="24"/>
              </w:rPr>
              <w:t xml:space="preserve"> – as clarified in the WAST I</w:t>
            </w:r>
            <w:r w:rsidR="0021309E">
              <w:rPr>
                <w:rFonts w:ascii="Verdana" w:hAnsi="Verdana" w:cstheme="minorHAnsi"/>
                <w:sz w:val="24"/>
                <w:szCs w:val="24"/>
              </w:rPr>
              <w:t xml:space="preserve">ntegrated </w:t>
            </w:r>
            <w:r w:rsidR="0049603F">
              <w:rPr>
                <w:rFonts w:ascii="Verdana" w:hAnsi="Verdana" w:cstheme="minorHAnsi"/>
                <w:sz w:val="24"/>
                <w:szCs w:val="24"/>
              </w:rPr>
              <w:t>M</w:t>
            </w:r>
            <w:r w:rsidR="0021309E">
              <w:rPr>
                <w:rFonts w:ascii="Verdana" w:hAnsi="Verdana" w:cstheme="minorHAnsi"/>
                <w:sz w:val="24"/>
                <w:szCs w:val="24"/>
              </w:rPr>
              <w:t>edium Term Plan (IM</w:t>
            </w:r>
            <w:r w:rsidR="0049603F">
              <w:rPr>
                <w:rFonts w:ascii="Verdana" w:hAnsi="Verdana" w:cstheme="minorHAnsi"/>
                <w:sz w:val="24"/>
                <w:szCs w:val="24"/>
              </w:rPr>
              <w:t>TP</w:t>
            </w:r>
            <w:r w:rsidR="0021309E">
              <w:rPr>
                <w:rFonts w:ascii="Verdana" w:hAnsi="Verdana" w:cstheme="minorHAnsi"/>
                <w:sz w:val="24"/>
                <w:szCs w:val="24"/>
              </w:rPr>
              <w:t>)</w:t>
            </w:r>
            <w:r w:rsidR="0049603F">
              <w:rPr>
                <w:rFonts w:ascii="Verdana" w:hAnsi="Verdana" w:cstheme="minorHAnsi"/>
                <w:sz w:val="24"/>
                <w:szCs w:val="24"/>
              </w:rPr>
              <w:t xml:space="preserve">, a comprehensive action plan </w:t>
            </w:r>
            <w:r w:rsidR="0021309E">
              <w:rPr>
                <w:rFonts w:ascii="Verdana" w:hAnsi="Verdana" w:cstheme="minorHAnsi"/>
                <w:sz w:val="24"/>
                <w:szCs w:val="24"/>
              </w:rPr>
              <w:t>wa</w:t>
            </w:r>
            <w:r w:rsidR="0049603F">
              <w:rPr>
                <w:rFonts w:ascii="Verdana" w:hAnsi="Verdana" w:cstheme="minorHAnsi"/>
                <w:sz w:val="24"/>
                <w:szCs w:val="24"/>
              </w:rPr>
              <w:t>s in place with updates provided to WAST Exec</w:t>
            </w:r>
            <w:r w:rsidR="0021309E">
              <w:rPr>
                <w:rFonts w:ascii="Verdana" w:hAnsi="Verdana" w:cstheme="minorHAnsi"/>
                <w:sz w:val="24"/>
                <w:szCs w:val="24"/>
              </w:rPr>
              <w:t>utives</w:t>
            </w:r>
            <w:r w:rsidR="0049603F">
              <w:rPr>
                <w:rFonts w:ascii="Verdana" w:hAnsi="Verdana" w:cstheme="minorHAnsi"/>
                <w:sz w:val="24"/>
                <w:szCs w:val="24"/>
              </w:rPr>
              <w:t xml:space="preserve"> on a fortnightly basis</w:t>
            </w:r>
          </w:p>
          <w:p w14:paraId="07164068" w14:textId="170810FF" w:rsidR="00D911CD" w:rsidRDefault="00D911CD" w:rsidP="00EF779B">
            <w:pPr>
              <w:pStyle w:val="ListParagraph"/>
              <w:numPr>
                <w:ilvl w:val="0"/>
                <w:numId w:val="3"/>
              </w:numPr>
              <w:ind w:left="455"/>
              <w:jc w:val="both"/>
              <w:rPr>
                <w:rFonts w:ascii="Verdana" w:hAnsi="Verdana" w:cstheme="minorHAnsi"/>
                <w:sz w:val="24"/>
                <w:szCs w:val="24"/>
              </w:rPr>
            </w:pPr>
            <w:r>
              <w:rPr>
                <w:rFonts w:ascii="Verdana" w:hAnsi="Verdana" w:cstheme="minorHAnsi"/>
                <w:sz w:val="24"/>
                <w:szCs w:val="24"/>
              </w:rPr>
              <w:t>WAST roster changes</w:t>
            </w:r>
            <w:r w:rsidR="0049603F">
              <w:rPr>
                <w:rFonts w:ascii="Verdana" w:hAnsi="Verdana" w:cstheme="minorHAnsi"/>
                <w:sz w:val="24"/>
                <w:szCs w:val="24"/>
              </w:rPr>
              <w:t xml:space="preserve"> – </w:t>
            </w:r>
            <w:r w:rsidR="00187855">
              <w:rPr>
                <w:rFonts w:ascii="Verdana" w:hAnsi="Verdana" w:cstheme="minorHAnsi"/>
                <w:sz w:val="24"/>
                <w:szCs w:val="24"/>
              </w:rPr>
              <w:t xml:space="preserve">included </w:t>
            </w:r>
            <w:r w:rsidR="0049603F">
              <w:rPr>
                <w:rFonts w:ascii="Verdana" w:hAnsi="Verdana" w:cstheme="minorHAnsi"/>
                <w:sz w:val="24"/>
                <w:szCs w:val="24"/>
              </w:rPr>
              <w:t>under agenda item 9</w:t>
            </w:r>
          </w:p>
          <w:p w14:paraId="07A30D10" w14:textId="6A7CAC44" w:rsidR="00D911CD" w:rsidRDefault="00D911CD" w:rsidP="00EF779B">
            <w:pPr>
              <w:pStyle w:val="ListParagraph"/>
              <w:numPr>
                <w:ilvl w:val="0"/>
                <w:numId w:val="3"/>
              </w:numPr>
              <w:ind w:left="455"/>
              <w:jc w:val="both"/>
              <w:rPr>
                <w:rFonts w:ascii="Verdana" w:hAnsi="Verdana" w:cstheme="minorHAnsi"/>
                <w:sz w:val="24"/>
                <w:szCs w:val="24"/>
              </w:rPr>
            </w:pPr>
            <w:r>
              <w:rPr>
                <w:rFonts w:ascii="Verdana" w:hAnsi="Verdana" w:cstheme="minorHAnsi"/>
                <w:sz w:val="24"/>
                <w:szCs w:val="24"/>
              </w:rPr>
              <w:t>WAST efficiencies (including post production lost hours etc)</w:t>
            </w:r>
            <w:r w:rsidR="0049603F">
              <w:rPr>
                <w:rFonts w:ascii="Verdana" w:hAnsi="Verdana" w:cstheme="minorHAnsi"/>
                <w:sz w:val="24"/>
                <w:szCs w:val="24"/>
              </w:rPr>
              <w:t xml:space="preserve"> – this </w:t>
            </w:r>
            <w:r w:rsidR="00187855">
              <w:rPr>
                <w:rFonts w:ascii="Verdana" w:hAnsi="Verdana" w:cstheme="minorHAnsi"/>
                <w:sz w:val="24"/>
                <w:szCs w:val="24"/>
              </w:rPr>
              <w:t>was</w:t>
            </w:r>
            <w:r w:rsidR="0049603F">
              <w:rPr>
                <w:rFonts w:ascii="Verdana" w:hAnsi="Verdana" w:cstheme="minorHAnsi"/>
                <w:sz w:val="24"/>
                <w:szCs w:val="24"/>
              </w:rPr>
              <w:t xml:space="preserve"> still being worked through, update included within the EASC Action Plan appended to the CASC Report (agenda item 10)</w:t>
            </w:r>
          </w:p>
          <w:p w14:paraId="2EB8B28A" w14:textId="62CDFE4C" w:rsidR="0049603F" w:rsidRDefault="0049603F" w:rsidP="00EF779B">
            <w:pPr>
              <w:pStyle w:val="ListParagraph"/>
              <w:numPr>
                <w:ilvl w:val="0"/>
                <w:numId w:val="3"/>
              </w:numPr>
              <w:ind w:left="455"/>
              <w:jc w:val="both"/>
              <w:rPr>
                <w:rFonts w:ascii="Verdana" w:hAnsi="Verdana" w:cstheme="minorHAnsi"/>
                <w:sz w:val="24"/>
                <w:szCs w:val="24"/>
              </w:rPr>
            </w:pPr>
            <w:r>
              <w:rPr>
                <w:rFonts w:ascii="Verdana" w:hAnsi="Verdana" w:cstheme="minorHAnsi"/>
                <w:sz w:val="24"/>
                <w:szCs w:val="24"/>
              </w:rPr>
              <w:t>Major trauma presentation - circulated following the previous meeting</w:t>
            </w:r>
          </w:p>
          <w:p w14:paraId="545903D0" w14:textId="0BDBD08E" w:rsidR="0049603F" w:rsidRDefault="0049603F" w:rsidP="00EF779B">
            <w:pPr>
              <w:pStyle w:val="ListParagraph"/>
              <w:numPr>
                <w:ilvl w:val="0"/>
                <w:numId w:val="3"/>
              </w:numPr>
              <w:ind w:left="455"/>
              <w:jc w:val="both"/>
              <w:rPr>
                <w:rFonts w:ascii="Verdana" w:hAnsi="Verdana" w:cstheme="minorHAnsi"/>
                <w:sz w:val="24"/>
                <w:szCs w:val="24"/>
              </w:rPr>
            </w:pPr>
            <w:r>
              <w:rPr>
                <w:rFonts w:ascii="Verdana" w:hAnsi="Verdana" w:cstheme="minorHAnsi"/>
                <w:sz w:val="24"/>
                <w:szCs w:val="24"/>
              </w:rPr>
              <w:t>CHARU (Cymru High Acuity Response Unit) – presentation to be circulated and time to be allotted at future meeting regarding its purpose and function</w:t>
            </w:r>
          </w:p>
          <w:p w14:paraId="3144ABE9" w14:textId="5C760AA7" w:rsidR="0049603F" w:rsidRPr="0049603F" w:rsidRDefault="0049603F" w:rsidP="00EF779B">
            <w:pPr>
              <w:pStyle w:val="ListParagraph"/>
              <w:numPr>
                <w:ilvl w:val="0"/>
                <w:numId w:val="3"/>
              </w:numPr>
              <w:ind w:left="455"/>
              <w:jc w:val="both"/>
              <w:rPr>
                <w:rFonts w:ascii="Verdana" w:hAnsi="Verdana" w:cstheme="minorHAnsi"/>
                <w:sz w:val="24"/>
                <w:szCs w:val="24"/>
              </w:rPr>
            </w:pPr>
            <w:r>
              <w:rPr>
                <w:rFonts w:ascii="Verdana" w:hAnsi="Verdana" w:cstheme="minorHAnsi"/>
                <w:sz w:val="24"/>
                <w:szCs w:val="24"/>
              </w:rPr>
              <w:t xml:space="preserve">National </w:t>
            </w:r>
            <w:r w:rsidR="00187855">
              <w:rPr>
                <w:rFonts w:ascii="Verdana" w:hAnsi="Verdana" w:cstheme="minorHAnsi"/>
                <w:sz w:val="24"/>
                <w:szCs w:val="24"/>
              </w:rPr>
              <w:t xml:space="preserve">Escalation Framework </w:t>
            </w:r>
            <w:r>
              <w:rPr>
                <w:rFonts w:ascii="Verdana" w:hAnsi="Verdana" w:cstheme="minorHAnsi"/>
                <w:sz w:val="24"/>
                <w:szCs w:val="24"/>
              </w:rPr>
              <w:t xml:space="preserve">- </w:t>
            </w:r>
            <w:r w:rsidRPr="0049603F">
              <w:rPr>
                <w:rFonts w:ascii="Verdana" w:hAnsi="Verdana" w:cstheme="minorHAnsi"/>
                <w:sz w:val="24"/>
                <w:szCs w:val="24"/>
              </w:rPr>
              <w:t>circulated during the meeting</w:t>
            </w:r>
          </w:p>
          <w:p w14:paraId="5A6C71FA" w14:textId="44DC5223" w:rsidR="0049603F" w:rsidRDefault="0049603F" w:rsidP="00EF779B">
            <w:pPr>
              <w:pStyle w:val="ListParagraph"/>
              <w:numPr>
                <w:ilvl w:val="0"/>
                <w:numId w:val="3"/>
              </w:numPr>
              <w:ind w:left="455"/>
              <w:jc w:val="both"/>
              <w:rPr>
                <w:rFonts w:ascii="Verdana" w:hAnsi="Verdana" w:cstheme="minorHAnsi"/>
                <w:sz w:val="24"/>
                <w:szCs w:val="24"/>
              </w:rPr>
            </w:pPr>
            <w:r>
              <w:rPr>
                <w:rFonts w:ascii="Verdana" w:hAnsi="Verdana" w:cstheme="minorHAnsi"/>
                <w:sz w:val="24"/>
                <w:szCs w:val="24"/>
              </w:rPr>
              <w:t xml:space="preserve">WAST seasonal planning and modelling - forecast for Quarter 1 circulated during the meeting </w:t>
            </w:r>
          </w:p>
          <w:p w14:paraId="59E6EAE2" w14:textId="1FE6677D" w:rsidR="0049603F" w:rsidRDefault="0049603F" w:rsidP="00EF779B">
            <w:pPr>
              <w:pStyle w:val="ListParagraph"/>
              <w:numPr>
                <w:ilvl w:val="0"/>
                <w:numId w:val="3"/>
              </w:numPr>
              <w:ind w:left="455"/>
              <w:jc w:val="both"/>
              <w:rPr>
                <w:rFonts w:ascii="Verdana" w:hAnsi="Verdana" w:cstheme="minorHAnsi"/>
                <w:sz w:val="24"/>
                <w:szCs w:val="24"/>
              </w:rPr>
            </w:pPr>
            <w:r>
              <w:rPr>
                <w:rFonts w:ascii="Verdana" w:hAnsi="Verdana" w:cstheme="minorHAnsi"/>
                <w:sz w:val="24"/>
                <w:szCs w:val="24"/>
              </w:rPr>
              <w:t>EASC team and WAST to secure an appropriate settlement for 2022-23 – agreed that this was complete</w:t>
            </w:r>
          </w:p>
          <w:p w14:paraId="1A2AA580" w14:textId="2CD362C3" w:rsidR="00E5182C" w:rsidRDefault="00E5182C" w:rsidP="00E2769B">
            <w:pPr>
              <w:pStyle w:val="ListParagraph"/>
              <w:ind w:left="360"/>
              <w:jc w:val="both"/>
              <w:rPr>
                <w:rFonts w:ascii="Verdana" w:hAnsi="Verdana" w:cstheme="minorHAnsi"/>
              </w:rPr>
            </w:pPr>
          </w:p>
          <w:p w14:paraId="711BE4CF" w14:textId="77777777" w:rsidR="00E5182C" w:rsidRPr="002D571F" w:rsidRDefault="00E5182C" w:rsidP="00E5182C">
            <w:pPr>
              <w:jc w:val="both"/>
              <w:rPr>
                <w:rFonts w:ascii="Verdana" w:hAnsi="Verdana" w:cstheme="minorHAnsi"/>
              </w:rPr>
            </w:pPr>
            <w:r w:rsidRPr="002D571F">
              <w:rPr>
                <w:rFonts w:ascii="Verdana" w:hAnsi="Verdana" w:cstheme="minorHAnsi"/>
              </w:rPr>
              <w:t xml:space="preserve">Members </w:t>
            </w:r>
            <w:r w:rsidRPr="002D571F">
              <w:rPr>
                <w:rFonts w:ascii="Verdana" w:hAnsi="Verdana" w:cstheme="minorHAnsi"/>
                <w:b/>
              </w:rPr>
              <w:t>RESOLVED</w:t>
            </w:r>
            <w:r w:rsidRPr="002D571F">
              <w:rPr>
                <w:rFonts w:ascii="Verdana" w:hAnsi="Verdana" w:cstheme="minorHAnsi"/>
              </w:rPr>
              <w:t xml:space="preserve"> to: </w:t>
            </w:r>
          </w:p>
          <w:p w14:paraId="5625BF37" w14:textId="77777777" w:rsidR="00E5182C" w:rsidRPr="002D571F" w:rsidRDefault="00E5182C" w:rsidP="00AE48C5">
            <w:pPr>
              <w:pStyle w:val="ListParagraph"/>
              <w:numPr>
                <w:ilvl w:val="0"/>
                <w:numId w:val="3"/>
              </w:numPr>
              <w:ind w:left="455"/>
              <w:jc w:val="both"/>
              <w:rPr>
                <w:rFonts w:ascii="Verdana" w:hAnsi="Verdana" w:cstheme="minorHAnsi"/>
                <w:sz w:val="24"/>
                <w:szCs w:val="24"/>
              </w:rPr>
            </w:pPr>
            <w:r w:rsidRPr="002D571F">
              <w:rPr>
                <w:rFonts w:ascii="Verdana" w:hAnsi="Verdana" w:cstheme="minorHAnsi"/>
                <w:b/>
                <w:sz w:val="24"/>
                <w:szCs w:val="24"/>
              </w:rPr>
              <w:t>NOTE</w:t>
            </w:r>
            <w:r w:rsidRPr="002D571F">
              <w:rPr>
                <w:rFonts w:ascii="Verdana" w:hAnsi="Verdana" w:cstheme="minorHAnsi"/>
                <w:sz w:val="24"/>
                <w:szCs w:val="24"/>
              </w:rPr>
              <w:t xml:space="preserve"> the action log</w:t>
            </w:r>
          </w:p>
          <w:p w14:paraId="01257355" w14:textId="32E22B8E" w:rsidR="00E5182C" w:rsidRPr="002D571F" w:rsidRDefault="00E5182C" w:rsidP="00AE48C5">
            <w:pPr>
              <w:pStyle w:val="ListParagraph"/>
              <w:numPr>
                <w:ilvl w:val="0"/>
                <w:numId w:val="3"/>
              </w:numPr>
              <w:ind w:left="455"/>
              <w:jc w:val="both"/>
              <w:rPr>
                <w:rFonts w:ascii="Verdana" w:hAnsi="Verdana" w:cstheme="minorHAnsi"/>
                <w:sz w:val="24"/>
                <w:szCs w:val="24"/>
              </w:rPr>
            </w:pPr>
            <w:r w:rsidRPr="002D571F">
              <w:rPr>
                <w:rFonts w:ascii="Verdana" w:hAnsi="Verdana" w:cstheme="minorHAnsi"/>
                <w:b/>
                <w:bCs/>
                <w:sz w:val="24"/>
                <w:szCs w:val="24"/>
              </w:rPr>
              <w:t xml:space="preserve">AGREED </w:t>
            </w:r>
            <w:r w:rsidRPr="002D571F">
              <w:rPr>
                <w:rFonts w:ascii="Verdana" w:hAnsi="Verdana" w:cstheme="minorHAnsi"/>
                <w:sz w:val="24"/>
                <w:szCs w:val="24"/>
              </w:rPr>
              <w:t xml:space="preserve">to close the actions as per the </w:t>
            </w:r>
            <w:r w:rsidR="00D911CD">
              <w:rPr>
                <w:rFonts w:ascii="Verdana" w:hAnsi="Verdana" w:cstheme="minorHAnsi"/>
                <w:sz w:val="24"/>
                <w:szCs w:val="24"/>
              </w:rPr>
              <w:t>discussion</w:t>
            </w:r>
            <w:r w:rsidRPr="002D571F">
              <w:rPr>
                <w:rFonts w:ascii="Verdana" w:hAnsi="Verdana" w:cstheme="minorHAnsi"/>
                <w:sz w:val="24"/>
                <w:szCs w:val="24"/>
              </w:rPr>
              <w:t>.</w:t>
            </w:r>
          </w:p>
          <w:p w14:paraId="14C628E5" w14:textId="77777777" w:rsidR="00E5182C" w:rsidRPr="00E13922" w:rsidRDefault="00E5182C" w:rsidP="00E5182C">
            <w:pPr>
              <w:jc w:val="both"/>
              <w:rPr>
                <w:rFonts w:ascii="Verdana" w:hAnsi="Verdana" w:cstheme="minorHAnsi"/>
              </w:rPr>
            </w:pPr>
          </w:p>
        </w:tc>
        <w:tc>
          <w:tcPr>
            <w:tcW w:w="1868" w:type="dxa"/>
          </w:tcPr>
          <w:p w14:paraId="111BA8B2" w14:textId="77777777" w:rsidR="00E5182C" w:rsidRDefault="00E5182C" w:rsidP="00E5182C">
            <w:pPr>
              <w:jc w:val="center"/>
              <w:rPr>
                <w:rFonts w:ascii="Verdana" w:hAnsi="Verdana" w:cstheme="minorHAnsi"/>
              </w:rPr>
            </w:pPr>
            <w:r w:rsidRPr="00DB7F5B">
              <w:rPr>
                <w:rFonts w:ascii="Verdana" w:hAnsi="Verdana" w:cstheme="minorHAnsi"/>
              </w:rPr>
              <w:t>Chair</w:t>
            </w:r>
          </w:p>
          <w:p w14:paraId="6D2368ED" w14:textId="77777777" w:rsidR="00E5182C" w:rsidRDefault="00E5182C" w:rsidP="00E5182C">
            <w:pPr>
              <w:jc w:val="center"/>
              <w:rPr>
                <w:rFonts w:ascii="Verdana" w:hAnsi="Verdana" w:cstheme="minorHAnsi"/>
              </w:rPr>
            </w:pPr>
          </w:p>
          <w:p w14:paraId="027D2D65" w14:textId="77777777" w:rsidR="00E5182C" w:rsidRDefault="00E5182C" w:rsidP="00E5182C">
            <w:pPr>
              <w:jc w:val="center"/>
              <w:rPr>
                <w:rFonts w:ascii="Verdana" w:hAnsi="Verdana" w:cstheme="minorHAnsi"/>
              </w:rPr>
            </w:pPr>
          </w:p>
          <w:p w14:paraId="17433D1B" w14:textId="77777777" w:rsidR="00E5182C" w:rsidRDefault="00E5182C" w:rsidP="00E5182C">
            <w:pPr>
              <w:jc w:val="center"/>
              <w:rPr>
                <w:rFonts w:ascii="Verdana" w:hAnsi="Verdana" w:cstheme="minorHAnsi"/>
              </w:rPr>
            </w:pPr>
          </w:p>
          <w:p w14:paraId="098BFE3F" w14:textId="77777777" w:rsidR="00E5182C" w:rsidRDefault="00E5182C" w:rsidP="00E5182C">
            <w:pPr>
              <w:jc w:val="center"/>
              <w:rPr>
                <w:rFonts w:ascii="Verdana" w:hAnsi="Verdana" w:cstheme="minorHAnsi"/>
              </w:rPr>
            </w:pPr>
          </w:p>
          <w:p w14:paraId="4E1B0567" w14:textId="77777777" w:rsidR="00E5182C" w:rsidRDefault="00E5182C" w:rsidP="00E5182C">
            <w:pPr>
              <w:jc w:val="center"/>
              <w:rPr>
                <w:rFonts w:ascii="Verdana" w:hAnsi="Verdana" w:cstheme="minorHAnsi"/>
              </w:rPr>
            </w:pPr>
          </w:p>
          <w:p w14:paraId="290F7CA8" w14:textId="77777777" w:rsidR="00187855" w:rsidRDefault="00187855" w:rsidP="00E5182C">
            <w:pPr>
              <w:jc w:val="center"/>
              <w:rPr>
                <w:rFonts w:ascii="Verdana" w:hAnsi="Verdana" w:cstheme="minorHAnsi"/>
              </w:rPr>
            </w:pPr>
          </w:p>
          <w:p w14:paraId="4BC7CFFF" w14:textId="77777777" w:rsidR="00187855" w:rsidRDefault="00187855" w:rsidP="00E5182C">
            <w:pPr>
              <w:jc w:val="center"/>
              <w:rPr>
                <w:rFonts w:ascii="Verdana" w:hAnsi="Verdana" w:cstheme="minorHAnsi"/>
              </w:rPr>
            </w:pPr>
          </w:p>
          <w:p w14:paraId="0428435C" w14:textId="77777777" w:rsidR="00187855" w:rsidRDefault="00187855" w:rsidP="00E5182C">
            <w:pPr>
              <w:jc w:val="center"/>
              <w:rPr>
                <w:rFonts w:ascii="Verdana" w:hAnsi="Verdana" w:cstheme="minorHAnsi"/>
              </w:rPr>
            </w:pPr>
          </w:p>
          <w:p w14:paraId="5DAE6030" w14:textId="77777777" w:rsidR="00187855" w:rsidRDefault="00187855" w:rsidP="00E5182C">
            <w:pPr>
              <w:jc w:val="center"/>
              <w:rPr>
                <w:rFonts w:ascii="Verdana" w:hAnsi="Verdana" w:cstheme="minorHAnsi"/>
              </w:rPr>
            </w:pPr>
          </w:p>
          <w:p w14:paraId="59A1E83C" w14:textId="77777777" w:rsidR="00187855" w:rsidRDefault="00187855" w:rsidP="00E5182C">
            <w:pPr>
              <w:jc w:val="center"/>
              <w:rPr>
                <w:rFonts w:ascii="Verdana" w:hAnsi="Verdana" w:cstheme="minorHAnsi"/>
              </w:rPr>
            </w:pPr>
          </w:p>
          <w:p w14:paraId="31D57156" w14:textId="77777777" w:rsidR="00187855" w:rsidRDefault="00187855" w:rsidP="00E5182C">
            <w:pPr>
              <w:jc w:val="center"/>
              <w:rPr>
                <w:rFonts w:ascii="Verdana" w:hAnsi="Verdana" w:cstheme="minorHAnsi"/>
              </w:rPr>
            </w:pPr>
          </w:p>
          <w:p w14:paraId="45194BBD" w14:textId="77777777" w:rsidR="00187855" w:rsidRDefault="00187855" w:rsidP="00E5182C">
            <w:pPr>
              <w:jc w:val="center"/>
              <w:rPr>
                <w:rFonts w:ascii="Verdana" w:hAnsi="Verdana" w:cstheme="minorHAnsi"/>
              </w:rPr>
            </w:pPr>
          </w:p>
          <w:p w14:paraId="772B66EE" w14:textId="77777777" w:rsidR="00187855" w:rsidRDefault="00187855" w:rsidP="00E5182C">
            <w:pPr>
              <w:jc w:val="center"/>
              <w:rPr>
                <w:rFonts w:ascii="Verdana" w:hAnsi="Verdana" w:cstheme="minorHAnsi"/>
              </w:rPr>
            </w:pPr>
          </w:p>
          <w:p w14:paraId="673548C0" w14:textId="77777777" w:rsidR="00187855" w:rsidRDefault="00187855" w:rsidP="00E5182C">
            <w:pPr>
              <w:jc w:val="center"/>
              <w:rPr>
                <w:rFonts w:ascii="Verdana" w:hAnsi="Verdana" w:cstheme="minorHAnsi"/>
              </w:rPr>
            </w:pPr>
          </w:p>
          <w:p w14:paraId="3E77D66A" w14:textId="77777777" w:rsidR="00187855" w:rsidRDefault="00187855" w:rsidP="00E5182C">
            <w:pPr>
              <w:jc w:val="center"/>
              <w:rPr>
                <w:rFonts w:ascii="Verdana" w:hAnsi="Verdana" w:cstheme="minorHAnsi"/>
              </w:rPr>
            </w:pPr>
          </w:p>
          <w:p w14:paraId="67FD6BB4" w14:textId="77777777" w:rsidR="00187855" w:rsidRDefault="00187855" w:rsidP="00E5182C">
            <w:pPr>
              <w:jc w:val="center"/>
              <w:rPr>
                <w:rFonts w:ascii="Verdana" w:hAnsi="Verdana" w:cstheme="minorHAnsi"/>
              </w:rPr>
            </w:pPr>
          </w:p>
          <w:p w14:paraId="76D6FC15" w14:textId="77777777" w:rsidR="00187855" w:rsidRDefault="00187855" w:rsidP="00E5182C">
            <w:pPr>
              <w:jc w:val="center"/>
              <w:rPr>
                <w:rFonts w:ascii="Verdana" w:hAnsi="Verdana" w:cstheme="minorHAnsi"/>
              </w:rPr>
            </w:pPr>
          </w:p>
          <w:p w14:paraId="5F9CA08E" w14:textId="77777777" w:rsidR="00187855" w:rsidRDefault="00187855" w:rsidP="00E5182C">
            <w:pPr>
              <w:jc w:val="center"/>
              <w:rPr>
                <w:rFonts w:ascii="Verdana" w:hAnsi="Verdana" w:cstheme="minorHAnsi"/>
              </w:rPr>
            </w:pPr>
          </w:p>
          <w:p w14:paraId="1E9380F7" w14:textId="77777777" w:rsidR="00187855" w:rsidRDefault="00187855" w:rsidP="00E5182C">
            <w:pPr>
              <w:jc w:val="center"/>
              <w:rPr>
                <w:rFonts w:ascii="Verdana" w:hAnsi="Verdana" w:cstheme="minorHAnsi"/>
              </w:rPr>
            </w:pPr>
          </w:p>
          <w:p w14:paraId="486C3216" w14:textId="77777777" w:rsidR="00187855" w:rsidRDefault="00187855" w:rsidP="00E5182C">
            <w:pPr>
              <w:jc w:val="center"/>
              <w:rPr>
                <w:rFonts w:ascii="Verdana" w:hAnsi="Verdana" w:cstheme="minorHAnsi"/>
              </w:rPr>
            </w:pPr>
          </w:p>
          <w:p w14:paraId="5EEFEC5F" w14:textId="77777777" w:rsidR="00187855" w:rsidRDefault="00187855" w:rsidP="00E5182C">
            <w:pPr>
              <w:jc w:val="center"/>
              <w:rPr>
                <w:rFonts w:ascii="Verdana" w:hAnsi="Verdana" w:cstheme="minorHAnsi"/>
              </w:rPr>
            </w:pPr>
          </w:p>
          <w:p w14:paraId="3BC8763A" w14:textId="77777777" w:rsidR="00187855" w:rsidRDefault="00187855" w:rsidP="00E5182C">
            <w:pPr>
              <w:jc w:val="center"/>
              <w:rPr>
                <w:rFonts w:ascii="Verdana" w:hAnsi="Verdana" w:cstheme="minorHAnsi"/>
              </w:rPr>
            </w:pPr>
          </w:p>
          <w:p w14:paraId="1BDF5CE4" w14:textId="77777777" w:rsidR="00187855" w:rsidRDefault="00187855" w:rsidP="00E5182C">
            <w:pPr>
              <w:jc w:val="center"/>
              <w:rPr>
                <w:rFonts w:ascii="Verdana" w:hAnsi="Verdana" w:cstheme="minorHAnsi"/>
              </w:rPr>
            </w:pPr>
          </w:p>
          <w:p w14:paraId="5FA8C9A0" w14:textId="77777777" w:rsidR="00187855" w:rsidRDefault="00187855" w:rsidP="00E5182C">
            <w:pPr>
              <w:jc w:val="center"/>
              <w:rPr>
                <w:rFonts w:ascii="Verdana" w:hAnsi="Verdana" w:cstheme="minorHAnsi"/>
              </w:rPr>
            </w:pPr>
          </w:p>
          <w:p w14:paraId="1E3C887E" w14:textId="77777777" w:rsidR="00187855" w:rsidRDefault="00187855" w:rsidP="00E5182C">
            <w:pPr>
              <w:jc w:val="center"/>
              <w:rPr>
                <w:rFonts w:ascii="Verdana" w:hAnsi="Verdana" w:cstheme="minorHAnsi"/>
              </w:rPr>
            </w:pPr>
          </w:p>
          <w:p w14:paraId="0B125822" w14:textId="77777777" w:rsidR="00187855" w:rsidRDefault="00187855" w:rsidP="00E5182C">
            <w:pPr>
              <w:jc w:val="center"/>
              <w:rPr>
                <w:rFonts w:ascii="Verdana" w:hAnsi="Verdana" w:cstheme="minorHAnsi"/>
              </w:rPr>
            </w:pPr>
          </w:p>
          <w:p w14:paraId="79F9241D" w14:textId="77777777" w:rsidR="00187855" w:rsidRDefault="00187855" w:rsidP="00E5182C">
            <w:pPr>
              <w:jc w:val="center"/>
              <w:rPr>
                <w:rFonts w:ascii="Verdana" w:hAnsi="Verdana" w:cstheme="minorHAnsi"/>
              </w:rPr>
            </w:pPr>
          </w:p>
          <w:p w14:paraId="13F0DDD3" w14:textId="77777777" w:rsidR="00187855" w:rsidRDefault="00187855" w:rsidP="00E5182C">
            <w:pPr>
              <w:jc w:val="center"/>
              <w:rPr>
                <w:rFonts w:ascii="Verdana" w:hAnsi="Verdana" w:cstheme="minorHAnsi"/>
              </w:rPr>
            </w:pPr>
          </w:p>
          <w:p w14:paraId="5AA55B4D" w14:textId="68607CB2" w:rsidR="00187855" w:rsidRPr="00DB7F5B" w:rsidRDefault="00187855" w:rsidP="00E5182C">
            <w:pPr>
              <w:jc w:val="center"/>
              <w:rPr>
                <w:rFonts w:ascii="Verdana" w:hAnsi="Verdana" w:cstheme="minorHAnsi"/>
              </w:rPr>
            </w:pPr>
            <w:r>
              <w:rPr>
                <w:rFonts w:ascii="Verdana" w:hAnsi="Verdana" w:cstheme="minorHAnsi"/>
              </w:rPr>
              <w:t>Chair</w:t>
            </w:r>
          </w:p>
        </w:tc>
      </w:tr>
      <w:tr w:rsidR="00E5182C" w:rsidRPr="00DB7F5B" w14:paraId="7985D47D" w14:textId="77777777" w:rsidTr="00A707E0">
        <w:tc>
          <w:tcPr>
            <w:tcW w:w="1136" w:type="dxa"/>
          </w:tcPr>
          <w:p w14:paraId="385594DF" w14:textId="77777777" w:rsidR="00E5182C" w:rsidRPr="00C97773" w:rsidRDefault="00E5182C" w:rsidP="001E70B5">
            <w:pPr>
              <w:pStyle w:val="ListParagraph"/>
              <w:numPr>
                <w:ilvl w:val="0"/>
                <w:numId w:val="2"/>
              </w:numPr>
              <w:rPr>
                <w:rFonts w:ascii="Verdana" w:hAnsi="Verdana" w:cstheme="minorHAnsi"/>
              </w:rPr>
            </w:pPr>
          </w:p>
        </w:tc>
        <w:tc>
          <w:tcPr>
            <w:tcW w:w="7633" w:type="dxa"/>
          </w:tcPr>
          <w:p w14:paraId="463CFEA9" w14:textId="77777777" w:rsidR="00E5182C" w:rsidRDefault="00E5182C" w:rsidP="00E5182C">
            <w:pPr>
              <w:rPr>
                <w:rFonts w:ascii="Verdana" w:hAnsi="Verdana" w:cstheme="minorHAnsi"/>
              </w:rPr>
            </w:pPr>
            <w:r w:rsidRPr="00DB7F5B">
              <w:rPr>
                <w:rFonts w:ascii="Verdana" w:hAnsi="Verdana" w:cstheme="minorHAnsi"/>
                <w:b/>
              </w:rPr>
              <w:t>Matters Arising</w:t>
            </w:r>
            <w:r>
              <w:rPr>
                <w:rFonts w:ascii="Verdana" w:hAnsi="Verdana" w:cstheme="minorHAnsi"/>
              </w:rPr>
              <w:t xml:space="preserve"> </w:t>
            </w:r>
          </w:p>
          <w:p w14:paraId="2D027675" w14:textId="77777777" w:rsidR="00E5182C" w:rsidRDefault="00E5182C" w:rsidP="00E5182C">
            <w:pPr>
              <w:rPr>
                <w:rFonts w:ascii="Verdana" w:hAnsi="Verdana" w:cstheme="minorHAnsi"/>
              </w:rPr>
            </w:pPr>
            <w:r>
              <w:rPr>
                <w:rFonts w:ascii="Verdana" w:hAnsi="Verdana" w:cstheme="minorHAnsi"/>
              </w:rPr>
              <w:t>There were</w:t>
            </w:r>
            <w:r w:rsidRPr="00DB7F5B">
              <w:rPr>
                <w:rFonts w:ascii="Verdana" w:hAnsi="Verdana" w:cstheme="minorHAnsi"/>
              </w:rPr>
              <w:t xml:space="preserve"> </w:t>
            </w:r>
            <w:r>
              <w:rPr>
                <w:rFonts w:ascii="Verdana" w:hAnsi="Verdana" w:cstheme="minorHAnsi"/>
              </w:rPr>
              <w:t>no matters arising</w:t>
            </w:r>
            <w:r w:rsidRPr="00DB7F5B">
              <w:rPr>
                <w:rFonts w:ascii="Verdana" w:hAnsi="Verdana" w:cstheme="minorHAnsi"/>
              </w:rPr>
              <w:t>.</w:t>
            </w:r>
          </w:p>
          <w:p w14:paraId="528730E8" w14:textId="77777777" w:rsidR="00E5182C" w:rsidRPr="00DB7F5B" w:rsidRDefault="00E5182C" w:rsidP="00E5182C">
            <w:pPr>
              <w:rPr>
                <w:rFonts w:ascii="Verdana" w:hAnsi="Verdana" w:cstheme="minorHAnsi"/>
              </w:rPr>
            </w:pPr>
          </w:p>
        </w:tc>
        <w:tc>
          <w:tcPr>
            <w:tcW w:w="1868" w:type="dxa"/>
          </w:tcPr>
          <w:p w14:paraId="276C1C49" w14:textId="77777777" w:rsidR="00E5182C" w:rsidRPr="00DB7F5B" w:rsidRDefault="00E5182C" w:rsidP="00E5182C">
            <w:pPr>
              <w:jc w:val="center"/>
              <w:rPr>
                <w:rFonts w:ascii="Verdana" w:hAnsi="Verdana" w:cstheme="minorHAnsi"/>
              </w:rPr>
            </w:pPr>
            <w:r w:rsidRPr="00DB7F5B">
              <w:rPr>
                <w:rFonts w:ascii="Verdana" w:hAnsi="Verdana" w:cstheme="minorHAnsi"/>
              </w:rPr>
              <w:t>Chair</w:t>
            </w:r>
          </w:p>
        </w:tc>
      </w:tr>
      <w:tr w:rsidR="00E5182C" w:rsidRPr="00DB7F5B" w14:paraId="695F0F7C" w14:textId="77777777" w:rsidTr="00A707E0">
        <w:tc>
          <w:tcPr>
            <w:tcW w:w="8769" w:type="dxa"/>
            <w:gridSpan w:val="2"/>
            <w:shd w:val="clear" w:color="auto" w:fill="C6D9F1" w:themeFill="text2" w:themeFillTint="33"/>
          </w:tcPr>
          <w:p w14:paraId="1E35B38D" w14:textId="77777777" w:rsidR="00E5182C" w:rsidRPr="00025A31" w:rsidRDefault="00E5182C" w:rsidP="00E5182C">
            <w:pPr>
              <w:rPr>
                <w:rFonts w:ascii="Verdana" w:hAnsi="Verdana" w:cstheme="minorHAnsi"/>
                <w:b/>
              </w:rPr>
            </w:pPr>
            <w:r w:rsidRPr="00025A31">
              <w:rPr>
                <w:rFonts w:ascii="Verdana" w:hAnsi="Verdana" w:cstheme="minorHAnsi"/>
                <w:b/>
              </w:rPr>
              <w:t xml:space="preserve">Key items for </w:t>
            </w:r>
            <w:r>
              <w:rPr>
                <w:rFonts w:ascii="Verdana" w:hAnsi="Verdana" w:cstheme="minorHAnsi"/>
                <w:b/>
              </w:rPr>
              <w:t>discussion</w:t>
            </w:r>
          </w:p>
        </w:tc>
        <w:tc>
          <w:tcPr>
            <w:tcW w:w="1868" w:type="dxa"/>
            <w:shd w:val="clear" w:color="auto" w:fill="C6D9F1" w:themeFill="text2" w:themeFillTint="33"/>
          </w:tcPr>
          <w:p w14:paraId="0D35F0AF" w14:textId="77777777" w:rsidR="00E5182C" w:rsidRPr="00DB7F5B" w:rsidRDefault="00E5182C" w:rsidP="00E5182C">
            <w:pPr>
              <w:rPr>
                <w:rFonts w:ascii="Verdana" w:hAnsi="Verdana" w:cstheme="minorHAnsi"/>
              </w:rPr>
            </w:pPr>
          </w:p>
        </w:tc>
      </w:tr>
      <w:tr w:rsidR="00E5182C" w:rsidRPr="00DB7F5B" w14:paraId="3C220BC2" w14:textId="77777777" w:rsidTr="00A707E0">
        <w:tc>
          <w:tcPr>
            <w:tcW w:w="1136" w:type="dxa"/>
          </w:tcPr>
          <w:p w14:paraId="7EE204CD" w14:textId="77777777" w:rsidR="00E5182C" w:rsidRPr="00C97773" w:rsidRDefault="00E5182C" w:rsidP="001E70B5">
            <w:pPr>
              <w:pStyle w:val="ListParagraph"/>
              <w:numPr>
                <w:ilvl w:val="0"/>
                <w:numId w:val="2"/>
              </w:numPr>
              <w:rPr>
                <w:rFonts w:ascii="Verdana" w:hAnsi="Verdana" w:cstheme="minorHAnsi"/>
              </w:rPr>
            </w:pPr>
          </w:p>
        </w:tc>
        <w:tc>
          <w:tcPr>
            <w:tcW w:w="7633" w:type="dxa"/>
          </w:tcPr>
          <w:p w14:paraId="6C7D4027" w14:textId="1AAB6AE9" w:rsidR="00E5182C" w:rsidRPr="003E2E13" w:rsidRDefault="0049603F" w:rsidP="009A45FF">
            <w:pPr>
              <w:jc w:val="both"/>
              <w:rPr>
                <w:rFonts w:ascii="Verdana" w:hAnsi="Verdana" w:cstheme="minorHAnsi"/>
                <w:b/>
                <w:bCs/>
              </w:rPr>
            </w:pPr>
            <w:r w:rsidRPr="003E2E13">
              <w:rPr>
                <w:rFonts w:ascii="Verdana" w:hAnsi="Verdana" w:cstheme="minorHAnsi"/>
                <w:b/>
                <w:bCs/>
              </w:rPr>
              <w:t>NHS WALES DELIVERY UNIT APPENDIX B REPORT</w:t>
            </w:r>
          </w:p>
          <w:p w14:paraId="1C12FB87" w14:textId="77777777" w:rsidR="00947641" w:rsidRPr="009A45FF" w:rsidRDefault="00947641" w:rsidP="009A45FF">
            <w:pPr>
              <w:jc w:val="both"/>
              <w:rPr>
                <w:rFonts w:ascii="Verdana" w:hAnsi="Verdana" w:cstheme="minorHAnsi"/>
                <w:bCs/>
              </w:rPr>
            </w:pPr>
          </w:p>
          <w:p w14:paraId="2F4B50F4" w14:textId="77777777" w:rsidR="00FC6F5F" w:rsidRDefault="00441403" w:rsidP="00FC6F5F">
            <w:pPr>
              <w:contextualSpacing/>
              <w:jc w:val="both"/>
              <w:rPr>
                <w:rFonts w:ascii="Verdana" w:hAnsi="Verdana" w:cstheme="minorHAnsi"/>
                <w:bCs/>
              </w:rPr>
            </w:pPr>
            <w:r>
              <w:rPr>
                <w:rFonts w:ascii="Verdana" w:hAnsi="Verdana" w:cstheme="minorHAnsi"/>
                <w:bCs/>
              </w:rPr>
              <w:t xml:space="preserve">Lee Joseph from the </w:t>
            </w:r>
            <w:r w:rsidR="00187855">
              <w:rPr>
                <w:rFonts w:ascii="Verdana" w:hAnsi="Verdana" w:cstheme="minorHAnsi"/>
                <w:bCs/>
              </w:rPr>
              <w:t xml:space="preserve">NHS </w:t>
            </w:r>
            <w:r w:rsidR="00FC6F5F">
              <w:rPr>
                <w:rFonts w:ascii="Verdana" w:hAnsi="Verdana" w:cstheme="minorHAnsi"/>
                <w:bCs/>
              </w:rPr>
              <w:t xml:space="preserve">Wales </w:t>
            </w:r>
            <w:r>
              <w:rPr>
                <w:rFonts w:ascii="Verdana" w:hAnsi="Verdana" w:cstheme="minorHAnsi"/>
                <w:bCs/>
              </w:rPr>
              <w:t>Delivery Unit’s Quality &amp; Safety Department attended to present the report on the analysis of Appendix Bs.  Members were advised that t</w:t>
            </w:r>
            <w:r w:rsidRPr="00441403">
              <w:rPr>
                <w:rFonts w:ascii="Verdana" w:hAnsi="Verdana" w:cstheme="minorHAnsi"/>
                <w:bCs/>
              </w:rPr>
              <w:t>he Welsh Ambulance Service</w:t>
            </w:r>
            <w:r w:rsidR="00FC6F5F">
              <w:rPr>
                <w:rFonts w:ascii="Verdana" w:hAnsi="Verdana" w:cstheme="minorHAnsi"/>
                <w:bCs/>
              </w:rPr>
              <w:t>s</w:t>
            </w:r>
            <w:r w:rsidRPr="00441403">
              <w:rPr>
                <w:rFonts w:ascii="Verdana" w:hAnsi="Verdana" w:cstheme="minorHAnsi"/>
                <w:bCs/>
              </w:rPr>
              <w:t xml:space="preserve"> NHS Trust Framework for the investigation of Patient Safety Serious Incidents (SIs) ha</w:t>
            </w:r>
            <w:r w:rsidR="00FC6F5F">
              <w:rPr>
                <w:rFonts w:ascii="Verdana" w:hAnsi="Verdana" w:cstheme="minorHAnsi"/>
                <w:bCs/>
              </w:rPr>
              <w:t>d</w:t>
            </w:r>
            <w:r w:rsidRPr="00441403">
              <w:rPr>
                <w:rFonts w:ascii="Verdana" w:hAnsi="Verdana" w:cstheme="minorHAnsi"/>
                <w:bCs/>
              </w:rPr>
              <w:t xml:space="preserve"> been in place since July 2019.</w:t>
            </w:r>
            <w:r>
              <w:rPr>
                <w:rFonts w:ascii="Verdana" w:hAnsi="Verdana" w:cstheme="minorHAnsi"/>
                <w:bCs/>
              </w:rPr>
              <w:t xml:space="preserve">  </w:t>
            </w:r>
            <w:r w:rsidRPr="00441403">
              <w:rPr>
                <w:rFonts w:ascii="Verdana" w:hAnsi="Verdana" w:cstheme="minorHAnsi"/>
                <w:bCs/>
              </w:rPr>
              <w:t xml:space="preserve">The </w:t>
            </w:r>
            <w:r w:rsidR="00FC6F5F">
              <w:rPr>
                <w:rFonts w:ascii="Verdana" w:hAnsi="Verdana" w:cstheme="minorHAnsi"/>
                <w:bCs/>
              </w:rPr>
              <w:t>F</w:t>
            </w:r>
            <w:r w:rsidRPr="00441403">
              <w:rPr>
                <w:rFonts w:ascii="Verdana" w:hAnsi="Verdana" w:cstheme="minorHAnsi"/>
                <w:bCs/>
              </w:rPr>
              <w:t>ramework include</w:t>
            </w:r>
            <w:r w:rsidR="00FC6F5F">
              <w:rPr>
                <w:rFonts w:ascii="Verdana" w:hAnsi="Verdana" w:cstheme="minorHAnsi"/>
                <w:bCs/>
              </w:rPr>
              <w:t>d</w:t>
            </w:r>
            <w:r w:rsidRPr="00441403">
              <w:rPr>
                <w:rFonts w:ascii="Verdana" w:hAnsi="Verdana" w:cstheme="minorHAnsi"/>
                <w:bCs/>
              </w:rPr>
              <w:t xml:space="preserve"> a process for referring incidents to health boards for investigation where handover delays </w:t>
            </w:r>
            <w:r w:rsidR="00FC6F5F">
              <w:rPr>
                <w:rFonts w:ascii="Verdana" w:hAnsi="Verdana" w:cstheme="minorHAnsi"/>
                <w:bCs/>
              </w:rPr>
              <w:t>had been</w:t>
            </w:r>
            <w:r w:rsidRPr="00441403">
              <w:rPr>
                <w:rFonts w:ascii="Verdana" w:hAnsi="Verdana" w:cstheme="minorHAnsi"/>
                <w:bCs/>
              </w:rPr>
              <w:t xml:space="preserve"> determined to be the primary causative factor. This process </w:t>
            </w:r>
            <w:r w:rsidR="00FC6F5F">
              <w:rPr>
                <w:rFonts w:ascii="Verdana" w:hAnsi="Verdana" w:cstheme="minorHAnsi"/>
                <w:bCs/>
              </w:rPr>
              <w:t>wa</w:t>
            </w:r>
            <w:r w:rsidRPr="00441403">
              <w:rPr>
                <w:rFonts w:ascii="Verdana" w:hAnsi="Verdana" w:cstheme="minorHAnsi"/>
                <w:bCs/>
              </w:rPr>
              <w:t>s referred to as Appendix B.</w:t>
            </w:r>
          </w:p>
          <w:p w14:paraId="5D2AC170" w14:textId="573FE4E6" w:rsidR="009A45FF" w:rsidRPr="00FC6F5F" w:rsidRDefault="009A45FF" w:rsidP="00FC6F5F">
            <w:pPr>
              <w:contextualSpacing/>
              <w:jc w:val="both"/>
              <w:rPr>
                <w:rFonts w:ascii="Verdana" w:hAnsi="Verdana" w:cstheme="minorHAnsi"/>
                <w:bCs/>
              </w:rPr>
            </w:pPr>
            <w:r w:rsidRPr="009A45FF">
              <w:rPr>
                <w:rFonts w:ascii="Verdana" w:hAnsi="Verdana" w:cstheme="minorHAnsi"/>
                <w:bCs/>
              </w:rPr>
              <w:lastRenderedPageBreak/>
              <w:t>App</w:t>
            </w:r>
            <w:r w:rsidR="00FC6F5F">
              <w:rPr>
                <w:rFonts w:ascii="Verdana" w:hAnsi="Verdana" w:cstheme="minorHAnsi"/>
                <w:bCs/>
              </w:rPr>
              <w:t>e</w:t>
            </w:r>
            <w:r w:rsidRPr="009A45FF">
              <w:rPr>
                <w:rFonts w:ascii="Verdana" w:hAnsi="Verdana" w:cstheme="minorHAnsi"/>
                <w:bCs/>
              </w:rPr>
              <w:t>ndix B</w:t>
            </w:r>
            <w:r w:rsidR="00FC6F5F">
              <w:rPr>
                <w:rFonts w:ascii="Verdana" w:hAnsi="Verdana" w:cstheme="minorHAnsi"/>
                <w:bCs/>
              </w:rPr>
              <w:t xml:space="preserve"> report</w:t>
            </w:r>
            <w:r>
              <w:rPr>
                <w:rFonts w:ascii="Verdana" w:hAnsi="Verdana" w:cstheme="minorHAnsi"/>
                <w:bCs/>
              </w:rPr>
              <w:t>s</w:t>
            </w:r>
            <w:r w:rsidRPr="009A45FF">
              <w:rPr>
                <w:rFonts w:ascii="Verdana" w:hAnsi="Verdana" w:cstheme="minorHAnsi"/>
                <w:bCs/>
              </w:rPr>
              <w:t xml:space="preserve"> </w:t>
            </w:r>
            <w:r w:rsidR="00FC6F5F">
              <w:rPr>
                <w:rFonts w:ascii="Verdana" w:hAnsi="Verdana" w:cstheme="minorHAnsi"/>
                <w:bCs/>
              </w:rPr>
              <w:t>we</w:t>
            </w:r>
            <w:r w:rsidRPr="009A45FF">
              <w:rPr>
                <w:rFonts w:ascii="Verdana" w:hAnsi="Verdana" w:cstheme="minorHAnsi"/>
                <w:bCs/>
              </w:rPr>
              <w:t>re routinely copied to the Delivery Unit (DU) when submitted to the relevant HB/Trust in keeping with the current Framework arrangements.  However, analysis by the DU ha</w:t>
            </w:r>
            <w:r w:rsidR="00FC6F5F">
              <w:rPr>
                <w:rFonts w:ascii="Verdana" w:hAnsi="Verdana" w:cstheme="minorHAnsi"/>
                <w:bCs/>
              </w:rPr>
              <w:t>d</w:t>
            </w:r>
            <w:r w:rsidRPr="009A45FF">
              <w:rPr>
                <w:rFonts w:ascii="Verdana" w:hAnsi="Verdana" w:cstheme="minorHAnsi"/>
                <w:bCs/>
              </w:rPr>
              <w:t xml:space="preserve"> shown there </w:t>
            </w:r>
            <w:r w:rsidR="00FC6F5F">
              <w:rPr>
                <w:rFonts w:ascii="Verdana" w:hAnsi="Verdana" w:cstheme="minorHAnsi"/>
                <w:bCs/>
              </w:rPr>
              <w:t>was</w:t>
            </w:r>
            <w:r w:rsidRPr="009A45FF">
              <w:rPr>
                <w:rFonts w:ascii="Verdana" w:hAnsi="Verdana" w:cstheme="minorHAnsi"/>
                <w:bCs/>
              </w:rPr>
              <w:t xml:space="preserve"> currently no correlation between the potential incidents of patient harm</w:t>
            </w:r>
            <w:r>
              <w:rPr>
                <w:rFonts w:ascii="Verdana" w:hAnsi="Verdana" w:cstheme="minorHAnsi"/>
                <w:bCs/>
              </w:rPr>
              <w:t xml:space="preserve"> outlined within the Appendix B</w:t>
            </w:r>
            <w:r w:rsidRPr="009A45FF">
              <w:rPr>
                <w:rFonts w:ascii="Verdana" w:hAnsi="Verdana" w:cstheme="minorHAnsi"/>
                <w:bCs/>
              </w:rPr>
              <w:t>s and national patient safety incident reporting</w:t>
            </w:r>
            <w:r w:rsidR="00FC6F5F">
              <w:rPr>
                <w:rFonts w:ascii="Verdana" w:hAnsi="Verdana" w:cstheme="minorHAnsi"/>
                <w:bCs/>
              </w:rPr>
              <w:t xml:space="preserve"> to the Welsh Government</w:t>
            </w:r>
            <w:r w:rsidRPr="009A45FF">
              <w:rPr>
                <w:rFonts w:ascii="Verdana" w:hAnsi="Verdana" w:cstheme="minorHAnsi"/>
                <w:bCs/>
              </w:rPr>
              <w:t xml:space="preserve">. This suggests there </w:t>
            </w:r>
            <w:r w:rsidR="00FC6F5F">
              <w:rPr>
                <w:rFonts w:ascii="Verdana" w:hAnsi="Verdana" w:cstheme="minorHAnsi"/>
                <w:bCs/>
              </w:rPr>
              <w:t>was</w:t>
            </w:r>
            <w:r w:rsidRPr="009A45FF">
              <w:rPr>
                <w:rFonts w:ascii="Verdana" w:hAnsi="Verdana" w:cstheme="minorHAnsi"/>
                <w:bCs/>
              </w:rPr>
              <w:t xml:space="preserve"> a breakdown somewhere in the process of local investigation and national patient safety incid</w:t>
            </w:r>
            <w:r>
              <w:rPr>
                <w:rFonts w:ascii="Verdana" w:hAnsi="Verdana" w:cstheme="minorHAnsi"/>
                <w:bCs/>
              </w:rPr>
              <w:t>ent reporting, after Appendix B</w:t>
            </w:r>
            <w:r w:rsidRPr="009A45FF">
              <w:rPr>
                <w:rFonts w:ascii="Verdana" w:hAnsi="Verdana" w:cstheme="minorHAnsi"/>
                <w:bCs/>
              </w:rPr>
              <w:t>s ha</w:t>
            </w:r>
            <w:r w:rsidR="00FC6F5F">
              <w:rPr>
                <w:rFonts w:ascii="Verdana" w:hAnsi="Verdana" w:cstheme="minorHAnsi"/>
                <w:bCs/>
              </w:rPr>
              <w:t>d</w:t>
            </w:r>
            <w:r w:rsidRPr="009A45FF">
              <w:rPr>
                <w:rFonts w:ascii="Verdana" w:hAnsi="Verdana" w:cstheme="minorHAnsi"/>
                <w:bCs/>
              </w:rPr>
              <w:t xml:space="preserve"> been generated.  </w:t>
            </w:r>
            <w:r w:rsidR="00FC6F5F">
              <w:rPr>
                <w:rFonts w:ascii="Verdana" w:hAnsi="Verdana" w:cstheme="minorHAnsi"/>
                <w:bCs/>
              </w:rPr>
              <w:t>Members noted that w</w:t>
            </w:r>
            <w:r w:rsidRPr="009A45FF">
              <w:rPr>
                <w:rFonts w:ascii="Verdana" w:hAnsi="Verdana" w:cstheme="minorHAnsi"/>
                <w:bCs/>
              </w:rPr>
              <w:t>hilst not all incidents where an Appendix B</w:t>
            </w:r>
            <w:r w:rsidR="00FC6F5F">
              <w:rPr>
                <w:rFonts w:ascii="Verdana" w:hAnsi="Verdana" w:cstheme="minorHAnsi"/>
                <w:bCs/>
              </w:rPr>
              <w:t xml:space="preserve"> report</w:t>
            </w:r>
            <w:r w:rsidRPr="009A45FF">
              <w:rPr>
                <w:rFonts w:ascii="Verdana" w:hAnsi="Verdana" w:cstheme="minorHAnsi"/>
                <w:bCs/>
              </w:rPr>
              <w:t xml:space="preserve"> ha</w:t>
            </w:r>
            <w:r w:rsidR="00FC6F5F">
              <w:rPr>
                <w:rFonts w:ascii="Verdana" w:hAnsi="Verdana" w:cstheme="minorHAnsi"/>
                <w:bCs/>
              </w:rPr>
              <w:t>d</w:t>
            </w:r>
            <w:r w:rsidRPr="009A45FF">
              <w:rPr>
                <w:rFonts w:ascii="Verdana" w:hAnsi="Verdana" w:cstheme="minorHAnsi"/>
                <w:bCs/>
              </w:rPr>
              <w:t xml:space="preserve"> been generated w</w:t>
            </w:r>
            <w:r w:rsidR="00FC6F5F">
              <w:rPr>
                <w:rFonts w:ascii="Verdana" w:hAnsi="Verdana" w:cstheme="minorHAnsi"/>
                <w:bCs/>
              </w:rPr>
              <w:t>ould</w:t>
            </w:r>
            <w:r w:rsidRPr="009A45FF">
              <w:rPr>
                <w:rFonts w:ascii="Verdana" w:hAnsi="Verdana" w:cstheme="minorHAnsi"/>
                <w:bCs/>
              </w:rPr>
              <w:t xml:space="preserve"> reach </w:t>
            </w:r>
            <w:r w:rsidR="003E2E13">
              <w:rPr>
                <w:rFonts w:ascii="Verdana" w:hAnsi="Verdana" w:cstheme="minorHAnsi"/>
                <w:bCs/>
              </w:rPr>
              <w:t xml:space="preserve">the </w:t>
            </w:r>
            <w:r w:rsidRPr="009A45FF">
              <w:rPr>
                <w:rFonts w:ascii="Verdana" w:hAnsi="Verdana" w:cstheme="minorHAnsi"/>
                <w:bCs/>
              </w:rPr>
              <w:t>threshold for national reporting, in accordance with the Welsh Government (WG) National Patient Safety Incident Policy, i.e. severe harm or death</w:t>
            </w:r>
            <w:r w:rsidR="00FC6F5F">
              <w:rPr>
                <w:rFonts w:ascii="Verdana" w:hAnsi="Verdana" w:cstheme="minorHAnsi"/>
                <w:bCs/>
              </w:rPr>
              <w:t>;</w:t>
            </w:r>
            <w:r w:rsidRPr="009A45FF">
              <w:rPr>
                <w:rFonts w:ascii="Verdana" w:hAnsi="Verdana" w:cstheme="minorHAnsi"/>
                <w:bCs/>
              </w:rPr>
              <w:t xml:space="preserve"> assessment of the information contained within the Appendix B</w:t>
            </w:r>
            <w:r w:rsidR="00FC6F5F">
              <w:rPr>
                <w:rFonts w:ascii="Verdana" w:hAnsi="Verdana" w:cstheme="minorHAnsi"/>
                <w:bCs/>
              </w:rPr>
              <w:t xml:space="preserve"> report</w:t>
            </w:r>
            <w:r w:rsidRPr="009A45FF">
              <w:rPr>
                <w:rFonts w:ascii="Verdana" w:hAnsi="Verdana" w:cstheme="minorHAnsi"/>
                <w:bCs/>
              </w:rPr>
              <w:t xml:space="preserve">s </w:t>
            </w:r>
            <w:r w:rsidR="00FC6F5F">
              <w:rPr>
                <w:rFonts w:ascii="Verdana" w:hAnsi="Verdana" w:cstheme="minorHAnsi"/>
                <w:bCs/>
              </w:rPr>
              <w:t>did</w:t>
            </w:r>
            <w:r w:rsidRPr="009A45FF">
              <w:rPr>
                <w:rFonts w:ascii="Verdana" w:hAnsi="Verdana" w:cstheme="minorHAnsi"/>
                <w:bCs/>
              </w:rPr>
              <w:t xml:space="preserve"> make it highly likely that preventable harm, including severe harm and/or death </w:t>
            </w:r>
            <w:r w:rsidR="00FC6F5F">
              <w:rPr>
                <w:rFonts w:ascii="Verdana" w:hAnsi="Verdana" w:cstheme="minorHAnsi"/>
                <w:bCs/>
              </w:rPr>
              <w:t>could</w:t>
            </w:r>
            <w:r w:rsidRPr="009A45FF">
              <w:rPr>
                <w:rFonts w:ascii="Verdana" w:hAnsi="Verdana" w:cstheme="minorHAnsi"/>
                <w:bCs/>
              </w:rPr>
              <w:t xml:space="preserve"> occur, but </w:t>
            </w:r>
            <w:r w:rsidR="00FC6F5F">
              <w:rPr>
                <w:rFonts w:ascii="Verdana" w:hAnsi="Verdana" w:cstheme="minorHAnsi"/>
                <w:bCs/>
              </w:rPr>
              <w:t xml:space="preserve">were </w:t>
            </w:r>
            <w:r w:rsidRPr="009A45FF">
              <w:rPr>
                <w:rFonts w:ascii="Verdana" w:hAnsi="Verdana" w:cstheme="minorHAnsi"/>
                <w:bCs/>
              </w:rPr>
              <w:t>not being reported nationally and or potentially investigated appropriately in accordance with national regulations and policy.</w:t>
            </w:r>
          </w:p>
          <w:p w14:paraId="6D7AD8BD" w14:textId="77777777" w:rsidR="00441403" w:rsidRPr="009A45FF" w:rsidRDefault="00441403" w:rsidP="009A45FF">
            <w:pPr>
              <w:jc w:val="both"/>
              <w:rPr>
                <w:rFonts w:ascii="Verdana" w:hAnsi="Verdana" w:cstheme="minorHAnsi"/>
                <w:bCs/>
              </w:rPr>
            </w:pPr>
          </w:p>
          <w:p w14:paraId="54372F96" w14:textId="6A933A7F" w:rsidR="00441403" w:rsidRDefault="00441403" w:rsidP="009A45FF">
            <w:pPr>
              <w:contextualSpacing/>
              <w:jc w:val="both"/>
              <w:rPr>
                <w:rFonts w:ascii="Verdana" w:hAnsi="Verdana" w:cstheme="minorHAnsi"/>
                <w:bCs/>
              </w:rPr>
            </w:pPr>
            <w:r w:rsidRPr="009A45FF">
              <w:rPr>
                <w:rFonts w:ascii="Verdana" w:hAnsi="Verdana" w:cstheme="minorHAnsi"/>
                <w:bCs/>
              </w:rPr>
              <w:t>The NHS Wales Delivery Unit ha</w:t>
            </w:r>
            <w:r w:rsidR="00FC6F5F">
              <w:rPr>
                <w:rFonts w:ascii="Verdana" w:hAnsi="Verdana" w:cstheme="minorHAnsi"/>
                <w:bCs/>
              </w:rPr>
              <w:t>d</w:t>
            </w:r>
            <w:r w:rsidRPr="009A45FF">
              <w:rPr>
                <w:rFonts w:ascii="Verdana" w:hAnsi="Verdana" w:cstheme="minorHAnsi"/>
                <w:bCs/>
              </w:rPr>
              <w:t xml:space="preserve"> undertaken an analysis </w:t>
            </w:r>
            <w:r w:rsidR="003E2E13">
              <w:rPr>
                <w:rFonts w:ascii="Verdana" w:hAnsi="Verdana" w:cstheme="minorHAnsi"/>
                <w:bCs/>
              </w:rPr>
              <w:t xml:space="preserve">of the </w:t>
            </w:r>
            <w:r w:rsidRPr="009A45FF">
              <w:rPr>
                <w:rFonts w:ascii="Verdana" w:hAnsi="Verdana" w:cstheme="minorHAnsi"/>
                <w:bCs/>
              </w:rPr>
              <w:t>Appendix B reports submitted under th</w:t>
            </w:r>
            <w:r w:rsidR="00FC6F5F">
              <w:rPr>
                <w:rFonts w:ascii="Verdana" w:hAnsi="Verdana" w:cstheme="minorHAnsi"/>
                <w:bCs/>
              </w:rPr>
              <w:t>e</w:t>
            </w:r>
            <w:r w:rsidRPr="009A45FF">
              <w:rPr>
                <w:rFonts w:ascii="Verdana" w:hAnsi="Verdana" w:cstheme="minorHAnsi"/>
                <w:bCs/>
              </w:rPr>
              <w:t xml:space="preserve"> </w:t>
            </w:r>
            <w:r w:rsidR="00FC6F5F">
              <w:rPr>
                <w:rFonts w:ascii="Verdana" w:hAnsi="Verdana" w:cstheme="minorHAnsi"/>
                <w:bCs/>
              </w:rPr>
              <w:t>F</w:t>
            </w:r>
            <w:r w:rsidRPr="009A45FF">
              <w:rPr>
                <w:rFonts w:ascii="Verdana" w:hAnsi="Verdana" w:cstheme="minorHAnsi"/>
                <w:bCs/>
              </w:rPr>
              <w:t xml:space="preserve">ramework </w:t>
            </w:r>
            <w:r w:rsidR="003D2795" w:rsidRPr="009A45FF">
              <w:rPr>
                <w:rFonts w:ascii="Verdana" w:hAnsi="Verdana" w:cstheme="minorHAnsi"/>
                <w:bCs/>
              </w:rPr>
              <w:t xml:space="preserve">between </w:t>
            </w:r>
            <w:r w:rsidR="009A45FF" w:rsidRPr="009A45FF">
              <w:rPr>
                <w:rFonts w:ascii="Verdana" w:hAnsi="Verdana" w:cstheme="minorHAnsi"/>
                <w:bCs/>
              </w:rPr>
              <w:t xml:space="preserve">14 June 2021 and 31 November 2021 </w:t>
            </w:r>
            <w:r w:rsidRPr="009A45FF">
              <w:rPr>
                <w:rFonts w:ascii="Verdana" w:hAnsi="Verdana" w:cstheme="minorHAnsi"/>
                <w:bCs/>
              </w:rPr>
              <w:t>and the report provide</w:t>
            </w:r>
            <w:r w:rsidR="003E2E13">
              <w:rPr>
                <w:rFonts w:ascii="Verdana" w:hAnsi="Verdana" w:cstheme="minorHAnsi"/>
                <w:bCs/>
              </w:rPr>
              <w:t>d</w:t>
            </w:r>
            <w:r w:rsidRPr="009A45FF">
              <w:rPr>
                <w:rFonts w:ascii="Verdana" w:hAnsi="Verdana" w:cstheme="minorHAnsi"/>
                <w:bCs/>
              </w:rPr>
              <w:t xml:space="preserve"> the detail of the Delivery Unit’s approach and findings </w:t>
            </w:r>
            <w:r w:rsidR="00FC6F5F">
              <w:rPr>
                <w:rFonts w:ascii="Verdana" w:hAnsi="Verdana" w:cstheme="minorHAnsi"/>
                <w:bCs/>
              </w:rPr>
              <w:t>from</w:t>
            </w:r>
            <w:r w:rsidRPr="009A45FF">
              <w:rPr>
                <w:rFonts w:ascii="Verdana" w:hAnsi="Verdana" w:cstheme="minorHAnsi"/>
                <w:bCs/>
              </w:rPr>
              <w:t xml:space="preserve"> the analysis</w:t>
            </w:r>
            <w:r w:rsidR="009A45FF">
              <w:rPr>
                <w:rFonts w:ascii="Verdana" w:hAnsi="Verdana" w:cstheme="minorHAnsi"/>
                <w:bCs/>
              </w:rPr>
              <w:t>.</w:t>
            </w:r>
          </w:p>
          <w:p w14:paraId="2B34DAD9" w14:textId="21DEDA27" w:rsidR="009A45FF" w:rsidRDefault="009A45FF" w:rsidP="009A45FF">
            <w:pPr>
              <w:contextualSpacing/>
              <w:jc w:val="both"/>
              <w:rPr>
                <w:rFonts w:ascii="Verdana" w:hAnsi="Verdana" w:cstheme="minorHAnsi"/>
                <w:bCs/>
              </w:rPr>
            </w:pPr>
          </w:p>
          <w:p w14:paraId="2C9DB6D2" w14:textId="07EE3113" w:rsidR="009A45FF" w:rsidRPr="009A45FF" w:rsidRDefault="009A45FF" w:rsidP="009A45FF">
            <w:pPr>
              <w:jc w:val="both"/>
              <w:rPr>
                <w:rFonts w:ascii="Verdana" w:hAnsi="Verdana" w:cstheme="minorHAnsi"/>
                <w:bCs/>
              </w:rPr>
            </w:pPr>
            <w:r>
              <w:rPr>
                <w:rFonts w:ascii="Verdana" w:hAnsi="Verdana" w:cstheme="minorHAnsi"/>
                <w:bCs/>
              </w:rPr>
              <w:t>During this period, the DU was copied into 85 Appendix B incidents with the findings presented in Table 1 of the report</w:t>
            </w:r>
            <w:r w:rsidR="00FC6F5F">
              <w:rPr>
                <w:rFonts w:ascii="Verdana" w:hAnsi="Verdana" w:cstheme="minorHAnsi"/>
                <w:bCs/>
              </w:rPr>
              <w:t>.</w:t>
            </w:r>
            <w:r w:rsidR="003E2E13">
              <w:rPr>
                <w:rFonts w:ascii="Verdana" w:hAnsi="Verdana" w:cstheme="minorHAnsi"/>
                <w:bCs/>
              </w:rPr>
              <w:t xml:space="preserve">  The data indicated </w:t>
            </w:r>
            <w:r w:rsidRPr="009A45FF">
              <w:rPr>
                <w:rFonts w:ascii="Verdana" w:hAnsi="Verdana" w:cstheme="minorHAnsi"/>
                <w:bCs/>
              </w:rPr>
              <w:t xml:space="preserve">that the window of opportunity to provide medical assistance to seriously unwell patients in the community, classed as Amber 1 calls, </w:t>
            </w:r>
            <w:r w:rsidR="00FC6F5F">
              <w:rPr>
                <w:rFonts w:ascii="Verdana" w:hAnsi="Verdana" w:cstheme="minorHAnsi"/>
                <w:bCs/>
              </w:rPr>
              <w:t>wa</w:t>
            </w:r>
            <w:r w:rsidRPr="009A45FF">
              <w:rPr>
                <w:rFonts w:ascii="Verdana" w:hAnsi="Verdana" w:cstheme="minorHAnsi"/>
                <w:bCs/>
              </w:rPr>
              <w:t xml:space="preserve">s being routinely missed and likely on the balance of probability to be a causative factor in the timing of patients </w:t>
            </w:r>
            <w:r w:rsidR="00FC6F5F">
              <w:rPr>
                <w:rFonts w:ascii="Verdana" w:hAnsi="Verdana" w:cstheme="minorHAnsi"/>
                <w:bCs/>
              </w:rPr>
              <w:t>suffering harm</w:t>
            </w:r>
            <w:r w:rsidRPr="009A45FF">
              <w:rPr>
                <w:rFonts w:ascii="Verdana" w:hAnsi="Verdana" w:cstheme="minorHAnsi"/>
                <w:bCs/>
              </w:rPr>
              <w:t xml:space="preserve">, </w:t>
            </w:r>
            <w:r w:rsidR="00FC6F5F">
              <w:rPr>
                <w:rFonts w:ascii="Verdana" w:hAnsi="Verdana" w:cstheme="minorHAnsi"/>
                <w:bCs/>
              </w:rPr>
              <w:t>some</w:t>
            </w:r>
            <w:r w:rsidRPr="009A45FF">
              <w:rPr>
                <w:rFonts w:ascii="Verdana" w:hAnsi="Verdana" w:cstheme="minorHAnsi"/>
                <w:bCs/>
              </w:rPr>
              <w:t xml:space="preserve"> were alive at the initial call but deceased upon arrival 6.5 hours later (on average).</w:t>
            </w:r>
          </w:p>
          <w:p w14:paraId="68B7639B" w14:textId="343A74CC" w:rsidR="009A45FF" w:rsidRPr="009A45FF" w:rsidRDefault="009A45FF" w:rsidP="009A45FF">
            <w:pPr>
              <w:jc w:val="both"/>
              <w:rPr>
                <w:rFonts w:ascii="Verdana" w:hAnsi="Verdana" w:cstheme="minorHAnsi"/>
                <w:bCs/>
              </w:rPr>
            </w:pPr>
          </w:p>
          <w:p w14:paraId="419F75CC" w14:textId="3CADC74F" w:rsidR="009A45FF" w:rsidRPr="009A45FF" w:rsidRDefault="009A45FF" w:rsidP="009A45FF">
            <w:pPr>
              <w:jc w:val="both"/>
              <w:rPr>
                <w:rFonts w:ascii="Verdana" w:hAnsi="Verdana" w:cstheme="minorHAnsi"/>
                <w:bCs/>
              </w:rPr>
            </w:pPr>
            <w:r w:rsidRPr="009A45FF">
              <w:rPr>
                <w:rFonts w:ascii="Verdana" w:hAnsi="Verdana" w:cstheme="minorHAnsi"/>
                <w:bCs/>
              </w:rPr>
              <w:t xml:space="preserve">It was noted that </w:t>
            </w:r>
            <w:r>
              <w:rPr>
                <w:rFonts w:ascii="Verdana" w:hAnsi="Verdana" w:cstheme="minorHAnsi"/>
                <w:bCs/>
              </w:rPr>
              <w:t xml:space="preserve">the most </w:t>
            </w:r>
            <w:r w:rsidRPr="009A45FF">
              <w:rPr>
                <w:rFonts w:ascii="Verdana" w:hAnsi="Verdana" w:cstheme="minorHAnsi"/>
                <w:bCs/>
              </w:rPr>
              <w:t>common contributory factor detailed in the Appendix B</w:t>
            </w:r>
            <w:r w:rsidR="003E2E13">
              <w:rPr>
                <w:rFonts w:ascii="Verdana" w:hAnsi="Verdana" w:cstheme="minorHAnsi"/>
                <w:bCs/>
              </w:rPr>
              <w:t xml:space="preserve"> </w:t>
            </w:r>
            <w:r w:rsidR="00FC6F5F">
              <w:rPr>
                <w:rFonts w:ascii="Verdana" w:hAnsi="Verdana" w:cstheme="minorHAnsi"/>
                <w:bCs/>
              </w:rPr>
              <w:t>wa</w:t>
            </w:r>
            <w:r w:rsidR="003E2E13">
              <w:rPr>
                <w:rFonts w:ascii="Verdana" w:hAnsi="Verdana" w:cstheme="minorHAnsi"/>
                <w:bCs/>
              </w:rPr>
              <w:t xml:space="preserve">s handover delays, where WAST </w:t>
            </w:r>
            <w:r w:rsidRPr="009A45FF">
              <w:rPr>
                <w:rFonts w:ascii="Verdana" w:hAnsi="Verdana" w:cstheme="minorHAnsi"/>
                <w:bCs/>
              </w:rPr>
              <w:t xml:space="preserve">resources </w:t>
            </w:r>
            <w:r w:rsidR="00FC6F5F">
              <w:rPr>
                <w:rFonts w:ascii="Verdana" w:hAnsi="Verdana" w:cstheme="minorHAnsi"/>
                <w:bCs/>
              </w:rPr>
              <w:t>we</w:t>
            </w:r>
            <w:r w:rsidRPr="009A45FF">
              <w:rPr>
                <w:rFonts w:ascii="Verdana" w:hAnsi="Verdana" w:cstheme="minorHAnsi"/>
                <w:bCs/>
              </w:rPr>
              <w:t>re delayed in handing over patients upon at hospital sites in keeping with nationally agreed handover timescales</w:t>
            </w:r>
            <w:r w:rsidR="003E2E13">
              <w:rPr>
                <w:rFonts w:ascii="Verdana" w:hAnsi="Verdana" w:cstheme="minorHAnsi"/>
                <w:bCs/>
              </w:rPr>
              <w:t xml:space="preserve"> and that n</w:t>
            </w:r>
            <w:r w:rsidRPr="009A45FF">
              <w:rPr>
                <w:rFonts w:ascii="Verdana" w:hAnsi="Verdana" w:cstheme="minorHAnsi"/>
                <w:bCs/>
              </w:rPr>
              <w:t xml:space="preserve">o WAST organisational or operational contributory factors were identified in any of the </w:t>
            </w:r>
            <w:r w:rsidR="003E2E13">
              <w:rPr>
                <w:rFonts w:ascii="Verdana" w:hAnsi="Verdana" w:cstheme="minorHAnsi"/>
                <w:bCs/>
              </w:rPr>
              <w:t>8</w:t>
            </w:r>
            <w:r w:rsidRPr="009A45FF">
              <w:rPr>
                <w:rFonts w:ascii="Verdana" w:hAnsi="Verdana" w:cstheme="minorHAnsi"/>
                <w:bCs/>
              </w:rPr>
              <w:t>5 cases reviewed</w:t>
            </w:r>
            <w:r w:rsidR="003E2E13">
              <w:rPr>
                <w:rFonts w:ascii="Verdana" w:hAnsi="Verdana" w:cstheme="minorHAnsi"/>
                <w:bCs/>
              </w:rPr>
              <w:t>.</w:t>
            </w:r>
          </w:p>
          <w:p w14:paraId="7D63DC83" w14:textId="71C3E9A1" w:rsidR="009A45FF" w:rsidRDefault="009A45FF" w:rsidP="009A45FF">
            <w:pPr>
              <w:contextualSpacing/>
              <w:jc w:val="both"/>
              <w:rPr>
                <w:rFonts w:ascii="Verdana" w:hAnsi="Verdana" w:cstheme="minorHAnsi"/>
                <w:bCs/>
              </w:rPr>
            </w:pPr>
          </w:p>
          <w:p w14:paraId="03E6ADB8" w14:textId="43A3126F" w:rsidR="00FC6F5F" w:rsidRDefault="00FC6F5F" w:rsidP="009A45FF">
            <w:pPr>
              <w:contextualSpacing/>
              <w:jc w:val="both"/>
              <w:rPr>
                <w:rFonts w:ascii="Verdana" w:hAnsi="Verdana" w:cstheme="minorHAnsi"/>
                <w:bCs/>
              </w:rPr>
            </w:pPr>
          </w:p>
          <w:p w14:paraId="6206F4B4" w14:textId="77777777" w:rsidR="00FC6F5F" w:rsidRPr="009A45FF" w:rsidRDefault="00FC6F5F" w:rsidP="009A45FF">
            <w:pPr>
              <w:contextualSpacing/>
              <w:jc w:val="both"/>
              <w:rPr>
                <w:rFonts w:ascii="Verdana" w:hAnsi="Verdana" w:cstheme="minorHAnsi"/>
                <w:bCs/>
              </w:rPr>
            </w:pPr>
          </w:p>
          <w:p w14:paraId="60EA9177" w14:textId="58E9417F" w:rsidR="003E2E13" w:rsidRDefault="00441403" w:rsidP="00FC6F5F">
            <w:pPr>
              <w:jc w:val="both"/>
              <w:rPr>
                <w:rFonts w:ascii="Verdana" w:hAnsi="Verdana" w:cstheme="minorHAnsi"/>
                <w:bCs/>
              </w:rPr>
            </w:pPr>
            <w:r w:rsidRPr="009A45FF">
              <w:rPr>
                <w:rFonts w:ascii="Verdana" w:hAnsi="Verdana" w:cstheme="minorHAnsi"/>
                <w:bCs/>
              </w:rPr>
              <w:lastRenderedPageBreak/>
              <w:t>Members note</w:t>
            </w:r>
            <w:r w:rsidR="003E2E13">
              <w:rPr>
                <w:rFonts w:ascii="Verdana" w:hAnsi="Verdana" w:cstheme="minorHAnsi"/>
                <w:bCs/>
              </w:rPr>
              <w:t>d</w:t>
            </w:r>
            <w:r w:rsidRPr="009A45FF">
              <w:rPr>
                <w:rFonts w:ascii="Verdana" w:hAnsi="Verdana" w:cstheme="minorHAnsi"/>
                <w:bCs/>
              </w:rPr>
              <w:t xml:space="preserve"> that the report raise</w:t>
            </w:r>
            <w:r w:rsidR="003E2E13">
              <w:rPr>
                <w:rFonts w:ascii="Verdana" w:hAnsi="Verdana" w:cstheme="minorHAnsi"/>
                <w:bCs/>
              </w:rPr>
              <w:t>d</w:t>
            </w:r>
            <w:r w:rsidRPr="009A45FF">
              <w:rPr>
                <w:rFonts w:ascii="Verdana" w:hAnsi="Verdana" w:cstheme="minorHAnsi"/>
                <w:bCs/>
              </w:rPr>
              <w:t xml:space="preserve"> a number of concerns related to the approach </w:t>
            </w:r>
            <w:r w:rsidR="00FC6F5F">
              <w:rPr>
                <w:rFonts w:ascii="Verdana" w:hAnsi="Verdana" w:cstheme="minorHAnsi"/>
                <w:bCs/>
              </w:rPr>
              <w:t xml:space="preserve">of health boards </w:t>
            </w:r>
            <w:r w:rsidRPr="009A45FF">
              <w:rPr>
                <w:rFonts w:ascii="Verdana" w:hAnsi="Verdana" w:cstheme="minorHAnsi"/>
                <w:bCs/>
              </w:rPr>
              <w:t>to Appendix B investigations and the onward requ</w:t>
            </w:r>
            <w:r w:rsidR="003E2E13">
              <w:rPr>
                <w:rFonts w:ascii="Verdana" w:hAnsi="Verdana" w:cstheme="minorHAnsi"/>
                <w:bCs/>
              </w:rPr>
              <w:t xml:space="preserve">irement for national reporting </w:t>
            </w:r>
            <w:r w:rsidR="003E2E13" w:rsidRPr="003E2E13">
              <w:rPr>
                <w:rFonts w:ascii="Verdana" w:hAnsi="Verdana" w:cstheme="minorHAnsi"/>
                <w:bCs/>
              </w:rPr>
              <w:t>indicate</w:t>
            </w:r>
            <w:r w:rsidR="00FC6F5F">
              <w:rPr>
                <w:rFonts w:ascii="Verdana" w:hAnsi="Verdana" w:cstheme="minorHAnsi"/>
                <w:bCs/>
              </w:rPr>
              <w:t>d</w:t>
            </w:r>
            <w:r w:rsidR="003E2E13" w:rsidRPr="003E2E13">
              <w:rPr>
                <w:rFonts w:ascii="Verdana" w:hAnsi="Verdana" w:cstheme="minorHAnsi"/>
                <w:bCs/>
              </w:rPr>
              <w:t xml:space="preserve"> the high likelihood that incidents of avoidable patient safety harm and death </w:t>
            </w:r>
            <w:r w:rsidR="00FC6F5F">
              <w:rPr>
                <w:rFonts w:ascii="Verdana" w:hAnsi="Verdana" w:cstheme="minorHAnsi"/>
                <w:bCs/>
              </w:rPr>
              <w:t>we</w:t>
            </w:r>
            <w:r w:rsidR="003E2E13" w:rsidRPr="003E2E13">
              <w:rPr>
                <w:rFonts w:ascii="Verdana" w:hAnsi="Verdana" w:cstheme="minorHAnsi"/>
                <w:bCs/>
              </w:rPr>
              <w:t xml:space="preserve">re not being adequately investigated and reported nationally, and in keeping with either the previous WG national policy and guidance regarding patient safety incidents, or the updated policy since 14 June 2021.  </w:t>
            </w:r>
            <w:r w:rsidR="00FC6F5F">
              <w:rPr>
                <w:rFonts w:ascii="Verdana" w:hAnsi="Verdana" w:cstheme="minorHAnsi"/>
                <w:bCs/>
              </w:rPr>
              <w:t>Members noted that t</w:t>
            </w:r>
            <w:r w:rsidR="003E2E13" w:rsidRPr="003E2E13">
              <w:rPr>
                <w:rFonts w:ascii="Verdana" w:hAnsi="Verdana" w:cstheme="minorHAnsi"/>
                <w:bCs/>
              </w:rPr>
              <w:t xml:space="preserve">he Framework </w:t>
            </w:r>
            <w:r w:rsidR="00FC6F5F">
              <w:rPr>
                <w:rFonts w:ascii="Verdana" w:hAnsi="Verdana" w:cstheme="minorHAnsi"/>
                <w:bCs/>
              </w:rPr>
              <w:t>was</w:t>
            </w:r>
            <w:r w:rsidR="003E2E13" w:rsidRPr="003E2E13">
              <w:rPr>
                <w:rFonts w:ascii="Verdana" w:hAnsi="Verdana" w:cstheme="minorHAnsi"/>
                <w:bCs/>
              </w:rPr>
              <w:t xml:space="preserve"> no longer in keeping with national policy requirements</w:t>
            </w:r>
            <w:r w:rsidR="00FC6F5F">
              <w:rPr>
                <w:rFonts w:ascii="Verdana" w:hAnsi="Verdana" w:cstheme="minorHAnsi"/>
                <w:bCs/>
              </w:rPr>
              <w:t xml:space="preserve"> and</w:t>
            </w:r>
            <w:r w:rsidR="003E2E13" w:rsidRPr="003E2E13">
              <w:rPr>
                <w:rFonts w:ascii="Verdana" w:hAnsi="Verdana" w:cstheme="minorHAnsi"/>
                <w:bCs/>
              </w:rPr>
              <w:t xml:space="preserve"> </w:t>
            </w:r>
            <w:r w:rsidR="003E2E13">
              <w:rPr>
                <w:rFonts w:ascii="Verdana" w:hAnsi="Verdana" w:cstheme="minorHAnsi"/>
                <w:bCs/>
              </w:rPr>
              <w:t xml:space="preserve">work </w:t>
            </w:r>
            <w:r w:rsidR="00FC6F5F">
              <w:rPr>
                <w:rFonts w:ascii="Verdana" w:hAnsi="Verdana" w:cstheme="minorHAnsi"/>
                <w:bCs/>
              </w:rPr>
              <w:t>was</w:t>
            </w:r>
            <w:r w:rsidR="003E2E13">
              <w:rPr>
                <w:rFonts w:ascii="Verdana" w:hAnsi="Verdana" w:cstheme="minorHAnsi"/>
                <w:bCs/>
              </w:rPr>
              <w:t xml:space="preserve"> underway </w:t>
            </w:r>
            <w:r w:rsidR="00FC6F5F">
              <w:rPr>
                <w:rFonts w:ascii="Verdana" w:hAnsi="Verdana" w:cstheme="minorHAnsi"/>
                <w:bCs/>
              </w:rPr>
              <w:t>(</w:t>
            </w:r>
            <w:r w:rsidR="003E2E13">
              <w:rPr>
                <w:rFonts w:ascii="Verdana" w:hAnsi="Verdana" w:cstheme="minorHAnsi"/>
                <w:bCs/>
              </w:rPr>
              <w:t>by the DU</w:t>
            </w:r>
            <w:r w:rsidR="00FC6F5F">
              <w:rPr>
                <w:rFonts w:ascii="Verdana" w:hAnsi="Verdana" w:cstheme="minorHAnsi"/>
                <w:bCs/>
              </w:rPr>
              <w:t>)</w:t>
            </w:r>
            <w:r w:rsidR="003E2E13">
              <w:rPr>
                <w:rFonts w:ascii="Verdana" w:hAnsi="Verdana" w:cstheme="minorHAnsi"/>
                <w:bCs/>
              </w:rPr>
              <w:t xml:space="preserve"> </w:t>
            </w:r>
            <w:r w:rsidR="00FC6F5F">
              <w:rPr>
                <w:rFonts w:ascii="Verdana" w:hAnsi="Verdana" w:cstheme="minorHAnsi"/>
                <w:bCs/>
              </w:rPr>
              <w:t>to</w:t>
            </w:r>
            <w:r w:rsidR="003E2E13">
              <w:rPr>
                <w:rFonts w:ascii="Verdana" w:hAnsi="Verdana" w:cstheme="minorHAnsi"/>
                <w:bCs/>
              </w:rPr>
              <w:t xml:space="preserve"> provide individualised reports per organisation.</w:t>
            </w:r>
          </w:p>
          <w:p w14:paraId="3C636AF9" w14:textId="1D9C2910" w:rsidR="003E2E13" w:rsidRDefault="003E2E13" w:rsidP="003E2E13">
            <w:pPr>
              <w:jc w:val="both"/>
              <w:rPr>
                <w:rFonts w:ascii="Verdana" w:hAnsi="Verdana" w:cstheme="minorHAnsi"/>
                <w:bCs/>
              </w:rPr>
            </w:pPr>
          </w:p>
          <w:p w14:paraId="78C3E598" w14:textId="2AC18E5F" w:rsidR="00C76226" w:rsidRDefault="003E2E13" w:rsidP="003E2E13">
            <w:pPr>
              <w:jc w:val="both"/>
              <w:rPr>
                <w:rFonts w:ascii="Verdana" w:hAnsi="Verdana" w:cstheme="minorHAnsi"/>
                <w:bCs/>
              </w:rPr>
            </w:pPr>
            <w:r>
              <w:rPr>
                <w:rFonts w:ascii="Verdana" w:hAnsi="Verdana" w:cstheme="minorHAnsi"/>
                <w:bCs/>
              </w:rPr>
              <w:t>M</w:t>
            </w:r>
            <w:r w:rsidR="00CA2B23">
              <w:rPr>
                <w:rFonts w:ascii="Verdana" w:hAnsi="Verdana" w:cstheme="minorHAnsi"/>
                <w:bCs/>
              </w:rPr>
              <w:t>embers noted:</w:t>
            </w:r>
          </w:p>
          <w:p w14:paraId="36EA9E81" w14:textId="7541B0C4" w:rsidR="00C76226" w:rsidRDefault="00C76226" w:rsidP="00AE48C5">
            <w:pPr>
              <w:pStyle w:val="ListParagraph"/>
              <w:numPr>
                <w:ilvl w:val="0"/>
                <w:numId w:val="1"/>
              </w:numPr>
              <w:ind w:left="455"/>
              <w:contextualSpacing/>
              <w:jc w:val="both"/>
              <w:rPr>
                <w:rFonts w:ascii="Verdana" w:hAnsi="Verdana" w:cstheme="minorHAnsi"/>
                <w:bCs/>
                <w:sz w:val="24"/>
                <w:szCs w:val="24"/>
              </w:rPr>
            </w:pPr>
            <w:r>
              <w:rPr>
                <w:rFonts w:ascii="Verdana" w:hAnsi="Verdana" w:cstheme="minorHAnsi"/>
                <w:bCs/>
                <w:sz w:val="24"/>
                <w:szCs w:val="24"/>
              </w:rPr>
              <w:t xml:space="preserve">this </w:t>
            </w:r>
            <w:r w:rsidR="00FC6F5F">
              <w:rPr>
                <w:rFonts w:ascii="Verdana" w:hAnsi="Verdana" w:cstheme="minorHAnsi"/>
                <w:bCs/>
                <w:sz w:val="24"/>
                <w:szCs w:val="24"/>
              </w:rPr>
              <w:t>was</w:t>
            </w:r>
            <w:r>
              <w:rPr>
                <w:rFonts w:ascii="Verdana" w:hAnsi="Verdana" w:cstheme="minorHAnsi"/>
                <w:bCs/>
                <w:sz w:val="24"/>
                <w:szCs w:val="24"/>
              </w:rPr>
              <w:t xml:space="preserve"> another example of the current pressure within the system and the </w:t>
            </w:r>
            <w:r w:rsidR="00FC6F5F">
              <w:rPr>
                <w:rFonts w:ascii="Verdana" w:hAnsi="Verdana" w:cstheme="minorHAnsi"/>
                <w:bCs/>
                <w:sz w:val="24"/>
                <w:szCs w:val="24"/>
              </w:rPr>
              <w:t>n</w:t>
            </w:r>
            <w:r>
              <w:rPr>
                <w:rFonts w:ascii="Verdana" w:hAnsi="Verdana" w:cstheme="minorHAnsi"/>
                <w:bCs/>
                <w:sz w:val="24"/>
                <w:szCs w:val="24"/>
              </w:rPr>
              <w:t>eed to work together</w:t>
            </w:r>
            <w:r w:rsidR="00FC6F5F">
              <w:rPr>
                <w:rFonts w:ascii="Verdana" w:hAnsi="Verdana" w:cstheme="minorHAnsi"/>
                <w:bCs/>
                <w:sz w:val="24"/>
                <w:szCs w:val="24"/>
              </w:rPr>
              <w:t xml:space="preserve"> across the whole system</w:t>
            </w:r>
          </w:p>
          <w:p w14:paraId="01E417D1" w14:textId="66DAC18A" w:rsidR="00C76226" w:rsidRPr="00C76226" w:rsidRDefault="00CA2B23" w:rsidP="00AE48C5">
            <w:pPr>
              <w:pStyle w:val="ListParagraph"/>
              <w:numPr>
                <w:ilvl w:val="0"/>
                <w:numId w:val="1"/>
              </w:numPr>
              <w:ind w:left="455"/>
              <w:contextualSpacing/>
              <w:jc w:val="both"/>
              <w:rPr>
                <w:rFonts w:ascii="Verdana" w:hAnsi="Verdana" w:cstheme="minorHAnsi"/>
                <w:bCs/>
                <w:sz w:val="24"/>
                <w:szCs w:val="24"/>
              </w:rPr>
            </w:pPr>
            <w:r w:rsidRPr="00C76226">
              <w:rPr>
                <w:rFonts w:ascii="Verdana" w:hAnsi="Verdana" w:cstheme="minorHAnsi"/>
                <w:bCs/>
                <w:sz w:val="24"/>
                <w:szCs w:val="24"/>
              </w:rPr>
              <w:t>th</w:t>
            </w:r>
            <w:r w:rsidR="00FC6F5F">
              <w:rPr>
                <w:rFonts w:ascii="Verdana" w:hAnsi="Verdana" w:cstheme="minorHAnsi"/>
                <w:bCs/>
                <w:sz w:val="24"/>
                <w:szCs w:val="24"/>
              </w:rPr>
              <w:t xml:space="preserve">e work did not intend to </w:t>
            </w:r>
            <w:r w:rsidRPr="00C76226">
              <w:rPr>
                <w:rFonts w:ascii="Verdana" w:hAnsi="Verdana" w:cstheme="minorHAnsi"/>
                <w:bCs/>
                <w:sz w:val="24"/>
                <w:szCs w:val="24"/>
              </w:rPr>
              <w:t>apportio</w:t>
            </w:r>
            <w:r w:rsidR="00FC6F5F">
              <w:rPr>
                <w:rFonts w:ascii="Verdana" w:hAnsi="Verdana" w:cstheme="minorHAnsi"/>
                <w:bCs/>
                <w:sz w:val="24"/>
                <w:szCs w:val="24"/>
              </w:rPr>
              <w:t>n</w:t>
            </w:r>
            <w:r w:rsidRPr="00C76226">
              <w:rPr>
                <w:rFonts w:ascii="Verdana" w:hAnsi="Verdana" w:cstheme="minorHAnsi"/>
                <w:bCs/>
                <w:sz w:val="24"/>
                <w:szCs w:val="24"/>
              </w:rPr>
              <w:t xml:space="preserve"> blame</w:t>
            </w:r>
            <w:r w:rsidR="00FC6F5F">
              <w:rPr>
                <w:rFonts w:ascii="Verdana" w:hAnsi="Verdana" w:cstheme="minorHAnsi"/>
                <w:bCs/>
                <w:sz w:val="24"/>
                <w:szCs w:val="24"/>
              </w:rPr>
              <w:t xml:space="preserve"> and was supporting the</w:t>
            </w:r>
            <w:r w:rsidRPr="00C76226">
              <w:rPr>
                <w:rFonts w:ascii="Verdana" w:hAnsi="Verdana" w:cstheme="minorHAnsi"/>
                <w:bCs/>
                <w:sz w:val="24"/>
                <w:szCs w:val="24"/>
              </w:rPr>
              <w:t xml:space="preserve"> need to move away from the current focus on performance towards effectively capturing the patient harm and improving the patient experience</w:t>
            </w:r>
          </w:p>
          <w:p w14:paraId="0ADFFC92" w14:textId="6F1F0561" w:rsidR="003E2E13" w:rsidRDefault="00C76226" w:rsidP="00AE48C5">
            <w:pPr>
              <w:pStyle w:val="ListParagraph"/>
              <w:numPr>
                <w:ilvl w:val="0"/>
                <w:numId w:val="1"/>
              </w:numPr>
              <w:ind w:left="455"/>
              <w:contextualSpacing/>
              <w:jc w:val="both"/>
              <w:rPr>
                <w:rFonts w:ascii="Verdana" w:hAnsi="Verdana" w:cstheme="minorHAnsi"/>
                <w:bCs/>
                <w:sz w:val="24"/>
                <w:szCs w:val="24"/>
              </w:rPr>
            </w:pPr>
            <w:r w:rsidRPr="00C76226">
              <w:rPr>
                <w:rFonts w:ascii="Verdana" w:hAnsi="Verdana" w:cstheme="minorHAnsi"/>
                <w:bCs/>
                <w:sz w:val="24"/>
                <w:szCs w:val="24"/>
              </w:rPr>
              <w:t>f</w:t>
            </w:r>
            <w:r w:rsidR="00CA2B23" w:rsidRPr="00C76226">
              <w:rPr>
                <w:rFonts w:ascii="Verdana" w:hAnsi="Verdana" w:cstheme="minorHAnsi"/>
                <w:bCs/>
                <w:sz w:val="24"/>
                <w:szCs w:val="24"/>
              </w:rPr>
              <w:t>urther discussions including</w:t>
            </w:r>
            <w:r w:rsidR="00665D61">
              <w:rPr>
                <w:rFonts w:ascii="Verdana" w:hAnsi="Verdana" w:cstheme="minorHAnsi"/>
                <w:bCs/>
                <w:sz w:val="24"/>
                <w:szCs w:val="24"/>
              </w:rPr>
              <w:t xml:space="preserve"> with the</w:t>
            </w:r>
            <w:r w:rsidR="00CA2B23" w:rsidRPr="00C76226">
              <w:rPr>
                <w:rFonts w:ascii="Verdana" w:hAnsi="Verdana" w:cstheme="minorHAnsi"/>
                <w:bCs/>
                <w:sz w:val="24"/>
                <w:szCs w:val="24"/>
              </w:rPr>
              <w:t xml:space="preserve"> WAST</w:t>
            </w:r>
            <w:r w:rsidR="00665D61">
              <w:rPr>
                <w:rFonts w:ascii="Verdana" w:hAnsi="Verdana" w:cstheme="minorHAnsi"/>
                <w:bCs/>
                <w:sz w:val="24"/>
                <w:szCs w:val="24"/>
              </w:rPr>
              <w:t xml:space="preserve"> Team</w:t>
            </w:r>
            <w:r w:rsidR="00CA2B23" w:rsidRPr="00C76226">
              <w:rPr>
                <w:rFonts w:ascii="Verdana" w:hAnsi="Verdana" w:cstheme="minorHAnsi"/>
                <w:bCs/>
                <w:sz w:val="24"/>
                <w:szCs w:val="24"/>
              </w:rPr>
              <w:t xml:space="preserve"> </w:t>
            </w:r>
            <w:r w:rsidRPr="00C76226">
              <w:rPr>
                <w:rFonts w:ascii="Verdana" w:hAnsi="Verdana" w:cstheme="minorHAnsi"/>
                <w:bCs/>
                <w:sz w:val="24"/>
                <w:szCs w:val="24"/>
              </w:rPr>
              <w:t>w</w:t>
            </w:r>
            <w:r w:rsidR="00FC6F5F">
              <w:rPr>
                <w:rFonts w:ascii="Verdana" w:hAnsi="Verdana" w:cstheme="minorHAnsi"/>
                <w:bCs/>
                <w:sz w:val="24"/>
                <w:szCs w:val="24"/>
              </w:rPr>
              <w:t xml:space="preserve">ould be </w:t>
            </w:r>
            <w:r w:rsidRPr="00C76226">
              <w:rPr>
                <w:rFonts w:ascii="Verdana" w:hAnsi="Verdana" w:cstheme="minorHAnsi"/>
                <w:bCs/>
                <w:sz w:val="24"/>
                <w:szCs w:val="24"/>
              </w:rPr>
              <w:t>welcomed</w:t>
            </w:r>
          </w:p>
          <w:p w14:paraId="1B734EC9" w14:textId="2323828B" w:rsidR="00C76226" w:rsidRDefault="00665D61" w:rsidP="00AE48C5">
            <w:pPr>
              <w:pStyle w:val="ListParagraph"/>
              <w:numPr>
                <w:ilvl w:val="0"/>
                <w:numId w:val="1"/>
              </w:numPr>
              <w:ind w:left="455"/>
              <w:contextualSpacing/>
              <w:jc w:val="both"/>
              <w:rPr>
                <w:rFonts w:ascii="Verdana" w:hAnsi="Verdana" w:cstheme="minorHAnsi"/>
                <w:bCs/>
                <w:sz w:val="24"/>
                <w:szCs w:val="24"/>
              </w:rPr>
            </w:pPr>
            <w:r>
              <w:rPr>
                <w:rFonts w:ascii="Verdana" w:hAnsi="Verdana" w:cstheme="minorHAnsi"/>
                <w:bCs/>
                <w:sz w:val="24"/>
                <w:szCs w:val="24"/>
              </w:rPr>
              <w:t xml:space="preserve">that </w:t>
            </w:r>
            <w:r w:rsidR="00C76226">
              <w:rPr>
                <w:rFonts w:ascii="Verdana" w:hAnsi="Verdana" w:cstheme="minorHAnsi"/>
                <w:bCs/>
                <w:sz w:val="24"/>
                <w:szCs w:val="24"/>
              </w:rPr>
              <w:t xml:space="preserve">the offer of the transition case had been made by WAST in order to provide additional resources into the system to mitigate the harm and </w:t>
            </w:r>
            <w:r w:rsidR="00FC6F5F">
              <w:rPr>
                <w:rFonts w:ascii="Verdana" w:hAnsi="Verdana" w:cstheme="minorHAnsi"/>
                <w:bCs/>
                <w:sz w:val="24"/>
                <w:szCs w:val="24"/>
              </w:rPr>
              <w:t xml:space="preserve">mitigate </w:t>
            </w:r>
            <w:r w:rsidR="00C76226">
              <w:rPr>
                <w:rFonts w:ascii="Verdana" w:hAnsi="Verdana" w:cstheme="minorHAnsi"/>
                <w:bCs/>
                <w:sz w:val="24"/>
                <w:szCs w:val="24"/>
              </w:rPr>
              <w:t>risk</w:t>
            </w:r>
            <w:r w:rsidR="00FC6F5F">
              <w:rPr>
                <w:rFonts w:ascii="Verdana" w:hAnsi="Verdana" w:cstheme="minorHAnsi"/>
                <w:bCs/>
                <w:sz w:val="24"/>
                <w:szCs w:val="24"/>
              </w:rPr>
              <w:t>s to patients</w:t>
            </w:r>
            <w:r w:rsidR="00C76226">
              <w:rPr>
                <w:rFonts w:ascii="Verdana" w:hAnsi="Verdana" w:cstheme="minorHAnsi"/>
                <w:bCs/>
                <w:sz w:val="24"/>
                <w:szCs w:val="24"/>
              </w:rPr>
              <w:t xml:space="preserve"> across the system</w:t>
            </w:r>
          </w:p>
          <w:p w14:paraId="3CD7D889" w14:textId="1C05A6F7" w:rsidR="00665D61" w:rsidRDefault="00665D61" w:rsidP="00AE48C5">
            <w:pPr>
              <w:pStyle w:val="ListParagraph"/>
              <w:numPr>
                <w:ilvl w:val="0"/>
                <w:numId w:val="1"/>
              </w:numPr>
              <w:ind w:left="455"/>
              <w:contextualSpacing/>
              <w:jc w:val="both"/>
              <w:rPr>
                <w:rFonts w:ascii="Verdana" w:hAnsi="Verdana" w:cstheme="minorHAnsi"/>
                <w:bCs/>
                <w:sz w:val="24"/>
                <w:szCs w:val="24"/>
              </w:rPr>
            </w:pPr>
            <w:r>
              <w:rPr>
                <w:rFonts w:ascii="Verdana" w:hAnsi="Verdana" w:cstheme="minorHAnsi"/>
                <w:bCs/>
                <w:sz w:val="24"/>
                <w:szCs w:val="24"/>
              </w:rPr>
              <w:t xml:space="preserve">the recommendation to set up a Task and Finish Group to develop the new process required to comply with the policy direction </w:t>
            </w:r>
          </w:p>
          <w:p w14:paraId="693A85E9" w14:textId="5992466D" w:rsidR="00C76226" w:rsidRDefault="00C76226" w:rsidP="00AE48C5">
            <w:pPr>
              <w:pStyle w:val="ListParagraph"/>
              <w:numPr>
                <w:ilvl w:val="0"/>
                <w:numId w:val="1"/>
              </w:numPr>
              <w:ind w:left="455"/>
              <w:contextualSpacing/>
              <w:jc w:val="both"/>
              <w:rPr>
                <w:rFonts w:ascii="Verdana" w:hAnsi="Verdana" w:cstheme="minorHAnsi"/>
                <w:bCs/>
                <w:sz w:val="24"/>
                <w:szCs w:val="24"/>
              </w:rPr>
            </w:pPr>
            <w:r>
              <w:rPr>
                <w:rFonts w:ascii="Verdana" w:hAnsi="Verdana" w:cstheme="minorHAnsi"/>
                <w:bCs/>
                <w:sz w:val="24"/>
                <w:szCs w:val="24"/>
              </w:rPr>
              <w:t xml:space="preserve">there </w:t>
            </w:r>
            <w:r w:rsidR="00FC6F5F">
              <w:rPr>
                <w:rFonts w:ascii="Verdana" w:hAnsi="Verdana" w:cstheme="minorHAnsi"/>
                <w:bCs/>
                <w:sz w:val="24"/>
                <w:szCs w:val="24"/>
              </w:rPr>
              <w:t xml:space="preserve">was </w:t>
            </w:r>
            <w:r>
              <w:rPr>
                <w:rFonts w:ascii="Verdana" w:hAnsi="Verdana" w:cstheme="minorHAnsi"/>
                <w:bCs/>
                <w:sz w:val="24"/>
                <w:szCs w:val="24"/>
              </w:rPr>
              <w:t xml:space="preserve">crossover with the work of the </w:t>
            </w:r>
            <w:r w:rsidR="00FC6F5F">
              <w:rPr>
                <w:rFonts w:ascii="Verdana" w:hAnsi="Verdana" w:cstheme="minorHAnsi"/>
                <w:bCs/>
                <w:sz w:val="24"/>
                <w:szCs w:val="24"/>
              </w:rPr>
              <w:t xml:space="preserve">recently established </w:t>
            </w:r>
            <w:r w:rsidR="00665D61">
              <w:rPr>
                <w:rFonts w:ascii="Verdana" w:hAnsi="Verdana" w:cstheme="minorHAnsi"/>
                <w:bCs/>
                <w:sz w:val="24"/>
                <w:szCs w:val="24"/>
              </w:rPr>
              <w:t xml:space="preserve">other </w:t>
            </w:r>
            <w:r>
              <w:rPr>
                <w:rFonts w:ascii="Verdana" w:hAnsi="Verdana" w:cstheme="minorHAnsi"/>
                <w:bCs/>
                <w:sz w:val="24"/>
                <w:szCs w:val="24"/>
              </w:rPr>
              <w:t xml:space="preserve">Task &amp; Finish Group </w:t>
            </w:r>
            <w:r w:rsidR="00FC6F5F">
              <w:rPr>
                <w:rFonts w:ascii="Verdana" w:hAnsi="Verdana" w:cstheme="minorHAnsi"/>
                <w:bCs/>
                <w:sz w:val="24"/>
                <w:szCs w:val="24"/>
              </w:rPr>
              <w:t>to respond to the Healthcare Inspectorate Wales Review of Handover Delays</w:t>
            </w:r>
          </w:p>
          <w:p w14:paraId="30EB6D2C" w14:textId="1B5B19C9" w:rsidR="00C76226" w:rsidRDefault="00C76226" w:rsidP="00AE48C5">
            <w:pPr>
              <w:pStyle w:val="ListParagraph"/>
              <w:numPr>
                <w:ilvl w:val="0"/>
                <w:numId w:val="1"/>
              </w:numPr>
              <w:ind w:left="455"/>
              <w:contextualSpacing/>
              <w:jc w:val="both"/>
              <w:rPr>
                <w:rFonts w:ascii="Verdana" w:hAnsi="Verdana" w:cstheme="minorHAnsi"/>
                <w:bCs/>
                <w:sz w:val="24"/>
                <w:szCs w:val="24"/>
              </w:rPr>
            </w:pPr>
            <w:r>
              <w:rPr>
                <w:rFonts w:ascii="Verdana" w:hAnsi="Verdana" w:cstheme="minorHAnsi"/>
                <w:bCs/>
                <w:sz w:val="24"/>
                <w:szCs w:val="24"/>
              </w:rPr>
              <w:t>t</w:t>
            </w:r>
            <w:r w:rsidR="00665D61">
              <w:rPr>
                <w:rFonts w:ascii="Verdana" w:hAnsi="Verdana" w:cstheme="minorHAnsi"/>
                <w:bCs/>
                <w:sz w:val="24"/>
                <w:szCs w:val="24"/>
              </w:rPr>
              <w:t>he importance of the ap</w:t>
            </w:r>
            <w:r>
              <w:rPr>
                <w:rFonts w:ascii="Verdana" w:hAnsi="Verdana" w:cstheme="minorHAnsi"/>
                <w:bCs/>
                <w:sz w:val="24"/>
                <w:szCs w:val="24"/>
              </w:rPr>
              <w:t>propriate representati</w:t>
            </w:r>
            <w:r w:rsidR="00665D61">
              <w:rPr>
                <w:rFonts w:ascii="Verdana" w:hAnsi="Verdana" w:cstheme="minorHAnsi"/>
                <w:bCs/>
                <w:sz w:val="24"/>
                <w:szCs w:val="24"/>
              </w:rPr>
              <w:t>on</w:t>
            </w:r>
            <w:r>
              <w:rPr>
                <w:rFonts w:ascii="Verdana" w:hAnsi="Verdana" w:cstheme="minorHAnsi"/>
                <w:bCs/>
                <w:sz w:val="24"/>
                <w:szCs w:val="24"/>
              </w:rPr>
              <w:t xml:space="preserve"> from all organisations</w:t>
            </w:r>
          </w:p>
          <w:p w14:paraId="5033F029" w14:textId="60795BBF" w:rsidR="00C76226" w:rsidRPr="00C76226" w:rsidRDefault="00665D61" w:rsidP="00AE48C5">
            <w:pPr>
              <w:pStyle w:val="ListParagraph"/>
              <w:numPr>
                <w:ilvl w:val="0"/>
                <w:numId w:val="1"/>
              </w:numPr>
              <w:ind w:left="455"/>
              <w:contextualSpacing/>
              <w:jc w:val="both"/>
              <w:rPr>
                <w:rFonts w:ascii="Verdana" w:hAnsi="Verdana" w:cstheme="minorHAnsi"/>
                <w:bCs/>
                <w:sz w:val="24"/>
                <w:szCs w:val="24"/>
              </w:rPr>
            </w:pPr>
            <w:r>
              <w:rPr>
                <w:rFonts w:ascii="Verdana" w:hAnsi="Verdana" w:cstheme="minorHAnsi"/>
                <w:bCs/>
                <w:sz w:val="24"/>
                <w:szCs w:val="24"/>
              </w:rPr>
              <w:t>the work would</w:t>
            </w:r>
            <w:r w:rsidR="00C76226">
              <w:rPr>
                <w:rFonts w:ascii="Verdana" w:hAnsi="Verdana" w:cstheme="minorHAnsi"/>
                <w:bCs/>
                <w:sz w:val="24"/>
                <w:szCs w:val="24"/>
              </w:rPr>
              <w:t xml:space="preserve"> not resolve all issues across the system but w</w:t>
            </w:r>
            <w:r>
              <w:rPr>
                <w:rFonts w:ascii="Verdana" w:hAnsi="Verdana" w:cstheme="minorHAnsi"/>
                <w:bCs/>
                <w:sz w:val="24"/>
                <w:szCs w:val="24"/>
              </w:rPr>
              <w:t>ould</w:t>
            </w:r>
            <w:r w:rsidR="00C76226">
              <w:rPr>
                <w:rFonts w:ascii="Verdana" w:hAnsi="Verdana" w:cstheme="minorHAnsi"/>
                <w:bCs/>
                <w:sz w:val="24"/>
                <w:szCs w:val="24"/>
              </w:rPr>
              <w:t xml:space="preserve"> ensure that there is an agreed, effective and appropriate process in place</w:t>
            </w:r>
          </w:p>
          <w:p w14:paraId="21803EB6" w14:textId="77777777" w:rsidR="00441403" w:rsidRPr="003E2E13" w:rsidRDefault="00441403" w:rsidP="003E2E13">
            <w:pPr>
              <w:jc w:val="both"/>
              <w:rPr>
                <w:rFonts w:ascii="Verdana" w:hAnsi="Verdana" w:cstheme="minorHAnsi"/>
                <w:bCs/>
              </w:rPr>
            </w:pPr>
          </w:p>
          <w:p w14:paraId="6CCE2899" w14:textId="77777777" w:rsidR="00E5182C" w:rsidRPr="009A45FF" w:rsidRDefault="00E5182C" w:rsidP="009A45FF">
            <w:pPr>
              <w:contextualSpacing/>
              <w:jc w:val="both"/>
              <w:rPr>
                <w:rFonts w:ascii="Verdana" w:hAnsi="Verdana" w:cstheme="minorHAnsi"/>
                <w:bCs/>
              </w:rPr>
            </w:pPr>
            <w:r w:rsidRPr="009A45FF">
              <w:rPr>
                <w:rFonts w:ascii="Verdana" w:hAnsi="Verdana" w:cstheme="minorHAnsi"/>
                <w:bCs/>
              </w:rPr>
              <w:t xml:space="preserve">Members </w:t>
            </w:r>
            <w:r w:rsidRPr="003E2E13">
              <w:rPr>
                <w:rFonts w:ascii="Verdana" w:hAnsi="Verdana" w:cstheme="minorHAnsi"/>
                <w:b/>
                <w:bCs/>
              </w:rPr>
              <w:t>RESOLVED</w:t>
            </w:r>
            <w:r w:rsidRPr="009A45FF">
              <w:rPr>
                <w:rFonts w:ascii="Verdana" w:hAnsi="Verdana" w:cstheme="minorHAnsi"/>
                <w:bCs/>
              </w:rPr>
              <w:t xml:space="preserve"> to:</w:t>
            </w:r>
          </w:p>
          <w:p w14:paraId="47A4A979" w14:textId="30C468D7" w:rsidR="00BC58E0" w:rsidRPr="009A45FF" w:rsidRDefault="00BC58E0" w:rsidP="00AE48C5">
            <w:pPr>
              <w:pStyle w:val="ListParagraph"/>
              <w:numPr>
                <w:ilvl w:val="0"/>
                <w:numId w:val="1"/>
              </w:numPr>
              <w:ind w:left="455"/>
              <w:contextualSpacing/>
              <w:jc w:val="both"/>
              <w:rPr>
                <w:rFonts w:ascii="Verdana" w:hAnsi="Verdana" w:cstheme="minorHAnsi"/>
                <w:bCs/>
                <w:sz w:val="24"/>
                <w:szCs w:val="24"/>
              </w:rPr>
            </w:pPr>
            <w:r w:rsidRPr="003E2E13">
              <w:rPr>
                <w:rFonts w:ascii="Verdana" w:hAnsi="Verdana" w:cstheme="minorHAnsi"/>
                <w:b/>
                <w:bCs/>
                <w:sz w:val="24"/>
                <w:szCs w:val="24"/>
              </w:rPr>
              <w:t xml:space="preserve">NOTE </w:t>
            </w:r>
            <w:r w:rsidRPr="009A45FF">
              <w:rPr>
                <w:rFonts w:ascii="Verdana" w:hAnsi="Verdana" w:cstheme="minorHAnsi"/>
                <w:bCs/>
                <w:sz w:val="24"/>
                <w:szCs w:val="24"/>
              </w:rPr>
              <w:t xml:space="preserve">the content of </w:t>
            </w:r>
            <w:r w:rsidR="00665D61">
              <w:rPr>
                <w:rFonts w:ascii="Verdana" w:hAnsi="Verdana" w:cstheme="minorHAnsi"/>
                <w:bCs/>
                <w:sz w:val="24"/>
                <w:szCs w:val="24"/>
              </w:rPr>
              <w:t>the report</w:t>
            </w:r>
            <w:r w:rsidRPr="009A45FF">
              <w:rPr>
                <w:rFonts w:ascii="Verdana" w:hAnsi="Verdana" w:cstheme="minorHAnsi"/>
                <w:bCs/>
                <w:sz w:val="24"/>
                <w:szCs w:val="24"/>
              </w:rPr>
              <w:t xml:space="preserve"> and the</w:t>
            </w:r>
            <w:r w:rsidR="00665D61">
              <w:rPr>
                <w:rFonts w:ascii="Verdana" w:hAnsi="Verdana" w:cstheme="minorHAnsi"/>
                <w:bCs/>
                <w:sz w:val="24"/>
                <w:szCs w:val="24"/>
              </w:rPr>
              <w:t xml:space="preserve"> discussion</w:t>
            </w:r>
            <w:r w:rsidRPr="009A45FF">
              <w:rPr>
                <w:rFonts w:ascii="Verdana" w:hAnsi="Verdana" w:cstheme="minorHAnsi"/>
                <w:bCs/>
                <w:sz w:val="24"/>
                <w:szCs w:val="24"/>
              </w:rPr>
              <w:t xml:space="preserve"> </w:t>
            </w:r>
          </w:p>
          <w:p w14:paraId="52712DE0" w14:textId="1C1A78A3" w:rsidR="00BC58E0" w:rsidRPr="009A45FF" w:rsidRDefault="00BC58E0" w:rsidP="00AE48C5">
            <w:pPr>
              <w:pStyle w:val="ListParagraph"/>
              <w:numPr>
                <w:ilvl w:val="0"/>
                <w:numId w:val="1"/>
              </w:numPr>
              <w:ind w:left="455"/>
              <w:contextualSpacing/>
              <w:jc w:val="both"/>
              <w:rPr>
                <w:rFonts w:ascii="Verdana" w:hAnsi="Verdana" w:cstheme="minorHAnsi"/>
                <w:bCs/>
                <w:sz w:val="24"/>
                <w:szCs w:val="24"/>
              </w:rPr>
            </w:pPr>
            <w:r w:rsidRPr="003E2E13">
              <w:rPr>
                <w:rFonts w:ascii="Verdana" w:hAnsi="Verdana" w:cstheme="minorHAnsi"/>
                <w:b/>
                <w:bCs/>
                <w:sz w:val="24"/>
                <w:szCs w:val="24"/>
              </w:rPr>
              <w:t>ENDORSE</w:t>
            </w:r>
            <w:r w:rsidRPr="009A45FF">
              <w:rPr>
                <w:rFonts w:ascii="Verdana" w:hAnsi="Verdana" w:cstheme="minorHAnsi"/>
                <w:bCs/>
                <w:sz w:val="24"/>
                <w:szCs w:val="24"/>
              </w:rPr>
              <w:t xml:space="preserve"> the recommendations of the report</w:t>
            </w:r>
            <w:r w:rsidR="003175A3">
              <w:rPr>
                <w:rFonts w:ascii="Verdana" w:hAnsi="Verdana" w:cstheme="minorHAnsi"/>
                <w:bCs/>
                <w:sz w:val="24"/>
                <w:szCs w:val="24"/>
              </w:rPr>
              <w:t xml:space="preserve"> namely</w:t>
            </w:r>
            <w:r w:rsidRPr="009A45FF">
              <w:rPr>
                <w:rFonts w:ascii="Verdana" w:hAnsi="Verdana" w:cstheme="minorHAnsi"/>
                <w:bCs/>
                <w:sz w:val="24"/>
                <w:szCs w:val="24"/>
              </w:rPr>
              <w:t>:</w:t>
            </w:r>
          </w:p>
          <w:p w14:paraId="273D6E76" w14:textId="4C130F96" w:rsidR="00BC58E0" w:rsidRDefault="003175A3" w:rsidP="00665D61">
            <w:pPr>
              <w:pStyle w:val="ListParagraph"/>
              <w:numPr>
                <w:ilvl w:val="0"/>
                <w:numId w:val="13"/>
              </w:numPr>
              <w:contextualSpacing/>
              <w:jc w:val="both"/>
              <w:rPr>
                <w:rFonts w:ascii="Verdana" w:hAnsi="Verdana" w:cstheme="minorHAnsi"/>
                <w:bCs/>
                <w:sz w:val="24"/>
                <w:szCs w:val="24"/>
              </w:rPr>
            </w:pPr>
            <w:r>
              <w:rPr>
                <w:rFonts w:ascii="Verdana" w:hAnsi="Verdana" w:cstheme="minorHAnsi"/>
                <w:bCs/>
                <w:sz w:val="24"/>
                <w:szCs w:val="24"/>
              </w:rPr>
              <w:t xml:space="preserve">To </w:t>
            </w:r>
            <w:r w:rsidR="00BC58E0" w:rsidRPr="009A45FF">
              <w:rPr>
                <w:rFonts w:ascii="Verdana" w:hAnsi="Verdana" w:cstheme="minorHAnsi"/>
                <w:bCs/>
                <w:sz w:val="24"/>
                <w:szCs w:val="24"/>
              </w:rPr>
              <w:t xml:space="preserve">establish </w:t>
            </w:r>
            <w:r w:rsidR="00665D61">
              <w:rPr>
                <w:rFonts w:ascii="Verdana" w:hAnsi="Verdana" w:cstheme="minorHAnsi"/>
                <w:bCs/>
                <w:sz w:val="24"/>
                <w:szCs w:val="24"/>
              </w:rPr>
              <w:t>a T</w:t>
            </w:r>
            <w:r w:rsidR="00BC58E0" w:rsidRPr="009A45FF">
              <w:rPr>
                <w:rFonts w:ascii="Verdana" w:hAnsi="Verdana" w:cstheme="minorHAnsi"/>
                <w:bCs/>
                <w:sz w:val="24"/>
                <w:szCs w:val="24"/>
              </w:rPr>
              <w:t xml:space="preserve">ask and </w:t>
            </w:r>
            <w:r w:rsidR="00665D61">
              <w:rPr>
                <w:rFonts w:ascii="Verdana" w:hAnsi="Verdana" w:cstheme="minorHAnsi"/>
                <w:bCs/>
                <w:sz w:val="24"/>
                <w:szCs w:val="24"/>
              </w:rPr>
              <w:t>F</w:t>
            </w:r>
            <w:r w:rsidR="00BC58E0" w:rsidRPr="009A45FF">
              <w:rPr>
                <w:rFonts w:ascii="Verdana" w:hAnsi="Verdana" w:cstheme="minorHAnsi"/>
                <w:bCs/>
                <w:sz w:val="24"/>
                <w:szCs w:val="24"/>
              </w:rPr>
              <w:t xml:space="preserve">inish </w:t>
            </w:r>
            <w:r w:rsidR="00665D61" w:rsidRPr="00665D61">
              <w:rPr>
                <w:rFonts w:ascii="Verdana" w:hAnsi="Verdana" w:cstheme="minorHAnsi"/>
                <w:bCs/>
                <w:sz w:val="24"/>
                <w:szCs w:val="24"/>
              </w:rPr>
              <w:t>G</w:t>
            </w:r>
            <w:r w:rsidR="00BC58E0" w:rsidRPr="00665D61">
              <w:rPr>
                <w:rFonts w:ascii="Verdana" w:hAnsi="Verdana" w:cstheme="minorHAnsi"/>
                <w:bCs/>
                <w:sz w:val="24"/>
                <w:szCs w:val="24"/>
              </w:rPr>
              <w:t xml:space="preserve">roup to revisit the </w:t>
            </w:r>
            <w:r w:rsidR="003D2795" w:rsidRPr="00665D61">
              <w:rPr>
                <w:rFonts w:ascii="Verdana" w:hAnsi="Verdana" w:cstheme="minorHAnsi"/>
                <w:bCs/>
                <w:sz w:val="24"/>
                <w:szCs w:val="24"/>
              </w:rPr>
              <w:t>joint investigation f</w:t>
            </w:r>
            <w:r w:rsidR="00BC58E0" w:rsidRPr="00665D61">
              <w:rPr>
                <w:rFonts w:ascii="Verdana" w:hAnsi="Verdana" w:cstheme="minorHAnsi"/>
                <w:bCs/>
                <w:sz w:val="24"/>
                <w:szCs w:val="24"/>
              </w:rPr>
              <w:t xml:space="preserve">ramework </w:t>
            </w:r>
            <w:r w:rsidR="003D2795" w:rsidRPr="00665D61">
              <w:rPr>
                <w:rFonts w:ascii="Verdana" w:hAnsi="Verdana" w:cstheme="minorHAnsi"/>
                <w:bCs/>
                <w:sz w:val="24"/>
                <w:szCs w:val="24"/>
              </w:rPr>
              <w:t xml:space="preserve">and </w:t>
            </w:r>
            <w:r w:rsidR="00BC58E0" w:rsidRPr="00665D61">
              <w:rPr>
                <w:rFonts w:ascii="Verdana" w:hAnsi="Verdana" w:cstheme="minorHAnsi"/>
                <w:bCs/>
                <w:sz w:val="24"/>
                <w:szCs w:val="24"/>
              </w:rPr>
              <w:t xml:space="preserve">to ensure the process </w:t>
            </w:r>
            <w:r>
              <w:rPr>
                <w:rFonts w:ascii="Verdana" w:hAnsi="Verdana" w:cstheme="minorHAnsi"/>
                <w:bCs/>
                <w:sz w:val="24"/>
                <w:szCs w:val="24"/>
              </w:rPr>
              <w:t>was</w:t>
            </w:r>
            <w:r w:rsidR="00BC58E0" w:rsidRPr="00665D61">
              <w:rPr>
                <w:rFonts w:ascii="Verdana" w:hAnsi="Verdana" w:cstheme="minorHAnsi"/>
                <w:bCs/>
                <w:sz w:val="24"/>
                <w:szCs w:val="24"/>
              </w:rPr>
              <w:t xml:space="preserve"> fit for purpose and consider how best to reflect current national policy regarding patient safety incidents</w:t>
            </w:r>
          </w:p>
          <w:p w14:paraId="25767069" w14:textId="77777777" w:rsidR="003175A3" w:rsidRPr="003175A3" w:rsidRDefault="003175A3" w:rsidP="003175A3">
            <w:pPr>
              <w:pStyle w:val="ListParagraph"/>
              <w:numPr>
                <w:ilvl w:val="0"/>
                <w:numId w:val="13"/>
              </w:numPr>
              <w:contextualSpacing/>
              <w:jc w:val="both"/>
              <w:rPr>
                <w:rFonts w:ascii="Verdana" w:hAnsi="Verdana" w:cstheme="minorHAnsi"/>
                <w:bCs/>
                <w:sz w:val="24"/>
                <w:szCs w:val="24"/>
              </w:rPr>
            </w:pPr>
            <w:r>
              <w:rPr>
                <w:rFonts w:ascii="Verdana" w:hAnsi="Verdana" w:cstheme="minorHAnsi"/>
                <w:bCs/>
                <w:sz w:val="24"/>
                <w:szCs w:val="24"/>
              </w:rPr>
              <w:lastRenderedPageBreak/>
              <w:t xml:space="preserve">The EASC </w:t>
            </w:r>
            <w:r w:rsidRPr="003175A3">
              <w:rPr>
                <w:rFonts w:ascii="Verdana" w:hAnsi="Verdana" w:cstheme="minorHAnsi"/>
                <w:bCs/>
                <w:sz w:val="24"/>
                <w:szCs w:val="24"/>
              </w:rPr>
              <w:t>Team coordinate the Task and Finish Group to reflect the commissioning arrangements between WAST and Health Boards &amp; Trusts</w:t>
            </w:r>
          </w:p>
          <w:p w14:paraId="3933970B" w14:textId="77777777" w:rsidR="003175A3" w:rsidRPr="003175A3" w:rsidRDefault="003175A3" w:rsidP="003175A3">
            <w:pPr>
              <w:pStyle w:val="ListParagraph"/>
              <w:numPr>
                <w:ilvl w:val="0"/>
                <w:numId w:val="13"/>
              </w:numPr>
              <w:contextualSpacing/>
              <w:jc w:val="both"/>
              <w:rPr>
                <w:rFonts w:ascii="Verdana" w:hAnsi="Verdana" w:cstheme="minorHAnsi"/>
                <w:bCs/>
                <w:sz w:val="24"/>
                <w:szCs w:val="24"/>
              </w:rPr>
            </w:pPr>
            <w:r w:rsidRPr="003175A3">
              <w:rPr>
                <w:rFonts w:ascii="Verdana" w:hAnsi="Verdana" w:cstheme="minorHAnsi"/>
                <w:bCs/>
                <w:sz w:val="24"/>
                <w:szCs w:val="24"/>
              </w:rPr>
              <w:t xml:space="preserve">Support the process </w:t>
            </w:r>
            <w:r w:rsidR="003D2795" w:rsidRPr="003175A3">
              <w:rPr>
                <w:rFonts w:ascii="Verdana" w:hAnsi="Verdana" w:cstheme="minorHAnsi"/>
                <w:bCs/>
                <w:sz w:val="24"/>
                <w:szCs w:val="24"/>
              </w:rPr>
              <w:t xml:space="preserve">provided by the </w:t>
            </w:r>
            <w:r w:rsidR="00BC58E0" w:rsidRPr="003175A3">
              <w:rPr>
                <w:rFonts w:ascii="Verdana" w:hAnsi="Verdana" w:cstheme="minorHAnsi"/>
                <w:bCs/>
                <w:sz w:val="24"/>
                <w:szCs w:val="24"/>
              </w:rPr>
              <w:t>DU to ensure alignment with national policy requirements</w:t>
            </w:r>
          </w:p>
          <w:p w14:paraId="311BDDB6" w14:textId="77777777" w:rsidR="003175A3" w:rsidRPr="003175A3" w:rsidRDefault="003175A3" w:rsidP="003175A3">
            <w:pPr>
              <w:pStyle w:val="ListParagraph"/>
              <w:numPr>
                <w:ilvl w:val="0"/>
                <w:numId w:val="13"/>
              </w:numPr>
              <w:contextualSpacing/>
              <w:jc w:val="both"/>
              <w:rPr>
                <w:rFonts w:ascii="Verdana" w:hAnsi="Verdana" w:cstheme="minorHAnsi"/>
                <w:bCs/>
                <w:sz w:val="24"/>
                <w:szCs w:val="24"/>
              </w:rPr>
            </w:pPr>
            <w:r w:rsidRPr="003175A3">
              <w:rPr>
                <w:rFonts w:ascii="Verdana" w:hAnsi="Verdana" w:cstheme="minorHAnsi"/>
                <w:bCs/>
                <w:sz w:val="24"/>
                <w:szCs w:val="24"/>
              </w:rPr>
              <w:t xml:space="preserve">Comply with </w:t>
            </w:r>
            <w:r w:rsidR="00BC58E0" w:rsidRPr="003175A3">
              <w:rPr>
                <w:rFonts w:ascii="Verdana" w:hAnsi="Verdana" w:cstheme="minorHAnsi"/>
                <w:bCs/>
                <w:sz w:val="24"/>
                <w:szCs w:val="24"/>
              </w:rPr>
              <w:t>governance</w:t>
            </w:r>
            <w:r w:rsidRPr="003175A3">
              <w:rPr>
                <w:rFonts w:ascii="Verdana" w:hAnsi="Verdana" w:cstheme="minorHAnsi"/>
                <w:bCs/>
                <w:sz w:val="24"/>
                <w:szCs w:val="24"/>
              </w:rPr>
              <w:t xml:space="preserve"> arrangements</w:t>
            </w:r>
            <w:r w:rsidR="00BC58E0" w:rsidRPr="003175A3">
              <w:rPr>
                <w:rFonts w:ascii="Verdana" w:hAnsi="Verdana" w:cstheme="minorHAnsi"/>
                <w:bCs/>
                <w:sz w:val="24"/>
                <w:szCs w:val="24"/>
              </w:rPr>
              <w:t xml:space="preserve"> – WAST and EASC </w:t>
            </w:r>
            <w:r w:rsidRPr="003175A3">
              <w:rPr>
                <w:rFonts w:ascii="Verdana" w:hAnsi="Verdana" w:cstheme="minorHAnsi"/>
                <w:bCs/>
                <w:sz w:val="24"/>
                <w:szCs w:val="24"/>
              </w:rPr>
              <w:t>would</w:t>
            </w:r>
            <w:r w:rsidR="00BC58E0" w:rsidRPr="003175A3">
              <w:rPr>
                <w:rFonts w:ascii="Verdana" w:hAnsi="Verdana" w:cstheme="minorHAnsi"/>
                <w:bCs/>
                <w:sz w:val="24"/>
                <w:szCs w:val="24"/>
              </w:rPr>
              <w:t xml:space="preserve"> update their relevant Com</w:t>
            </w:r>
            <w:r w:rsidR="003D2795" w:rsidRPr="003175A3">
              <w:rPr>
                <w:rFonts w:ascii="Verdana" w:hAnsi="Verdana" w:cstheme="minorHAnsi"/>
                <w:bCs/>
                <w:sz w:val="24"/>
                <w:szCs w:val="24"/>
              </w:rPr>
              <w:t>mittee/Board</w:t>
            </w:r>
          </w:p>
          <w:p w14:paraId="36A4F0A9" w14:textId="77777777" w:rsidR="00E5182C" w:rsidRDefault="003D2795" w:rsidP="003175A3">
            <w:pPr>
              <w:pStyle w:val="ListParagraph"/>
              <w:numPr>
                <w:ilvl w:val="0"/>
                <w:numId w:val="13"/>
              </w:numPr>
              <w:contextualSpacing/>
              <w:jc w:val="both"/>
              <w:rPr>
                <w:rFonts w:ascii="Verdana" w:hAnsi="Verdana" w:cstheme="minorHAnsi"/>
                <w:bCs/>
                <w:sz w:val="24"/>
                <w:szCs w:val="24"/>
              </w:rPr>
            </w:pPr>
            <w:r w:rsidRPr="003175A3">
              <w:rPr>
                <w:rFonts w:ascii="Verdana" w:hAnsi="Verdana" w:cstheme="minorHAnsi"/>
                <w:bCs/>
                <w:sz w:val="24"/>
                <w:szCs w:val="24"/>
              </w:rPr>
              <w:t>t</w:t>
            </w:r>
            <w:r w:rsidR="00BC58E0" w:rsidRPr="003175A3">
              <w:rPr>
                <w:rFonts w:ascii="Verdana" w:hAnsi="Verdana" w:cstheme="minorHAnsi"/>
                <w:bCs/>
                <w:sz w:val="24"/>
                <w:szCs w:val="24"/>
              </w:rPr>
              <w:t>he NHS Delivery Unit Quality and Safety Team w</w:t>
            </w:r>
            <w:r w:rsidR="003175A3" w:rsidRPr="003175A3">
              <w:rPr>
                <w:rFonts w:ascii="Verdana" w:hAnsi="Verdana" w:cstheme="minorHAnsi"/>
                <w:bCs/>
                <w:sz w:val="24"/>
                <w:szCs w:val="24"/>
              </w:rPr>
              <w:t>ould</w:t>
            </w:r>
            <w:r w:rsidR="00BC58E0" w:rsidRPr="003175A3">
              <w:rPr>
                <w:rFonts w:ascii="Verdana" w:hAnsi="Verdana" w:cstheme="minorHAnsi"/>
                <w:bCs/>
                <w:sz w:val="24"/>
                <w:szCs w:val="24"/>
              </w:rPr>
              <w:t xml:space="preserve"> seek assurances from Nurse Directors/HB that they ha</w:t>
            </w:r>
            <w:r w:rsidR="003175A3" w:rsidRPr="003175A3">
              <w:rPr>
                <w:rFonts w:ascii="Verdana" w:hAnsi="Verdana" w:cstheme="minorHAnsi"/>
                <w:bCs/>
                <w:sz w:val="24"/>
                <w:szCs w:val="24"/>
              </w:rPr>
              <w:t>d</w:t>
            </w:r>
            <w:r w:rsidR="00BC58E0" w:rsidRPr="003175A3">
              <w:rPr>
                <w:rFonts w:ascii="Verdana" w:hAnsi="Verdana" w:cstheme="minorHAnsi"/>
                <w:bCs/>
                <w:sz w:val="24"/>
                <w:szCs w:val="24"/>
              </w:rPr>
              <w:t xml:space="preserve"> assessed all their Appendix B</w:t>
            </w:r>
            <w:r w:rsidR="003175A3" w:rsidRPr="003175A3">
              <w:rPr>
                <w:rFonts w:ascii="Verdana" w:hAnsi="Verdana" w:cstheme="minorHAnsi"/>
                <w:bCs/>
                <w:sz w:val="24"/>
                <w:szCs w:val="24"/>
              </w:rPr>
              <w:t xml:space="preserve"> Reports</w:t>
            </w:r>
            <w:r w:rsidR="00BC58E0" w:rsidRPr="003175A3">
              <w:rPr>
                <w:rFonts w:ascii="Verdana" w:hAnsi="Verdana" w:cstheme="minorHAnsi"/>
                <w:bCs/>
                <w:sz w:val="24"/>
                <w:szCs w:val="24"/>
              </w:rPr>
              <w:t xml:space="preserve"> since June 2021 to determine if they </w:t>
            </w:r>
            <w:r w:rsidR="003175A3" w:rsidRPr="003175A3">
              <w:rPr>
                <w:rFonts w:ascii="Verdana" w:hAnsi="Verdana" w:cstheme="minorHAnsi"/>
                <w:bCs/>
                <w:sz w:val="24"/>
                <w:szCs w:val="24"/>
              </w:rPr>
              <w:t>had met the</w:t>
            </w:r>
            <w:r w:rsidR="00BC58E0" w:rsidRPr="003175A3">
              <w:rPr>
                <w:rFonts w:ascii="Verdana" w:hAnsi="Verdana" w:cstheme="minorHAnsi"/>
                <w:bCs/>
                <w:sz w:val="24"/>
                <w:szCs w:val="24"/>
              </w:rPr>
              <w:t xml:space="preserve"> national rep</w:t>
            </w:r>
            <w:r w:rsidRPr="003175A3">
              <w:rPr>
                <w:rFonts w:ascii="Verdana" w:hAnsi="Verdana" w:cstheme="minorHAnsi"/>
                <w:bCs/>
                <w:sz w:val="24"/>
                <w:szCs w:val="24"/>
              </w:rPr>
              <w:t>orting patient safety threshold</w:t>
            </w:r>
            <w:r w:rsidR="003175A3">
              <w:rPr>
                <w:rFonts w:ascii="Verdana" w:hAnsi="Verdana" w:cstheme="minorHAnsi"/>
                <w:bCs/>
                <w:sz w:val="24"/>
                <w:szCs w:val="24"/>
              </w:rPr>
              <w:t>.</w:t>
            </w:r>
          </w:p>
          <w:p w14:paraId="417023F2" w14:textId="737DA80D" w:rsidR="003175A3" w:rsidRPr="003175A3" w:rsidRDefault="003175A3" w:rsidP="003175A3">
            <w:pPr>
              <w:pStyle w:val="ListParagraph"/>
              <w:ind w:left="1175"/>
              <w:contextualSpacing/>
              <w:jc w:val="both"/>
              <w:rPr>
                <w:rFonts w:ascii="Verdana" w:hAnsi="Verdana" w:cstheme="minorHAnsi"/>
                <w:bCs/>
                <w:sz w:val="24"/>
                <w:szCs w:val="24"/>
              </w:rPr>
            </w:pPr>
          </w:p>
        </w:tc>
        <w:tc>
          <w:tcPr>
            <w:tcW w:w="1868" w:type="dxa"/>
          </w:tcPr>
          <w:p w14:paraId="061FCEFD" w14:textId="77777777" w:rsidR="00E5182C" w:rsidRDefault="00E5182C" w:rsidP="00E5182C">
            <w:pPr>
              <w:jc w:val="center"/>
              <w:rPr>
                <w:rFonts w:ascii="Verdana" w:hAnsi="Verdana" w:cstheme="minorHAnsi"/>
                <w:b/>
              </w:rPr>
            </w:pPr>
          </w:p>
          <w:p w14:paraId="0D546BBF" w14:textId="77777777" w:rsidR="00E5182C" w:rsidRDefault="00E5182C" w:rsidP="00E5182C">
            <w:pPr>
              <w:jc w:val="center"/>
              <w:rPr>
                <w:rFonts w:ascii="Verdana" w:hAnsi="Verdana" w:cstheme="minorHAnsi"/>
                <w:b/>
              </w:rPr>
            </w:pPr>
          </w:p>
          <w:p w14:paraId="242144BD" w14:textId="77777777" w:rsidR="00E5182C" w:rsidRDefault="00E5182C" w:rsidP="00E5182C">
            <w:pPr>
              <w:jc w:val="center"/>
              <w:rPr>
                <w:rFonts w:ascii="Verdana" w:hAnsi="Verdana" w:cstheme="minorHAnsi"/>
              </w:rPr>
            </w:pPr>
          </w:p>
          <w:p w14:paraId="3B6E8886" w14:textId="77777777" w:rsidR="00FF0341" w:rsidRDefault="00FF0341" w:rsidP="00E5182C">
            <w:pPr>
              <w:jc w:val="center"/>
              <w:rPr>
                <w:rFonts w:ascii="Verdana" w:hAnsi="Verdana" w:cstheme="minorHAnsi"/>
              </w:rPr>
            </w:pPr>
          </w:p>
          <w:p w14:paraId="12C1DED7" w14:textId="77777777" w:rsidR="00FF0341" w:rsidRDefault="00FF0341" w:rsidP="00E5182C">
            <w:pPr>
              <w:jc w:val="center"/>
              <w:rPr>
                <w:rFonts w:ascii="Verdana" w:hAnsi="Verdana" w:cstheme="minorHAnsi"/>
              </w:rPr>
            </w:pPr>
          </w:p>
          <w:p w14:paraId="240640B2" w14:textId="77777777" w:rsidR="00FF0341" w:rsidRDefault="00FF0341" w:rsidP="00E5182C">
            <w:pPr>
              <w:jc w:val="center"/>
              <w:rPr>
                <w:rFonts w:ascii="Verdana" w:hAnsi="Verdana" w:cstheme="minorHAnsi"/>
              </w:rPr>
            </w:pPr>
          </w:p>
          <w:p w14:paraId="7C3D57E5" w14:textId="77777777" w:rsidR="00FF0341" w:rsidRDefault="00FF0341" w:rsidP="00E5182C">
            <w:pPr>
              <w:jc w:val="center"/>
              <w:rPr>
                <w:rFonts w:ascii="Verdana" w:hAnsi="Verdana" w:cstheme="minorHAnsi"/>
              </w:rPr>
            </w:pPr>
          </w:p>
          <w:p w14:paraId="3E74BEEC" w14:textId="77777777" w:rsidR="00FF0341" w:rsidRDefault="00FF0341" w:rsidP="00E5182C">
            <w:pPr>
              <w:jc w:val="center"/>
              <w:rPr>
                <w:rFonts w:ascii="Verdana" w:hAnsi="Verdana" w:cstheme="minorHAnsi"/>
              </w:rPr>
            </w:pPr>
          </w:p>
          <w:p w14:paraId="20E814C1" w14:textId="77777777" w:rsidR="00FF0341" w:rsidRDefault="00FF0341" w:rsidP="00E5182C">
            <w:pPr>
              <w:jc w:val="center"/>
              <w:rPr>
                <w:rFonts w:ascii="Verdana" w:hAnsi="Verdana" w:cstheme="minorHAnsi"/>
              </w:rPr>
            </w:pPr>
          </w:p>
          <w:p w14:paraId="45278C5B" w14:textId="77777777" w:rsidR="00FF0341" w:rsidRDefault="00FF0341" w:rsidP="00E5182C">
            <w:pPr>
              <w:jc w:val="center"/>
              <w:rPr>
                <w:rFonts w:ascii="Verdana" w:hAnsi="Verdana" w:cstheme="minorHAnsi"/>
              </w:rPr>
            </w:pPr>
          </w:p>
          <w:p w14:paraId="55A4EC76" w14:textId="77777777" w:rsidR="00FF0341" w:rsidRDefault="00FF0341" w:rsidP="00E5182C">
            <w:pPr>
              <w:jc w:val="center"/>
              <w:rPr>
                <w:rFonts w:ascii="Verdana" w:hAnsi="Verdana" w:cstheme="minorHAnsi"/>
              </w:rPr>
            </w:pPr>
          </w:p>
          <w:p w14:paraId="120626FB" w14:textId="77777777" w:rsidR="00FF0341" w:rsidRDefault="00FF0341" w:rsidP="00E5182C">
            <w:pPr>
              <w:jc w:val="center"/>
              <w:rPr>
                <w:rFonts w:ascii="Verdana" w:hAnsi="Verdana" w:cstheme="minorHAnsi"/>
              </w:rPr>
            </w:pPr>
          </w:p>
          <w:p w14:paraId="00C738B5" w14:textId="77777777" w:rsidR="00FF0341" w:rsidRDefault="00FF0341" w:rsidP="00E5182C">
            <w:pPr>
              <w:jc w:val="center"/>
              <w:rPr>
                <w:rFonts w:ascii="Verdana" w:hAnsi="Verdana" w:cstheme="minorHAnsi"/>
              </w:rPr>
            </w:pPr>
          </w:p>
          <w:p w14:paraId="591B59B2" w14:textId="77777777" w:rsidR="00FF0341" w:rsidRDefault="00FF0341" w:rsidP="00E5182C">
            <w:pPr>
              <w:jc w:val="center"/>
              <w:rPr>
                <w:rFonts w:ascii="Verdana" w:hAnsi="Verdana" w:cstheme="minorHAnsi"/>
              </w:rPr>
            </w:pPr>
          </w:p>
          <w:p w14:paraId="63F83C42" w14:textId="77777777" w:rsidR="00FF0341" w:rsidRDefault="00FF0341" w:rsidP="00E5182C">
            <w:pPr>
              <w:jc w:val="center"/>
              <w:rPr>
                <w:rFonts w:ascii="Verdana" w:hAnsi="Verdana" w:cstheme="minorHAnsi"/>
              </w:rPr>
            </w:pPr>
          </w:p>
          <w:p w14:paraId="5BFD0293" w14:textId="77777777" w:rsidR="00FF0341" w:rsidRDefault="00FF0341" w:rsidP="00E5182C">
            <w:pPr>
              <w:jc w:val="center"/>
              <w:rPr>
                <w:rFonts w:ascii="Verdana" w:hAnsi="Verdana" w:cstheme="minorHAnsi"/>
              </w:rPr>
            </w:pPr>
          </w:p>
          <w:p w14:paraId="289E504C" w14:textId="77777777" w:rsidR="00FF0341" w:rsidRDefault="00FF0341" w:rsidP="00E5182C">
            <w:pPr>
              <w:jc w:val="center"/>
              <w:rPr>
                <w:rFonts w:ascii="Verdana" w:hAnsi="Verdana" w:cstheme="minorHAnsi"/>
              </w:rPr>
            </w:pPr>
          </w:p>
          <w:p w14:paraId="7F4BDDFC" w14:textId="77777777" w:rsidR="00FF0341" w:rsidRDefault="00FF0341" w:rsidP="00E5182C">
            <w:pPr>
              <w:jc w:val="center"/>
              <w:rPr>
                <w:rFonts w:ascii="Verdana" w:hAnsi="Verdana" w:cstheme="minorHAnsi"/>
              </w:rPr>
            </w:pPr>
          </w:p>
          <w:p w14:paraId="5A9F9204" w14:textId="77777777" w:rsidR="00FF0341" w:rsidRDefault="00FF0341" w:rsidP="00E5182C">
            <w:pPr>
              <w:jc w:val="center"/>
              <w:rPr>
                <w:rFonts w:ascii="Verdana" w:hAnsi="Verdana" w:cstheme="minorHAnsi"/>
              </w:rPr>
            </w:pPr>
          </w:p>
          <w:p w14:paraId="551FF563" w14:textId="77777777" w:rsidR="00FF0341" w:rsidRDefault="00FF0341" w:rsidP="00E5182C">
            <w:pPr>
              <w:jc w:val="center"/>
              <w:rPr>
                <w:rFonts w:ascii="Verdana" w:hAnsi="Verdana" w:cstheme="minorHAnsi"/>
              </w:rPr>
            </w:pPr>
          </w:p>
          <w:p w14:paraId="277EFA12" w14:textId="77777777" w:rsidR="00FF0341" w:rsidRDefault="00FF0341" w:rsidP="00E5182C">
            <w:pPr>
              <w:jc w:val="center"/>
              <w:rPr>
                <w:rFonts w:ascii="Verdana" w:hAnsi="Verdana" w:cstheme="minorHAnsi"/>
              </w:rPr>
            </w:pPr>
          </w:p>
          <w:p w14:paraId="03803B6D" w14:textId="77777777" w:rsidR="00FF0341" w:rsidRDefault="00FF0341" w:rsidP="00E5182C">
            <w:pPr>
              <w:jc w:val="center"/>
              <w:rPr>
                <w:rFonts w:ascii="Verdana" w:hAnsi="Verdana" w:cstheme="minorHAnsi"/>
              </w:rPr>
            </w:pPr>
          </w:p>
          <w:p w14:paraId="343DA1EE" w14:textId="77777777" w:rsidR="00FF0341" w:rsidRDefault="00FF0341" w:rsidP="00E5182C">
            <w:pPr>
              <w:jc w:val="center"/>
              <w:rPr>
                <w:rFonts w:ascii="Verdana" w:hAnsi="Verdana" w:cstheme="minorHAnsi"/>
              </w:rPr>
            </w:pPr>
          </w:p>
          <w:p w14:paraId="4F68FCFC" w14:textId="77777777" w:rsidR="00FF0341" w:rsidRDefault="00FF0341" w:rsidP="00E5182C">
            <w:pPr>
              <w:jc w:val="center"/>
              <w:rPr>
                <w:rFonts w:ascii="Verdana" w:hAnsi="Verdana" w:cstheme="minorHAnsi"/>
              </w:rPr>
            </w:pPr>
          </w:p>
          <w:p w14:paraId="60466120" w14:textId="77777777" w:rsidR="00FF0341" w:rsidRDefault="00FF0341" w:rsidP="00E5182C">
            <w:pPr>
              <w:jc w:val="center"/>
              <w:rPr>
                <w:rFonts w:ascii="Verdana" w:hAnsi="Verdana" w:cstheme="minorHAnsi"/>
              </w:rPr>
            </w:pPr>
          </w:p>
          <w:p w14:paraId="7D5A4494" w14:textId="77777777" w:rsidR="00FF0341" w:rsidRDefault="00FF0341" w:rsidP="00E5182C">
            <w:pPr>
              <w:jc w:val="center"/>
              <w:rPr>
                <w:rFonts w:ascii="Verdana" w:hAnsi="Verdana" w:cstheme="minorHAnsi"/>
              </w:rPr>
            </w:pPr>
          </w:p>
          <w:p w14:paraId="78A43C54" w14:textId="77777777" w:rsidR="00FF0341" w:rsidRDefault="00FF0341" w:rsidP="00E5182C">
            <w:pPr>
              <w:jc w:val="center"/>
              <w:rPr>
                <w:rFonts w:ascii="Verdana" w:hAnsi="Verdana" w:cstheme="minorHAnsi"/>
              </w:rPr>
            </w:pPr>
          </w:p>
          <w:p w14:paraId="7A423DD4" w14:textId="77777777" w:rsidR="00FF0341" w:rsidRDefault="00FF0341" w:rsidP="00E5182C">
            <w:pPr>
              <w:jc w:val="center"/>
              <w:rPr>
                <w:rFonts w:ascii="Verdana" w:hAnsi="Verdana" w:cstheme="minorHAnsi"/>
              </w:rPr>
            </w:pPr>
          </w:p>
          <w:p w14:paraId="09033C43" w14:textId="77777777" w:rsidR="00FF0341" w:rsidRDefault="00FF0341" w:rsidP="00E5182C">
            <w:pPr>
              <w:jc w:val="center"/>
              <w:rPr>
                <w:rFonts w:ascii="Verdana" w:hAnsi="Verdana" w:cstheme="minorHAnsi"/>
              </w:rPr>
            </w:pPr>
          </w:p>
          <w:p w14:paraId="0E1EFF6B" w14:textId="77777777" w:rsidR="00FF0341" w:rsidRDefault="00FF0341" w:rsidP="00E5182C">
            <w:pPr>
              <w:jc w:val="center"/>
              <w:rPr>
                <w:rFonts w:ascii="Verdana" w:hAnsi="Verdana" w:cstheme="minorHAnsi"/>
              </w:rPr>
            </w:pPr>
          </w:p>
          <w:p w14:paraId="741F7313" w14:textId="77777777" w:rsidR="00FF0341" w:rsidRDefault="00FF0341" w:rsidP="00E5182C">
            <w:pPr>
              <w:jc w:val="center"/>
              <w:rPr>
                <w:rFonts w:ascii="Verdana" w:hAnsi="Verdana" w:cstheme="minorHAnsi"/>
              </w:rPr>
            </w:pPr>
          </w:p>
          <w:p w14:paraId="6872A3D1" w14:textId="77777777" w:rsidR="00FF0341" w:rsidRDefault="00FF0341" w:rsidP="00E5182C">
            <w:pPr>
              <w:jc w:val="center"/>
              <w:rPr>
                <w:rFonts w:ascii="Verdana" w:hAnsi="Verdana" w:cstheme="minorHAnsi"/>
              </w:rPr>
            </w:pPr>
          </w:p>
          <w:p w14:paraId="7AB63BD3" w14:textId="6F45A74D" w:rsidR="00FF0341" w:rsidRPr="00A344BB" w:rsidRDefault="00FF0341" w:rsidP="00E5182C">
            <w:pPr>
              <w:jc w:val="center"/>
              <w:rPr>
                <w:rFonts w:ascii="Verdana" w:hAnsi="Verdana" w:cstheme="minorHAnsi"/>
              </w:rPr>
            </w:pPr>
          </w:p>
        </w:tc>
      </w:tr>
      <w:tr w:rsidR="00947641" w:rsidRPr="00DB7F5B" w14:paraId="2E12EEF4" w14:textId="77777777" w:rsidTr="00A707E0">
        <w:tc>
          <w:tcPr>
            <w:tcW w:w="1136" w:type="dxa"/>
          </w:tcPr>
          <w:p w14:paraId="0129DFEE" w14:textId="77777777" w:rsidR="00947641" w:rsidRPr="00C97773" w:rsidRDefault="00947641" w:rsidP="001E70B5">
            <w:pPr>
              <w:pStyle w:val="ListParagraph"/>
              <w:numPr>
                <w:ilvl w:val="0"/>
                <w:numId w:val="2"/>
              </w:numPr>
              <w:rPr>
                <w:rFonts w:ascii="Verdana" w:hAnsi="Verdana" w:cstheme="minorHAnsi"/>
              </w:rPr>
            </w:pPr>
          </w:p>
        </w:tc>
        <w:tc>
          <w:tcPr>
            <w:tcW w:w="7633" w:type="dxa"/>
          </w:tcPr>
          <w:p w14:paraId="3E8067C1" w14:textId="1AD46E9D" w:rsidR="00947641" w:rsidRDefault="00C76226" w:rsidP="003175A3">
            <w:pPr>
              <w:jc w:val="both"/>
              <w:rPr>
                <w:rFonts w:ascii="Verdana" w:hAnsi="Verdana"/>
                <w:b/>
              </w:rPr>
            </w:pPr>
            <w:r>
              <w:rPr>
                <w:rFonts w:ascii="Verdana" w:hAnsi="Verdana"/>
                <w:b/>
              </w:rPr>
              <w:t>CHALLENGES TO THE RESET AND RECOVERY OF AMBULANCE SERVICES</w:t>
            </w:r>
          </w:p>
          <w:p w14:paraId="594B3A46" w14:textId="6F46081F" w:rsidR="004C4223" w:rsidRDefault="004C4223" w:rsidP="00E5182C">
            <w:pPr>
              <w:rPr>
                <w:rFonts w:ascii="Verdana" w:hAnsi="Verdana"/>
                <w:bCs/>
              </w:rPr>
            </w:pPr>
          </w:p>
          <w:p w14:paraId="0590B985" w14:textId="70B159A2" w:rsidR="00EF779B" w:rsidRDefault="00EF779B" w:rsidP="00EF7E5C">
            <w:pPr>
              <w:jc w:val="both"/>
              <w:rPr>
                <w:rFonts w:ascii="Verdana" w:hAnsi="Verdana"/>
                <w:bCs/>
              </w:rPr>
            </w:pPr>
            <w:r>
              <w:rPr>
                <w:rFonts w:ascii="Verdana" w:hAnsi="Verdana"/>
                <w:bCs/>
              </w:rPr>
              <w:t>The Chair facilitated a discussion around the approach to be undertaken by EASC in the reset and recovery of emergency ambulance services. The key challenges for ambulance services were noted including:</w:t>
            </w:r>
          </w:p>
          <w:p w14:paraId="6FD955F6" w14:textId="2E39E659" w:rsidR="00EF779B" w:rsidRPr="00EF779B" w:rsidRDefault="00EF779B" w:rsidP="00EF7E5C">
            <w:pPr>
              <w:pStyle w:val="ListParagraph"/>
              <w:numPr>
                <w:ilvl w:val="0"/>
                <w:numId w:val="7"/>
              </w:numPr>
              <w:ind w:left="455"/>
              <w:jc w:val="both"/>
              <w:rPr>
                <w:rFonts w:ascii="Verdana" w:hAnsi="Verdana" w:cstheme="minorBidi"/>
                <w:bCs/>
                <w:sz w:val="24"/>
                <w:szCs w:val="24"/>
              </w:rPr>
            </w:pPr>
            <w:r w:rsidRPr="00EF779B">
              <w:rPr>
                <w:rFonts w:ascii="Verdana" w:hAnsi="Verdana" w:cstheme="minorBidi"/>
                <w:bCs/>
                <w:sz w:val="24"/>
                <w:szCs w:val="24"/>
              </w:rPr>
              <w:t>the increasing proportion of immediately life threatening incidents</w:t>
            </w:r>
          </w:p>
          <w:p w14:paraId="7E46A6CA" w14:textId="0D746D2D" w:rsidR="00EF779B" w:rsidRPr="00EF779B" w:rsidRDefault="00EF779B" w:rsidP="00EF7E5C">
            <w:pPr>
              <w:pStyle w:val="ListParagraph"/>
              <w:numPr>
                <w:ilvl w:val="0"/>
                <w:numId w:val="7"/>
              </w:numPr>
              <w:ind w:left="455"/>
              <w:jc w:val="both"/>
              <w:rPr>
                <w:rFonts w:ascii="Verdana" w:hAnsi="Verdana" w:cstheme="minorBidi"/>
                <w:bCs/>
                <w:sz w:val="24"/>
                <w:szCs w:val="24"/>
              </w:rPr>
            </w:pPr>
            <w:r w:rsidRPr="00EF779B">
              <w:rPr>
                <w:rFonts w:ascii="Verdana" w:hAnsi="Verdana" w:cstheme="minorBidi"/>
                <w:bCs/>
                <w:sz w:val="24"/>
                <w:szCs w:val="24"/>
              </w:rPr>
              <w:t>more frequent, higher levels and longer durations of escalation periods</w:t>
            </w:r>
          </w:p>
          <w:p w14:paraId="468D020F" w14:textId="3C1DA146" w:rsidR="00EF779B" w:rsidRPr="00EF779B" w:rsidRDefault="00EF779B" w:rsidP="00EF7E5C">
            <w:pPr>
              <w:pStyle w:val="ListParagraph"/>
              <w:numPr>
                <w:ilvl w:val="0"/>
                <w:numId w:val="7"/>
              </w:numPr>
              <w:ind w:left="455"/>
              <w:jc w:val="both"/>
              <w:rPr>
                <w:rFonts w:ascii="Verdana" w:hAnsi="Verdana" w:cstheme="minorBidi"/>
                <w:bCs/>
                <w:sz w:val="24"/>
                <w:szCs w:val="24"/>
              </w:rPr>
            </w:pPr>
            <w:r w:rsidRPr="00EF779B">
              <w:rPr>
                <w:rFonts w:ascii="Verdana" w:hAnsi="Verdana" w:cstheme="minorBidi"/>
                <w:bCs/>
                <w:sz w:val="24"/>
                <w:szCs w:val="24"/>
              </w:rPr>
              <w:t>loss of military support reducing operational capacity</w:t>
            </w:r>
          </w:p>
          <w:p w14:paraId="57C0D53E" w14:textId="15F6DE2B" w:rsidR="00EF779B" w:rsidRPr="00EF779B" w:rsidRDefault="00EF779B" w:rsidP="00EF7E5C">
            <w:pPr>
              <w:pStyle w:val="ListParagraph"/>
              <w:numPr>
                <w:ilvl w:val="0"/>
                <w:numId w:val="7"/>
              </w:numPr>
              <w:ind w:left="455"/>
              <w:jc w:val="both"/>
              <w:rPr>
                <w:rFonts w:ascii="Verdana" w:hAnsi="Verdana" w:cstheme="minorBidi"/>
                <w:bCs/>
                <w:sz w:val="24"/>
                <w:szCs w:val="24"/>
              </w:rPr>
            </w:pPr>
            <w:r w:rsidRPr="00EF779B">
              <w:rPr>
                <w:rFonts w:ascii="Verdana" w:hAnsi="Verdana" w:cstheme="minorBidi"/>
                <w:bCs/>
                <w:sz w:val="24"/>
                <w:szCs w:val="24"/>
              </w:rPr>
              <w:t>high sickness levels</w:t>
            </w:r>
          </w:p>
          <w:p w14:paraId="3AB5D909" w14:textId="5EC89EAD" w:rsidR="00EF779B" w:rsidRPr="00EF779B" w:rsidRDefault="00EF779B" w:rsidP="00EF7E5C">
            <w:pPr>
              <w:pStyle w:val="ListParagraph"/>
              <w:numPr>
                <w:ilvl w:val="0"/>
                <w:numId w:val="7"/>
              </w:numPr>
              <w:ind w:left="455"/>
              <w:jc w:val="both"/>
              <w:rPr>
                <w:rFonts w:ascii="Verdana" w:hAnsi="Verdana" w:cstheme="minorBidi"/>
                <w:bCs/>
                <w:sz w:val="24"/>
                <w:szCs w:val="24"/>
              </w:rPr>
            </w:pPr>
            <w:r w:rsidRPr="00EF779B">
              <w:rPr>
                <w:rFonts w:ascii="Verdana" w:hAnsi="Verdana" w:cstheme="minorBidi"/>
                <w:bCs/>
                <w:sz w:val="24"/>
                <w:szCs w:val="24"/>
              </w:rPr>
              <w:t>lost capacity through handovers and pos</w:t>
            </w:r>
            <w:r>
              <w:rPr>
                <w:rFonts w:ascii="Verdana" w:hAnsi="Verdana" w:cstheme="minorBidi"/>
                <w:bCs/>
                <w:sz w:val="24"/>
                <w:szCs w:val="24"/>
              </w:rPr>
              <w:t>t</w:t>
            </w:r>
            <w:r w:rsidRPr="00EF779B">
              <w:rPr>
                <w:rFonts w:ascii="Verdana" w:hAnsi="Verdana" w:cstheme="minorBidi"/>
                <w:bCs/>
                <w:sz w:val="24"/>
                <w:szCs w:val="24"/>
              </w:rPr>
              <w:t>-production</w:t>
            </w:r>
            <w:r w:rsidR="003175A3">
              <w:rPr>
                <w:rFonts w:ascii="Verdana" w:hAnsi="Verdana" w:cstheme="minorBidi"/>
                <w:bCs/>
                <w:sz w:val="24"/>
                <w:szCs w:val="24"/>
              </w:rPr>
              <w:t>.</w:t>
            </w:r>
          </w:p>
          <w:p w14:paraId="633EF500" w14:textId="3BC5D382" w:rsidR="00EF779B" w:rsidRDefault="00EF779B" w:rsidP="00EF7E5C">
            <w:pPr>
              <w:jc w:val="both"/>
              <w:rPr>
                <w:rFonts w:ascii="Verdana" w:hAnsi="Verdana"/>
                <w:bCs/>
              </w:rPr>
            </w:pPr>
          </w:p>
          <w:p w14:paraId="2F5001B0" w14:textId="02A865EC" w:rsidR="00EF779B" w:rsidRDefault="00EF779B" w:rsidP="00EF7E5C">
            <w:pPr>
              <w:jc w:val="both"/>
              <w:rPr>
                <w:rFonts w:ascii="Verdana" w:hAnsi="Verdana"/>
                <w:bCs/>
              </w:rPr>
            </w:pPr>
            <w:r>
              <w:rPr>
                <w:rFonts w:ascii="Verdana" w:hAnsi="Verdana"/>
                <w:bCs/>
              </w:rPr>
              <w:t>In terms of performance</w:t>
            </w:r>
            <w:r w:rsidR="00FB31DF">
              <w:rPr>
                <w:rFonts w:ascii="Verdana" w:hAnsi="Verdana"/>
                <w:bCs/>
              </w:rPr>
              <w:t xml:space="preserve"> it was noted that</w:t>
            </w:r>
            <w:r>
              <w:rPr>
                <w:rFonts w:ascii="Verdana" w:hAnsi="Verdana"/>
                <w:bCs/>
              </w:rPr>
              <w:t>:</w:t>
            </w:r>
          </w:p>
          <w:p w14:paraId="5A2409FF" w14:textId="018902C2" w:rsidR="00EF779B" w:rsidRPr="00FB31DF" w:rsidRDefault="00FB31DF" w:rsidP="00EF7E5C">
            <w:pPr>
              <w:pStyle w:val="ListParagraph"/>
              <w:numPr>
                <w:ilvl w:val="0"/>
                <w:numId w:val="7"/>
              </w:numPr>
              <w:ind w:left="455"/>
              <w:jc w:val="both"/>
              <w:rPr>
                <w:rFonts w:ascii="Verdana" w:hAnsi="Verdana" w:cstheme="minorBidi"/>
                <w:bCs/>
              </w:rPr>
            </w:pPr>
            <w:r>
              <w:rPr>
                <w:rFonts w:ascii="Verdana" w:hAnsi="Verdana" w:cstheme="minorBidi"/>
                <w:sz w:val="24"/>
                <w:szCs w:val="24"/>
              </w:rPr>
              <w:t xml:space="preserve">call answering times </w:t>
            </w:r>
            <w:r w:rsidR="003175A3">
              <w:rPr>
                <w:rFonts w:ascii="Verdana" w:hAnsi="Verdana" w:cstheme="minorBidi"/>
                <w:sz w:val="24"/>
                <w:szCs w:val="24"/>
              </w:rPr>
              <w:t>we</w:t>
            </w:r>
            <w:r>
              <w:rPr>
                <w:rFonts w:ascii="Verdana" w:hAnsi="Verdana" w:cstheme="minorBidi"/>
                <w:sz w:val="24"/>
                <w:szCs w:val="24"/>
              </w:rPr>
              <w:t>re increasing with mutual aid required from other services</w:t>
            </w:r>
          </w:p>
          <w:p w14:paraId="2F28F204" w14:textId="07FF78E9" w:rsidR="00FB31DF" w:rsidRPr="00FB31DF" w:rsidRDefault="00FB31DF" w:rsidP="00EF7E5C">
            <w:pPr>
              <w:pStyle w:val="ListParagraph"/>
              <w:numPr>
                <w:ilvl w:val="0"/>
                <w:numId w:val="7"/>
              </w:numPr>
              <w:ind w:left="455"/>
              <w:jc w:val="both"/>
              <w:rPr>
                <w:rFonts w:ascii="Verdana" w:hAnsi="Verdana" w:cstheme="minorBidi"/>
                <w:bCs/>
              </w:rPr>
            </w:pPr>
            <w:r>
              <w:rPr>
                <w:rFonts w:ascii="Verdana" w:hAnsi="Verdana" w:cstheme="minorBidi"/>
                <w:sz w:val="24"/>
                <w:szCs w:val="24"/>
              </w:rPr>
              <w:t>deteriorating response performance (</w:t>
            </w:r>
            <w:r w:rsidR="003175A3">
              <w:rPr>
                <w:rFonts w:ascii="Verdana" w:hAnsi="Verdana" w:cstheme="minorBidi"/>
                <w:sz w:val="24"/>
                <w:szCs w:val="24"/>
              </w:rPr>
              <w:t xml:space="preserve">the </w:t>
            </w:r>
            <w:r>
              <w:rPr>
                <w:rFonts w:ascii="Verdana" w:hAnsi="Verdana" w:cstheme="minorBidi"/>
                <w:sz w:val="24"/>
                <w:szCs w:val="24"/>
              </w:rPr>
              <w:t>last time red response of 65% achieved</w:t>
            </w:r>
            <w:r w:rsidR="003175A3">
              <w:rPr>
                <w:rFonts w:ascii="Verdana" w:hAnsi="Verdana" w:cstheme="minorBidi"/>
                <w:sz w:val="24"/>
                <w:szCs w:val="24"/>
              </w:rPr>
              <w:t xml:space="preserve"> was July 2020</w:t>
            </w:r>
            <w:r>
              <w:rPr>
                <w:rFonts w:ascii="Verdana" w:hAnsi="Verdana" w:cstheme="minorBidi"/>
                <w:sz w:val="24"/>
                <w:szCs w:val="24"/>
              </w:rPr>
              <w:t>; amber median</w:t>
            </w:r>
            <w:r w:rsidR="003175A3">
              <w:rPr>
                <w:rFonts w:ascii="Verdana" w:hAnsi="Verdana" w:cstheme="minorBidi"/>
                <w:sz w:val="24"/>
                <w:szCs w:val="24"/>
              </w:rPr>
              <w:t xml:space="preserve"> responses</w:t>
            </w:r>
            <w:r>
              <w:rPr>
                <w:rFonts w:ascii="Verdana" w:hAnsi="Verdana" w:cstheme="minorBidi"/>
                <w:sz w:val="24"/>
                <w:szCs w:val="24"/>
              </w:rPr>
              <w:t xml:space="preserve"> in excess of 60 minutes since June 2021 [currently approaching 120 minutes] and amber 95 percentiles in excess of 8 hours for the last 2 months)</w:t>
            </w:r>
          </w:p>
          <w:p w14:paraId="659789D4" w14:textId="4C162251" w:rsidR="00FB31DF" w:rsidRPr="00FB31DF" w:rsidRDefault="00FB31DF" w:rsidP="00EF7E5C">
            <w:pPr>
              <w:pStyle w:val="ListParagraph"/>
              <w:numPr>
                <w:ilvl w:val="0"/>
                <w:numId w:val="7"/>
              </w:numPr>
              <w:ind w:left="455"/>
              <w:jc w:val="both"/>
              <w:rPr>
                <w:rFonts w:ascii="Verdana" w:hAnsi="Verdana" w:cstheme="minorBidi"/>
                <w:bCs/>
              </w:rPr>
            </w:pPr>
            <w:r w:rsidRPr="00FB31DF">
              <w:rPr>
                <w:rFonts w:ascii="Verdana" w:hAnsi="Verdana" w:cstheme="minorBidi"/>
                <w:sz w:val="24"/>
                <w:szCs w:val="24"/>
              </w:rPr>
              <w:t xml:space="preserve">handover delays </w:t>
            </w:r>
            <w:r w:rsidR="003175A3">
              <w:rPr>
                <w:rFonts w:ascii="Verdana" w:hAnsi="Verdana" w:cstheme="minorBidi"/>
                <w:sz w:val="24"/>
                <w:szCs w:val="24"/>
              </w:rPr>
              <w:t xml:space="preserve">were </w:t>
            </w:r>
            <w:r w:rsidRPr="00FB31DF">
              <w:rPr>
                <w:rFonts w:ascii="Verdana" w:hAnsi="Verdana" w:cstheme="minorBidi"/>
                <w:sz w:val="24"/>
                <w:szCs w:val="24"/>
              </w:rPr>
              <w:t>continuing to grow month on month (in excess of 24,000 hours in March 2022, 271 patients waiting mor</w:t>
            </w:r>
            <w:r>
              <w:rPr>
                <w:rFonts w:ascii="Verdana" w:hAnsi="Verdana" w:cstheme="minorBidi"/>
                <w:sz w:val="24"/>
                <w:szCs w:val="24"/>
              </w:rPr>
              <w:t>e than 10 hours for handover)</w:t>
            </w:r>
            <w:r w:rsidR="003175A3">
              <w:rPr>
                <w:rFonts w:ascii="Verdana" w:hAnsi="Verdana" w:cstheme="minorBidi"/>
                <w:sz w:val="24"/>
                <w:szCs w:val="24"/>
              </w:rPr>
              <w:t>.</w:t>
            </w:r>
          </w:p>
          <w:p w14:paraId="31513708" w14:textId="77777777" w:rsidR="00EF779B" w:rsidRDefault="00EF779B" w:rsidP="00EF7E5C">
            <w:pPr>
              <w:jc w:val="both"/>
              <w:rPr>
                <w:rFonts w:ascii="Verdana" w:hAnsi="Verdana"/>
                <w:bCs/>
              </w:rPr>
            </w:pPr>
          </w:p>
          <w:p w14:paraId="7C8C8A1A" w14:textId="32C432D2" w:rsidR="00EF779B" w:rsidRDefault="00FB31DF" w:rsidP="00EF7E5C">
            <w:pPr>
              <w:jc w:val="both"/>
              <w:rPr>
                <w:rFonts w:ascii="Verdana" w:hAnsi="Verdana"/>
                <w:bCs/>
              </w:rPr>
            </w:pPr>
            <w:r>
              <w:rPr>
                <w:rFonts w:ascii="Verdana" w:hAnsi="Verdana"/>
                <w:bCs/>
              </w:rPr>
              <w:t>A summary of the quarter 1 forecast was discussed and it was noted that reasonable levels of amber response were only achieved at high levels of escalation (clinical safety plan level 4a) within the reasonable worse-case scenario.</w:t>
            </w:r>
          </w:p>
          <w:p w14:paraId="1ED67D33" w14:textId="082F5FBC" w:rsidR="00FB31DF" w:rsidRDefault="00FB31DF" w:rsidP="00EF7E5C">
            <w:pPr>
              <w:jc w:val="both"/>
              <w:rPr>
                <w:rFonts w:ascii="Verdana" w:hAnsi="Verdana"/>
                <w:bCs/>
              </w:rPr>
            </w:pPr>
          </w:p>
          <w:p w14:paraId="1C786EC3" w14:textId="77777777" w:rsidR="003175A3" w:rsidRDefault="003175A3" w:rsidP="00EF7E5C">
            <w:pPr>
              <w:jc w:val="both"/>
              <w:rPr>
                <w:rFonts w:ascii="Verdana" w:hAnsi="Verdana"/>
                <w:bCs/>
              </w:rPr>
            </w:pPr>
          </w:p>
          <w:p w14:paraId="7DC77B6D" w14:textId="1C585F5F" w:rsidR="00EF7E5C" w:rsidRDefault="00FB31DF" w:rsidP="00EF7E5C">
            <w:pPr>
              <w:jc w:val="both"/>
              <w:rPr>
                <w:rFonts w:ascii="Verdana" w:hAnsi="Verdana"/>
                <w:bCs/>
              </w:rPr>
            </w:pPr>
            <w:r>
              <w:rPr>
                <w:rFonts w:ascii="Verdana" w:hAnsi="Verdana"/>
                <w:bCs/>
              </w:rPr>
              <w:lastRenderedPageBreak/>
              <w:t xml:space="preserve">Members noted the significant challenges presented and the need to agree a </w:t>
            </w:r>
            <w:r w:rsidR="00EF7E5C">
              <w:rPr>
                <w:rFonts w:ascii="Verdana" w:hAnsi="Verdana"/>
                <w:bCs/>
              </w:rPr>
              <w:t xml:space="preserve">plan from a </w:t>
            </w:r>
            <w:r>
              <w:rPr>
                <w:rFonts w:ascii="Verdana" w:hAnsi="Verdana"/>
                <w:bCs/>
              </w:rPr>
              <w:t>commissioning p</w:t>
            </w:r>
            <w:r w:rsidR="00EF7E5C">
              <w:rPr>
                <w:rFonts w:ascii="Verdana" w:hAnsi="Verdana"/>
                <w:bCs/>
              </w:rPr>
              <w:t xml:space="preserve">erspective. </w:t>
            </w:r>
            <w:r w:rsidR="003175A3">
              <w:rPr>
                <w:rFonts w:ascii="Verdana" w:hAnsi="Verdana"/>
                <w:bCs/>
              </w:rPr>
              <w:t>Members were asked how</w:t>
            </w:r>
            <w:r w:rsidR="00EF7E5C">
              <w:rPr>
                <w:rFonts w:ascii="Verdana" w:hAnsi="Verdana"/>
                <w:bCs/>
              </w:rPr>
              <w:t xml:space="preserve"> the EASC team </w:t>
            </w:r>
            <w:r w:rsidR="003175A3">
              <w:rPr>
                <w:rFonts w:ascii="Verdana" w:hAnsi="Verdana"/>
                <w:bCs/>
              </w:rPr>
              <w:t xml:space="preserve">could provide </w:t>
            </w:r>
            <w:r w:rsidR="00EF7E5C">
              <w:rPr>
                <w:rFonts w:ascii="Verdana" w:hAnsi="Verdana"/>
                <w:bCs/>
              </w:rPr>
              <w:t xml:space="preserve">support </w:t>
            </w:r>
            <w:r w:rsidR="003175A3">
              <w:rPr>
                <w:rFonts w:ascii="Verdana" w:hAnsi="Verdana"/>
                <w:bCs/>
              </w:rPr>
              <w:t xml:space="preserve">to the </w:t>
            </w:r>
            <w:r w:rsidR="00EF7E5C">
              <w:rPr>
                <w:rFonts w:ascii="Verdana" w:hAnsi="Verdana"/>
                <w:bCs/>
              </w:rPr>
              <w:t>health boards as commissioners</w:t>
            </w:r>
            <w:r w:rsidR="003175A3">
              <w:rPr>
                <w:rFonts w:ascii="Verdana" w:hAnsi="Verdana"/>
                <w:bCs/>
              </w:rPr>
              <w:t xml:space="preserve"> and</w:t>
            </w:r>
            <w:r w:rsidR="00EF7E5C">
              <w:rPr>
                <w:rFonts w:ascii="Verdana" w:hAnsi="Verdana"/>
                <w:bCs/>
              </w:rPr>
              <w:t xml:space="preserve"> what options should be explored in terms of increased recruitment and capacity</w:t>
            </w:r>
            <w:r w:rsidR="003175A3">
              <w:rPr>
                <w:rFonts w:ascii="Verdana" w:hAnsi="Verdana"/>
                <w:bCs/>
              </w:rPr>
              <w:t xml:space="preserve">. Members were asked to clarify </w:t>
            </w:r>
            <w:r w:rsidR="00EF7E5C">
              <w:rPr>
                <w:rFonts w:ascii="Verdana" w:hAnsi="Verdana"/>
                <w:bCs/>
              </w:rPr>
              <w:t xml:space="preserve">the health boards’ expectations for </w:t>
            </w:r>
            <w:r w:rsidR="003175A3">
              <w:rPr>
                <w:rFonts w:ascii="Verdana" w:hAnsi="Verdana"/>
                <w:bCs/>
              </w:rPr>
              <w:t xml:space="preserve">the </w:t>
            </w:r>
            <w:r w:rsidR="00EF7E5C">
              <w:rPr>
                <w:rFonts w:ascii="Verdana" w:hAnsi="Verdana"/>
                <w:bCs/>
              </w:rPr>
              <w:t>commissioned services.</w:t>
            </w:r>
          </w:p>
          <w:p w14:paraId="11497B57" w14:textId="3ACB9ECB" w:rsidR="00EF7E5C" w:rsidRDefault="00EF7E5C" w:rsidP="00EF7E5C">
            <w:pPr>
              <w:jc w:val="both"/>
              <w:rPr>
                <w:rFonts w:ascii="Verdana" w:hAnsi="Verdana"/>
                <w:bCs/>
              </w:rPr>
            </w:pPr>
          </w:p>
          <w:p w14:paraId="3097AB10" w14:textId="0F74A786" w:rsidR="00EF7E5C" w:rsidRDefault="00EF7E5C" w:rsidP="00EF7E5C">
            <w:pPr>
              <w:jc w:val="both"/>
              <w:rPr>
                <w:rFonts w:ascii="Verdana" w:hAnsi="Verdana"/>
                <w:bCs/>
              </w:rPr>
            </w:pPr>
            <w:r>
              <w:rPr>
                <w:rFonts w:ascii="Verdana" w:hAnsi="Verdana"/>
                <w:bCs/>
              </w:rPr>
              <w:t xml:space="preserve">Rachel Marsh raised the need to work together to develop alternatives and different pathways across the system and </w:t>
            </w:r>
            <w:r w:rsidR="00C83D48">
              <w:rPr>
                <w:rFonts w:ascii="Verdana" w:hAnsi="Verdana"/>
                <w:bCs/>
              </w:rPr>
              <w:t xml:space="preserve">offered </w:t>
            </w:r>
            <w:r>
              <w:rPr>
                <w:rFonts w:ascii="Verdana" w:hAnsi="Verdana"/>
                <w:bCs/>
              </w:rPr>
              <w:t>to engage with each health board to develop local plans that respond to the needs of the local population and the challenges being faced by each health board.</w:t>
            </w:r>
            <w:r w:rsidR="00C83D48">
              <w:rPr>
                <w:rFonts w:ascii="Verdana" w:hAnsi="Verdana"/>
                <w:bCs/>
              </w:rPr>
              <w:t xml:space="preserve">  Recognising the long term nature of system-wide improvements, it was noted that this offer could be as part of a temporary or long term solution.</w:t>
            </w:r>
          </w:p>
          <w:p w14:paraId="45077743" w14:textId="5DEECED1" w:rsidR="00C83D48" w:rsidRDefault="00C83D48" w:rsidP="00EF7E5C">
            <w:pPr>
              <w:jc w:val="both"/>
              <w:rPr>
                <w:rFonts w:ascii="Verdana" w:hAnsi="Verdana"/>
                <w:bCs/>
              </w:rPr>
            </w:pPr>
          </w:p>
          <w:p w14:paraId="2D810EBB" w14:textId="26135B85" w:rsidR="00C83D48" w:rsidRDefault="00C83D48" w:rsidP="00EF7E5C">
            <w:pPr>
              <w:jc w:val="both"/>
              <w:rPr>
                <w:rFonts w:ascii="Verdana" w:hAnsi="Verdana"/>
                <w:bCs/>
              </w:rPr>
            </w:pPr>
            <w:r>
              <w:rPr>
                <w:rFonts w:ascii="Verdana" w:hAnsi="Verdana"/>
                <w:bCs/>
              </w:rPr>
              <w:t>Members agreed the need to work together to develop the required alternative pathways and to explore new initiatives and new roles that respond to the needs of the local population, such as new roles that reduce the impact of long waits in the community for fallers ensuring a speedier response, minimising patient harm and improving the patient experience.</w:t>
            </w:r>
          </w:p>
          <w:p w14:paraId="125D2D55" w14:textId="2EFFB0FF" w:rsidR="00C83D48" w:rsidRDefault="00C83D48" w:rsidP="00EF7E5C">
            <w:pPr>
              <w:jc w:val="both"/>
              <w:rPr>
                <w:rFonts w:ascii="Verdana" w:hAnsi="Verdana"/>
                <w:bCs/>
              </w:rPr>
            </w:pPr>
          </w:p>
          <w:p w14:paraId="52D552D0" w14:textId="39E9CFA1" w:rsidR="00716057" w:rsidRDefault="004F7804" w:rsidP="00EF7E5C">
            <w:pPr>
              <w:jc w:val="both"/>
              <w:rPr>
                <w:rFonts w:ascii="Verdana" w:hAnsi="Verdana"/>
                <w:bCs/>
              </w:rPr>
            </w:pPr>
            <w:r>
              <w:rPr>
                <w:rFonts w:ascii="Verdana" w:hAnsi="Verdana"/>
                <w:bCs/>
              </w:rPr>
              <w:t xml:space="preserve">From </w:t>
            </w:r>
            <w:r w:rsidR="00343A2F">
              <w:rPr>
                <w:rFonts w:ascii="Verdana" w:hAnsi="Verdana"/>
                <w:bCs/>
              </w:rPr>
              <w:t>the</w:t>
            </w:r>
            <w:r>
              <w:rPr>
                <w:rFonts w:ascii="Verdana" w:hAnsi="Verdana"/>
                <w:bCs/>
              </w:rPr>
              <w:t xml:space="preserve"> commissioning lens</w:t>
            </w:r>
            <w:r w:rsidR="003175A3">
              <w:rPr>
                <w:rFonts w:ascii="Verdana" w:hAnsi="Verdana"/>
                <w:bCs/>
              </w:rPr>
              <w:t>,</w:t>
            </w:r>
            <w:r>
              <w:rPr>
                <w:rFonts w:ascii="Verdana" w:hAnsi="Verdana"/>
                <w:bCs/>
              </w:rPr>
              <w:t xml:space="preserve"> </w:t>
            </w:r>
            <w:r w:rsidR="003175A3">
              <w:rPr>
                <w:rFonts w:ascii="Verdana" w:hAnsi="Verdana"/>
                <w:bCs/>
              </w:rPr>
              <w:t>M</w:t>
            </w:r>
            <w:r>
              <w:rPr>
                <w:rFonts w:ascii="Verdana" w:hAnsi="Verdana"/>
                <w:bCs/>
              </w:rPr>
              <w:t xml:space="preserve">embers </w:t>
            </w:r>
            <w:r w:rsidR="00716057">
              <w:rPr>
                <w:rFonts w:ascii="Verdana" w:hAnsi="Verdana"/>
                <w:bCs/>
              </w:rPr>
              <w:t>recognised:</w:t>
            </w:r>
          </w:p>
          <w:p w14:paraId="31C144CB" w14:textId="0540F715" w:rsidR="00D44862" w:rsidRDefault="00D44862" w:rsidP="00343A2F">
            <w:pPr>
              <w:pStyle w:val="ListParagraph"/>
              <w:numPr>
                <w:ilvl w:val="0"/>
                <w:numId w:val="7"/>
              </w:numPr>
              <w:ind w:left="455"/>
              <w:jc w:val="both"/>
              <w:rPr>
                <w:rFonts w:ascii="Verdana" w:hAnsi="Verdana" w:cstheme="minorBidi"/>
                <w:bCs/>
                <w:sz w:val="24"/>
                <w:szCs w:val="24"/>
              </w:rPr>
            </w:pPr>
            <w:r>
              <w:rPr>
                <w:rFonts w:ascii="Verdana" w:hAnsi="Verdana" w:cstheme="minorBidi"/>
                <w:bCs/>
                <w:sz w:val="24"/>
                <w:szCs w:val="24"/>
              </w:rPr>
              <w:t>similar challenges being faced across the system (workforce, discharge etc)</w:t>
            </w:r>
          </w:p>
          <w:p w14:paraId="3BC53B29" w14:textId="6332DFD1" w:rsidR="00716057" w:rsidRPr="00D44862" w:rsidRDefault="00716057" w:rsidP="00343A2F">
            <w:pPr>
              <w:pStyle w:val="ListParagraph"/>
              <w:numPr>
                <w:ilvl w:val="0"/>
                <w:numId w:val="7"/>
              </w:numPr>
              <w:ind w:left="455"/>
              <w:jc w:val="both"/>
              <w:rPr>
                <w:rFonts w:ascii="Verdana" w:hAnsi="Verdana" w:cstheme="minorBidi"/>
                <w:bCs/>
                <w:sz w:val="24"/>
                <w:szCs w:val="24"/>
              </w:rPr>
            </w:pPr>
            <w:r w:rsidRPr="00D44862">
              <w:rPr>
                <w:rFonts w:ascii="Verdana" w:hAnsi="Verdana" w:cstheme="minorBidi"/>
                <w:bCs/>
                <w:sz w:val="24"/>
                <w:szCs w:val="24"/>
              </w:rPr>
              <w:t>the scale of the challenge</w:t>
            </w:r>
            <w:r w:rsidR="00D44862" w:rsidRPr="00D44862">
              <w:rPr>
                <w:rFonts w:ascii="Verdana" w:hAnsi="Verdana" w:cstheme="minorBidi"/>
                <w:bCs/>
                <w:sz w:val="24"/>
                <w:szCs w:val="24"/>
              </w:rPr>
              <w:t xml:space="preserve"> and </w:t>
            </w:r>
            <w:r w:rsidRPr="00D44862">
              <w:rPr>
                <w:rFonts w:ascii="Verdana" w:hAnsi="Verdana" w:cstheme="minorBidi"/>
                <w:bCs/>
                <w:sz w:val="24"/>
                <w:szCs w:val="24"/>
              </w:rPr>
              <w:t>the need for system reset and recovery</w:t>
            </w:r>
          </w:p>
          <w:p w14:paraId="0E34A983" w14:textId="6FC54AE6" w:rsidR="00D44862" w:rsidRPr="00716057" w:rsidRDefault="00D44862" w:rsidP="00EF7E5C">
            <w:pPr>
              <w:pStyle w:val="ListParagraph"/>
              <w:numPr>
                <w:ilvl w:val="0"/>
                <w:numId w:val="7"/>
              </w:numPr>
              <w:ind w:left="455"/>
              <w:jc w:val="both"/>
              <w:rPr>
                <w:rFonts w:ascii="Verdana" w:hAnsi="Verdana" w:cstheme="minorBidi"/>
                <w:bCs/>
                <w:sz w:val="24"/>
                <w:szCs w:val="24"/>
              </w:rPr>
            </w:pPr>
            <w:r>
              <w:rPr>
                <w:rFonts w:ascii="Verdana" w:hAnsi="Verdana" w:cstheme="minorBidi"/>
                <w:bCs/>
                <w:sz w:val="24"/>
                <w:szCs w:val="24"/>
              </w:rPr>
              <w:t>the need to make efficiencies</w:t>
            </w:r>
          </w:p>
          <w:p w14:paraId="540A0BDA" w14:textId="1A3C1535" w:rsidR="004F7804" w:rsidRPr="00716057" w:rsidRDefault="004F7804" w:rsidP="00EF7E5C">
            <w:pPr>
              <w:pStyle w:val="ListParagraph"/>
              <w:numPr>
                <w:ilvl w:val="0"/>
                <w:numId w:val="7"/>
              </w:numPr>
              <w:ind w:left="455"/>
              <w:jc w:val="both"/>
              <w:rPr>
                <w:rFonts w:ascii="Verdana" w:hAnsi="Verdana" w:cstheme="minorBidi"/>
                <w:bCs/>
                <w:sz w:val="24"/>
                <w:szCs w:val="24"/>
              </w:rPr>
            </w:pPr>
            <w:r w:rsidRPr="00716057">
              <w:rPr>
                <w:rFonts w:ascii="Verdana" w:hAnsi="Verdana" w:cstheme="minorBidi"/>
                <w:bCs/>
                <w:sz w:val="24"/>
                <w:szCs w:val="24"/>
              </w:rPr>
              <w:t xml:space="preserve">that there </w:t>
            </w:r>
            <w:r w:rsidR="00343A2F">
              <w:rPr>
                <w:rFonts w:ascii="Verdana" w:hAnsi="Verdana" w:cstheme="minorBidi"/>
                <w:bCs/>
                <w:sz w:val="24"/>
                <w:szCs w:val="24"/>
              </w:rPr>
              <w:t>wa</w:t>
            </w:r>
            <w:r w:rsidRPr="00716057">
              <w:rPr>
                <w:rFonts w:ascii="Verdana" w:hAnsi="Verdana" w:cstheme="minorBidi"/>
                <w:bCs/>
                <w:sz w:val="24"/>
                <w:szCs w:val="24"/>
              </w:rPr>
              <w:t xml:space="preserve">s a need to </w:t>
            </w:r>
            <w:r w:rsidR="00716057" w:rsidRPr="00716057">
              <w:rPr>
                <w:rFonts w:ascii="Verdana" w:hAnsi="Verdana" w:cstheme="minorBidi"/>
                <w:bCs/>
                <w:sz w:val="24"/>
                <w:szCs w:val="24"/>
              </w:rPr>
              <w:t>make evidence-based commissioning decisions, to identify opportunities for service re-design and also to specify services that should be standardised across Wales</w:t>
            </w:r>
          </w:p>
          <w:p w14:paraId="59750B10" w14:textId="7150D894" w:rsidR="00716057" w:rsidRDefault="00716057" w:rsidP="00EF7E5C">
            <w:pPr>
              <w:pStyle w:val="ListParagraph"/>
              <w:numPr>
                <w:ilvl w:val="0"/>
                <w:numId w:val="7"/>
              </w:numPr>
              <w:ind w:left="455"/>
              <w:jc w:val="both"/>
              <w:rPr>
                <w:rFonts w:ascii="Verdana" w:hAnsi="Verdana" w:cstheme="minorBidi"/>
                <w:bCs/>
                <w:sz w:val="24"/>
                <w:szCs w:val="24"/>
              </w:rPr>
            </w:pPr>
            <w:r w:rsidRPr="00716057">
              <w:rPr>
                <w:rFonts w:ascii="Verdana" w:hAnsi="Verdana" w:cstheme="minorBidi"/>
                <w:bCs/>
                <w:sz w:val="24"/>
                <w:szCs w:val="24"/>
              </w:rPr>
              <w:t xml:space="preserve">the need to make decisions in the context of the recently submitted IMTPs and </w:t>
            </w:r>
            <w:r>
              <w:rPr>
                <w:rFonts w:ascii="Verdana" w:hAnsi="Verdana" w:cstheme="minorBidi"/>
                <w:bCs/>
                <w:sz w:val="24"/>
                <w:szCs w:val="24"/>
              </w:rPr>
              <w:t>the financial plans within</w:t>
            </w:r>
          </w:p>
          <w:p w14:paraId="459193FC" w14:textId="0E06432F" w:rsidR="00D44862" w:rsidRPr="00716057" w:rsidRDefault="00D44862" w:rsidP="00EF7E5C">
            <w:pPr>
              <w:pStyle w:val="ListParagraph"/>
              <w:numPr>
                <w:ilvl w:val="0"/>
                <w:numId w:val="7"/>
              </w:numPr>
              <w:ind w:left="455"/>
              <w:jc w:val="both"/>
              <w:rPr>
                <w:rFonts w:ascii="Verdana" w:hAnsi="Verdana" w:cstheme="minorBidi"/>
                <w:bCs/>
                <w:sz w:val="24"/>
                <w:szCs w:val="24"/>
              </w:rPr>
            </w:pPr>
            <w:r>
              <w:rPr>
                <w:rFonts w:ascii="Verdana" w:hAnsi="Verdana" w:cstheme="minorBidi"/>
                <w:bCs/>
                <w:sz w:val="24"/>
                <w:szCs w:val="24"/>
              </w:rPr>
              <w:t>the need to work within the resources available</w:t>
            </w:r>
            <w:r w:rsidR="00343A2F">
              <w:rPr>
                <w:rFonts w:ascii="Verdana" w:hAnsi="Verdana" w:cstheme="minorBidi"/>
                <w:bCs/>
                <w:sz w:val="24"/>
                <w:szCs w:val="24"/>
              </w:rPr>
              <w:t>.</w:t>
            </w:r>
          </w:p>
          <w:p w14:paraId="1897317D" w14:textId="77777777" w:rsidR="00D44862" w:rsidRDefault="00D44862" w:rsidP="00EF7E5C">
            <w:pPr>
              <w:jc w:val="both"/>
              <w:rPr>
                <w:rFonts w:ascii="Verdana" w:hAnsi="Verdana"/>
                <w:bCs/>
              </w:rPr>
            </w:pPr>
          </w:p>
          <w:p w14:paraId="55BDE237" w14:textId="0BEFBA8E" w:rsidR="00D44862" w:rsidRPr="004F60A8" w:rsidRDefault="00D44862" w:rsidP="00EF7E5C">
            <w:pPr>
              <w:jc w:val="both"/>
              <w:rPr>
                <w:rFonts w:ascii="Verdana" w:hAnsi="Verdana"/>
                <w:bCs/>
              </w:rPr>
            </w:pPr>
            <w:r>
              <w:rPr>
                <w:rFonts w:ascii="Verdana" w:hAnsi="Verdana"/>
                <w:bCs/>
              </w:rPr>
              <w:t xml:space="preserve">Members agreed that it would be helpful if the EASC team </w:t>
            </w:r>
            <w:r w:rsidR="00343A2F">
              <w:rPr>
                <w:rFonts w:ascii="Verdana" w:hAnsi="Verdana"/>
                <w:bCs/>
              </w:rPr>
              <w:t>could</w:t>
            </w:r>
            <w:r>
              <w:rPr>
                <w:rFonts w:ascii="Verdana" w:hAnsi="Verdana"/>
                <w:bCs/>
              </w:rPr>
              <w:t xml:space="preserve"> support the Committee to develop both interim solutions in the short term and to make system improvements in the longer term, these would need to be evidence-based and be shown to have </w:t>
            </w:r>
            <w:r w:rsidRPr="004F60A8">
              <w:rPr>
                <w:rFonts w:ascii="Verdana" w:hAnsi="Verdana"/>
                <w:bCs/>
              </w:rPr>
              <w:t>a real impact</w:t>
            </w:r>
            <w:r w:rsidR="004F60A8" w:rsidRPr="004F60A8">
              <w:rPr>
                <w:rFonts w:ascii="Verdana" w:hAnsi="Verdana"/>
                <w:bCs/>
              </w:rPr>
              <w:t>.</w:t>
            </w:r>
          </w:p>
          <w:p w14:paraId="0071FF89" w14:textId="41C732FA" w:rsidR="004F60A8" w:rsidRDefault="004F60A8" w:rsidP="004F60A8">
            <w:pPr>
              <w:jc w:val="both"/>
              <w:rPr>
                <w:rFonts w:ascii="Verdana" w:hAnsi="Verdana"/>
                <w:bCs/>
              </w:rPr>
            </w:pPr>
          </w:p>
          <w:p w14:paraId="11FB69E1" w14:textId="77777777" w:rsidR="009E5435" w:rsidRDefault="009E5435" w:rsidP="004F60A8">
            <w:pPr>
              <w:jc w:val="both"/>
              <w:rPr>
                <w:rFonts w:ascii="Verdana" w:hAnsi="Verdana"/>
                <w:bCs/>
              </w:rPr>
            </w:pPr>
          </w:p>
          <w:p w14:paraId="6826EBF3" w14:textId="76FF4B5C" w:rsidR="004F60A8" w:rsidRDefault="004F60A8" w:rsidP="004F60A8">
            <w:pPr>
              <w:jc w:val="both"/>
              <w:rPr>
                <w:rFonts w:ascii="Verdana" w:hAnsi="Verdana"/>
                <w:bCs/>
              </w:rPr>
            </w:pPr>
            <w:r w:rsidRPr="004F60A8">
              <w:rPr>
                <w:rFonts w:ascii="Verdana" w:hAnsi="Verdana"/>
                <w:bCs/>
              </w:rPr>
              <w:lastRenderedPageBreak/>
              <w:t>Members agreed the value in working together locally or regionally to consider and map out the challenges being faced and to develop the evidence-base with an aim to demonstrate improved outcomes for our populations and to improve the services across the wider system.</w:t>
            </w:r>
          </w:p>
          <w:p w14:paraId="3AFAFFC9" w14:textId="69D6AF37" w:rsidR="004F60A8" w:rsidRDefault="004F60A8" w:rsidP="004F60A8">
            <w:pPr>
              <w:jc w:val="both"/>
              <w:rPr>
                <w:rFonts w:ascii="Verdana" w:hAnsi="Verdana"/>
                <w:bCs/>
              </w:rPr>
            </w:pPr>
          </w:p>
          <w:p w14:paraId="6C0CD108" w14:textId="2FCAD5F4" w:rsidR="004F60A8" w:rsidRPr="00C2774A" w:rsidRDefault="004F60A8" w:rsidP="004F60A8">
            <w:pPr>
              <w:jc w:val="both"/>
              <w:rPr>
                <w:rFonts w:ascii="Verdana" w:hAnsi="Verdana"/>
                <w:bCs/>
              </w:rPr>
            </w:pPr>
            <w:r>
              <w:rPr>
                <w:rFonts w:ascii="Verdana" w:hAnsi="Verdana"/>
                <w:bCs/>
              </w:rPr>
              <w:t xml:space="preserve">It was stated that the forecasting and modelling for stage 3 </w:t>
            </w:r>
            <w:r w:rsidR="00343A2F">
              <w:rPr>
                <w:rFonts w:ascii="Verdana" w:hAnsi="Verdana"/>
                <w:bCs/>
              </w:rPr>
              <w:t>of the EMS Demand and Capacity work</w:t>
            </w:r>
            <w:r>
              <w:rPr>
                <w:rFonts w:ascii="Verdana" w:hAnsi="Verdana"/>
                <w:bCs/>
              </w:rPr>
              <w:t xml:space="preserve"> illustrat</w:t>
            </w:r>
            <w:r w:rsidR="00343A2F">
              <w:rPr>
                <w:rFonts w:ascii="Verdana" w:hAnsi="Verdana"/>
                <w:bCs/>
              </w:rPr>
              <w:t>ed</w:t>
            </w:r>
            <w:r>
              <w:rPr>
                <w:rFonts w:ascii="Verdana" w:hAnsi="Verdana"/>
                <w:bCs/>
              </w:rPr>
              <w:t xml:space="preserve"> the impact of reduced conveyance on lost hours</w:t>
            </w:r>
            <w:r w:rsidR="00C2774A">
              <w:rPr>
                <w:rFonts w:ascii="Verdana" w:hAnsi="Verdana"/>
                <w:bCs/>
              </w:rPr>
              <w:t xml:space="preserve"> or the impact of</w:t>
            </w:r>
            <w:r>
              <w:rPr>
                <w:rFonts w:ascii="Verdana" w:hAnsi="Verdana"/>
                <w:bCs/>
              </w:rPr>
              <w:t xml:space="preserve"> </w:t>
            </w:r>
            <w:r w:rsidR="00C2774A">
              <w:rPr>
                <w:rFonts w:ascii="Verdana" w:hAnsi="Verdana"/>
                <w:bCs/>
              </w:rPr>
              <w:t xml:space="preserve">remote clinical assessment prior to dispatch </w:t>
            </w:r>
            <w:r>
              <w:rPr>
                <w:rFonts w:ascii="Verdana" w:hAnsi="Verdana"/>
                <w:bCs/>
              </w:rPr>
              <w:t xml:space="preserve">for example, would help to provide evidence and </w:t>
            </w:r>
            <w:r w:rsidR="00C2774A">
              <w:rPr>
                <w:rFonts w:ascii="Verdana" w:hAnsi="Verdana"/>
                <w:bCs/>
              </w:rPr>
              <w:t xml:space="preserve">would help </w:t>
            </w:r>
            <w:r>
              <w:rPr>
                <w:rFonts w:ascii="Verdana" w:hAnsi="Verdana"/>
                <w:bCs/>
              </w:rPr>
              <w:t>to identify the opportunities.</w:t>
            </w:r>
            <w:r w:rsidR="00C2774A">
              <w:rPr>
                <w:rFonts w:ascii="Verdana" w:hAnsi="Verdana"/>
                <w:bCs/>
              </w:rPr>
              <w:t xml:space="preserve"> Opportunities to augment this with health board input such as Physician Triage, Assessment and </w:t>
            </w:r>
            <w:r w:rsidR="00C2774A" w:rsidRPr="00C2774A">
              <w:rPr>
                <w:rFonts w:ascii="Verdana" w:hAnsi="Verdana"/>
                <w:bCs/>
              </w:rPr>
              <w:t xml:space="preserve">Streaming (PTAS) were also noted. </w:t>
            </w:r>
          </w:p>
          <w:p w14:paraId="55C9328E" w14:textId="77777777" w:rsidR="004F60A8" w:rsidRPr="00C2774A" w:rsidRDefault="004F60A8" w:rsidP="004F60A8">
            <w:pPr>
              <w:jc w:val="both"/>
              <w:rPr>
                <w:rFonts w:ascii="Verdana" w:hAnsi="Verdana"/>
                <w:bCs/>
              </w:rPr>
            </w:pPr>
          </w:p>
          <w:p w14:paraId="74D519B2" w14:textId="723822CD" w:rsidR="004F60A8" w:rsidRDefault="00C2774A" w:rsidP="004F60A8">
            <w:pPr>
              <w:jc w:val="both"/>
              <w:rPr>
                <w:rFonts w:ascii="Verdana" w:hAnsi="Verdana"/>
                <w:bCs/>
              </w:rPr>
            </w:pPr>
            <w:r w:rsidRPr="00C2774A">
              <w:rPr>
                <w:rFonts w:ascii="Verdana" w:hAnsi="Verdana"/>
                <w:bCs/>
              </w:rPr>
              <w:t xml:space="preserve">It was </w:t>
            </w:r>
            <w:r w:rsidR="00B743BA">
              <w:rPr>
                <w:rFonts w:ascii="Verdana" w:hAnsi="Verdana"/>
                <w:bCs/>
              </w:rPr>
              <w:t>a</w:t>
            </w:r>
            <w:r w:rsidRPr="00C2774A">
              <w:rPr>
                <w:rFonts w:ascii="Verdana" w:hAnsi="Verdana"/>
                <w:bCs/>
              </w:rPr>
              <w:t>greed that work would now be undertaken to formalise this work in local groups in order to identify the opportunities that w</w:t>
            </w:r>
            <w:r>
              <w:rPr>
                <w:rFonts w:ascii="Verdana" w:hAnsi="Verdana"/>
                <w:bCs/>
              </w:rPr>
              <w:t>ill</w:t>
            </w:r>
            <w:r w:rsidRPr="00C2774A">
              <w:rPr>
                <w:rFonts w:ascii="Verdana" w:hAnsi="Verdana"/>
                <w:bCs/>
              </w:rPr>
              <w:t xml:space="preserve"> have the greatest value and where evidence c</w:t>
            </w:r>
            <w:r w:rsidR="00B743BA">
              <w:rPr>
                <w:rFonts w:ascii="Verdana" w:hAnsi="Verdana"/>
                <w:bCs/>
              </w:rPr>
              <w:t>ould</w:t>
            </w:r>
            <w:r w:rsidRPr="00C2774A">
              <w:rPr>
                <w:rFonts w:ascii="Verdana" w:hAnsi="Verdana"/>
                <w:bCs/>
              </w:rPr>
              <w:t xml:space="preserve"> demonstrate the required impact</w:t>
            </w:r>
            <w:r w:rsidR="004F60A8" w:rsidRPr="00C2774A">
              <w:rPr>
                <w:rFonts w:ascii="Verdana" w:hAnsi="Verdana"/>
                <w:bCs/>
              </w:rPr>
              <w:t>.</w:t>
            </w:r>
            <w:r w:rsidR="004F60A8">
              <w:rPr>
                <w:rFonts w:ascii="Verdana" w:hAnsi="Verdana"/>
                <w:bCs/>
              </w:rPr>
              <w:t xml:space="preserve"> </w:t>
            </w:r>
          </w:p>
          <w:p w14:paraId="57671164" w14:textId="77777777" w:rsidR="00D44862" w:rsidRDefault="00D44862" w:rsidP="00EF7E5C">
            <w:pPr>
              <w:jc w:val="both"/>
              <w:rPr>
                <w:rFonts w:ascii="Verdana" w:hAnsi="Verdana"/>
                <w:bCs/>
              </w:rPr>
            </w:pPr>
          </w:p>
          <w:p w14:paraId="051A6DB6" w14:textId="6E9C06C2" w:rsidR="00EF779B" w:rsidRDefault="004F60A8" w:rsidP="00EF7E5C">
            <w:pPr>
              <w:jc w:val="both"/>
              <w:rPr>
                <w:rFonts w:ascii="Verdana" w:hAnsi="Verdana"/>
                <w:bCs/>
              </w:rPr>
            </w:pPr>
            <w:r>
              <w:rPr>
                <w:rFonts w:ascii="Verdana" w:hAnsi="Verdana"/>
                <w:bCs/>
              </w:rPr>
              <w:t>It was noted that w</w:t>
            </w:r>
            <w:r w:rsidR="00EF779B">
              <w:rPr>
                <w:rFonts w:ascii="Verdana" w:hAnsi="Verdana"/>
                <w:bCs/>
              </w:rPr>
              <w:t>hilst the discussion focussed primarily on emergency ambulance services it was noted that some of the principles also relate</w:t>
            </w:r>
            <w:r w:rsidR="00B743BA">
              <w:rPr>
                <w:rFonts w:ascii="Verdana" w:hAnsi="Verdana"/>
                <w:bCs/>
              </w:rPr>
              <w:t>d</w:t>
            </w:r>
            <w:r w:rsidR="00EF779B">
              <w:rPr>
                <w:rFonts w:ascii="Verdana" w:hAnsi="Verdana"/>
                <w:bCs/>
              </w:rPr>
              <w:t xml:space="preserve"> to non-emergency patient transport services.</w:t>
            </w:r>
          </w:p>
          <w:p w14:paraId="1F7AD1F8" w14:textId="77777777" w:rsidR="00D44862" w:rsidRDefault="00D44862" w:rsidP="00EF7E5C">
            <w:pPr>
              <w:jc w:val="both"/>
              <w:rPr>
                <w:rFonts w:ascii="Verdana" w:hAnsi="Verdana"/>
                <w:bCs/>
              </w:rPr>
            </w:pPr>
          </w:p>
          <w:p w14:paraId="5AFECEF4" w14:textId="77777777" w:rsidR="00947641" w:rsidRPr="00870526" w:rsidRDefault="004C4223" w:rsidP="00EF7E5C">
            <w:pPr>
              <w:jc w:val="both"/>
              <w:rPr>
                <w:rFonts w:ascii="Verdana" w:hAnsi="Verdana"/>
                <w:bCs/>
              </w:rPr>
            </w:pPr>
            <w:r w:rsidRPr="00870526">
              <w:rPr>
                <w:rFonts w:ascii="Verdana" w:hAnsi="Verdana"/>
                <w:bCs/>
              </w:rPr>
              <w:t xml:space="preserve">Members </w:t>
            </w:r>
            <w:r w:rsidRPr="00870526">
              <w:rPr>
                <w:rFonts w:ascii="Verdana" w:hAnsi="Verdana"/>
                <w:b/>
              </w:rPr>
              <w:t>RESOLVED</w:t>
            </w:r>
            <w:r w:rsidRPr="00870526">
              <w:rPr>
                <w:rFonts w:ascii="Verdana" w:hAnsi="Verdana"/>
                <w:bCs/>
              </w:rPr>
              <w:t xml:space="preserve"> to:</w:t>
            </w:r>
          </w:p>
          <w:p w14:paraId="18E5DD65" w14:textId="77777777" w:rsidR="00C2774A" w:rsidRPr="00C2774A" w:rsidRDefault="00870526" w:rsidP="00C2774A">
            <w:pPr>
              <w:pStyle w:val="ListParagraph"/>
              <w:numPr>
                <w:ilvl w:val="0"/>
                <w:numId w:val="7"/>
              </w:numPr>
              <w:ind w:left="455"/>
              <w:jc w:val="both"/>
              <w:rPr>
                <w:rFonts w:ascii="Verdana" w:hAnsi="Verdana" w:cstheme="minorBidi"/>
                <w:bCs/>
              </w:rPr>
            </w:pPr>
            <w:r w:rsidRPr="00870526">
              <w:rPr>
                <w:rFonts w:ascii="Verdana" w:hAnsi="Verdana" w:cstheme="minorBidi"/>
                <w:b/>
                <w:sz w:val="24"/>
                <w:szCs w:val="24"/>
              </w:rPr>
              <w:t xml:space="preserve">NOTE </w:t>
            </w:r>
            <w:r w:rsidR="004F60A8" w:rsidRPr="00C2774A">
              <w:rPr>
                <w:rFonts w:ascii="Verdana" w:hAnsi="Verdana" w:cstheme="minorBidi"/>
                <w:sz w:val="24"/>
                <w:szCs w:val="24"/>
              </w:rPr>
              <w:t>the key principles of the discussion</w:t>
            </w:r>
          </w:p>
          <w:p w14:paraId="28DFC52B" w14:textId="57C22624" w:rsidR="004C4223" w:rsidRPr="00C2774A" w:rsidRDefault="00C2774A" w:rsidP="00C2774A">
            <w:pPr>
              <w:pStyle w:val="ListParagraph"/>
              <w:numPr>
                <w:ilvl w:val="0"/>
                <w:numId w:val="7"/>
              </w:numPr>
              <w:ind w:left="455"/>
              <w:jc w:val="both"/>
              <w:rPr>
                <w:rFonts w:ascii="Verdana" w:hAnsi="Verdana" w:cstheme="minorBidi"/>
                <w:bCs/>
              </w:rPr>
            </w:pPr>
            <w:r w:rsidRPr="00C2774A">
              <w:rPr>
                <w:rFonts w:ascii="Verdana" w:hAnsi="Verdana" w:cstheme="minorBidi"/>
                <w:b/>
                <w:bCs/>
                <w:sz w:val="24"/>
                <w:szCs w:val="24"/>
              </w:rPr>
              <w:t>PROGRESS</w:t>
            </w:r>
            <w:r w:rsidRPr="00C2774A">
              <w:rPr>
                <w:rFonts w:ascii="Verdana" w:hAnsi="Verdana" w:cstheme="minorBidi"/>
                <w:bCs/>
                <w:sz w:val="24"/>
                <w:szCs w:val="24"/>
              </w:rPr>
              <w:t xml:space="preserve"> the work to identify the opportunities that </w:t>
            </w:r>
            <w:r w:rsidR="00B743BA">
              <w:rPr>
                <w:rFonts w:ascii="Verdana" w:hAnsi="Verdana" w:cstheme="minorBidi"/>
                <w:bCs/>
                <w:sz w:val="24"/>
                <w:szCs w:val="24"/>
              </w:rPr>
              <w:t>would</w:t>
            </w:r>
            <w:r>
              <w:rPr>
                <w:rFonts w:ascii="Verdana" w:hAnsi="Verdana" w:cstheme="minorBidi"/>
                <w:bCs/>
                <w:sz w:val="24"/>
                <w:szCs w:val="24"/>
              </w:rPr>
              <w:t xml:space="preserve"> </w:t>
            </w:r>
            <w:r w:rsidRPr="00C2774A">
              <w:rPr>
                <w:rFonts w:ascii="Verdana" w:hAnsi="Verdana" w:cstheme="minorBidi"/>
                <w:bCs/>
                <w:sz w:val="24"/>
                <w:szCs w:val="24"/>
              </w:rPr>
              <w:t xml:space="preserve">have the greatest value and where evidence </w:t>
            </w:r>
            <w:r w:rsidR="00B743BA">
              <w:rPr>
                <w:rFonts w:ascii="Verdana" w:hAnsi="Verdana" w:cstheme="minorBidi"/>
                <w:bCs/>
                <w:sz w:val="24"/>
                <w:szCs w:val="24"/>
              </w:rPr>
              <w:t>could</w:t>
            </w:r>
            <w:r w:rsidRPr="00C2774A">
              <w:rPr>
                <w:rFonts w:ascii="Verdana" w:hAnsi="Verdana" w:cstheme="minorBidi"/>
                <w:bCs/>
                <w:sz w:val="24"/>
                <w:szCs w:val="24"/>
              </w:rPr>
              <w:t xml:space="preserve"> demonstrate the required impact</w:t>
            </w:r>
          </w:p>
          <w:p w14:paraId="5F193D17" w14:textId="7A2642DB" w:rsidR="00870526" w:rsidRPr="009D4FD4" w:rsidRDefault="00870526" w:rsidP="009D4FD4">
            <w:pPr>
              <w:ind w:left="360"/>
              <w:rPr>
                <w:rFonts w:ascii="Verdana" w:hAnsi="Verdana"/>
                <w:bCs/>
              </w:rPr>
            </w:pPr>
          </w:p>
        </w:tc>
        <w:tc>
          <w:tcPr>
            <w:tcW w:w="1868" w:type="dxa"/>
          </w:tcPr>
          <w:p w14:paraId="28B3B269" w14:textId="77777777" w:rsidR="00947641" w:rsidRDefault="00947641" w:rsidP="00E5182C">
            <w:pPr>
              <w:jc w:val="center"/>
              <w:rPr>
                <w:rFonts w:ascii="Verdana" w:hAnsi="Verdana" w:cstheme="minorHAnsi"/>
                <w:b/>
              </w:rPr>
            </w:pPr>
          </w:p>
          <w:p w14:paraId="1FD49C7D" w14:textId="77777777" w:rsidR="00FF0341" w:rsidRDefault="00FF0341" w:rsidP="00E5182C">
            <w:pPr>
              <w:jc w:val="center"/>
              <w:rPr>
                <w:rFonts w:ascii="Verdana" w:hAnsi="Verdana" w:cstheme="minorHAnsi"/>
                <w:b/>
              </w:rPr>
            </w:pPr>
          </w:p>
          <w:p w14:paraId="7C1904D4" w14:textId="77777777" w:rsidR="00FF0341" w:rsidRDefault="00FF0341" w:rsidP="00E5182C">
            <w:pPr>
              <w:jc w:val="center"/>
              <w:rPr>
                <w:rFonts w:ascii="Verdana" w:hAnsi="Verdana" w:cstheme="minorHAnsi"/>
                <w:b/>
              </w:rPr>
            </w:pPr>
          </w:p>
          <w:p w14:paraId="013DA18B" w14:textId="77777777" w:rsidR="00FF0341" w:rsidRDefault="00FF0341" w:rsidP="00E5182C">
            <w:pPr>
              <w:jc w:val="center"/>
              <w:rPr>
                <w:rFonts w:ascii="Verdana" w:hAnsi="Verdana" w:cstheme="minorHAnsi"/>
                <w:b/>
              </w:rPr>
            </w:pPr>
          </w:p>
          <w:p w14:paraId="084BBA67" w14:textId="77777777" w:rsidR="00FF0341" w:rsidRDefault="00FF0341" w:rsidP="00E5182C">
            <w:pPr>
              <w:jc w:val="center"/>
              <w:rPr>
                <w:rFonts w:ascii="Verdana" w:hAnsi="Verdana" w:cstheme="minorHAnsi"/>
                <w:b/>
              </w:rPr>
            </w:pPr>
          </w:p>
          <w:p w14:paraId="5244C1EB" w14:textId="77777777" w:rsidR="00FF0341" w:rsidRDefault="00FF0341" w:rsidP="00E5182C">
            <w:pPr>
              <w:jc w:val="center"/>
              <w:rPr>
                <w:rFonts w:ascii="Verdana" w:hAnsi="Verdana" w:cstheme="minorHAnsi"/>
                <w:b/>
              </w:rPr>
            </w:pPr>
          </w:p>
          <w:p w14:paraId="56E3A416" w14:textId="313FD371" w:rsidR="00FF0341" w:rsidRDefault="00FF0341" w:rsidP="00CE244C">
            <w:pPr>
              <w:rPr>
                <w:rFonts w:ascii="Verdana" w:hAnsi="Verdana" w:cstheme="minorHAnsi"/>
                <w:b/>
              </w:rPr>
            </w:pPr>
          </w:p>
          <w:p w14:paraId="7B4C470E" w14:textId="77777777" w:rsidR="003175A3" w:rsidRDefault="003175A3" w:rsidP="00E5182C">
            <w:pPr>
              <w:jc w:val="center"/>
              <w:rPr>
                <w:rFonts w:ascii="Verdana" w:hAnsi="Verdana" w:cstheme="minorHAnsi"/>
                <w:b/>
              </w:rPr>
            </w:pPr>
          </w:p>
          <w:p w14:paraId="44C9C5F1" w14:textId="77777777" w:rsidR="003175A3" w:rsidRDefault="003175A3" w:rsidP="00E5182C">
            <w:pPr>
              <w:jc w:val="center"/>
              <w:rPr>
                <w:rFonts w:ascii="Verdana" w:hAnsi="Verdana" w:cstheme="minorHAnsi"/>
                <w:b/>
              </w:rPr>
            </w:pPr>
          </w:p>
          <w:p w14:paraId="33DF5C57" w14:textId="77777777" w:rsidR="003175A3" w:rsidRDefault="003175A3" w:rsidP="00E5182C">
            <w:pPr>
              <w:jc w:val="center"/>
              <w:rPr>
                <w:rFonts w:ascii="Verdana" w:hAnsi="Verdana" w:cstheme="minorHAnsi"/>
                <w:b/>
              </w:rPr>
            </w:pPr>
          </w:p>
          <w:p w14:paraId="0C35AB9F" w14:textId="77777777" w:rsidR="003175A3" w:rsidRDefault="003175A3" w:rsidP="00E5182C">
            <w:pPr>
              <w:jc w:val="center"/>
              <w:rPr>
                <w:rFonts w:ascii="Verdana" w:hAnsi="Verdana" w:cstheme="minorHAnsi"/>
                <w:b/>
              </w:rPr>
            </w:pPr>
          </w:p>
          <w:p w14:paraId="2E87DB2B" w14:textId="77777777" w:rsidR="003175A3" w:rsidRDefault="003175A3" w:rsidP="00E5182C">
            <w:pPr>
              <w:jc w:val="center"/>
              <w:rPr>
                <w:rFonts w:ascii="Verdana" w:hAnsi="Verdana" w:cstheme="minorHAnsi"/>
                <w:b/>
              </w:rPr>
            </w:pPr>
          </w:p>
          <w:p w14:paraId="07693762" w14:textId="77777777" w:rsidR="003175A3" w:rsidRDefault="003175A3" w:rsidP="00E5182C">
            <w:pPr>
              <w:jc w:val="center"/>
              <w:rPr>
                <w:rFonts w:ascii="Verdana" w:hAnsi="Verdana" w:cstheme="minorHAnsi"/>
                <w:b/>
              </w:rPr>
            </w:pPr>
          </w:p>
          <w:p w14:paraId="0E5626A5" w14:textId="77777777" w:rsidR="003175A3" w:rsidRDefault="003175A3" w:rsidP="00E5182C">
            <w:pPr>
              <w:jc w:val="center"/>
              <w:rPr>
                <w:rFonts w:ascii="Verdana" w:hAnsi="Verdana" w:cstheme="minorHAnsi"/>
                <w:b/>
              </w:rPr>
            </w:pPr>
          </w:p>
          <w:p w14:paraId="3E302B8A" w14:textId="77777777" w:rsidR="003175A3" w:rsidRDefault="003175A3" w:rsidP="00E5182C">
            <w:pPr>
              <w:jc w:val="center"/>
              <w:rPr>
                <w:rFonts w:ascii="Verdana" w:hAnsi="Verdana" w:cstheme="minorHAnsi"/>
                <w:b/>
              </w:rPr>
            </w:pPr>
          </w:p>
          <w:p w14:paraId="695CABBB" w14:textId="77777777" w:rsidR="003175A3" w:rsidRDefault="003175A3" w:rsidP="00E5182C">
            <w:pPr>
              <w:jc w:val="center"/>
              <w:rPr>
                <w:rFonts w:ascii="Verdana" w:hAnsi="Verdana" w:cstheme="minorHAnsi"/>
                <w:b/>
              </w:rPr>
            </w:pPr>
          </w:p>
          <w:p w14:paraId="450D2D5C" w14:textId="77777777" w:rsidR="003175A3" w:rsidRDefault="003175A3" w:rsidP="00E5182C">
            <w:pPr>
              <w:jc w:val="center"/>
              <w:rPr>
                <w:rFonts w:ascii="Verdana" w:hAnsi="Verdana" w:cstheme="minorHAnsi"/>
                <w:b/>
              </w:rPr>
            </w:pPr>
          </w:p>
          <w:p w14:paraId="69B8C857" w14:textId="77777777" w:rsidR="003175A3" w:rsidRDefault="003175A3" w:rsidP="00E5182C">
            <w:pPr>
              <w:jc w:val="center"/>
              <w:rPr>
                <w:rFonts w:ascii="Verdana" w:hAnsi="Verdana" w:cstheme="minorHAnsi"/>
                <w:b/>
              </w:rPr>
            </w:pPr>
          </w:p>
          <w:p w14:paraId="75CE2E37" w14:textId="77777777" w:rsidR="003175A3" w:rsidRDefault="003175A3" w:rsidP="00E5182C">
            <w:pPr>
              <w:jc w:val="center"/>
              <w:rPr>
                <w:rFonts w:ascii="Verdana" w:hAnsi="Verdana" w:cstheme="minorHAnsi"/>
                <w:b/>
              </w:rPr>
            </w:pPr>
          </w:p>
          <w:p w14:paraId="1F761C3E" w14:textId="77777777" w:rsidR="003175A3" w:rsidRDefault="003175A3" w:rsidP="00E5182C">
            <w:pPr>
              <w:jc w:val="center"/>
              <w:rPr>
                <w:rFonts w:ascii="Verdana" w:hAnsi="Verdana" w:cstheme="minorHAnsi"/>
                <w:b/>
              </w:rPr>
            </w:pPr>
          </w:p>
          <w:p w14:paraId="7FD2CE6C" w14:textId="77777777" w:rsidR="003175A3" w:rsidRDefault="003175A3" w:rsidP="00E5182C">
            <w:pPr>
              <w:jc w:val="center"/>
              <w:rPr>
                <w:rFonts w:ascii="Verdana" w:hAnsi="Verdana" w:cstheme="minorHAnsi"/>
                <w:b/>
              </w:rPr>
            </w:pPr>
          </w:p>
          <w:p w14:paraId="7987F43A" w14:textId="77777777" w:rsidR="003175A3" w:rsidRDefault="003175A3" w:rsidP="00E5182C">
            <w:pPr>
              <w:jc w:val="center"/>
              <w:rPr>
                <w:rFonts w:ascii="Verdana" w:hAnsi="Verdana" w:cstheme="minorHAnsi"/>
                <w:b/>
              </w:rPr>
            </w:pPr>
          </w:p>
          <w:p w14:paraId="7E1BF309" w14:textId="77777777" w:rsidR="003175A3" w:rsidRDefault="003175A3" w:rsidP="00E5182C">
            <w:pPr>
              <w:jc w:val="center"/>
              <w:rPr>
                <w:rFonts w:ascii="Verdana" w:hAnsi="Verdana" w:cstheme="minorHAnsi"/>
                <w:b/>
              </w:rPr>
            </w:pPr>
          </w:p>
          <w:p w14:paraId="05540327" w14:textId="77777777" w:rsidR="003175A3" w:rsidRDefault="003175A3" w:rsidP="00E5182C">
            <w:pPr>
              <w:jc w:val="center"/>
              <w:rPr>
                <w:rFonts w:ascii="Verdana" w:hAnsi="Verdana" w:cstheme="minorHAnsi"/>
                <w:b/>
              </w:rPr>
            </w:pPr>
          </w:p>
          <w:p w14:paraId="261B69CF" w14:textId="77777777" w:rsidR="003175A3" w:rsidRDefault="003175A3" w:rsidP="00E5182C">
            <w:pPr>
              <w:jc w:val="center"/>
              <w:rPr>
                <w:rFonts w:ascii="Verdana" w:hAnsi="Verdana" w:cstheme="minorHAnsi"/>
                <w:b/>
              </w:rPr>
            </w:pPr>
          </w:p>
          <w:p w14:paraId="7B84C36B" w14:textId="77777777" w:rsidR="003175A3" w:rsidRDefault="003175A3" w:rsidP="00E5182C">
            <w:pPr>
              <w:jc w:val="center"/>
              <w:rPr>
                <w:rFonts w:ascii="Verdana" w:hAnsi="Verdana" w:cstheme="minorHAnsi"/>
                <w:b/>
              </w:rPr>
            </w:pPr>
          </w:p>
          <w:p w14:paraId="3E31E127" w14:textId="77777777" w:rsidR="003175A3" w:rsidRDefault="003175A3" w:rsidP="00E5182C">
            <w:pPr>
              <w:jc w:val="center"/>
              <w:rPr>
                <w:rFonts w:ascii="Verdana" w:hAnsi="Verdana" w:cstheme="minorHAnsi"/>
                <w:b/>
              </w:rPr>
            </w:pPr>
          </w:p>
          <w:p w14:paraId="3DBE5A95" w14:textId="77777777" w:rsidR="003175A3" w:rsidRDefault="003175A3" w:rsidP="00E5182C">
            <w:pPr>
              <w:jc w:val="center"/>
              <w:rPr>
                <w:rFonts w:ascii="Verdana" w:hAnsi="Verdana" w:cstheme="minorHAnsi"/>
                <w:b/>
              </w:rPr>
            </w:pPr>
          </w:p>
          <w:p w14:paraId="5657B83E" w14:textId="77777777" w:rsidR="003175A3" w:rsidRDefault="003175A3" w:rsidP="00E5182C">
            <w:pPr>
              <w:jc w:val="center"/>
              <w:rPr>
                <w:rFonts w:ascii="Verdana" w:hAnsi="Verdana" w:cstheme="minorHAnsi"/>
                <w:b/>
              </w:rPr>
            </w:pPr>
          </w:p>
          <w:p w14:paraId="1212A381" w14:textId="77777777" w:rsidR="003175A3" w:rsidRDefault="003175A3" w:rsidP="00E5182C">
            <w:pPr>
              <w:jc w:val="center"/>
              <w:rPr>
                <w:rFonts w:ascii="Verdana" w:hAnsi="Verdana" w:cstheme="minorHAnsi"/>
                <w:b/>
              </w:rPr>
            </w:pPr>
          </w:p>
          <w:p w14:paraId="4547D0E6" w14:textId="77777777" w:rsidR="003175A3" w:rsidRDefault="003175A3" w:rsidP="00E5182C">
            <w:pPr>
              <w:jc w:val="center"/>
              <w:rPr>
                <w:rFonts w:ascii="Verdana" w:hAnsi="Verdana" w:cstheme="minorHAnsi"/>
                <w:b/>
              </w:rPr>
            </w:pPr>
          </w:p>
          <w:p w14:paraId="1DEB12D8" w14:textId="77777777" w:rsidR="003175A3" w:rsidRDefault="003175A3" w:rsidP="00E5182C">
            <w:pPr>
              <w:jc w:val="center"/>
              <w:rPr>
                <w:rFonts w:ascii="Verdana" w:hAnsi="Verdana" w:cstheme="minorHAnsi"/>
                <w:b/>
              </w:rPr>
            </w:pPr>
          </w:p>
          <w:p w14:paraId="26A03A2B" w14:textId="77777777" w:rsidR="003175A3" w:rsidRDefault="003175A3" w:rsidP="00E5182C">
            <w:pPr>
              <w:jc w:val="center"/>
              <w:rPr>
                <w:rFonts w:ascii="Verdana" w:hAnsi="Verdana" w:cstheme="minorHAnsi"/>
                <w:b/>
              </w:rPr>
            </w:pPr>
          </w:p>
          <w:p w14:paraId="317819D6" w14:textId="77777777" w:rsidR="003175A3" w:rsidRDefault="003175A3" w:rsidP="00E5182C">
            <w:pPr>
              <w:jc w:val="center"/>
              <w:rPr>
                <w:rFonts w:ascii="Verdana" w:hAnsi="Verdana" w:cstheme="minorHAnsi"/>
                <w:b/>
              </w:rPr>
            </w:pPr>
          </w:p>
          <w:p w14:paraId="4B59C55B" w14:textId="77777777" w:rsidR="003175A3" w:rsidRDefault="003175A3" w:rsidP="00E5182C">
            <w:pPr>
              <w:jc w:val="center"/>
              <w:rPr>
                <w:rFonts w:ascii="Verdana" w:hAnsi="Verdana" w:cstheme="minorHAnsi"/>
                <w:b/>
              </w:rPr>
            </w:pPr>
          </w:p>
          <w:p w14:paraId="4E483509" w14:textId="77777777" w:rsidR="003175A3" w:rsidRDefault="003175A3" w:rsidP="00E5182C">
            <w:pPr>
              <w:jc w:val="center"/>
              <w:rPr>
                <w:rFonts w:ascii="Verdana" w:hAnsi="Verdana" w:cstheme="minorHAnsi"/>
                <w:b/>
              </w:rPr>
            </w:pPr>
          </w:p>
          <w:p w14:paraId="5BCC25C6" w14:textId="77777777" w:rsidR="003175A3" w:rsidRDefault="003175A3" w:rsidP="00E5182C">
            <w:pPr>
              <w:jc w:val="center"/>
              <w:rPr>
                <w:rFonts w:ascii="Verdana" w:hAnsi="Verdana" w:cstheme="minorHAnsi"/>
                <w:b/>
              </w:rPr>
            </w:pPr>
          </w:p>
          <w:p w14:paraId="30816364" w14:textId="77777777" w:rsidR="003175A3" w:rsidRDefault="003175A3" w:rsidP="00E5182C">
            <w:pPr>
              <w:jc w:val="center"/>
              <w:rPr>
                <w:rFonts w:ascii="Verdana" w:hAnsi="Verdana" w:cstheme="minorHAnsi"/>
                <w:b/>
              </w:rPr>
            </w:pPr>
          </w:p>
          <w:p w14:paraId="0F93316F" w14:textId="77777777" w:rsidR="003175A3" w:rsidRDefault="003175A3" w:rsidP="00E5182C">
            <w:pPr>
              <w:jc w:val="center"/>
              <w:rPr>
                <w:rFonts w:ascii="Verdana" w:hAnsi="Verdana" w:cstheme="minorHAnsi"/>
                <w:b/>
              </w:rPr>
            </w:pPr>
          </w:p>
          <w:p w14:paraId="18D0DBAB" w14:textId="77777777" w:rsidR="003175A3" w:rsidRDefault="003175A3" w:rsidP="00E5182C">
            <w:pPr>
              <w:jc w:val="center"/>
              <w:rPr>
                <w:rFonts w:ascii="Verdana" w:hAnsi="Verdana" w:cstheme="minorHAnsi"/>
                <w:b/>
              </w:rPr>
            </w:pPr>
            <w:r>
              <w:rPr>
                <w:rFonts w:ascii="Verdana" w:hAnsi="Verdana" w:cstheme="minorHAnsi"/>
                <w:b/>
              </w:rPr>
              <w:t>HBs</w:t>
            </w:r>
          </w:p>
          <w:p w14:paraId="3BA25288" w14:textId="77777777" w:rsidR="003175A3" w:rsidRDefault="003175A3" w:rsidP="00E5182C">
            <w:pPr>
              <w:jc w:val="center"/>
              <w:rPr>
                <w:rFonts w:ascii="Verdana" w:hAnsi="Verdana" w:cstheme="minorHAnsi"/>
                <w:b/>
              </w:rPr>
            </w:pPr>
          </w:p>
          <w:p w14:paraId="38777B22" w14:textId="77777777" w:rsidR="003175A3" w:rsidRDefault="003175A3" w:rsidP="00E5182C">
            <w:pPr>
              <w:jc w:val="center"/>
              <w:rPr>
                <w:rFonts w:ascii="Verdana" w:hAnsi="Verdana" w:cstheme="minorHAnsi"/>
                <w:b/>
              </w:rPr>
            </w:pPr>
          </w:p>
          <w:p w14:paraId="699F13D3" w14:textId="77777777" w:rsidR="00CE244C" w:rsidRDefault="00CE244C" w:rsidP="00E5182C">
            <w:pPr>
              <w:jc w:val="center"/>
              <w:rPr>
                <w:rFonts w:ascii="Verdana" w:hAnsi="Verdana" w:cstheme="minorHAnsi"/>
                <w:b/>
              </w:rPr>
            </w:pPr>
          </w:p>
          <w:p w14:paraId="304EE15B" w14:textId="70864201" w:rsidR="003175A3" w:rsidRDefault="00CE244C" w:rsidP="00E5182C">
            <w:pPr>
              <w:jc w:val="center"/>
              <w:rPr>
                <w:rFonts w:ascii="Verdana" w:hAnsi="Verdana" w:cstheme="minorHAnsi"/>
                <w:b/>
              </w:rPr>
            </w:pPr>
            <w:r>
              <w:rPr>
                <w:rFonts w:ascii="Verdana" w:hAnsi="Verdana" w:cstheme="minorHAnsi"/>
                <w:b/>
              </w:rPr>
              <w:t>WAST/HBs</w:t>
            </w:r>
          </w:p>
          <w:p w14:paraId="69E90DBE" w14:textId="77777777" w:rsidR="003175A3" w:rsidRDefault="003175A3" w:rsidP="00E5182C">
            <w:pPr>
              <w:jc w:val="center"/>
              <w:rPr>
                <w:rFonts w:ascii="Verdana" w:hAnsi="Verdana" w:cstheme="minorHAnsi"/>
                <w:b/>
              </w:rPr>
            </w:pPr>
          </w:p>
          <w:p w14:paraId="09FE74C4" w14:textId="77777777" w:rsidR="003175A3" w:rsidRDefault="003175A3" w:rsidP="00E5182C">
            <w:pPr>
              <w:jc w:val="center"/>
              <w:rPr>
                <w:rFonts w:ascii="Verdana" w:hAnsi="Verdana" w:cstheme="minorHAnsi"/>
                <w:b/>
              </w:rPr>
            </w:pPr>
          </w:p>
          <w:p w14:paraId="76831A29" w14:textId="77777777" w:rsidR="003175A3" w:rsidRDefault="003175A3" w:rsidP="00E5182C">
            <w:pPr>
              <w:jc w:val="center"/>
              <w:rPr>
                <w:rFonts w:ascii="Verdana" w:hAnsi="Verdana" w:cstheme="minorHAnsi"/>
                <w:b/>
              </w:rPr>
            </w:pPr>
          </w:p>
          <w:p w14:paraId="01C1EF82" w14:textId="77777777" w:rsidR="003175A3" w:rsidRDefault="003175A3" w:rsidP="00E5182C">
            <w:pPr>
              <w:jc w:val="center"/>
              <w:rPr>
                <w:rFonts w:ascii="Verdana" w:hAnsi="Verdana" w:cstheme="minorHAnsi"/>
                <w:b/>
              </w:rPr>
            </w:pPr>
          </w:p>
          <w:p w14:paraId="1BEE4D5F" w14:textId="77777777" w:rsidR="003175A3" w:rsidRDefault="003175A3" w:rsidP="00E5182C">
            <w:pPr>
              <w:jc w:val="center"/>
              <w:rPr>
                <w:rFonts w:ascii="Verdana" w:hAnsi="Verdana" w:cstheme="minorHAnsi"/>
                <w:b/>
              </w:rPr>
            </w:pPr>
          </w:p>
          <w:p w14:paraId="435D2820" w14:textId="77777777" w:rsidR="003175A3" w:rsidRDefault="003175A3" w:rsidP="00E5182C">
            <w:pPr>
              <w:jc w:val="center"/>
              <w:rPr>
                <w:rFonts w:ascii="Verdana" w:hAnsi="Verdana" w:cstheme="minorHAnsi"/>
                <w:b/>
              </w:rPr>
            </w:pPr>
          </w:p>
          <w:p w14:paraId="116E72E8" w14:textId="77777777" w:rsidR="003175A3" w:rsidRDefault="003175A3" w:rsidP="00E5182C">
            <w:pPr>
              <w:jc w:val="center"/>
              <w:rPr>
                <w:rFonts w:ascii="Verdana" w:hAnsi="Verdana" w:cstheme="minorHAnsi"/>
                <w:b/>
              </w:rPr>
            </w:pPr>
          </w:p>
          <w:p w14:paraId="5B046BB1" w14:textId="77777777" w:rsidR="003175A3" w:rsidRDefault="003175A3" w:rsidP="00E5182C">
            <w:pPr>
              <w:jc w:val="center"/>
              <w:rPr>
                <w:rFonts w:ascii="Verdana" w:hAnsi="Verdana" w:cstheme="minorHAnsi"/>
                <w:b/>
              </w:rPr>
            </w:pPr>
            <w:r>
              <w:rPr>
                <w:rFonts w:ascii="Verdana" w:hAnsi="Verdana" w:cstheme="minorHAnsi"/>
                <w:b/>
              </w:rPr>
              <w:t>Added to the Forward Look</w:t>
            </w:r>
          </w:p>
          <w:p w14:paraId="6119A299" w14:textId="77777777" w:rsidR="00B743BA" w:rsidRDefault="00B743BA" w:rsidP="00E5182C">
            <w:pPr>
              <w:jc w:val="center"/>
              <w:rPr>
                <w:rFonts w:ascii="Verdana" w:hAnsi="Verdana" w:cstheme="minorHAnsi"/>
                <w:b/>
              </w:rPr>
            </w:pPr>
          </w:p>
          <w:p w14:paraId="52BEAB99" w14:textId="77777777" w:rsidR="00B743BA" w:rsidRDefault="00B743BA" w:rsidP="00E5182C">
            <w:pPr>
              <w:jc w:val="center"/>
              <w:rPr>
                <w:rFonts w:ascii="Verdana" w:hAnsi="Verdana" w:cstheme="minorHAnsi"/>
                <w:b/>
              </w:rPr>
            </w:pPr>
          </w:p>
          <w:p w14:paraId="18C1A197" w14:textId="77777777" w:rsidR="00B743BA" w:rsidRDefault="00B743BA" w:rsidP="00E5182C">
            <w:pPr>
              <w:jc w:val="center"/>
              <w:rPr>
                <w:rFonts w:ascii="Verdana" w:hAnsi="Verdana" w:cstheme="minorHAnsi"/>
                <w:b/>
              </w:rPr>
            </w:pPr>
          </w:p>
          <w:p w14:paraId="37DE4077" w14:textId="77777777" w:rsidR="00B743BA" w:rsidRDefault="00B743BA" w:rsidP="00E5182C">
            <w:pPr>
              <w:jc w:val="center"/>
              <w:rPr>
                <w:rFonts w:ascii="Verdana" w:hAnsi="Verdana" w:cstheme="minorHAnsi"/>
                <w:b/>
              </w:rPr>
            </w:pPr>
          </w:p>
          <w:p w14:paraId="3656D28E" w14:textId="77777777" w:rsidR="00B743BA" w:rsidRDefault="00B743BA" w:rsidP="00E5182C">
            <w:pPr>
              <w:jc w:val="center"/>
              <w:rPr>
                <w:rFonts w:ascii="Verdana" w:hAnsi="Verdana" w:cstheme="minorHAnsi"/>
                <w:b/>
              </w:rPr>
            </w:pPr>
          </w:p>
          <w:p w14:paraId="79503E40" w14:textId="77777777" w:rsidR="00B743BA" w:rsidRDefault="00B743BA" w:rsidP="00E5182C">
            <w:pPr>
              <w:jc w:val="center"/>
              <w:rPr>
                <w:rFonts w:ascii="Verdana" w:hAnsi="Verdana" w:cstheme="minorHAnsi"/>
                <w:b/>
              </w:rPr>
            </w:pPr>
          </w:p>
          <w:p w14:paraId="08A6E961" w14:textId="77777777" w:rsidR="00B743BA" w:rsidRDefault="00B743BA" w:rsidP="00E5182C">
            <w:pPr>
              <w:jc w:val="center"/>
              <w:rPr>
                <w:rFonts w:ascii="Verdana" w:hAnsi="Verdana" w:cstheme="minorHAnsi"/>
                <w:b/>
              </w:rPr>
            </w:pPr>
          </w:p>
          <w:p w14:paraId="5BBC1301" w14:textId="77777777" w:rsidR="00B743BA" w:rsidRDefault="00B743BA" w:rsidP="00E5182C">
            <w:pPr>
              <w:jc w:val="center"/>
              <w:rPr>
                <w:rFonts w:ascii="Verdana" w:hAnsi="Verdana" w:cstheme="minorHAnsi"/>
                <w:b/>
              </w:rPr>
            </w:pPr>
          </w:p>
          <w:p w14:paraId="6BC458F2" w14:textId="77777777" w:rsidR="00B743BA" w:rsidRDefault="00B743BA" w:rsidP="00E5182C">
            <w:pPr>
              <w:jc w:val="center"/>
              <w:rPr>
                <w:rFonts w:ascii="Verdana" w:hAnsi="Verdana" w:cstheme="minorHAnsi"/>
                <w:b/>
              </w:rPr>
            </w:pPr>
          </w:p>
          <w:p w14:paraId="0552C6AF" w14:textId="77777777" w:rsidR="00B743BA" w:rsidRDefault="00B743BA" w:rsidP="00E5182C">
            <w:pPr>
              <w:jc w:val="center"/>
              <w:rPr>
                <w:rFonts w:ascii="Verdana" w:hAnsi="Verdana" w:cstheme="minorHAnsi"/>
                <w:b/>
              </w:rPr>
            </w:pPr>
          </w:p>
          <w:p w14:paraId="41618C5B" w14:textId="77777777" w:rsidR="00B743BA" w:rsidRDefault="00B743BA" w:rsidP="00E5182C">
            <w:pPr>
              <w:jc w:val="center"/>
              <w:rPr>
                <w:rFonts w:ascii="Verdana" w:hAnsi="Verdana" w:cstheme="minorHAnsi"/>
                <w:b/>
              </w:rPr>
            </w:pPr>
          </w:p>
          <w:p w14:paraId="2E8E33B9" w14:textId="77777777" w:rsidR="00B743BA" w:rsidRDefault="00B743BA" w:rsidP="00E5182C">
            <w:pPr>
              <w:jc w:val="center"/>
              <w:rPr>
                <w:rFonts w:ascii="Verdana" w:hAnsi="Verdana" w:cstheme="minorHAnsi"/>
                <w:b/>
              </w:rPr>
            </w:pPr>
          </w:p>
          <w:p w14:paraId="112DDB1A" w14:textId="77777777" w:rsidR="00B743BA" w:rsidRDefault="00B743BA" w:rsidP="00E5182C">
            <w:pPr>
              <w:jc w:val="center"/>
              <w:rPr>
                <w:rFonts w:ascii="Verdana" w:hAnsi="Verdana" w:cstheme="minorHAnsi"/>
                <w:b/>
              </w:rPr>
            </w:pPr>
          </w:p>
          <w:p w14:paraId="2215CA51" w14:textId="77777777" w:rsidR="00B743BA" w:rsidRDefault="00B743BA" w:rsidP="00E5182C">
            <w:pPr>
              <w:jc w:val="center"/>
              <w:rPr>
                <w:rFonts w:ascii="Verdana" w:hAnsi="Verdana" w:cstheme="minorHAnsi"/>
                <w:b/>
              </w:rPr>
            </w:pPr>
          </w:p>
          <w:p w14:paraId="335EDA45" w14:textId="77777777" w:rsidR="00B743BA" w:rsidRDefault="00B743BA" w:rsidP="00E5182C">
            <w:pPr>
              <w:jc w:val="center"/>
              <w:rPr>
                <w:rFonts w:ascii="Verdana" w:hAnsi="Verdana" w:cstheme="minorHAnsi"/>
                <w:b/>
              </w:rPr>
            </w:pPr>
          </w:p>
          <w:p w14:paraId="65B714FF" w14:textId="77777777" w:rsidR="00B743BA" w:rsidRDefault="00B743BA" w:rsidP="00E5182C">
            <w:pPr>
              <w:jc w:val="center"/>
              <w:rPr>
                <w:rFonts w:ascii="Verdana" w:hAnsi="Verdana" w:cstheme="minorHAnsi"/>
                <w:b/>
              </w:rPr>
            </w:pPr>
          </w:p>
          <w:p w14:paraId="0494323A" w14:textId="77777777" w:rsidR="00B743BA" w:rsidRDefault="00B743BA" w:rsidP="00E5182C">
            <w:pPr>
              <w:jc w:val="center"/>
              <w:rPr>
                <w:rFonts w:ascii="Verdana" w:hAnsi="Verdana" w:cstheme="minorHAnsi"/>
                <w:b/>
              </w:rPr>
            </w:pPr>
          </w:p>
          <w:p w14:paraId="6F3DB46F" w14:textId="77777777" w:rsidR="00B743BA" w:rsidRDefault="00B743BA" w:rsidP="00E5182C">
            <w:pPr>
              <w:jc w:val="center"/>
              <w:rPr>
                <w:rFonts w:ascii="Verdana" w:hAnsi="Verdana" w:cstheme="minorHAnsi"/>
                <w:b/>
              </w:rPr>
            </w:pPr>
          </w:p>
          <w:p w14:paraId="08228A97" w14:textId="77777777" w:rsidR="00B743BA" w:rsidRDefault="00B743BA" w:rsidP="00E5182C">
            <w:pPr>
              <w:jc w:val="center"/>
              <w:rPr>
                <w:rFonts w:ascii="Verdana" w:hAnsi="Verdana" w:cstheme="minorHAnsi"/>
                <w:b/>
              </w:rPr>
            </w:pPr>
          </w:p>
          <w:p w14:paraId="0E590D33" w14:textId="77777777" w:rsidR="00B743BA" w:rsidRDefault="00B743BA" w:rsidP="00E5182C">
            <w:pPr>
              <w:jc w:val="center"/>
              <w:rPr>
                <w:rFonts w:ascii="Verdana" w:hAnsi="Verdana" w:cstheme="minorHAnsi"/>
                <w:b/>
              </w:rPr>
            </w:pPr>
          </w:p>
          <w:p w14:paraId="2F0A623F" w14:textId="77777777" w:rsidR="00B743BA" w:rsidRDefault="00B743BA" w:rsidP="00E5182C">
            <w:pPr>
              <w:jc w:val="center"/>
              <w:rPr>
                <w:rFonts w:ascii="Verdana" w:hAnsi="Verdana" w:cstheme="minorHAnsi"/>
                <w:b/>
              </w:rPr>
            </w:pPr>
          </w:p>
          <w:p w14:paraId="79459F29" w14:textId="77777777" w:rsidR="00B743BA" w:rsidRDefault="00B743BA" w:rsidP="00E5182C">
            <w:pPr>
              <w:jc w:val="center"/>
              <w:rPr>
                <w:rFonts w:ascii="Verdana" w:hAnsi="Verdana" w:cstheme="minorHAnsi"/>
                <w:b/>
              </w:rPr>
            </w:pPr>
          </w:p>
          <w:p w14:paraId="0736BCC4" w14:textId="77777777" w:rsidR="00B743BA" w:rsidRDefault="00B743BA" w:rsidP="00E5182C">
            <w:pPr>
              <w:jc w:val="center"/>
              <w:rPr>
                <w:rFonts w:ascii="Verdana" w:hAnsi="Verdana" w:cstheme="minorHAnsi"/>
                <w:b/>
              </w:rPr>
            </w:pPr>
          </w:p>
          <w:p w14:paraId="10B875AD" w14:textId="77777777" w:rsidR="00B743BA" w:rsidRDefault="00B743BA" w:rsidP="00E5182C">
            <w:pPr>
              <w:jc w:val="center"/>
              <w:rPr>
                <w:rFonts w:ascii="Verdana" w:hAnsi="Verdana" w:cstheme="minorHAnsi"/>
                <w:b/>
              </w:rPr>
            </w:pPr>
          </w:p>
          <w:p w14:paraId="50386640" w14:textId="77777777" w:rsidR="00B743BA" w:rsidRDefault="00B743BA" w:rsidP="00E5182C">
            <w:pPr>
              <w:jc w:val="center"/>
              <w:rPr>
                <w:rFonts w:ascii="Verdana" w:hAnsi="Verdana" w:cstheme="minorHAnsi"/>
                <w:b/>
              </w:rPr>
            </w:pPr>
          </w:p>
          <w:p w14:paraId="03E640C0" w14:textId="77777777" w:rsidR="00B743BA" w:rsidRDefault="00B743BA" w:rsidP="00E5182C">
            <w:pPr>
              <w:jc w:val="center"/>
              <w:rPr>
                <w:rFonts w:ascii="Verdana" w:hAnsi="Verdana" w:cstheme="minorHAnsi"/>
                <w:b/>
              </w:rPr>
            </w:pPr>
          </w:p>
          <w:p w14:paraId="6F3E6B11" w14:textId="77777777" w:rsidR="00B743BA" w:rsidRDefault="00B743BA" w:rsidP="00E5182C">
            <w:pPr>
              <w:jc w:val="center"/>
              <w:rPr>
                <w:rFonts w:ascii="Verdana" w:hAnsi="Verdana" w:cstheme="minorHAnsi"/>
                <w:b/>
              </w:rPr>
            </w:pPr>
          </w:p>
          <w:p w14:paraId="7D70DDAD" w14:textId="77777777" w:rsidR="00B743BA" w:rsidRDefault="00B743BA" w:rsidP="00E5182C">
            <w:pPr>
              <w:jc w:val="center"/>
              <w:rPr>
                <w:rFonts w:ascii="Verdana" w:hAnsi="Verdana" w:cstheme="minorHAnsi"/>
                <w:b/>
              </w:rPr>
            </w:pPr>
          </w:p>
          <w:p w14:paraId="721C0E92" w14:textId="77777777" w:rsidR="00B743BA" w:rsidRDefault="00B743BA" w:rsidP="00E5182C">
            <w:pPr>
              <w:jc w:val="center"/>
              <w:rPr>
                <w:rFonts w:ascii="Verdana" w:hAnsi="Verdana" w:cstheme="minorHAnsi"/>
                <w:b/>
              </w:rPr>
            </w:pPr>
          </w:p>
          <w:p w14:paraId="60BF02B9" w14:textId="77777777" w:rsidR="00B743BA" w:rsidRDefault="00B743BA" w:rsidP="00E5182C">
            <w:pPr>
              <w:jc w:val="center"/>
              <w:rPr>
                <w:rFonts w:ascii="Verdana" w:hAnsi="Verdana" w:cstheme="minorHAnsi"/>
                <w:b/>
              </w:rPr>
            </w:pPr>
          </w:p>
          <w:p w14:paraId="7894A592" w14:textId="77777777" w:rsidR="00B743BA" w:rsidRDefault="00B743BA" w:rsidP="00E5182C">
            <w:pPr>
              <w:jc w:val="center"/>
              <w:rPr>
                <w:rFonts w:ascii="Verdana" w:hAnsi="Verdana" w:cstheme="minorHAnsi"/>
                <w:b/>
              </w:rPr>
            </w:pPr>
          </w:p>
          <w:p w14:paraId="26BA6836" w14:textId="77777777" w:rsidR="00B743BA" w:rsidRDefault="00B743BA" w:rsidP="00E5182C">
            <w:pPr>
              <w:jc w:val="center"/>
              <w:rPr>
                <w:rFonts w:ascii="Verdana" w:hAnsi="Verdana" w:cstheme="minorHAnsi"/>
                <w:b/>
              </w:rPr>
            </w:pPr>
          </w:p>
          <w:p w14:paraId="2848415B" w14:textId="77777777" w:rsidR="00B743BA" w:rsidRDefault="00B743BA" w:rsidP="00E5182C">
            <w:pPr>
              <w:jc w:val="center"/>
              <w:rPr>
                <w:rFonts w:ascii="Verdana" w:hAnsi="Verdana" w:cstheme="minorHAnsi"/>
                <w:b/>
              </w:rPr>
            </w:pPr>
          </w:p>
          <w:p w14:paraId="5805B436" w14:textId="77777777" w:rsidR="00B743BA" w:rsidRDefault="00B743BA" w:rsidP="00E5182C">
            <w:pPr>
              <w:jc w:val="center"/>
              <w:rPr>
                <w:rFonts w:ascii="Verdana" w:hAnsi="Verdana" w:cstheme="minorHAnsi"/>
                <w:b/>
              </w:rPr>
            </w:pPr>
          </w:p>
          <w:p w14:paraId="2D4E2AA0" w14:textId="77777777" w:rsidR="00B743BA" w:rsidRDefault="00B743BA" w:rsidP="00E5182C">
            <w:pPr>
              <w:jc w:val="center"/>
              <w:rPr>
                <w:rFonts w:ascii="Verdana" w:hAnsi="Verdana" w:cstheme="minorHAnsi"/>
                <w:b/>
              </w:rPr>
            </w:pPr>
          </w:p>
          <w:p w14:paraId="07EA2896" w14:textId="77777777" w:rsidR="00B743BA" w:rsidRDefault="00B743BA" w:rsidP="00E5182C">
            <w:pPr>
              <w:jc w:val="center"/>
              <w:rPr>
                <w:rFonts w:ascii="Verdana" w:hAnsi="Verdana" w:cstheme="minorHAnsi"/>
                <w:b/>
              </w:rPr>
            </w:pPr>
          </w:p>
          <w:p w14:paraId="1C2012C1" w14:textId="77777777" w:rsidR="00B743BA" w:rsidRDefault="00B743BA" w:rsidP="00E5182C">
            <w:pPr>
              <w:jc w:val="center"/>
              <w:rPr>
                <w:rFonts w:ascii="Verdana" w:hAnsi="Verdana" w:cstheme="minorHAnsi"/>
                <w:b/>
              </w:rPr>
            </w:pPr>
          </w:p>
          <w:p w14:paraId="58C446F9" w14:textId="75199408" w:rsidR="00B743BA" w:rsidRDefault="00B743BA" w:rsidP="00E5182C">
            <w:pPr>
              <w:jc w:val="center"/>
              <w:rPr>
                <w:rFonts w:ascii="Verdana" w:hAnsi="Verdana" w:cstheme="minorHAnsi"/>
                <w:b/>
              </w:rPr>
            </w:pPr>
          </w:p>
          <w:p w14:paraId="7150F90E" w14:textId="77777777" w:rsidR="009E5435" w:rsidRDefault="009E5435" w:rsidP="00E5182C">
            <w:pPr>
              <w:jc w:val="center"/>
              <w:rPr>
                <w:rFonts w:ascii="Verdana" w:hAnsi="Verdana" w:cstheme="minorHAnsi"/>
                <w:b/>
              </w:rPr>
            </w:pPr>
          </w:p>
          <w:p w14:paraId="43B51D81" w14:textId="77777777" w:rsidR="00B743BA" w:rsidRDefault="00B743BA" w:rsidP="00E5182C">
            <w:pPr>
              <w:jc w:val="center"/>
              <w:rPr>
                <w:rFonts w:ascii="Verdana" w:hAnsi="Verdana" w:cstheme="minorHAnsi"/>
                <w:b/>
              </w:rPr>
            </w:pPr>
          </w:p>
          <w:p w14:paraId="3E9CCDD3" w14:textId="77777777" w:rsidR="00B743BA" w:rsidRDefault="00B743BA" w:rsidP="00E5182C">
            <w:pPr>
              <w:jc w:val="center"/>
              <w:rPr>
                <w:rFonts w:ascii="Verdana" w:hAnsi="Verdana" w:cstheme="minorHAnsi"/>
                <w:b/>
              </w:rPr>
            </w:pPr>
          </w:p>
          <w:p w14:paraId="704BA5F2" w14:textId="77777777" w:rsidR="00B743BA" w:rsidRDefault="00B743BA" w:rsidP="00E5182C">
            <w:pPr>
              <w:jc w:val="center"/>
              <w:rPr>
                <w:rFonts w:ascii="Verdana" w:hAnsi="Verdana" w:cstheme="minorHAnsi"/>
                <w:b/>
              </w:rPr>
            </w:pPr>
          </w:p>
          <w:p w14:paraId="127760B4" w14:textId="721B41A5" w:rsidR="00B743BA" w:rsidRDefault="00CE244C" w:rsidP="00E5182C">
            <w:pPr>
              <w:jc w:val="center"/>
              <w:rPr>
                <w:rFonts w:ascii="Verdana" w:hAnsi="Verdana" w:cstheme="minorHAnsi"/>
                <w:b/>
              </w:rPr>
            </w:pPr>
            <w:r>
              <w:rPr>
                <w:rFonts w:ascii="Verdana" w:hAnsi="Verdana" w:cstheme="minorHAnsi"/>
                <w:b/>
              </w:rPr>
              <w:t>WAST/HBs</w:t>
            </w:r>
          </w:p>
          <w:p w14:paraId="2185921D" w14:textId="77777777" w:rsidR="00B743BA" w:rsidRDefault="00B743BA" w:rsidP="00E5182C">
            <w:pPr>
              <w:jc w:val="center"/>
              <w:rPr>
                <w:rFonts w:ascii="Verdana" w:hAnsi="Verdana" w:cstheme="minorHAnsi"/>
                <w:b/>
              </w:rPr>
            </w:pPr>
          </w:p>
          <w:p w14:paraId="550ACEB0" w14:textId="77777777" w:rsidR="00B743BA" w:rsidRDefault="00B743BA" w:rsidP="00E5182C">
            <w:pPr>
              <w:jc w:val="center"/>
              <w:rPr>
                <w:rFonts w:ascii="Verdana" w:hAnsi="Verdana" w:cstheme="minorHAnsi"/>
                <w:b/>
              </w:rPr>
            </w:pPr>
          </w:p>
          <w:p w14:paraId="3D0BE015" w14:textId="77777777" w:rsidR="00B743BA" w:rsidRDefault="00B743BA" w:rsidP="00E5182C">
            <w:pPr>
              <w:jc w:val="center"/>
              <w:rPr>
                <w:rFonts w:ascii="Verdana" w:hAnsi="Verdana" w:cstheme="minorHAnsi"/>
                <w:b/>
              </w:rPr>
            </w:pPr>
          </w:p>
          <w:p w14:paraId="2463FA48" w14:textId="77777777" w:rsidR="00B743BA" w:rsidRDefault="00B743BA" w:rsidP="00E5182C">
            <w:pPr>
              <w:jc w:val="center"/>
              <w:rPr>
                <w:rFonts w:ascii="Verdana" w:hAnsi="Verdana" w:cstheme="minorHAnsi"/>
                <w:b/>
              </w:rPr>
            </w:pPr>
          </w:p>
          <w:p w14:paraId="5B7A1B6A" w14:textId="77777777" w:rsidR="00B743BA" w:rsidRDefault="00B743BA" w:rsidP="00E5182C">
            <w:pPr>
              <w:jc w:val="center"/>
              <w:rPr>
                <w:rFonts w:ascii="Verdana" w:hAnsi="Verdana" w:cstheme="minorHAnsi"/>
                <w:b/>
              </w:rPr>
            </w:pPr>
          </w:p>
          <w:p w14:paraId="5668E531" w14:textId="77777777" w:rsidR="00B743BA" w:rsidRDefault="00B743BA" w:rsidP="00E5182C">
            <w:pPr>
              <w:jc w:val="center"/>
              <w:rPr>
                <w:rFonts w:ascii="Verdana" w:hAnsi="Verdana" w:cstheme="minorHAnsi"/>
                <w:b/>
              </w:rPr>
            </w:pPr>
          </w:p>
          <w:p w14:paraId="17F6DF2E" w14:textId="77777777" w:rsidR="00B743BA" w:rsidRDefault="00B743BA" w:rsidP="00E5182C">
            <w:pPr>
              <w:jc w:val="center"/>
              <w:rPr>
                <w:rFonts w:ascii="Verdana" w:hAnsi="Verdana" w:cstheme="minorHAnsi"/>
                <w:b/>
              </w:rPr>
            </w:pPr>
          </w:p>
          <w:p w14:paraId="5039FB17" w14:textId="77777777" w:rsidR="00B743BA" w:rsidRDefault="00B743BA" w:rsidP="00E5182C">
            <w:pPr>
              <w:jc w:val="center"/>
              <w:rPr>
                <w:rFonts w:ascii="Verdana" w:hAnsi="Verdana" w:cstheme="minorHAnsi"/>
                <w:b/>
              </w:rPr>
            </w:pPr>
          </w:p>
          <w:p w14:paraId="6B5987A1" w14:textId="77777777" w:rsidR="00B743BA" w:rsidRDefault="00B743BA" w:rsidP="00E5182C">
            <w:pPr>
              <w:jc w:val="center"/>
              <w:rPr>
                <w:rFonts w:ascii="Verdana" w:hAnsi="Verdana" w:cstheme="minorHAnsi"/>
                <w:b/>
              </w:rPr>
            </w:pPr>
          </w:p>
          <w:p w14:paraId="114965DE" w14:textId="77777777" w:rsidR="00B743BA" w:rsidRDefault="00B743BA" w:rsidP="00E5182C">
            <w:pPr>
              <w:jc w:val="center"/>
              <w:rPr>
                <w:rFonts w:ascii="Verdana" w:hAnsi="Verdana" w:cstheme="minorHAnsi"/>
                <w:b/>
              </w:rPr>
            </w:pPr>
          </w:p>
          <w:p w14:paraId="6B195E8B" w14:textId="77777777" w:rsidR="00B743BA" w:rsidRDefault="00B743BA" w:rsidP="00E5182C">
            <w:pPr>
              <w:jc w:val="center"/>
              <w:rPr>
                <w:rFonts w:ascii="Verdana" w:hAnsi="Verdana" w:cstheme="minorHAnsi"/>
                <w:b/>
              </w:rPr>
            </w:pPr>
          </w:p>
          <w:p w14:paraId="6E7F9F41" w14:textId="24DB73ED" w:rsidR="00B743BA" w:rsidRDefault="00CE244C" w:rsidP="00E5182C">
            <w:pPr>
              <w:jc w:val="center"/>
              <w:rPr>
                <w:rFonts w:ascii="Verdana" w:hAnsi="Verdana" w:cstheme="minorHAnsi"/>
                <w:b/>
              </w:rPr>
            </w:pPr>
            <w:r>
              <w:rPr>
                <w:rFonts w:ascii="Verdana" w:hAnsi="Verdana" w:cstheme="minorHAnsi"/>
                <w:b/>
              </w:rPr>
              <w:t>WAST/HBs</w:t>
            </w:r>
          </w:p>
          <w:p w14:paraId="664988D3" w14:textId="474CF5D4" w:rsidR="00B743BA" w:rsidRDefault="00B743BA" w:rsidP="00E5182C">
            <w:pPr>
              <w:jc w:val="center"/>
              <w:rPr>
                <w:rFonts w:ascii="Verdana" w:hAnsi="Verdana" w:cstheme="minorHAnsi"/>
                <w:b/>
              </w:rPr>
            </w:pPr>
          </w:p>
        </w:tc>
      </w:tr>
      <w:tr w:rsidR="00947641" w:rsidRPr="00DB7F5B" w14:paraId="562C326F" w14:textId="77777777" w:rsidTr="00A707E0">
        <w:tc>
          <w:tcPr>
            <w:tcW w:w="1136" w:type="dxa"/>
          </w:tcPr>
          <w:p w14:paraId="2765DA7D" w14:textId="77777777" w:rsidR="00947641" w:rsidRPr="00C97773" w:rsidRDefault="00947641" w:rsidP="001E70B5">
            <w:pPr>
              <w:pStyle w:val="ListParagraph"/>
              <w:numPr>
                <w:ilvl w:val="0"/>
                <w:numId w:val="2"/>
              </w:numPr>
              <w:rPr>
                <w:rFonts w:ascii="Verdana" w:hAnsi="Verdana" w:cstheme="minorHAnsi"/>
              </w:rPr>
            </w:pPr>
          </w:p>
        </w:tc>
        <w:tc>
          <w:tcPr>
            <w:tcW w:w="7633" w:type="dxa"/>
          </w:tcPr>
          <w:p w14:paraId="097BAAB5" w14:textId="3FBF3D87" w:rsidR="00947641" w:rsidRDefault="00496B9E" w:rsidP="00AE48C5">
            <w:pPr>
              <w:jc w:val="both"/>
              <w:rPr>
                <w:rFonts w:ascii="Verdana" w:hAnsi="Verdana"/>
                <w:b/>
              </w:rPr>
            </w:pPr>
            <w:r>
              <w:rPr>
                <w:rFonts w:ascii="Verdana" w:hAnsi="Verdana"/>
                <w:b/>
              </w:rPr>
              <w:t>UPDATES FROM HEALTH BOARDS</w:t>
            </w:r>
          </w:p>
          <w:p w14:paraId="7425C197" w14:textId="77777777" w:rsidR="001221AE" w:rsidRDefault="001221AE" w:rsidP="00AE48C5">
            <w:pPr>
              <w:jc w:val="both"/>
              <w:rPr>
                <w:rFonts w:ascii="Verdana" w:hAnsi="Verdana"/>
                <w:bCs/>
              </w:rPr>
            </w:pPr>
          </w:p>
          <w:p w14:paraId="50175BD0" w14:textId="5E939E33" w:rsidR="00EB5107" w:rsidRDefault="00EB5107" w:rsidP="00AE48C5">
            <w:pPr>
              <w:jc w:val="both"/>
              <w:rPr>
                <w:rFonts w:ascii="Verdana" w:hAnsi="Verdana"/>
                <w:bCs/>
              </w:rPr>
            </w:pPr>
            <w:r>
              <w:rPr>
                <w:rFonts w:ascii="Verdana" w:hAnsi="Verdana"/>
                <w:bCs/>
              </w:rPr>
              <w:t>Members provided updates for each organisation:</w:t>
            </w:r>
          </w:p>
          <w:p w14:paraId="7C2AF23C" w14:textId="7942ACED" w:rsidR="00EB5107" w:rsidRPr="00361076" w:rsidRDefault="00EB5107" w:rsidP="00AE48C5">
            <w:pPr>
              <w:pStyle w:val="ListParagraph"/>
              <w:numPr>
                <w:ilvl w:val="0"/>
                <w:numId w:val="7"/>
              </w:numPr>
              <w:ind w:left="455"/>
              <w:jc w:val="both"/>
              <w:rPr>
                <w:rFonts w:ascii="Verdana" w:hAnsi="Verdana" w:cstheme="minorBidi"/>
                <w:bCs/>
              </w:rPr>
            </w:pPr>
            <w:r w:rsidRPr="001221AE">
              <w:rPr>
                <w:rFonts w:ascii="Verdana" w:hAnsi="Verdana" w:cstheme="minorBidi"/>
                <w:b/>
                <w:sz w:val="24"/>
                <w:szCs w:val="24"/>
              </w:rPr>
              <w:t>B</w:t>
            </w:r>
            <w:r w:rsidR="00B743BA">
              <w:rPr>
                <w:rFonts w:ascii="Verdana" w:hAnsi="Verdana" w:cstheme="minorBidi"/>
                <w:b/>
                <w:sz w:val="24"/>
                <w:szCs w:val="24"/>
              </w:rPr>
              <w:t>etsi Cadwaladr (B</w:t>
            </w:r>
            <w:r w:rsidRPr="001221AE">
              <w:rPr>
                <w:rFonts w:ascii="Verdana" w:hAnsi="Verdana" w:cstheme="minorBidi"/>
                <w:b/>
                <w:sz w:val="24"/>
                <w:szCs w:val="24"/>
              </w:rPr>
              <w:t>CUHB</w:t>
            </w:r>
            <w:r w:rsidR="00B743BA">
              <w:rPr>
                <w:rFonts w:ascii="Verdana" w:hAnsi="Verdana" w:cstheme="minorBidi"/>
                <w:b/>
                <w:sz w:val="24"/>
                <w:szCs w:val="24"/>
              </w:rPr>
              <w:t>)</w:t>
            </w:r>
            <w:r>
              <w:rPr>
                <w:rFonts w:ascii="Verdana" w:hAnsi="Verdana" w:cstheme="minorBidi"/>
                <w:sz w:val="24"/>
                <w:szCs w:val="24"/>
              </w:rPr>
              <w:t xml:space="preserve"> – high community transmission ongoing with continuing impact on hospital services including (i) an impact on flow (not impacting I</w:t>
            </w:r>
            <w:r w:rsidR="00B743BA">
              <w:rPr>
                <w:rFonts w:ascii="Verdana" w:hAnsi="Verdana" w:cstheme="minorBidi"/>
                <w:sz w:val="24"/>
                <w:szCs w:val="24"/>
              </w:rPr>
              <w:t>ntensive Care</w:t>
            </w:r>
            <w:r>
              <w:rPr>
                <w:rFonts w:ascii="Verdana" w:hAnsi="Verdana" w:cstheme="minorBidi"/>
                <w:sz w:val="24"/>
                <w:szCs w:val="24"/>
              </w:rPr>
              <w:t xml:space="preserve">, but in terms of the size of the challenge it was noted that there </w:t>
            </w:r>
            <w:r w:rsidR="00B743BA">
              <w:rPr>
                <w:rFonts w:ascii="Verdana" w:hAnsi="Verdana" w:cstheme="minorBidi"/>
                <w:sz w:val="24"/>
                <w:szCs w:val="24"/>
              </w:rPr>
              <w:t>we</w:t>
            </w:r>
            <w:r>
              <w:rPr>
                <w:rFonts w:ascii="Verdana" w:hAnsi="Verdana" w:cstheme="minorBidi"/>
                <w:sz w:val="24"/>
                <w:szCs w:val="24"/>
              </w:rPr>
              <w:t>re 320 patients</w:t>
            </w:r>
            <w:r w:rsidR="00B743BA">
              <w:rPr>
                <w:rFonts w:ascii="Verdana" w:hAnsi="Verdana" w:cstheme="minorBidi"/>
                <w:sz w:val="24"/>
                <w:szCs w:val="24"/>
              </w:rPr>
              <w:t xml:space="preserve"> currently</w:t>
            </w:r>
            <w:r>
              <w:rPr>
                <w:rFonts w:ascii="Verdana" w:hAnsi="Verdana" w:cstheme="minorBidi"/>
                <w:sz w:val="24"/>
                <w:szCs w:val="24"/>
              </w:rPr>
              <w:t xml:space="preserve"> in a BCU hospital that should be discharged and (ii) an impact in terms of short notice staffing issues across the medical, nursing and domestics workforce</w:t>
            </w:r>
            <w:r w:rsidR="001221AE">
              <w:rPr>
                <w:rFonts w:ascii="Verdana" w:hAnsi="Verdana" w:cstheme="minorBidi"/>
                <w:sz w:val="24"/>
                <w:szCs w:val="24"/>
              </w:rPr>
              <w:t xml:space="preserve"> – with a significant reliance on agency staffing</w:t>
            </w:r>
            <w:r>
              <w:rPr>
                <w:rFonts w:ascii="Verdana" w:hAnsi="Verdana" w:cstheme="minorBidi"/>
                <w:sz w:val="24"/>
                <w:szCs w:val="24"/>
              </w:rPr>
              <w:t>.  While this year ha</w:t>
            </w:r>
            <w:r w:rsidR="00B743BA">
              <w:rPr>
                <w:rFonts w:ascii="Verdana" w:hAnsi="Verdana" w:cstheme="minorBidi"/>
                <w:sz w:val="24"/>
                <w:szCs w:val="24"/>
              </w:rPr>
              <w:t>d</w:t>
            </w:r>
            <w:r>
              <w:rPr>
                <w:rFonts w:ascii="Verdana" w:hAnsi="Verdana" w:cstheme="minorBidi"/>
                <w:sz w:val="24"/>
                <w:szCs w:val="24"/>
              </w:rPr>
              <w:t xml:space="preserve"> been tough, it was noted that planning </w:t>
            </w:r>
            <w:r w:rsidR="00B743BA">
              <w:rPr>
                <w:rFonts w:ascii="Verdana" w:hAnsi="Verdana" w:cstheme="minorBidi"/>
                <w:sz w:val="24"/>
                <w:szCs w:val="24"/>
              </w:rPr>
              <w:t>wa</w:t>
            </w:r>
            <w:r>
              <w:rPr>
                <w:rFonts w:ascii="Verdana" w:hAnsi="Verdana" w:cstheme="minorBidi"/>
                <w:sz w:val="24"/>
                <w:szCs w:val="24"/>
              </w:rPr>
              <w:t>s indicating that next year w</w:t>
            </w:r>
            <w:r w:rsidR="00B743BA">
              <w:rPr>
                <w:rFonts w:ascii="Verdana" w:hAnsi="Verdana" w:cstheme="minorBidi"/>
                <w:sz w:val="24"/>
                <w:szCs w:val="24"/>
              </w:rPr>
              <w:t>ould</w:t>
            </w:r>
            <w:r>
              <w:rPr>
                <w:rFonts w:ascii="Verdana" w:hAnsi="Verdana" w:cstheme="minorBidi"/>
                <w:sz w:val="24"/>
                <w:szCs w:val="24"/>
              </w:rPr>
              <w:t xml:space="preserve"> be tougher.  </w:t>
            </w:r>
            <w:r w:rsidR="001221AE">
              <w:rPr>
                <w:rFonts w:ascii="Verdana" w:hAnsi="Verdana" w:cstheme="minorBidi"/>
                <w:sz w:val="24"/>
                <w:szCs w:val="24"/>
              </w:rPr>
              <w:t>The ongoing significant impact on planned care and waiting lists was noted by all</w:t>
            </w:r>
            <w:r w:rsidR="00B743BA">
              <w:rPr>
                <w:rFonts w:ascii="Verdana" w:hAnsi="Verdana" w:cstheme="minorBidi"/>
                <w:sz w:val="24"/>
                <w:szCs w:val="24"/>
              </w:rPr>
              <w:t>.</w:t>
            </w:r>
          </w:p>
          <w:p w14:paraId="0DF1088C" w14:textId="72E18D7E" w:rsidR="00361076" w:rsidRDefault="00361076" w:rsidP="00361076">
            <w:pPr>
              <w:pStyle w:val="ListParagraph"/>
              <w:ind w:left="455"/>
              <w:jc w:val="both"/>
              <w:rPr>
                <w:rFonts w:ascii="Verdana" w:hAnsi="Verdana" w:cstheme="minorBidi"/>
                <w:b/>
                <w:sz w:val="24"/>
                <w:szCs w:val="24"/>
              </w:rPr>
            </w:pPr>
          </w:p>
          <w:p w14:paraId="73405491" w14:textId="0AE42F97" w:rsidR="001221AE" w:rsidRPr="001221AE" w:rsidRDefault="00EB5107" w:rsidP="00EF7E5C">
            <w:pPr>
              <w:pStyle w:val="ListParagraph"/>
              <w:numPr>
                <w:ilvl w:val="0"/>
                <w:numId w:val="7"/>
              </w:numPr>
              <w:ind w:left="455"/>
              <w:jc w:val="both"/>
              <w:rPr>
                <w:rFonts w:ascii="Verdana" w:hAnsi="Verdana" w:cstheme="minorBidi"/>
                <w:bCs/>
              </w:rPr>
            </w:pPr>
            <w:r w:rsidRPr="001221AE">
              <w:rPr>
                <w:rFonts w:ascii="Verdana" w:hAnsi="Verdana" w:cstheme="minorBidi"/>
                <w:b/>
                <w:sz w:val="24"/>
                <w:szCs w:val="24"/>
              </w:rPr>
              <w:lastRenderedPageBreak/>
              <w:t>H</w:t>
            </w:r>
            <w:r w:rsidR="00B743BA">
              <w:rPr>
                <w:rFonts w:ascii="Verdana" w:hAnsi="Verdana" w:cstheme="minorBidi"/>
                <w:b/>
                <w:sz w:val="24"/>
                <w:szCs w:val="24"/>
              </w:rPr>
              <w:t xml:space="preserve">ywel </w:t>
            </w:r>
            <w:r w:rsidRPr="001221AE">
              <w:rPr>
                <w:rFonts w:ascii="Verdana" w:hAnsi="Verdana" w:cstheme="minorBidi"/>
                <w:b/>
                <w:sz w:val="24"/>
                <w:szCs w:val="24"/>
              </w:rPr>
              <w:t>Dda</w:t>
            </w:r>
            <w:r w:rsidR="00B743BA">
              <w:rPr>
                <w:rFonts w:ascii="Verdana" w:hAnsi="Verdana" w:cstheme="minorBidi"/>
                <w:b/>
                <w:sz w:val="24"/>
                <w:szCs w:val="24"/>
              </w:rPr>
              <w:t xml:space="preserve"> (HDd</w:t>
            </w:r>
            <w:r w:rsidRPr="001221AE">
              <w:rPr>
                <w:rFonts w:ascii="Verdana" w:hAnsi="Verdana" w:cstheme="minorBidi"/>
                <w:b/>
                <w:sz w:val="24"/>
                <w:szCs w:val="24"/>
              </w:rPr>
              <w:t>UHB</w:t>
            </w:r>
            <w:r w:rsidR="00B743BA">
              <w:rPr>
                <w:rFonts w:ascii="Verdana" w:hAnsi="Verdana" w:cstheme="minorBidi"/>
                <w:b/>
                <w:sz w:val="24"/>
                <w:szCs w:val="24"/>
              </w:rPr>
              <w:t>)</w:t>
            </w:r>
            <w:r>
              <w:rPr>
                <w:rFonts w:ascii="Verdana" w:hAnsi="Verdana" w:cstheme="minorBidi"/>
                <w:sz w:val="24"/>
                <w:szCs w:val="24"/>
              </w:rPr>
              <w:t xml:space="preserve"> – </w:t>
            </w:r>
            <w:r w:rsidR="001221AE">
              <w:rPr>
                <w:rFonts w:ascii="Verdana" w:hAnsi="Verdana" w:cstheme="minorBidi"/>
                <w:sz w:val="24"/>
                <w:szCs w:val="24"/>
              </w:rPr>
              <w:t>reported a similar picture to BCUHB with the impact of high community transmission on the workforce, not just COVID, with sickness much higher than predicted with mitigation proving challenging</w:t>
            </w:r>
            <w:r w:rsidR="001221AE" w:rsidRPr="001221AE">
              <w:rPr>
                <w:rFonts w:ascii="Verdana" w:hAnsi="Verdana" w:cstheme="minorBidi"/>
                <w:sz w:val="24"/>
                <w:szCs w:val="24"/>
              </w:rPr>
              <w:t xml:space="preserve">.  It was noted that urgent action </w:t>
            </w:r>
            <w:r w:rsidR="00B743BA">
              <w:rPr>
                <w:rFonts w:ascii="Verdana" w:hAnsi="Verdana" w:cstheme="minorBidi"/>
                <w:sz w:val="24"/>
                <w:szCs w:val="24"/>
              </w:rPr>
              <w:t>wa</w:t>
            </w:r>
            <w:r w:rsidR="001221AE" w:rsidRPr="001221AE">
              <w:rPr>
                <w:rFonts w:ascii="Verdana" w:hAnsi="Verdana" w:cstheme="minorBidi"/>
                <w:sz w:val="24"/>
                <w:szCs w:val="24"/>
              </w:rPr>
              <w:t>s needed and that an urgent internal risk summit ha</w:t>
            </w:r>
            <w:r w:rsidR="00B743BA">
              <w:rPr>
                <w:rFonts w:ascii="Verdana" w:hAnsi="Verdana" w:cstheme="minorBidi"/>
                <w:sz w:val="24"/>
                <w:szCs w:val="24"/>
              </w:rPr>
              <w:t>d</w:t>
            </w:r>
            <w:r w:rsidR="001221AE" w:rsidRPr="001221AE">
              <w:rPr>
                <w:rFonts w:ascii="Verdana" w:hAnsi="Verdana" w:cstheme="minorBidi"/>
                <w:sz w:val="24"/>
                <w:szCs w:val="24"/>
              </w:rPr>
              <w:t xml:space="preserve"> been arranged for the health board to be followed by a wider whole system approach involving local authorities etc.</w:t>
            </w:r>
            <w:r w:rsidR="001221AE">
              <w:rPr>
                <w:rFonts w:ascii="Verdana" w:hAnsi="Verdana" w:cstheme="minorBidi"/>
                <w:sz w:val="24"/>
                <w:szCs w:val="24"/>
              </w:rPr>
              <w:t xml:space="preserve"> A point was raised around the size of the demand for services across the health board</w:t>
            </w:r>
            <w:r w:rsidR="008D7A36">
              <w:rPr>
                <w:rFonts w:ascii="Verdana" w:hAnsi="Verdana" w:cstheme="minorBidi"/>
                <w:sz w:val="24"/>
                <w:szCs w:val="24"/>
              </w:rPr>
              <w:t xml:space="preserve"> with a different pattern now being experienced.  It was agreed that further analysis w</w:t>
            </w:r>
            <w:r w:rsidR="00B743BA">
              <w:rPr>
                <w:rFonts w:ascii="Verdana" w:hAnsi="Verdana" w:cstheme="minorBidi"/>
                <w:sz w:val="24"/>
                <w:szCs w:val="24"/>
              </w:rPr>
              <w:t>ould</w:t>
            </w:r>
            <w:r w:rsidR="008D7A36">
              <w:rPr>
                <w:rFonts w:ascii="Verdana" w:hAnsi="Verdana" w:cstheme="minorBidi"/>
                <w:sz w:val="24"/>
                <w:szCs w:val="24"/>
              </w:rPr>
              <w:t xml:space="preserve"> be undertaken with the WAST Forecasting &amp; Modelling Group</w:t>
            </w:r>
            <w:r w:rsidR="000642C0">
              <w:rPr>
                <w:rFonts w:ascii="Verdana" w:hAnsi="Verdana" w:cstheme="minorBidi"/>
                <w:sz w:val="24"/>
                <w:szCs w:val="24"/>
              </w:rPr>
              <w:t>.</w:t>
            </w:r>
            <w:r w:rsidR="008D7A36">
              <w:rPr>
                <w:rFonts w:ascii="Verdana" w:hAnsi="Verdana" w:cstheme="minorBidi"/>
                <w:sz w:val="24"/>
                <w:szCs w:val="24"/>
              </w:rPr>
              <w:t xml:space="preserve"> </w:t>
            </w:r>
            <w:r w:rsidR="001221AE">
              <w:rPr>
                <w:rFonts w:ascii="Verdana" w:hAnsi="Verdana" w:cstheme="minorBidi"/>
                <w:sz w:val="24"/>
                <w:szCs w:val="24"/>
              </w:rPr>
              <w:t xml:space="preserve"> </w:t>
            </w:r>
          </w:p>
          <w:p w14:paraId="06308846" w14:textId="77777777" w:rsidR="009E5435" w:rsidRPr="009E5435" w:rsidRDefault="009E5435" w:rsidP="009E5435">
            <w:pPr>
              <w:pStyle w:val="ListParagraph"/>
              <w:ind w:left="455"/>
              <w:jc w:val="both"/>
              <w:rPr>
                <w:rFonts w:ascii="Verdana" w:hAnsi="Verdana" w:cstheme="minorBidi"/>
                <w:bCs/>
              </w:rPr>
            </w:pPr>
          </w:p>
          <w:p w14:paraId="5BFD6F08" w14:textId="30213D11" w:rsidR="00EB5107" w:rsidRPr="00EB5107" w:rsidRDefault="00EB5107" w:rsidP="00EF7E5C">
            <w:pPr>
              <w:pStyle w:val="ListParagraph"/>
              <w:numPr>
                <w:ilvl w:val="0"/>
                <w:numId w:val="7"/>
              </w:numPr>
              <w:ind w:left="455"/>
              <w:jc w:val="both"/>
              <w:rPr>
                <w:rFonts w:ascii="Verdana" w:hAnsi="Verdana" w:cstheme="minorBidi"/>
                <w:bCs/>
              </w:rPr>
            </w:pPr>
            <w:r w:rsidRPr="001221AE">
              <w:rPr>
                <w:rFonts w:ascii="Verdana" w:hAnsi="Verdana" w:cstheme="minorBidi"/>
                <w:b/>
                <w:sz w:val="24"/>
                <w:szCs w:val="24"/>
              </w:rPr>
              <w:t>A</w:t>
            </w:r>
            <w:r w:rsidR="00B743BA">
              <w:rPr>
                <w:rFonts w:ascii="Verdana" w:hAnsi="Verdana" w:cstheme="minorBidi"/>
                <w:b/>
                <w:sz w:val="24"/>
                <w:szCs w:val="24"/>
              </w:rPr>
              <w:t>neurin Bevan (A</w:t>
            </w:r>
            <w:r w:rsidRPr="001221AE">
              <w:rPr>
                <w:rFonts w:ascii="Verdana" w:hAnsi="Verdana" w:cstheme="minorBidi"/>
                <w:b/>
                <w:sz w:val="24"/>
                <w:szCs w:val="24"/>
              </w:rPr>
              <w:t>BUHB</w:t>
            </w:r>
            <w:r w:rsidR="00B743BA">
              <w:rPr>
                <w:rFonts w:ascii="Verdana" w:hAnsi="Verdana" w:cstheme="minorBidi"/>
                <w:b/>
                <w:sz w:val="24"/>
                <w:szCs w:val="24"/>
              </w:rPr>
              <w:t>)</w:t>
            </w:r>
            <w:r w:rsidR="001221AE">
              <w:rPr>
                <w:rFonts w:ascii="Verdana" w:hAnsi="Verdana" w:cstheme="minorBidi"/>
                <w:sz w:val="24"/>
                <w:szCs w:val="24"/>
              </w:rPr>
              <w:t xml:space="preserve"> </w:t>
            </w:r>
            <w:r w:rsidR="008D7A36">
              <w:rPr>
                <w:rFonts w:ascii="Verdana" w:hAnsi="Verdana" w:cstheme="minorBidi"/>
                <w:sz w:val="24"/>
                <w:szCs w:val="24"/>
              </w:rPr>
              <w:t>–</w:t>
            </w:r>
            <w:r w:rsidR="001221AE">
              <w:rPr>
                <w:rFonts w:ascii="Verdana" w:hAnsi="Verdana" w:cstheme="minorBidi"/>
                <w:sz w:val="24"/>
                <w:szCs w:val="24"/>
              </w:rPr>
              <w:t xml:space="preserve"> </w:t>
            </w:r>
            <w:r w:rsidR="008D7A36">
              <w:rPr>
                <w:rFonts w:ascii="Verdana" w:hAnsi="Verdana" w:cstheme="minorBidi"/>
                <w:sz w:val="24"/>
                <w:szCs w:val="24"/>
              </w:rPr>
              <w:t xml:space="preserve">similar workforce issues were reported and it was stated that numerous actions </w:t>
            </w:r>
            <w:r w:rsidR="00B743BA">
              <w:rPr>
                <w:rFonts w:ascii="Verdana" w:hAnsi="Verdana" w:cstheme="minorBidi"/>
                <w:sz w:val="24"/>
                <w:szCs w:val="24"/>
              </w:rPr>
              <w:t>we</w:t>
            </w:r>
            <w:r w:rsidR="008D7A36">
              <w:rPr>
                <w:rFonts w:ascii="Verdana" w:hAnsi="Verdana" w:cstheme="minorBidi"/>
                <w:sz w:val="24"/>
                <w:szCs w:val="24"/>
              </w:rPr>
              <w:t>re being worked through to make the most effective use of resources and to improve flow.  Implementation of same day emergency care services was reported for July ensuring a significant increase in capacity for walk-in pat</w:t>
            </w:r>
            <w:r w:rsidR="00B743BA">
              <w:rPr>
                <w:rFonts w:ascii="Verdana" w:hAnsi="Verdana" w:cstheme="minorBidi"/>
                <w:sz w:val="24"/>
                <w:szCs w:val="24"/>
              </w:rPr>
              <w:t>i</w:t>
            </w:r>
            <w:r w:rsidR="008D7A36">
              <w:rPr>
                <w:rFonts w:ascii="Verdana" w:hAnsi="Verdana" w:cstheme="minorBidi"/>
                <w:sz w:val="24"/>
                <w:szCs w:val="24"/>
              </w:rPr>
              <w:t>ents.  It was stated that the relationship between the health board and WAST w</w:t>
            </w:r>
            <w:r w:rsidR="00B743BA">
              <w:rPr>
                <w:rFonts w:ascii="Verdana" w:hAnsi="Verdana" w:cstheme="minorBidi"/>
                <w:sz w:val="24"/>
                <w:szCs w:val="24"/>
              </w:rPr>
              <w:t>as</w:t>
            </w:r>
            <w:r w:rsidR="008D7A36">
              <w:rPr>
                <w:rFonts w:ascii="Verdana" w:hAnsi="Verdana" w:cstheme="minorBidi"/>
                <w:sz w:val="24"/>
                <w:szCs w:val="24"/>
              </w:rPr>
              <w:t xml:space="preserve"> excellent and issues </w:t>
            </w:r>
            <w:r w:rsidR="00B743BA">
              <w:rPr>
                <w:rFonts w:ascii="Verdana" w:hAnsi="Verdana" w:cstheme="minorBidi"/>
                <w:sz w:val="24"/>
                <w:szCs w:val="24"/>
              </w:rPr>
              <w:t>we</w:t>
            </w:r>
            <w:r w:rsidR="008D7A36">
              <w:rPr>
                <w:rFonts w:ascii="Verdana" w:hAnsi="Verdana" w:cstheme="minorBidi"/>
                <w:sz w:val="24"/>
                <w:szCs w:val="24"/>
              </w:rPr>
              <w:t>re worked through as they a</w:t>
            </w:r>
            <w:r w:rsidR="00B743BA">
              <w:rPr>
                <w:rFonts w:ascii="Verdana" w:hAnsi="Verdana" w:cstheme="minorBidi"/>
                <w:sz w:val="24"/>
                <w:szCs w:val="24"/>
              </w:rPr>
              <w:t>ro</w:t>
            </w:r>
            <w:r w:rsidR="008D7A36">
              <w:rPr>
                <w:rFonts w:ascii="Verdana" w:hAnsi="Verdana" w:cstheme="minorBidi"/>
                <w:sz w:val="24"/>
                <w:szCs w:val="24"/>
              </w:rPr>
              <w:t xml:space="preserve">se.  It was noted that the IMTP </w:t>
            </w:r>
            <w:r w:rsidR="00B743BA">
              <w:rPr>
                <w:rFonts w:ascii="Verdana" w:hAnsi="Verdana" w:cstheme="minorBidi"/>
                <w:sz w:val="24"/>
                <w:szCs w:val="24"/>
              </w:rPr>
              <w:t xml:space="preserve">did not include a </w:t>
            </w:r>
            <w:r w:rsidR="008D7A36">
              <w:rPr>
                <w:rFonts w:ascii="Verdana" w:hAnsi="Verdana" w:cstheme="minorBidi"/>
                <w:sz w:val="24"/>
                <w:szCs w:val="24"/>
              </w:rPr>
              <w:t>balanced plan</w:t>
            </w:r>
            <w:r w:rsidR="00B743BA">
              <w:rPr>
                <w:rFonts w:ascii="Verdana" w:hAnsi="Verdana" w:cstheme="minorBidi"/>
                <w:sz w:val="24"/>
                <w:szCs w:val="24"/>
              </w:rPr>
              <w:t>.</w:t>
            </w:r>
          </w:p>
          <w:p w14:paraId="2577F5C1" w14:textId="77777777" w:rsidR="009E5435" w:rsidRPr="009E5435" w:rsidRDefault="009E5435" w:rsidP="009E5435">
            <w:pPr>
              <w:pStyle w:val="ListParagraph"/>
              <w:ind w:left="455"/>
              <w:jc w:val="both"/>
              <w:rPr>
                <w:rFonts w:ascii="Verdana" w:hAnsi="Verdana" w:cstheme="minorBidi"/>
                <w:bCs/>
              </w:rPr>
            </w:pPr>
          </w:p>
          <w:p w14:paraId="7EC96514" w14:textId="4C52F46E" w:rsidR="00EB5107" w:rsidRPr="00EB5107" w:rsidRDefault="00EB5107" w:rsidP="00EF7E5C">
            <w:pPr>
              <w:pStyle w:val="ListParagraph"/>
              <w:numPr>
                <w:ilvl w:val="0"/>
                <w:numId w:val="7"/>
              </w:numPr>
              <w:ind w:left="455"/>
              <w:jc w:val="both"/>
              <w:rPr>
                <w:rFonts w:ascii="Verdana" w:hAnsi="Verdana" w:cstheme="minorBidi"/>
                <w:bCs/>
              </w:rPr>
            </w:pPr>
            <w:r w:rsidRPr="008D7A36">
              <w:rPr>
                <w:rFonts w:ascii="Verdana" w:hAnsi="Verdana" w:cstheme="minorBidi"/>
                <w:b/>
                <w:sz w:val="24"/>
                <w:szCs w:val="24"/>
              </w:rPr>
              <w:t>C</w:t>
            </w:r>
            <w:r w:rsidR="00B743BA">
              <w:rPr>
                <w:rFonts w:ascii="Verdana" w:hAnsi="Verdana" w:cstheme="minorBidi"/>
                <w:b/>
                <w:sz w:val="24"/>
                <w:szCs w:val="24"/>
              </w:rPr>
              <w:t>ardiff and Vale (C</w:t>
            </w:r>
            <w:r w:rsidRPr="008D7A36">
              <w:rPr>
                <w:rFonts w:ascii="Verdana" w:hAnsi="Verdana" w:cstheme="minorBidi"/>
                <w:b/>
                <w:sz w:val="24"/>
                <w:szCs w:val="24"/>
              </w:rPr>
              <w:t>VUHB</w:t>
            </w:r>
            <w:r w:rsidR="00B743BA">
              <w:rPr>
                <w:rFonts w:ascii="Verdana" w:hAnsi="Verdana" w:cstheme="minorBidi"/>
                <w:b/>
                <w:sz w:val="24"/>
                <w:szCs w:val="24"/>
              </w:rPr>
              <w:t>)</w:t>
            </w:r>
            <w:r w:rsidR="001221AE">
              <w:rPr>
                <w:rFonts w:ascii="Verdana" w:hAnsi="Verdana" w:cstheme="minorBidi"/>
                <w:sz w:val="24"/>
                <w:szCs w:val="24"/>
              </w:rPr>
              <w:t xml:space="preserve"> </w:t>
            </w:r>
            <w:r w:rsidR="008D7A36">
              <w:rPr>
                <w:rFonts w:ascii="Verdana" w:hAnsi="Verdana" w:cstheme="minorBidi"/>
                <w:sz w:val="24"/>
                <w:szCs w:val="24"/>
              </w:rPr>
              <w:t>–</w:t>
            </w:r>
            <w:r w:rsidR="001221AE">
              <w:rPr>
                <w:rFonts w:ascii="Verdana" w:hAnsi="Verdana" w:cstheme="minorBidi"/>
                <w:sz w:val="24"/>
                <w:szCs w:val="24"/>
              </w:rPr>
              <w:t xml:space="preserve"> </w:t>
            </w:r>
            <w:r w:rsidR="008D7A36">
              <w:rPr>
                <w:rFonts w:ascii="Verdana" w:hAnsi="Verdana" w:cstheme="minorBidi"/>
                <w:sz w:val="24"/>
                <w:szCs w:val="24"/>
              </w:rPr>
              <w:t>common issues were reported including an impact on elective care due to the ongoing impact of the pandemic and the opening of phase 1 of same day emergency care services which ha</w:t>
            </w:r>
            <w:r w:rsidR="00B743BA">
              <w:rPr>
                <w:rFonts w:ascii="Verdana" w:hAnsi="Verdana" w:cstheme="minorBidi"/>
                <w:sz w:val="24"/>
                <w:szCs w:val="24"/>
              </w:rPr>
              <w:t>d</w:t>
            </w:r>
            <w:r w:rsidR="008D7A36">
              <w:rPr>
                <w:rFonts w:ascii="Verdana" w:hAnsi="Verdana" w:cstheme="minorBidi"/>
                <w:sz w:val="24"/>
                <w:szCs w:val="24"/>
              </w:rPr>
              <w:t xml:space="preserve"> helped to reduce pressure at the front door with phase 2 to follow in May.  It was reported that the submitted IMTP did not include a balanced plan</w:t>
            </w:r>
            <w:r w:rsidR="00073AC7">
              <w:rPr>
                <w:rFonts w:ascii="Verdana" w:hAnsi="Verdana" w:cstheme="minorBidi"/>
                <w:sz w:val="24"/>
                <w:szCs w:val="24"/>
              </w:rPr>
              <w:t xml:space="preserve">, </w:t>
            </w:r>
            <w:r w:rsidR="008D7A36">
              <w:rPr>
                <w:rFonts w:ascii="Verdana" w:hAnsi="Verdana" w:cstheme="minorBidi"/>
                <w:sz w:val="24"/>
                <w:szCs w:val="24"/>
              </w:rPr>
              <w:t>that work was ongoing to close the gap by the end of Quarter 1</w:t>
            </w:r>
            <w:r w:rsidR="00073AC7">
              <w:rPr>
                <w:rFonts w:ascii="Verdana" w:hAnsi="Verdana" w:cstheme="minorBidi"/>
                <w:sz w:val="24"/>
                <w:szCs w:val="24"/>
              </w:rPr>
              <w:t xml:space="preserve"> and that subsequently it would be difficult to consider further investments</w:t>
            </w:r>
            <w:r w:rsidR="00B743BA">
              <w:rPr>
                <w:rFonts w:ascii="Verdana" w:hAnsi="Verdana" w:cstheme="minorBidi"/>
                <w:sz w:val="24"/>
                <w:szCs w:val="24"/>
              </w:rPr>
              <w:t>.</w:t>
            </w:r>
          </w:p>
          <w:p w14:paraId="728CB1BB" w14:textId="77777777" w:rsidR="009E5435" w:rsidRPr="009E5435" w:rsidRDefault="009E5435" w:rsidP="009E5435">
            <w:pPr>
              <w:pStyle w:val="ListParagraph"/>
              <w:ind w:left="455"/>
              <w:jc w:val="both"/>
              <w:rPr>
                <w:rFonts w:ascii="Verdana" w:hAnsi="Verdana" w:cstheme="minorBidi"/>
                <w:bCs/>
              </w:rPr>
            </w:pPr>
          </w:p>
          <w:p w14:paraId="386BA237" w14:textId="061BC622" w:rsidR="00EB5107" w:rsidRPr="00EB5107" w:rsidRDefault="00EB5107" w:rsidP="00EF7E5C">
            <w:pPr>
              <w:pStyle w:val="ListParagraph"/>
              <w:numPr>
                <w:ilvl w:val="0"/>
                <w:numId w:val="7"/>
              </w:numPr>
              <w:ind w:left="455"/>
              <w:jc w:val="both"/>
              <w:rPr>
                <w:rFonts w:ascii="Verdana" w:hAnsi="Verdana" w:cstheme="minorBidi"/>
                <w:bCs/>
              </w:rPr>
            </w:pPr>
            <w:r w:rsidRPr="00073AC7">
              <w:rPr>
                <w:rFonts w:ascii="Verdana" w:hAnsi="Verdana" w:cstheme="minorBidi"/>
                <w:b/>
                <w:sz w:val="24"/>
                <w:szCs w:val="24"/>
              </w:rPr>
              <w:t>C</w:t>
            </w:r>
            <w:r w:rsidR="00B743BA">
              <w:rPr>
                <w:rFonts w:ascii="Verdana" w:hAnsi="Verdana" w:cstheme="minorBidi"/>
                <w:b/>
                <w:sz w:val="24"/>
                <w:szCs w:val="24"/>
              </w:rPr>
              <w:t>wm Taf Morgannwg (C</w:t>
            </w:r>
            <w:r w:rsidRPr="00073AC7">
              <w:rPr>
                <w:rFonts w:ascii="Verdana" w:hAnsi="Verdana" w:cstheme="minorBidi"/>
                <w:b/>
                <w:sz w:val="24"/>
                <w:szCs w:val="24"/>
              </w:rPr>
              <w:t>TMUHB</w:t>
            </w:r>
            <w:r w:rsidR="00B743BA">
              <w:rPr>
                <w:rFonts w:ascii="Verdana" w:hAnsi="Verdana" w:cstheme="minorBidi"/>
                <w:b/>
                <w:sz w:val="24"/>
                <w:szCs w:val="24"/>
              </w:rPr>
              <w:t>)</w:t>
            </w:r>
            <w:r w:rsidR="001221AE">
              <w:rPr>
                <w:rFonts w:ascii="Verdana" w:hAnsi="Verdana" w:cstheme="minorBidi"/>
                <w:sz w:val="24"/>
                <w:szCs w:val="24"/>
              </w:rPr>
              <w:t xml:space="preserve"> </w:t>
            </w:r>
            <w:r w:rsidR="00073AC7">
              <w:rPr>
                <w:rFonts w:ascii="Verdana" w:hAnsi="Verdana" w:cstheme="minorBidi"/>
                <w:sz w:val="24"/>
                <w:szCs w:val="24"/>
              </w:rPr>
              <w:t>–</w:t>
            </w:r>
            <w:r w:rsidR="001221AE">
              <w:rPr>
                <w:rFonts w:ascii="Verdana" w:hAnsi="Verdana" w:cstheme="minorBidi"/>
                <w:sz w:val="24"/>
                <w:szCs w:val="24"/>
              </w:rPr>
              <w:t xml:space="preserve"> </w:t>
            </w:r>
            <w:r w:rsidR="00073AC7">
              <w:rPr>
                <w:rFonts w:ascii="Verdana" w:hAnsi="Verdana" w:cstheme="minorBidi"/>
                <w:sz w:val="24"/>
                <w:szCs w:val="24"/>
              </w:rPr>
              <w:t xml:space="preserve">It was reported that the submitted Annual Plan did not include a balanced </w:t>
            </w:r>
            <w:r w:rsidR="00B743BA">
              <w:rPr>
                <w:rFonts w:ascii="Verdana" w:hAnsi="Verdana" w:cstheme="minorBidi"/>
                <w:sz w:val="24"/>
                <w:szCs w:val="24"/>
              </w:rPr>
              <w:t xml:space="preserve">financial </w:t>
            </w:r>
            <w:r w:rsidR="00073AC7">
              <w:rPr>
                <w:rFonts w:ascii="Verdana" w:hAnsi="Verdana" w:cstheme="minorBidi"/>
                <w:sz w:val="24"/>
                <w:szCs w:val="24"/>
              </w:rPr>
              <w:t>plan and that many meetings ha</w:t>
            </w:r>
            <w:r w:rsidR="00B743BA">
              <w:rPr>
                <w:rFonts w:ascii="Verdana" w:hAnsi="Verdana" w:cstheme="minorBidi"/>
                <w:sz w:val="24"/>
                <w:szCs w:val="24"/>
              </w:rPr>
              <w:t>d</w:t>
            </w:r>
            <w:r w:rsidR="00073AC7">
              <w:rPr>
                <w:rFonts w:ascii="Verdana" w:hAnsi="Verdana" w:cstheme="minorBidi"/>
                <w:sz w:val="24"/>
                <w:szCs w:val="24"/>
              </w:rPr>
              <w:t xml:space="preserve"> been held and </w:t>
            </w:r>
            <w:r w:rsidR="00B743BA">
              <w:rPr>
                <w:rFonts w:ascii="Verdana" w:hAnsi="Verdana" w:cstheme="minorBidi"/>
                <w:sz w:val="24"/>
                <w:szCs w:val="24"/>
              </w:rPr>
              <w:t>would</w:t>
            </w:r>
            <w:r w:rsidR="00073AC7">
              <w:rPr>
                <w:rFonts w:ascii="Verdana" w:hAnsi="Verdana" w:cstheme="minorBidi"/>
                <w:sz w:val="24"/>
                <w:szCs w:val="24"/>
              </w:rPr>
              <w:t xml:space="preserve"> continue to be held with Welsh Government </w:t>
            </w:r>
            <w:r w:rsidR="00B743BA">
              <w:rPr>
                <w:rFonts w:ascii="Verdana" w:hAnsi="Verdana" w:cstheme="minorBidi"/>
                <w:sz w:val="24"/>
                <w:szCs w:val="24"/>
              </w:rPr>
              <w:t>officials</w:t>
            </w:r>
            <w:r w:rsidR="00073AC7">
              <w:rPr>
                <w:rFonts w:ascii="Verdana" w:hAnsi="Verdana" w:cstheme="minorBidi"/>
                <w:sz w:val="24"/>
                <w:szCs w:val="24"/>
              </w:rPr>
              <w:t xml:space="preserve">. It was noted that </w:t>
            </w:r>
            <w:r w:rsidR="00EC2700">
              <w:rPr>
                <w:rFonts w:ascii="Verdana" w:hAnsi="Verdana" w:cstheme="minorBidi"/>
                <w:sz w:val="24"/>
                <w:szCs w:val="24"/>
              </w:rPr>
              <w:t xml:space="preserve">work </w:t>
            </w:r>
            <w:r w:rsidR="00B743BA">
              <w:rPr>
                <w:rFonts w:ascii="Verdana" w:hAnsi="Verdana" w:cstheme="minorBidi"/>
                <w:sz w:val="24"/>
                <w:szCs w:val="24"/>
              </w:rPr>
              <w:t>was</w:t>
            </w:r>
            <w:r w:rsidR="00EC2700">
              <w:rPr>
                <w:rFonts w:ascii="Verdana" w:hAnsi="Verdana" w:cstheme="minorBidi"/>
                <w:sz w:val="24"/>
                <w:szCs w:val="24"/>
              </w:rPr>
              <w:t xml:space="preserve"> ongoing in terms of frailty</w:t>
            </w:r>
            <w:r w:rsidR="00644DC0">
              <w:rPr>
                <w:rFonts w:ascii="Verdana" w:hAnsi="Verdana" w:cstheme="minorBidi"/>
                <w:sz w:val="24"/>
                <w:szCs w:val="24"/>
              </w:rPr>
              <w:t xml:space="preserve"> and </w:t>
            </w:r>
            <w:r w:rsidR="00EC2700">
              <w:rPr>
                <w:rFonts w:ascii="Verdana" w:hAnsi="Verdana" w:cstheme="minorBidi"/>
                <w:sz w:val="24"/>
                <w:szCs w:val="24"/>
              </w:rPr>
              <w:t xml:space="preserve">primary care and </w:t>
            </w:r>
            <w:r w:rsidR="00644DC0">
              <w:rPr>
                <w:rFonts w:ascii="Verdana" w:hAnsi="Verdana" w:cstheme="minorBidi"/>
                <w:sz w:val="24"/>
                <w:szCs w:val="24"/>
              </w:rPr>
              <w:t xml:space="preserve">that </w:t>
            </w:r>
            <w:r w:rsidR="00073AC7">
              <w:rPr>
                <w:rFonts w:ascii="Verdana" w:hAnsi="Verdana" w:cstheme="minorBidi"/>
                <w:sz w:val="24"/>
                <w:szCs w:val="24"/>
              </w:rPr>
              <w:t>existing levels of NEPTS services ha</w:t>
            </w:r>
            <w:r w:rsidR="00B743BA">
              <w:rPr>
                <w:rFonts w:ascii="Verdana" w:hAnsi="Verdana" w:cstheme="minorBidi"/>
                <w:sz w:val="24"/>
                <w:szCs w:val="24"/>
              </w:rPr>
              <w:t>d</w:t>
            </w:r>
            <w:r w:rsidR="00073AC7">
              <w:rPr>
                <w:rFonts w:ascii="Verdana" w:hAnsi="Verdana" w:cstheme="minorBidi"/>
                <w:sz w:val="24"/>
                <w:szCs w:val="24"/>
              </w:rPr>
              <w:t xml:space="preserve"> been extended to the end of May.  There was no update re same day emergency care services</w:t>
            </w:r>
            <w:r w:rsidR="00B743BA">
              <w:rPr>
                <w:rFonts w:ascii="Verdana" w:hAnsi="Verdana" w:cstheme="minorBidi"/>
                <w:sz w:val="24"/>
                <w:szCs w:val="24"/>
              </w:rPr>
              <w:t>.</w:t>
            </w:r>
          </w:p>
          <w:p w14:paraId="6EFB4C48" w14:textId="77777777" w:rsidR="009E5435" w:rsidRPr="009E5435" w:rsidRDefault="009E5435" w:rsidP="009E5435">
            <w:pPr>
              <w:pStyle w:val="ListParagraph"/>
              <w:ind w:left="455"/>
              <w:jc w:val="both"/>
              <w:rPr>
                <w:rFonts w:ascii="Verdana" w:hAnsi="Verdana"/>
                <w:bCs/>
              </w:rPr>
            </w:pPr>
          </w:p>
          <w:p w14:paraId="03D79926" w14:textId="1A8B59A8" w:rsidR="00B743BA" w:rsidRPr="00B743BA" w:rsidRDefault="00EB5107" w:rsidP="00EF7E5C">
            <w:pPr>
              <w:pStyle w:val="ListParagraph"/>
              <w:numPr>
                <w:ilvl w:val="0"/>
                <w:numId w:val="7"/>
              </w:numPr>
              <w:ind w:left="455"/>
              <w:jc w:val="both"/>
              <w:rPr>
                <w:rFonts w:ascii="Verdana" w:hAnsi="Verdana"/>
                <w:bCs/>
              </w:rPr>
            </w:pPr>
            <w:r w:rsidRPr="00073AC7">
              <w:rPr>
                <w:rFonts w:ascii="Verdana" w:hAnsi="Verdana" w:cstheme="minorBidi"/>
                <w:b/>
                <w:sz w:val="24"/>
                <w:szCs w:val="24"/>
              </w:rPr>
              <w:t>S</w:t>
            </w:r>
            <w:r w:rsidR="00B743BA">
              <w:rPr>
                <w:rFonts w:ascii="Verdana" w:hAnsi="Verdana" w:cstheme="minorBidi"/>
                <w:b/>
                <w:sz w:val="24"/>
                <w:szCs w:val="24"/>
              </w:rPr>
              <w:t>wansea Bay (S</w:t>
            </w:r>
            <w:r w:rsidRPr="00073AC7">
              <w:rPr>
                <w:rFonts w:ascii="Verdana" w:hAnsi="Verdana" w:cstheme="minorBidi"/>
                <w:b/>
                <w:sz w:val="24"/>
                <w:szCs w:val="24"/>
              </w:rPr>
              <w:t>BUHB</w:t>
            </w:r>
            <w:r w:rsidR="00B743BA">
              <w:rPr>
                <w:rFonts w:ascii="Verdana" w:hAnsi="Verdana" w:cstheme="minorBidi"/>
                <w:b/>
                <w:sz w:val="24"/>
                <w:szCs w:val="24"/>
              </w:rPr>
              <w:t>)</w:t>
            </w:r>
            <w:r w:rsidR="001221AE">
              <w:rPr>
                <w:rFonts w:ascii="Verdana" w:hAnsi="Verdana" w:cstheme="minorBidi"/>
                <w:sz w:val="24"/>
                <w:szCs w:val="24"/>
              </w:rPr>
              <w:t xml:space="preserve"> </w:t>
            </w:r>
            <w:r w:rsidR="00073AC7">
              <w:rPr>
                <w:rFonts w:ascii="Verdana" w:hAnsi="Verdana" w:cstheme="minorBidi"/>
                <w:sz w:val="24"/>
                <w:szCs w:val="24"/>
              </w:rPr>
              <w:t xml:space="preserve">– </w:t>
            </w:r>
            <w:r w:rsidR="00644DC0">
              <w:rPr>
                <w:rFonts w:ascii="Verdana" w:hAnsi="Verdana" w:cstheme="minorBidi"/>
                <w:sz w:val="24"/>
                <w:szCs w:val="24"/>
              </w:rPr>
              <w:t xml:space="preserve">similar themes reported to other organisations including a major constraint being the number of clinically optimised for discharge patients, three times higher than this time last year.  </w:t>
            </w:r>
          </w:p>
          <w:p w14:paraId="3DBD635B" w14:textId="77777777" w:rsidR="00361076" w:rsidRDefault="00361076" w:rsidP="00B743BA">
            <w:pPr>
              <w:pStyle w:val="ListParagraph"/>
              <w:ind w:left="455"/>
              <w:jc w:val="both"/>
              <w:rPr>
                <w:rFonts w:ascii="Verdana" w:hAnsi="Verdana" w:cstheme="minorBidi"/>
                <w:sz w:val="24"/>
                <w:szCs w:val="24"/>
              </w:rPr>
            </w:pPr>
          </w:p>
          <w:p w14:paraId="4ABDDA84" w14:textId="151E046C" w:rsidR="00644DC0" w:rsidRPr="00644DC0" w:rsidRDefault="00644DC0" w:rsidP="00B743BA">
            <w:pPr>
              <w:pStyle w:val="ListParagraph"/>
              <w:ind w:left="455"/>
              <w:jc w:val="both"/>
              <w:rPr>
                <w:rFonts w:ascii="Verdana" w:hAnsi="Verdana"/>
                <w:bCs/>
              </w:rPr>
            </w:pPr>
            <w:r>
              <w:rPr>
                <w:rFonts w:ascii="Verdana" w:hAnsi="Verdana" w:cstheme="minorBidi"/>
                <w:sz w:val="24"/>
                <w:szCs w:val="24"/>
              </w:rPr>
              <w:lastRenderedPageBreak/>
              <w:t xml:space="preserve">It was also noted that </w:t>
            </w:r>
            <w:r w:rsidR="00073AC7">
              <w:rPr>
                <w:rFonts w:ascii="Verdana" w:hAnsi="Verdana" w:cstheme="minorBidi"/>
                <w:sz w:val="24"/>
                <w:szCs w:val="24"/>
              </w:rPr>
              <w:t>the</w:t>
            </w:r>
            <w:r>
              <w:rPr>
                <w:rFonts w:ascii="Verdana" w:hAnsi="Verdana" w:cstheme="minorBidi"/>
                <w:sz w:val="24"/>
                <w:szCs w:val="24"/>
              </w:rPr>
              <w:t xml:space="preserve"> business case for the acute medical services redesign </w:t>
            </w:r>
            <w:r w:rsidR="00073AC7">
              <w:rPr>
                <w:rFonts w:ascii="Verdana" w:hAnsi="Verdana" w:cstheme="minorBidi"/>
                <w:sz w:val="24"/>
                <w:szCs w:val="24"/>
              </w:rPr>
              <w:t xml:space="preserve">programme </w:t>
            </w:r>
            <w:r>
              <w:rPr>
                <w:rFonts w:ascii="Verdana" w:hAnsi="Verdana" w:cstheme="minorBidi"/>
                <w:sz w:val="24"/>
                <w:szCs w:val="24"/>
              </w:rPr>
              <w:t xml:space="preserve">including the </w:t>
            </w:r>
            <w:r w:rsidR="00073AC7">
              <w:rPr>
                <w:rFonts w:ascii="Verdana" w:hAnsi="Verdana" w:cstheme="minorBidi"/>
                <w:sz w:val="24"/>
                <w:szCs w:val="24"/>
              </w:rPr>
              <w:t xml:space="preserve">single medical take at Morriston Hospital </w:t>
            </w:r>
            <w:r w:rsidR="00B743BA">
              <w:rPr>
                <w:rFonts w:ascii="Verdana" w:hAnsi="Verdana" w:cstheme="minorBidi"/>
                <w:sz w:val="24"/>
                <w:szCs w:val="24"/>
              </w:rPr>
              <w:t>was</w:t>
            </w:r>
            <w:r>
              <w:rPr>
                <w:rFonts w:ascii="Verdana" w:hAnsi="Verdana" w:cstheme="minorBidi"/>
                <w:sz w:val="24"/>
                <w:szCs w:val="24"/>
              </w:rPr>
              <w:t xml:space="preserve"> being progressed with a target of the autumn, this include</w:t>
            </w:r>
            <w:r w:rsidR="00B743BA">
              <w:rPr>
                <w:rFonts w:ascii="Verdana" w:hAnsi="Verdana" w:cstheme="minorBidi"/>
                <w:sz w:val="24"/>
                <w:szCs w:val="24"/>
              </w:rPr>
              <w:t>d</w:t>
            </w:r>
            <w:r>
              <w:rPr>
                <w:rFonts w:ascii="Verdana" w:hAnsi="Verdana" w:cstheme="minorBidi"/>
                <w:sz w:val="24"/>
                <w:szCs w:val="24"/>
              </w:rPr>
              <w:t xml:space="preserve"> a comprehensive same day emergency care service.  The impact of the investment made in community services in terms of reducing length of stay and demand at the front door was noted.  It was agreed that further engagement would need to be undertaken w</w:t>
            </w:r>
            <w:r w:rsidR="00073AC7">
              <w:rPr>
                <w:rFonts w:ascii="Verdana" w:hAnsi="Verdana" w:cstheme="minorBidi"/>
                <w:sz w:val="24"/>
                <w:szCs w:val="24"/>
              </w:rPr>
              <w:t>ith WAST (both emergency medical services and non-emergency patie</w:t>
            </w:r>
            <w:r>
              <w:rPr>
                <w:rFonts w:ascii="Verdana" w:hAnsi="Verdana" w:cstheme="minorBidi"/>
                <w:sz w:val="24"/>
                <w:szCs w:val="24"/>
              </w:rPr>
              <w:t>nt transport services) as the health board develops its implementation plan and engagement</w:t>
            </w:r>
            <w:r w:rsidR="009F7F22">
              <w:rPr>
                <w:rFonts w:ascii="Verdana" w:hAnsi="Verdana" w:cstheme="minorBidi"/>
                <w:sz w:val="24"/>
                <w:szCs w:val="24"/>
              </w:rPr>
              <w:t xml:space="preserve"> process</w:t>
            </w:r>
            <w:r w:rsidR="00073AC7">
              <w:rPr>
                <w:rFonts w:ascii="Verdana" w:hAnsi="Verdana" w:cstheme="minorBidi"/>
                <w:sz w:val="24"/>
                <w:szCs w:val="24"/>
              </w:rPr>
              <w:t>.</w:t>
            </w:r>
          </w:p>
          <w:p w14:paraId="5B34C0B8" w14:textId="12A7CF06" w:rsidR="00EC2700" w:rsidRPr="00644DC0" w:rsidRDefault="00644DC0" w:rsidP="00AE48C5">
            <w:pPr>
              <w:jc w:val="both"/>
              <w:rPr>
                <w:rFonts w:ascii="Verdana" w:hAnsi="Verdana"/>
                <w:bCs/>
              </w:rPr>
            </w:pPr>
            <w:r w:rsidRPr="00644DC0">
              <w:rPr>
                <w:rFonts w:ascii="Verdana" w:hAnsi="Verdana"/>
                <w:bCs/>
              </w:rPr>
              <w:t xml:space="preserve"> </w:t>
            </w:r>
          </w:p>
          <w:p w14:paraId="0DC461DE" w14:textId="3C46062B" w:rsidR="00EB5107" w:rsidRDefault="00EC2700" w:rsidP="00AE48C5">
            <w:pPr>
              <w:jc w:val="both"/>
              <w:rPr>
                <w:rFonts w:ascii="Verdana" w:hAnsi="Verdana"/>
                <w:bCs/>
              </w:rPr>
            </w:pPr>
            <w:r>
              <w:rPr>
                <w:rFonts w:ascii="Verdana" w:hAnsi="Verdana"/>
                <w:bCs/>
              </w:rPr>
              <w:t xml:space="preserve">Stuart Davies </w:t>
            </w:r>
            <w:r w:rsidR="009E5435">
              <w:rPr>
                <w:rFonts w:ascii="Verdana" w:hAnsi="Verdana"/>
                <w:bCs/>
              </w:rPr>
              <w:t>highlighted</w:t>
            </w:r>
            <w:r>
              <w:rPr>
                <w:rFonts w:ascii="Verdana" w:hAnsi="Verdana"/>
                <w:bCs/>
              </w:rPr>
              <w:t xml:space="preserve"> that several health boards ha</w:t>
            </w:r>
            <w:r w:rsidR="00B743BA">
              <w:rPr>
                <w:rFonts w:ascii="Verdana" w:hAnsi="Verdana"/>
                <w:bCs/>
              </w:rPr>
              <w:t>d</w:t>
            </w:r>
            <w:r>
              <w:rPr>
                <w:rFonts w:ascii="Verdana" w:hAnsi="Verdana"/>
                <w:bCs/>
              </w:rPr>
              <w:t xml:space="preserve"> submitted unbalanced</w:t>
            </w:r>
            <w:r w:rsidR="00B743BA">
              <w:rPr>
                <w:rFonts w:ascii="Verdana" w:hAnsi="Verdana"/>
                <w:bCs/>
              </w:rPr>
              <w:t xml:space="preserve"> financial</w:t>
            </w:r>
            <w:r>
              <w:rPr>
                <w:rFonts w:ascii="Verdana" w:hAnsi="Verdana"/>
                <w:bCs/>
              </w:rPr>
              <w:t xml:space="preserve"> plans and also updated members on the sources of central funding that </w:t>
            </w:r>
            <w:r w:rsidR="00B743BA">
              <w:rPr>
                <w:rFonts w:ascii="Verdana" w:hAnsi="Verdana"/>
                <w:bCs/>
              </w:rPr>
              <w:t>we</w:t>
            </w:r>
            <w:r>
              <w:rPr>
                <w:rFonts w:ascii="Verdana" w:hAnsi="Verdana"/>
                <w:bCs/>
              </w:rPr>
              <w:t xml:space="preserve">re becoming available including for </w:t>
            </w:r>
            <w:r w:rsidR="00B743BA">
              <w:rPr>
                <w:rFonts w:ascii="Verdana" w:hAnsi="Verdana"/>
                <w:bCs/>
              </w:rPr>
              <w:t xml:space="preserve">example </w:t>
            </w:r>
            <w:r>
              <w:rPr>
                <w:rFonts w:ascii="Verdana" w:hAnsi="Verdana"/>
                <w:bCs/>
              </w:rPr>
              <w:t xml:space="preserve">value-based healthcare, improved patient pathways and outcomes and other service improvements.  It was noted that bids </w:t>
            </w:r>
            <w:r w:rsidR="00B743BA">
              <w:rPr>
                <w:rFonts w:ascii="Verdana" w:hAnsi="Verdana"/>
                <w:bCs/>
              </w:rPr>
              <w:t>we</w:t>
            </w:r>
            <w:r>
              <w:rPr>
                <w:rFonts w:ascii="Verdana" w:hAnsi="Verdana"/>
                <w:bCs/>
              </w:rPr>
              <w:t>re generally required from health boards for this funding and it was suggested that health boards could work with WAST to develop bids and secure funding, with Betsi Cadwaladr UHB noted as having already approached WAST to do this.</w:t>
            </w:r>
          </w:p>
          <w:p w14:paraId="4FFE83F4" w14:textId="77777777" w:rsidR="00991D03" w:rsidRDefault="00991D03" w:rsidP="00AE48C5">
            <w:pPr>
              <w:jc w:val="both"/>
              <w:rPr>
                <w:rFonts w:ascii="Verdana" w:hAnsi="Verdana"/>
                <w:bCs/>
              </w:rPr>
            </w:pPr>
          </w:p>
          <w:p w14:paraId="396CE46E" w14:textId="048FF169" w:rsidR="00A952D6" w:rsidRPr="00A952D6" w:rsidRDefault="00A952D6" w:rsidP="00AE48C5">
            <w:pPr>
              <w:ind w:left="32"/>
              <w:jc w:val="both"/>
              <w:rPr>
                <w:rFonts w:ascii="Verdana" w:hAnsi="Verdana"/>
                <w:bCs/>
              </w:rPr>
            </w:pPr>
            <w:r>
              <w:rPr>
                <w:rFonts w:ascii="Verdana" w:hAnsi="Verdana"/>
                <w:bCs/>
              </w:rPr>
              <w:t xml:space="preserve">Members </w:t>
            </w:r>
            <w:r w:rsidRPr="00A952D6">
              <w:rPr>
                <w:rFonts w:ascii="Verdana" w:hAnsi="Verdana"/>
                <w:b/>
              </w:rPr>
              <w:t xml:space="preserve">RESOLVED </w:t>
            </w:r>
            <w:r w:rsidRPr="00A952D6">
              <w:rPr>
                <w:rFonts w:ascii="Verdana" w:hAnsi="Verdana"/>
                <w:bCs/>
              </w:rPr>
              <w:t>to:</w:t>
            </w:r>
          </w:p>
          <w:p w14:paraId="60930049" w14:textId="63D612DC" w:rsidR="002C05AF" w:rsidRPr="00960D92" w:rsidRDefault="00A952D6" w:rsidP="00AE48C5">
            <w:pPr>
              <w:pStyle w:val="ListParagraph"/>
              <w:numPr>
                <w:ilvl w:val="0"/>
                <w:numId w:val="8"/>
              </w:numPr>
              <w:ind w:left="455"/>
              <w:jc w:val="both"/>
              <w:rPr>
                <w:rFonts w:ascii="Verdana" w:hAnsi="Verdana" w:cstheme="minorBidi"/>
                <w:bCs/>
                <w:sz w:val="24"/>
                <w:szCs w:val="24"/>
              </w:rPr>
            </w:pPr>
            <w:r w:rsidRPr="00960D92">
              <w:rPr>
                <w:rFonts w:ascii="Verdana" w:hAnsi="Verdana" w:cstheme="minorBidi"/>
                <w:b/>
                <w:sz w:val="24"/>
                <w:szCs w:val="24"/>
              </w:rPr>
              <w:t>NOTE</w:t>
            </w:r>
            <w:r w:rsidRPr="00960D92">
              <w:rPr>
                <w:rFonts w:ascii="Verdana" w:hAnsi="Verdana" w:cstheme="minorBidi"/>
                <w:bCs/>
                <w:sz w:val="24"/>
                <w:szCs w:val="24"/>
              </w:rPr>
              <w:t xml:space="preserve"> the </w:t>
            </w:r>
            <w:r w:rsidR="00960D92" w:rsidRPr="00960D92">
              <w:rPr>
                <w:rFonts w:ascii="Verdana" w:hAnsi="Verdana" w:cstheme="minorBidi"/>
                <w:bCs/>
                <w:sz w:val="24"/>
                <w:szCs w:val="24"/>
              </w:rPr>
              <w:t>updates provided by Health Boards</w:t>
            </w:r>
            <w:r w:rsidR="00B743BA">
              <w:rPr>
                <w:rFonts w:ascii="Verdana" w:hAnsi="Verdana" w:cstheme="minorBidi"/>
                <w:bCs/>
                <w:sz w:val="24"/>
                <w:szCs w:val="24"/>
              </w:rPr>
              <w:t xml:space="preserve"> and the actions to work with WAST in specific areas</w:t>
            </w:r>
            <w:r w:rsidR="002C05AF" w:rsidRPr="00960D92">
              <w:rPr>
                <w:rFonts w:ascii="Verdana" w:hAnsi="Verdana" w:cstheme="minorBidi"/>
                <w:bCs/>
                <w:sz w:val="24"/>
                <w:szCs w:val="24"/>
              </w:rPr>
              <w:t>.</w:t>
            </w:r>
          </w:p>
          <w:p w14:paraId="7412A5C7" w14:textId="77777777" w:rsidR="00947641" w:rsidRPr="00947641" w:rsidRDefault="00947641" w:rsidP="00AE48C5">
            <w:pPr>
              <w:jc w:val="both"/>
              <w:rPr>
                <w:rFonts w:ascii="Verdana" w:hAnsi="Verdana"/>
                <w:bCs/>
              </w:rPr>
            </w:pPr>
          </w:p>
        </w:tc>
        <w:tc>
          <w:tcPr>
            <w:tcW w:w="1868" w:type="dxa"/>
          </w:tcPr>
          <w:p w14:paraId="44BE553C" w14:textId="77777777" w:rsidR="00947641" w:rsidRDefault="00947641" w:rsidP="00E5182C">
            <w:pPr>
              <w:jc w:val="center"/>
              <w:rPr>
                <w:rFonts w:ascii="Verdana" w:hAnsi="Verdana" w:cstheme="minorHAnsi"/>
                <w:b/>
              </w:rPr>
            </w:pPr>
          </w:p>
          <w:p w14:paraId="18E83A1F" w14:textId="77777777" w:rsidR="00DA75FD" w:rsidRDefault="00DA75FD" w:rsidP="00E5182C">
            <w:pPr>
              <w:jc w:val="center"/>
              <w:rPr>
                <w:rFonts w:ascii="Verdana" w:hAnsi="Verdana" w:cstheme="minorHAnsi"/>
                <w:b/>
              </w:rPr>
            </w:pPr>
          </w:p>
          <w:p w14:paraId="4E8D59B7" w14:textId="77777777" w:rsidR="00DA75FD" w:rsidRDefault="00DA75FD" w:rsidP="00E5182C">
            <w:pPr>
              <w:jc w:val="center"/>
              <w:rPr>
                <w:rFonts w:ascii="Verdana" w:hAnsi="Verdana" w:cstheme="minorHAnsi"/>
                <w:b/>
              </w:rPr>
            </w:pPr>
          </w:p>
          <w:p w14:paraId="61640F3F" w14:textId="77777777" w:rsidR="00DA75FD" w:rsidRDefault="00DA75FD" w:rsidP="00E5182C">
            <w:pPr>
              <w:jc w:val="center"/>
              <w:rPr>
                <w:rFonts w:ascii="Verdana" w:hAnsi="Verdana" w:cstheme="minorHAnsi"/>
                <w:b/>
              </w:rPr>
            </w:pPr>
          </w:p>
          <w:p w14:paraId="68284FE7" w14:textId="4968AE43" w:rsidR="00DA75FD" w:rsidRDefault="00DA75FD" w:rsidP="00E5182C">
            <w:pPr>
              <w:jc w:val="center"/>
              <w:rPr>
                <w:rFonts w:ascii="Verdana" w:hAnsi="Verdana" w:cstheme="minorHAnsi"/>
                <w:b/>
              </w:rPr>
            </w:pPr>
          </w:p>
          <w:p w14:paraId="058BFDCD" w14:textId="77777777" w:rsidR="00B743BA" w:rsidRDefault="00B743BA" w:rsidP="00E5182C">
            <w:pPr>
              <w:jc w:val="center"/>
              <w:rPr>
                <w:rFonts w:ascii="Verdana" w:hAnsi="Verdana" w:cstheme="minorHAnsi"/>
                <w:b/>
              </w:rPr>
            </w:pPr>
          </w:p>
          <w:p w14:paraId="66492064" w14:textId="77777777" w:rsidR="00B743BA" w:rsidRDefault="00B743BA" w:rsidP="00E5182C">
            <w:pPr>
              <w:jc w:val="center"/>
              <w:rPr>
                <w:rFonts w:ascii="Verdana" w:hAnsi="Verdana" w:cstheme="minorHAnsi"/>
                <w:b/>
              </w:rPr>
            </w:pPr>
          </w:p>
          <w:p w14:paraId="46762DD2" w14:textId="77777777" w:rsidR="00B743BA" w:rsidRDefault="00B743BA" w:rsidP="00E5182C">
            <w:pPr>
              <w:jc w:val="center"/>
              <w:rPr>
                <w:rFonts w:ascii="Verdana" w:hAnsi="Verdana" w:cstheme="minorHAnsi"/>
                <w:b/>
              </w:rPr>
            </w:pPr>
          </w:p>
          <w:p w14:paraId="34B2D324" w14:textId="77777777" w:rsidR="00B743BA" w:rsidRDefault="00B743BA" w:rsidP="00E5182C">
            <w:pPr>
              <w:jc w:val="center"/>
              <w:rPr>
                <w:rFonts w:ascii="Verdana" w:hAnsi="Verdana" w:cstheme="minorHAnsi"/>
                <w:b/>
              </w:rPr>
            </w:pPr>
          </w:p>
          <w:p w14:paraId="79C2F393" w14:textId="77777777" w:rsidR="00B743BA" w:rsidRDefault="00B743BA" w:rsidP="00E5182C">
            <w:pPr>
              <w:jc w:val="center"/>
              <w:rPr>
                <w:rFonts w:ascii="Verdana" w:hAnsi="Verdana" w:cstheme="minorHAnsi"/>
                <w:b/>
              </w:rPr>
            </w:pPr>
          </w:p>
          <w:p w14:paraId="7C2BFB66" w14:textId="77777777" w:rsidR="00B743BA" w:rsidRDefault="00B743BA" w:rsidP="00E5182C">
            <w:pPr>
              <w:jc w:val="center"/>
              <w:rPr>
                <w:rFonts w:ascii="Verdana" w:hAnsi="Verdana" w:cstheme="minorHAnsi"/>
                <w:b/>
              </w:rPr>
            </w:pPr>
          </w:p>
          <w:p w14:paraId="6454DEED" w14:textId="77777777" w:rsidR="00B743BA" w:rsidRDefault="00B743BA" w:rsidP="00E5182C">
            <w:pPr>
              <w:jc w:val="center"/>
              <w:rPr>
                <w:rFonts w:ascii="Verdana" w:hAnsi="Verdana" w:cstheme="minorHAnsi"/>
                <w:b/>
              </w:rPr>
            </w:pPr>
          </w:p>
          <w:p w14:paraId="3A15FFFD" w14:textId="77777777" w:rsidR="00B743BA" w:rsidRDefault="00B743BA" w:rsidP="00E5182C">
            <w:pPr>
              <w:jc w:val="center"/>
              <w:rPr>
                <w:rFonts w:ascii="Verdana" w:hAnsi="Verdana" w:cstheme="minorHAnsi"/>
                <w:b/>
              </w:rPr>
            </w:pPr>
          </w:p>
          <w:p w14:paraId="1FA17F16" w14:textId="77777777" w:rsidR="00B743BA" w:rsidRDefault="00B743BA" w:rsidP="00E5182C">
            <w:pPr>
              <w:jc w:val="center"/>
              <w:rPr>
                <w:rFonts w:ascii="Verdana" w:hAnsi="Verdana" w:cstheme="minorHAnsi"/>
                <w:b/>
              </w:rPr>
            </w:pPr>
          </w:p>
          <w:p w14:paraId="25857729" w14:textId="77777777" w:rsidR="00B743BA" w:rsidRDefault="00B743BA" w:rsidP="00E5182C">
            <w:pPr>
              <w:jc w:val="center"/>
              <w:rPr>
                <w:rFonts w:ascii="Verdana" w:hAnsi="Verdana" w:cstheme="minorHAnsi"/>
                <w:b/>
              </w:rPr>
            </w:pPr>
          </w:p>
          <w:p w14:paraId="04D13360" w14:textId="77777777" w:rsidR="00B743BA" w:rsidRDefault="00B743BA" w:rsidP="00E5182C">
            <w:pPr>
              <w:jc w:val="center"/>
              <w:rPr>
                <w:rFonts w:ascii="Verdana" w:hAnsi="Verdana" w:cstheme="minorHAnsi"/>
                <w:b/>
              </w:rPr>
            </w:pPr>
          </w:p>
          <w:p w14:paraId="43E6374B" w14:textId="77777777" w:rsidR="00B743BA" w:rsidRDefault="00B743BA" w:rsidP="00E5182C">
            <w:pPr>
              <w:jc w:val="center"/>
              <w:rPr>
                <w:rFonts w:ascii="Verdana" w:hAnsi="Verdana" w:cstheme="minorHAnsi"/>
                <w:b/>
              </w:rPr>
            </w:pPr>
          </w:p>
          <w:p w14:paraId="579650A5" w14:textId="77777777" w:rsidR="00B743BA" w:rsidRDefault="00B743BA" w:rsidP="00E5182C">
            <w:pPr>
              <w:jc w:val="center"/>
              <w:rPr>
                <w:rFonts w:ascii="Verdana" w:hAnsi="Verdana" w:cstheme="minorHAnsi"/>
                <w:b/>
              </w:rPr>
            </w:pPr>
          </w:p>
          <w:p w14:paraId="78F48A1E" w14:textId="77777777" w:rsidR="00B743BA" w:rsidRDefault="00B743BA" w:rsidP="00E5182C">
            <w:pPr>
              <w:jc w:val="center"/>
              <w:rPr>
                <w:rFonts w:ascii="Verdana" w:hAnsi="Verdana" w:cstheme="minorHAnsi"/>
                <w:b/>
              </w:rPr>
            </w:pPr>
          </w:p>
          <w:p w14:paraId="02D760CC" w14:textId="77777777" w:rsidR="00B743BA" w:rsidRDefault="00B743BA" w:rsidP="00E5182C">
            <w:pPr>
              <w:jc w:val="center"/>
              <w:rPr>
                <w:rFonts w:ascii="Verdana" w:hAnsi="Verdana" w:cstheme="minorHAnsi"/>
                <w:b/>
              </w:rPr>
            </w:pPr>
          </w:p>
          <w:p w14:paraId="4367196B" w14:textId="77777777" w:rsidR="00B743BA" w:rsidRDefault="00B743BA" w:rsidP="00E5182C">
            <w:pPr>
              <w:jc w:val="center"/>
              <w:rPr>
                <w:rFonts w:ascii="Verdana" w:hAnsi="Verdana" w:cstheme="minorHAnsi"/>
                <w:b/>
              </w:rPr>
            </w:pPr>
          </w:p>
          <w:p w14:paraId="6B91B5B4" w14:textId="77777777" w:rsidR="00B743BA" w:rsidRDefault="00B743BA" w:rsidP="00E5182C">
            <w:pPr>
              <w:jc w:val="center"/>
              <w:rPr>
                <w:rFonts w:ascii="Verdana" w:hAnsi="Verdana" w:cstheme="minorHAnsi"/>
                <w:b/>
              </w:rPr>
            </w:pPr>
          </w:p>
          <w:p w14:paraId="7A9BAB7B" w14:textId="77777777" w:rsidR="00B743BA" w:rsidRDefault="00B743BA" w:rsidP="00E5182C">
            <w:pPr>
              <w:jc w:val="center"/>
              <w:rPr>
                <w:rFonts w:ascii="Verdana" w:hAnsi="Verdana" w:cstheme="minorHAnsi"/>
                <w:b/>
              </w:rPr>
            </w:pPr>
          </w:p>
          <w:p w14:paraId="6418C9CC" w14:textId="0DED5E2F" w:rsidR="00B743BA" w:rsidRDefault="00B743BA" w:rsidP="00E5182C">
            <w:pPr>
              <w:jc w:val="center"/>
              <w:rPr>
                <w:rFonts w:ascii="Verdana" w:hAnsi="Verdana" w:cstheme="minorHAnsi"/>
                <w:b/>
              </w:rPr>
            </w:pPr>
          </w:p>
          <w:p w14:paraId="6642EA3E" w14:textId="77777777" w:rsidR="009E5435" w:rsidRDefault="009E5435" w:rsidP="00E5182C">
            <w:pPr>
              <w:jc w:val="center"/>
              <w:rPr>
                <w:rFonts w:ascii="Verdana" w:hAnsi="Verdana" w:cstheme="minorHAnsi"/>
                <w:b/>
              </w:rPr>
            </w:pPr>
          </w:p>
          <w:p w14:paraId="48D8F33F" w14:textId="77777777" w:rsidR="00B743BA" w:rsidRDefault="00B743BA" w:rsidP="00E5182C">
            <w:pPr>
              <w:jc w:val="center"/>
              <w:rPr>
                <w:rFonts w:ascii="Verdana" w:hAnsi="Verdana" w:cstheme="minorHAnsi"/>
                <w:b/>
              </w:rPr>
            </w:pPr>
          </w:p>
          <w:p w14:paraId="5506E540" w14:textId="39D62CC8" w:rsidR="00B743BA" w:rsidRDefault="00B743BA" w:rsidP="00E5182C">
            <w:pPr>
              <w:jc w:val="center"/>
              <w:rPr>
                <w:rFonts w:ascii="Verdana" w:hAnsi="Verdana" w:cstheme="minorHAnsi"/>
                <w:b/>
              </w:rPr>
            </w:pPr>
            <w:r>
              <w:rPr>
                <w:rFonts w:ascii="Verdana" w:hAnsi="Verdana" w:cstheme="minorHAnsi"/>
                <w:b/>
              </w:rPr>
              <w:t xml:space="preserve">HDdUHB/ </w:t>
            </w:r>
            <w:r w:rsidR="00CE244C">
              <w:rPr>
                <w:rFonts w:ascii="Verdana" w:hAnsi="Verdana" w:cstheme="minorHAnsi"/>
                <w:b/>
              </w:rPr>
              <w:t>WAST</w:t>
            </w:r>
          </w:p>
          <w:p w14:paraId="70C4C08F" w14:textId="471C3365" w:rsidR="00B743BA" w:rsidRDefault="00B743BA" w:rsidP="00E5182C">
            <w:pPr>
              <w:jc w:val="center"/>
              <w:rPr>
                <w:rFonts w:ascii="Verdana" w:hAnsi="Verdana" w:cstheme="minorHAnsi"/>
                <w:b/>
              </w:rPr>
            </w:pPr>
          </w:p>
          <w:p w14:paraId="1FEC96DD" w14:textId="526468B6" w:rsidR="00B743BA" w:rsidRDefault="00B743BA" w:rsidP="00E5182C">
            <w:pPr>
              <w:jc w:val="center"/>
              <w:rPr>
                <w:rFonts w:ascii="Verdana" w:hAnsi="Verdana" w:cstheme="minorHAnsi"/>
                <w:b/>
              </w:rPr>
            </w:pPr>
          </w:p>
          <w:p w14:paraId="7111F272" w14:textId="588EE192" w:rsidR="00B743BA" w:rsidRDefault="00B743BA" w:rsidP="00E5182C">
            <w:pPr>
              <w:jc w:val="center"/>
              <w:rPr>
                <w:rFonts w:ascii="Verdana" w:hAnsi="Verdana" w:cstheme="minorHAnsi"/>
                <w:b/>
              </w:rPr>
            </w:pPr>
          </w:p>
          <w:p w14:paraId="7C707614" w14:textId="016EC785" w:rsidR="00B743BA" w:rsidRDefault="00B743BA" w:rsidP="00E5182C">
            <w:pPr>
              <w:jc w:val="center"/>
              <w:rPr>
                <w:rFonts w:ascii="Verdana" w:hAnsi="Verdana" w:cstheme="minorHAnsi"/>
                <w:b/>
              </w:rPr>
            </w:pPr>
          </w:p>
          <w:p w14:paraId="11E8DC50" w14:textId="2D5895DF" w:rsidR="00B743BA" w:rsidRDefault="00B743BA" w:rsidP="00E5182C">
            <w:pPr>
              <w:jc w:val="center"/>
              <w:rPr>
                <w:rFonts w:ascii="Verdana" w:hAnsi="Verdana" w:cstheme="minorHAnsi"/>
                <w:b/>
              </w:rPr>
            </w:pPr>
          </w:p>
          <w:p w14:paraId="3A7A62D1" w14:textId="042DC31C" w:rsidR="00B743BA" w:rsidRDefault="00B743BA" w:rsidP="00E5182C">
            <w:pPr>
              <w:jc w:val="center"/>
              <w:rPr>
                <w:rFonts w:ascii="Verdana" w:hAnsi="Verdana" w:cstheme="minorHAnsi"/>
                <w:b/>
              </w:rPr>
            </w:pPr>
          </w:p>
          <w:p w14:paraId="6AA2B66D" w14:textId="7F3D68B5" w:rsidR="00B743BA" w:rsidRDefault="00B743BA" w:rsidP="00E5182C">
            <w:pPr>
              <w:jc w:val="center"/>
              <w:rPr>
                <w:rFonts w:ascii="Verdana" w:hAnsi="Verdana" w:cstheme="minorHAnsi"/>
                <w:b/>
              </w:rPr>
            </w:pPr>
          </w:p>
          <w:p w14:paraId="71E6E448" w14:textId="41D09A2A" w:rsidR="00B743BA" w:rsidRDefault="00B743BA" w:rsidP="00E5182C">
            <w:pPr>
              <w:jc w:val="center"/>
              <w:rPr>
                <w:rFonts w:ascii="Verdana" w:hAnsi="Verdana" w:cstheme="minorHAnsi"/>
                <w:b/>
              </w:rPr>
            </w:pPr>
          </w:p>
          <w:p w14:paraId="7AB70868" w14:textId="5ACA851A" w:rsidR="00B743BA" w:rsidRDefault="00B743BA" w:rsidP="00E5182C">
            <w:pPr>
              <w:jc w:val="center"/>
              <w:rPr>
                <w:rFonts w:ascii="Verdana" w:hAnsi="Verdana" w:cstheme="minorHAnsi"/>
                <w:b/>
              </w:rPr>
            </w:pPr>
          </w:p>
          <w:p w14:paraId="26611216" w14:textId="74FF8F16" w:rsidR="00B743BA" w:rsidRDefault="00B743BA" w:rsidP="00E5182C">
            <w:pPr>
              <w:jc w:val="center"/>
              <w:rPr>
                <w:rFonts w:ascii="Verdana" w:hAnsi="Verdana" w:cstheme="minorHAnsi"/>
                <w:b/>
              </w:rPr>
            </w:pPr>
          </w:p>
          <w:p w14:paraId="0B212892" w14:textId="121E19F8" w:rsidR="00B743BA" w:rsidRDefault="00B743BA" w:rsidP="00E5182C">
            <w:pPr>
              <w:jc w:val="center"/>
              <w:rPr>
                <w:rFonts w:ascii="Verdana" w:hAnsi="Verdana" w:cstheme="minorHAnsi"/>
                <w:b/>
              </w:rPr>
            </w:pPr>
          </w:p>
          <w:p w14:paraId="27D70A06" w14:textId="7FA8543A" w:rsidR="00B743BA" w:rsidRDefault="00B743BA" w:rsidP="00E5182C">
            <w:pPr>
              <w:jc w:val="center"/>
              <w:rPr>
                <w:rFonts w:ascii="Verdana" w:hAnsi="Verdana" w:cstheme="minorHAnsi"/>
                <w:b/>
              </w:rPr>
            </w:pPr>
          </w:p>
          <w:p w14:paraId="77B44348" w14:textId="59861811" w:rsidR="00B743BA" w:rsidRDefault="00B743BA" w:rsidP="00E5182C">
            <w:pPr>
              <w:jc w:val="center"/>
              <w:rPr>
                <w:rFonts w:ascii="Verdana" w:hAnsi="Verdana" w:cstheme="minorHAnsi"/>
                <w:b/>
              </w:rPr>
            </w:pPr>
          </w:p>
          <w:p w14:paraId="08562835" w14:textId="6C513F89" w:rsidR="00B743BA" w:rsidRDefault="00B743BA" w:rsidP="00E5182C">
            <w:pPr>
              <w:jc w:val="center"/>
              <w:rPr>
                <w:rFonts w:ascii="Verdana" w:hAnsi="Verdana" w:cstheme="minorHAnsi"/>
                <w:b/>
              </w:rPr>
            </w:pPr>
          </w:p>
          <w:p w14:paraId="03FF5326" w14:textId="75258D54" w:rsidR="00B743BA" w:rsidRDefault="00B743BA" w:rsidP="00E5182C">
            <w:pPr>
              <w:jc w:val="center"/>
              <w:rPr>
                <w:rFonts w:ascii="Verdana" w:hAnsi="Verdana" w:cstheme="minorHAnsi"/>
                <w:b/>
              </w:rPr>
            </w:pPr>
          </w:p>
          <w:p w14:paraId="3CABB605" w14:textId="2272A3E0" w:rsidR="00B743BA" w:rsidRDefault="00B743BA" w:rsidP="00E5182C">
            <w:pPr>
              <w:jc w:val="center"/>
              <w:rPr>
                <w:rFonts w:ascii="Verdana" w:hAnsi="Verdana" w:cstheme="minorHAnsi"/>
                <w:b/>
              </w:rPr>
            </w:pPr>
          </w:p>
          <w:p w14:paraId="23059BD9" w14:textId="293894A6" w:rsidR="00B743BA" w:rsidRDefault="00B743BA" w:rsidP="00E5182C">
            <w:pPr>
              <w:jc w:val="center"/>
              <w:rPr>
                <w:rFonts w:ascii="Verdana" w:hAnsi="Verdana" w:cstheme="minorHAnsi"/>
                <w:b/>
              </w:rPr>
            </w:pPr>
          </w:p>
          <w:p w14:paraId="7AAB5C59" w14:textId="1B02BD71" w:rsidR="00B743BA" w:rsidRDefault="00B743BA" w:rsidP="00E5182C">
            <w:pPr>
              <w:jc w:val="center"/>
              <w:rPr>
                <w:rFonts w:ascii="Verdana" w:hAnsi="Verdana" w:cstheme="minorHAnsi"/>
                <w:b/>
              </w:rPr>
            </w:pPr>
          </w:p>
          <w:p w14:paraId="532A5C4F" w14:textId="1B242EC0" w:rsidR="00B743BA" w:rsidRDefault="00B743BA" w:rsidP="00E5182C">
            <w:pPr>
              <w:jc w:val="center"/>
              <w:rPr>
                <w:rFonts w:ascii="Verdana" w:hAnsi="Verdana" w:cstheme="minorHAnsi"/>
                <w:b/>
              </w:rPr>
            </w:pPr>
          </w:p>
          <w:p w14:paraId="56222C61" w14:textId="780D5AA7" w:rsidR="00B743BA" w:rsidRDefault="00B743BA" w:rsidP="00E5182C">
            <w:pPr>
              <w:jc w:val="center"/>
              <w:rPr>
                <w:rFonts w:ascii="Verdana" w:hAnsi="Verdana" w:cstheme="minorHAnsi"/>
                <w:b/>
              </w:rPr>
            </w:pPr>
          </w:p>
          <w:p w14:paraId="335BBB92" w14:textId="6137901A" w:rsidR="00B743BA" w:rsidRDefault="00B743BA" w:rsidP="00E5182C">
            <w:pPr>
              <w:jc w:val="center"/>
              <w:rPr>
                <w:rFonts w:ascii="Verdana" w:hAnsi="Verdana" w:cstheme="minorHAnsi"/>
                <w:b/>
              </w:rPr>
            </w:pPr>
          </w:p>
          <w:p w14:paraId="2BA01AE6" w14:textId="3834C126" w:rsidR="00B743BA" w:rsidRDefault="00B743BA" w:rsidP="00E5182C">
            <w:pPr>
              <w:jc w:val="center"/>
              <w:rPr>
                <w:rFonts w:ascii="Verdana" w:hAnsi="Verdana" w:cstheme="minorHAnsi"/>
                <w:b/>
              </w:rPr>
            </w:pPr>
          </w:p>
          <w:p w14:paraId="5AE28F3E" w14:textId="409E1F74" w:rsidR="00B743BA" w:rsidRDefault="00B743BA" w:rsidP="00E5182C">
            <w:pPr>
              <w:jc w:val="center"/>
              <w:rPr>
                <w:rFonts w:ascii="Verdana" w:hAnsi="Verdana" w:cstheme="minorHAnsi"/>
                <w:b/>
              </w:rPr>
            </w:pPr>
          </w:p>
          <w:p w14:paraId="0D298E7E" w14:textId="0E4C3A17" w:rsidR="00B743BA" w:rsidRDefault="00B743BA" w:rsidP="00E5182C">
            <w:pPr>
              <w:jc w:val="center"/>
              <w:rPr>
                <w:rFonts w:ascii="Verdana" w:hAnsi="Verdana" w:cstheme="minorHAnsi"/>
                <w:b/>
              </w:rPr>
            </w:pPr>
          </w:p>
          <w:p w14:paraId="1D5D2E51" w14:textId="1AC6A87A" w:rsidR="00B743BA" w:rsidRDefault="00B743BA" w:rsidP="00E5182C">
            <w:pPr>
              <w:jc w:val="center"/>
              <w:rPr>
                <w:rFonts w:ascii="Verdana" w:hAnsi="Verdana" w:cstheme="minorHAnsi"/>
                <w:b/>
              </w:rPr>
            </w:pPr>
          </w:p>
          <w:p w14:paraId="523A1BFF" w14:textId="1A50F103" w:rsidR="00B743BA" w:rsidRDefault="00B743BA" w:rsidP="00E5182C">
            <w:pPr>
              <w:jc w:val="center"/>
              <w:rPr>
                <w:rFonts w:ascii="Verdana" w:hAnsi="Verdana" w:cstheme="minorHAnsi"/>
                <w:b/>
              </w:rPr>
            </w:pPr>
          </w:p>
          <w:p w14:paraId="2E3ABEBB" w14:textId="1EB3E015" w:rsidR="00B743BA" w:rsidRDefault="00B743BA" w:rsidP="00E5182C">
            <w:pPr>
              <w:jc w:val="center"/>
              <w:rPr>
                <w:rFonts w:ascii="Verdana" w:hAnsi="Verdana" w:cstheme="minorHAnsi"/>
                <w:b/>
              </w:rPr>
            </w:pPr>
          </w:p>
          <w:p w14:paraId="75A8386D" w14:textId="5189B3A5" w:rsidR="00B743BA" w:rsidRDefault="00B743BA" w:rsidP="00E5182C">
            <w:pPr>
              <w:jc w:val="center"/>
              <w:rPr>
                <w:rFonts w:ascii="Verdana" w:hAnsi="Verdana" w:cstheme="minorHAnsi"/>
                <w:b/>
              </w:rPr>
            </w:pPr>
          </w:p>
          <w:p w14:paraId="2ABD9922" w14:textId="46A87F2C" w:rsidR="00B743BA" w:rsidRDefault="00B743BA" w:rsidP="00E5182C">
            <w:pPr>
              <w:jc w:val="center"/>
              <w:rPr>
                <w:rFonts w:ascii="Verdana" w:hAnsi="Verdana" w:cstheme="minorHAnsi"/>
                <w:b/>
              </w:rPr>
            </w:pPr>
          </w:p>
          <w:p w14:paraId="4923A24F" w14:textId="77169D0B" w:rsidR="00B743BA" w:rsidRDefault="00B743BA" w:rsidP="00E5182C">
            <w:pPr>
              <w:jc w:val="center"/>
              <w:rPr>
                <w:rFonts w:ascii="Verdana" w:hAnsi="Verdana" w:cstheme="minorHAnsi"/>
                <w:b/>
              </w:rPr>
            </w:pPr>
          </w:p>
          <w:p w14:paraId="3993A1DD" w14:textId="6FB5604B" w:rsidR="00B743BA" w:rsidRDefault="00B743BA" w:rsidP="00E5182C">
            <w:pPr>
              <w:jc w:val="center"/>
              <w:rPr>
                <w:rFonts w:ascii="Verdana" w:hAnsi="Verdana" w:cstheme="minorHAnsi"/>
                <w:b/>
              </w:rPr>
            </w:pPr>
          </w:p>
          <w:p w14:paraId="1C3C0240" w14:textId="452F2565" w:rsidR="00B743BA" w:rsidRDefault="00B743BA" w:rsidP="00E5182C">
            <w:pPr>
              <w:jc w:val="center"/>
              <w:rPr>
                <w:rFonts w:ascii="Verdana" w:hAnsi="Verdana" w:cstheme="minorHAnsi"/>
                <w:b/>
              </w:rPr>
            </w:pPr>
          </w:p>
          <w:p w14:paraId="3CBA6CDB" w14:textId="56EEED3E" w:rsidR="00B743BA" w:rsidRDefault="00B743BA" w:rsidP="00E5182C">
            <w:pPr>
              <w:jc w:val="center"/>
              <w:rPr>
                <w:rFonts w:ascii="Verdana" w:hAnsi="Verdana" w:cstheme="minorHAnsi"/>
                <w:b/>
              </w:rPr>
            </w:pPr>
          </w:p>
          <w:p w14:paraId="27103BA4" w14:textId="34CCCD6F" w:rsidR="00B743BA" w:rsidRDefault="00B743BA" w:rsidP="00E5182C">
            <w:pPr>
              <w:jc w:val="center"/>
              <w:rPr>
                <w:rFonts w:ascii="Verdana" w:hAnsi="Verdana" w:cstheme="minorHAnsi"/>
                <w:b/>
              </w:rPr>
            </w:pPr>
          </w:p>
          <w:p w14:paraId="2FF1E069" w14:textId="6D3AE1C0" w:rsidR="00B743BA" w:rsidRDefault="00B743BA" w:rsidP="00E5182C">
            <w:pPr>
              <w:jc w:val="center"/>
              <w:rPr>
                <w:rFonts w:ascii="Verdana" w:hAnsi="Verdana" w:cstheme="minorHAnsi"/>
                <w:b/>
              </w:rPr>
            </w:pPr>
          </w:p>
          <w:p w14:paraId="06F37924" w14:textId="457B0D41" w:rsidR="00B743BA" w:rsidRDefault="00B743BA" w:rsidP="00E5182C">
            <w:pPr>
              <w:jc w:val="center"/>
              <w:rPr>
                <w:rFonts w:ascii="Verdana" w:hAnsi="Verdana" w:cstheme="minorHAnsi"/>
                <w:b/>
              </w:rPr>
            </w:pPr>
          </w:p>
          <w:p w14:paraId="1CB852C7" w14:textId="664C5FCD" w:rsidR="00B743BA" w:rsidRDefault="00B743BA" w:rsidP="00E5182C">
            <w:pPr>
              <w:jc w:val="center"/>
              <w:rPr>
                <w:rFonts w:ascii="Verdana" w:hAnsi="Verdana" w:cstheme="minorHAnsi"/>
                <w:b/>
              </w:rPr>
            </w:pPr>
          </w:p>
          <w:p w14:paraId="1B042E91" w14:textId="0A7B2428" w:rsidR="00B743BA" w:rsidRDefault="00B743BA" w:rsidP="00E5182C">
            <w:pPr>
              <w:jc w:val="center"/>
              <w:rPr>
                <w:rFonts w:ascii="Verdana" w:hAnsi="Verdana" w:cstheme="minorHAnsi"/>
                <w:b/>
              </w:rPr>
            </w:pPr>
          </w:p>
          <w:p w14:paraId="3126BDD7" w14:textId="364DBA7F" w:rsidR="00B743BA" w:rsidRDefault="00B743BA" w:rsidP="00E5182C">
            <w:pPr>
              <w:jc w:val="center"/>
              <w:rPr>
                <w:rFonts w:ascii="Verdana" w:hAnsi="Verdana" w:cstheme="minorHAnsi"/>
                <w:b/>
              </w:rPr>
            </w:pPr>
          </w:p>
          <w:p w14:paraId="5EF8685C" w14:textId="77D6F45D" w:rsidR="00B743BA" w:rsidRDefault="00B743BA" w:rsidP="00E5182C">
            <w:pPr>
              <w:jc w:val="center"/>
              <w:rPr>
                <w:rFonts w:ascii="Verdana" w:hAnsi="Verdana" w:cstheme="minorHAnsi"/>
                <w:b/>
              </w:rPr>
            </w:pPr>
          </w:p>
          <w:p w14:paraId="0C698C93" w14:textId="48428F63" w:rsidR="00361076" w:rsidRDefault="00361076" w:rsidP="00E5182C">
            <w:pPr>
              <w:jc w:val="center"/>
              <w:rPr>
                <w:rFonts w:ascii="Verdana" w:hAnsi="Verdana" w:cstheme="minorHAnsi"/>
                <w:b/>
              </w:rPr>
            </w:pPr>
          </w:p>
          <w:p w14:paraId="3C839458" w14:textId="1EDEC378" w:rsidR="00361076" w:rsidRDefault="00361076" w:rsidP="00E5182C">
            <w:pPr>
              <w:jc w:val="center"/>
              <w:rPr>
                <w:rFonts w:ascii="Verdana" w:hAnsi="Verdana" w:cstheme="minorHAnsi"/>
                <w:b/>
              </w:rPr>
            </w:pPr>
          </w:p>
          <w:p w14:paraId="62FDA1B7" w14:textId="3731E27E" w:rsidR="00361076" w:rsidRDefault="00361076" w:rsidP="00E5182C">
            <w:pPr>
              <w:jc w:val="center"/>
              <w:rPr>
                <w:rFonts w:ascii="Verdana" w:hAnsi="Verdana" w:cstheme="minorHAnsi"/>
                <w:b/>
              </w:rPr>
            </w:pPr>
          </w:p>
          <w:p w14:paraId="0FCABCAA" w14:textId="6FB484C5" w:rsidR="00361076" w:rsidRDefault="00361076" w:rsidP="00E5182C">
            <w:pPr>
              <w:jc w:val="center"/>
              <w:rPr>
                <w:rFonts w:ascii="Verdana" w:hAnsi="Verdana" w:cstheme="minorHAnsi"/>
                <w:b/>
              </w:rPr>
            </w:pPr>
          </w:p>
          <w:p w14:paraId="3BC6B913" w14:textId="77777777" w:rsidR="00361076" w:rsidRDefault="00361076" w:rsidP="00E5182C">
            <w:pPr>
              <w:jc w:val="center"/>
              <w:rPr>
                <w:rFonts w:ascii="Verdana" w:hAnsi="Verdana" w:cstheme="minorHAnsi"/>
                <w:b/>
              </w:rPr>
            </w:pPr>
          </w:p>
          <w:p w14:paraId="38822E04" w14:textId="0623780D" w:rsidR="00B743BA" w:rsidRDefault="00373FD8" w:rsidP="00E5182C">
            <w:pPr>
              <w:jc w:val="center"/>
              <w:rPr>
                <w:rFonts w:ascii="Verdana" w:hAnsi="Verdana" w:cstheme="minorHAnsi"/>
                <w:b/>
              </w:rPr>
            </w:pPr>
            <w:r>
              <w:rPr>
                <w:rFonts w:ascii="Verdana" w:hAnsi="Verdana" w:cstheme="minorHAnsi"/>
                <w:b/>
              </w:rPr>
              <w:t>SBUHB</w:t>
            </w:r>
          </w:p>
          <w:p w14:paraId="393EDF2C" w14:textId="72973609" w:rsidR="00B743BA" w:rsidRDefault="00B743BA" w:rsidP="00E5182C">
            <w:pPr>
              <w:jc w:val="center"/>
              <w:rPr>
                <w:rFonts w:ascii="Verdana" w:hAnsi="Verdana" w:cstheme="minorHAnsi"/>
                <w:b/>
              </w:rPr>
            </w:pPr>
          </w:p>
          <w:p w14:paraId="2E00E198" w14:textId="72DB5477" w:rsidR="00B743BA" w:rsidRDefault="00B743BA" w:rsidP="00E5182C">
            <w:pPr>
              <w:jc w:val="center"/>
              <w:rPr>
                <w:rFonts w:ascii="Verdana" w:hAnsi="Verdana" w:cstheme="minorHAnsi"/>
                <w:b/>
              </w:rPr>
            </w:pPr>
          </w:p>
          <w:p w14:paraId="634447AC" w14:textId="4D7E87CC" w:rsidR="00B743BA" w:rsidRDefault="00B743BA" w:rsidP="00E5182C">
            <w:pPr>
              <w:jc w:val="center"/>
              <w:rPr>
                <w:rFonts w:ascii="Verdana" w:hAnsi="Verdana" w:cstheme="minorHAnsi"/>
                <w:b/>
              </w:rPr>
            </w:pPr>
          </w:p>
          <w:p w14:paraId="0A2C6FAF" w14:textId="65C5467E" w:rsidR="00B743BA" w:rsidRDefault="00B743BA" w:rsidP="00E5182C">
            <w:pPr>
              <w:jc w:val="center"/>
              <w:rPr>
                <w:rFonts w:ascii="Verdana" w:hAnsi="Verdana" w:cstheme="minorHAnsi"/>
                <w:b/>
              </w:rPr>
            </w:pPr>
          </w:p>
          <w:p w14:paraId="5C2E3945" w14:textId="745802AD" w:rsidR="00B743BA" w:rsidRDefault="00B743BA" w:rsidP="00E5182C">
            <w:pPr>
              <w:jc w:val="center"/>
              <w:rPr>
                <w:rFonts w:ascii="Verdana" w:hAnsi="Verdana" w:cstheme="minorHAnsi"/>
                <w:b/>
              </w:rPr>
            </w:pPr>
          </w:p>
          <w:p w14:paraId="6F6B954A" w14:textId="0D4B2E33" w:rsidR="00B743BA" w:rsidRDefault="00B743BA" w:rsidP="00E5182C">
            <w:pPr>
              <w:jc w:val="center"/>
              <w:rPr>
                <w:rFonts w:ascii="Verdana" w:hAnsi="Verdana" w:cstheme="minorHAnsi"/>
                <w:b/>
              </w:rPr>
            </w:pPr>
          </w:p>
          <w:p w14:paraId="183806D0" w14:textId="386A1A74" w:rsidR="00B743BA" w:rsidRDefault="00B743BA" w:rsidP="00E5182C">
            <w:pPr>
              <w:jc w:val="center"/>
              <w:rPr>
                <w:rFonts w:ascii="Verdana" w:hAnsi="Verdana" w:cstheme="minorHAnsi"/>
                <w:b/>
              </w:rPr>
            </w:pPr>
          </w:p>
          <w:p w14:paraId="59859327" w14:textId="746B3627" w:rsidR="00B743BA" w:rsidRDefault="00B743BA" w:rsidP="00E5182C">
            <w:pPr>
              <w:jc w:val="center"/>
              <w:rPr>
                <w:rFonts w:ascii="Verdana" w:hAnsi="Verdana" w:cstheme="minorHAnsi"/>
                <w:b/>
              </w:rPr>
            </w:pPr>
          </w:p>
          <w:p w14:paraId="50096117" w14:textId="12DE90FD" w:rsidR="00B743BA" w:rsidRDefault="00B743BA" w:rsidP="00E5182C">
            <w:pPr>
              <w:jc w:val="center"/>
              <w:rPr>
                <w:rFonts w:ascii="Verdana" w:hAnsi="Verdana" w:cstheme="minorHAnsi"/>
                <w:b/>
              </w:rPr>
            </w:pPr>
          </w:p>
          <w:p w14:paraId="7F6D0762" w14:textId="14C133C3" w:rsidR="00B743BA" w:rsidRDefault="00B743BA" w:rsidP="00E5182C">
            <w:pPr>
              <w:jc w:val="center"/>
              <w:rPr>
                <w:rFonts w:ascii="Verdana" w:hAnsi="Verdana" w:cstheme="minorHAnsi"/>
                <w:b/>
              </w:rPr>
            </w:pPr>
          </w:p>
          <w:p w14:paraId="0BEF4875" w14:textId="5FB2C579" w:rsidR="00B743BA" w:rsidRDefault="00373FD8" w:rsidP="00E5182C">
            <w:pPr>
              <w:jc w:val="center"/>
              <w:rPr>
                <w:rFonts w:ascii="Verdana" w:hAnsi="Verdana" w:cstheme="minorHAnsi"/>
                <w:b/>
              </w:rPr>
            </w:pPr>
            <w:r>
              <w:rPr>
                <w:rFonts w:ascii="Verdana" w:hAnsi="Verdana" w:cstheme="minorHAnsi"/>
                <w:b/>
              </w:rPr>
              <w:t>HBs/WAST</w:t>
            </w:r>
          </w:p>
          <w:p w14:paraId="0A6EC29A" w14:textId="75A4F98F" w:rsidR="00B743BA" w:rsidRDefault="00B743BA" w:rsidP="00E5182C">
            <w:pPr>
              <w:jc w:val="center"/>
              <w:rPr>
                <w:rFonts w:ascii="Verdana" w:hAnsi="Verdana" w:cstheme="minorHAnsi"/>
                <w:b/>
              </w:rPr>
            </w:pPr>
          </w:p>
        </w:tc>
      </w:tr>
      <w:tr w:rsidR="00947641" w:rsidRPr="00DB7F5B" w14:paraId="662CDA76" w14:textId="77777777" w:rsidTr="00A707E0">
        <w:tc>
          <w:tcPr>
            <w:tcW w:w="1136" w:type="dxa"/>
          </w:tcPr>
          <w:p w14:paraId="7897B7C5" w14:textId="77777777" w:rsidR="00947641" w:rsidRPr="00C97773" w:rsidRDefault="00947641" w:rsidP="001E70B5">
            <w:pPr>
              <w:pStyle w:val="ListParagraph"/>
              <w:numPr>
                <w:ilvl w:val="0"/>
                <w:numId w:val="2"/>
              </w:numPr>
              <w:rPr>
                <w:rFonts w:ascii="Verdana" w:hAnsi="Verdana" w:cstheme="minorHAnsi"/>
              </w:rPr>
            </w:pPr>
          </w:p>
        </w:tc>
        <w:tc>
          <w:tcPr>
            <w:tcW w:w="7633" w:type="dxa"/>
          </w:tcPr>
          <w:p w14:paraId="6F71EC89" w14:textId="6DA90799" w:rsidR="00947641" w:rsidRDefault="00496B9E" w:rsidP="00B743BA">
            <w:pPr>
              <w:jc w:val="both"/>
              <w:rPr>
                <w:rFonts w:ascii="Verdana" w:hAnsi="Verdana"/>
                <w:b/>
              </w:rPr>
            </w:pPr>
            <w:r>
              <w:rPr>
                <w:rFonts w:ascii="Verdana" w:hAnsi="Verdana"/>
                <w:b/>
              </w:rPr>
              <w:t>IMPLEMENTATION OF THE E</w:t>
            </w:r>
            <w:r w:rsidR="00B743BA">
              <w:rPr>
                <w:rFonts w:ascii="Verdana" w:hAnsi="Verdana"/>
                <w:b/>
              </w:rPr>
              <w:t>MERGENCY MEDICAL SERVICES (E</w:t>
            </w:r>
            <w:r>
              <w:rPr>
                <w:rFonts w:ascii="Verdana" w:hAnsi="Verdana"/>
                <w:b/>
              </w:rPr>
              <w:t>MS</w:t>
            </w:r>
            <w:r w:rsidR="00B743BA">
              <w:rPr>
                <w:rFonts w:ascii="Verdana" w:hAnsi="Verdana"/>
                <w:b/>
              </w:rPr>
              <w:t>)</w:t>
            </w:r>
            <w:r>
              <w:rPr>
                <w:rFonts w:ascii="Verdana" w:hAnsi="Verdana"/>
                <w:b/>
              </w:rPr>
              <w:t xml:space="preserve"> OPERATIONAL TRANSFORMATIONAL PROGRAMME (EMS D</w:t>
            </w:r>
            <w:r w:rsidR="00B743BA">
              <w:rPr>
                <w:rFonts w:ascii="Verdana" w:hAnsi="Verdana"/>
                <w:b/>
              </w:rPr>
              <w:t>EMAND AND CAPACITY</w:t>
            </w:r>
            <w:r>
              <w:rPr>
                <w:rFonts w:ascii="Verdana" w:hAnsi="Verdana"/>
                <w:b/>
              </w:rPr>
              <w:t xml:space="preserve"> REVIEW)</w:t>
            </w:r>
          </w:p>
          <w:p w14:paraId="57CC68C9" w14:textId="778DEFF2" w:rsidR="00947641" w:rsidRDefault="00947641" w:rsidP="00AE48C5">
            <w:pPr>
              <w:jc w:val="both"/>
              <w:rPr>
                <w:rFonts w:ascii="Verdana" w:hAnsi="Verdana"/>
                <w:bCs/>
              </w:rPr>
            </w:pPr>
          </w:p>
          <w:p w14:paraId="36AA9435" w14:textId="5E7A47DF" w:rsidR="00D82570" w:rsidRPr="00AE48C5" w:rsidRDefault="00AE48C5" w:rsidP="00AE48C5">
            <w:pPr>
              <w:jc w:val="both"/>
              <w:rPr>
                <w:rFonts w:ascii="Verdana" w:hAnsi="Verdana"/>
                <w:bCs/>
              </w:rPr>
            </w:pPr>
            <w:r>
              <w:rPr>
                <w:rFonts w:ascii="Verdana" w:hAnsi="Verdana"/>
                <w:bCs/>
              </w:rPr>
              <w:t xml:space="preserve">Good progress was reported in terms of recruitment, the implementation of the roster review project and the estates strategy. </w:t>
            </w:r>
            <w:r w:rsidR="00B743BA">
              <w:rPr>
                <w:rFonts w:ascii="Verdana" w:hAnsi="Verdana"/>
                <w:bCs/>
              </w:rPr>
              <w:t>The n</w:t>
            </w:r>
            <w:r>
              <w:rPr>
                <w:rFonts w:ascii="Verdana" w:hAnsi="Verdana"/>
                <w:bCs/>
              </w:rPr>
              <w:t xml:space="preserve">ext steps included the clinical contact centre reconfiguration and the </w:t>
            </w:r>
            <w:r w:rsidRPr="00AE48C5">
              <w:rPr>
                <w:rFonts w:ascii="Verdana" w:hAnsi="Verdana"/>
                <w:bCs/>
              </w:rPr>
              <w:t>work around efficiencies including the managing sickness programme and reducing post production lost hours.</w:t>
            </w:r>
          </w:p>
          <w:p w14:paraId="5F669691" w14:textId="77777777" w:rsidR="00496B9E" w:rsidRPr="00AE48C5" w:rsidRDefault="00496B9E" w:rsidP="00AE48C5">
            <w:pPr>
              <w:jc w:val="both"/>
              <w:rPr>
                <w:rFonts w:ascii="Verdana" w:hAnsi="Verdana"/>
                <w:bCs/>
              </w:rPr>
            </w:pPr>
          </w:p>
          <w:p w14:paraId="0ADE89BD" w14:textId="5FBD4E8C" w:rsidR="00D82570" w:rsidRPr="00AE48C5" w:rsidRDefault="00D82570" w:rsidP="00AE48C5">
            <w:pPr>
              <w:jc w:val="both"/>
              <w:rPr>
                <w:rFonts w:ascii="Verdana" w:hAnsi="Verdana"/>
                <w:bCs/>
              </w:rPr>
            </w:pPr>
            <w:r w:rsidRPr="00AE48C5">
              <w:rPr>
                <w:rFonts w:ascii="Verdana" w:hAnsi="Verdana"/>
                <w:bCs/>
              </w:rPr>
              <w:t xml:space="preserve">Members </w:t>
            </w:r>
            <w:r w:rsidRPr="00AE48C5">
              <w:rPr>
                <w:rFonts w:ascii="Verdana" w:hAnsi="Verdana"/>
                <w:b/>
              </w:rPr>
              <w:t>RESOLVED</w:t>
            </w:r>
            <w:r w:rsidRPr="00AE48C5">
              <w:rPr>
                <w:rFonts w:ascii="Verdana" w:hAnsi="Verdana"/>
                <w:bCs/>
              </w:rPr>
              <w:t xml:space="preserve"> to:</w:t>
            </w:r>
          </w:p>
          <w:p w14:paraId="063414FA" w14:textId="2556EBEE" w:rsidR="002C05AF" w:rsidRPr="00AE48C5" w:rsidRDefault="00D82570" w:rsidP="00AE48C5">
            <w:pPr>
              <w:pStyle w:val="ListParagraph"/>
              <w:numPr>
                <w:ilvl w:val="0"/>
                <w:numId w:val="9"/>
              </w:numPr>
              <w:jc w:val="both"/>
              <w:rPr>
                <w:rFonts w:ascii="Verdana" w:hAnsi="Verdana"/>
                <w:bCs/>
              </w:rPr>
            </w:pPr>
            <w:r w:rsidRPr="00AE48C5">
              <w:rPr>
                <w:rFonts w:ascii="Verdana" w:hAnsi="Verdana" w:cstheme="minorBidi"/>
                <w:b/>
                <w:sz w:val="24"/>
                <w:szCs w:val="24"/>
              </w:rPr>
              <w:t>NOTE</w:t>
            </w:r>
            <w:r w:rsidRPr="00AE48C5">
              <w:rPr>
                <w:rFonts w:ascii="Verdana" w:hAnsi="Verdana" w:cstheme="minorBidi"/>
                <w:bCs/>
                <w:sz w:val="24"/>
                <w:szCs w:val="24"/>
              </w:rPr>
              <w:t xml:space="preserve"> the report</w:t>
            </w:r>
            <w:r w:rsidR="00960D92" w:rsidRPr="00AE48C5">
              <w:rPr>
                <w:rFonts w:ascii="Verdana" w:hAnsi="Verdana" w:cstheme="minorBidi"/>
                <w:bCs/>
                <w:sz w:val="24"/>
                <w:szCs w:val="24"/>
              </w:rPr>
              <w:t>s</w:t>
            </w:r>
            <w:r w:rsidRPr="00AE48C5">
              <w:rPr>
                <w:rFonts w:ascii="Verdana" w:hAnsi="Verdana" w:cstheme="minorBidi"/>
                <w:bCs/>
                <w:sz w:val="24"/>
                <w:szCs w:val="24"/>
              </w:rPr>
              <w:t xml:space="preserve"> and discussion</w:t>
            </w:r>
            <w:r w:rsidR="00AE48C5" w:rsidRPr="00AE48C5">
              <w:rPr>
                <w:rFonts w:ascii="Verdana" w:hAnsi="Verdana" w:cstheme="minorBidi"/>
                <w:bCs/>
                <w:sz w:val="24"/>
                <w:szCs w:val="24"/>
              </w:rPr>
              <w:t>.</w:t>
            </w:r>
          </w:p>
          <w:p w14:paraId="6F0AEB08" w14:textId="77777777" w:rsidR="00B743BA" w:rsidRDefault="00B743BA" w:rsidP="00AE48C5">
            <w:pPr>
              <w:jc w:val="both"/>
              <w:rPr>
                <w:rFonts w:ascii="Verdana" w:hAnsi="Verdana"/>
                <w:bCs/>
              </w:rPr>
            </w:pPr>
          </w:p>
          <w:p w14:paraId="1D3680DB" w14:textId="77777777" w:rsidR="00361076" w:rsidRDefault="00361076" w:rsidP="00AE48C5">
            <w:pPr>
              <w:jc w:val="both"/>
              <w:rPr>
                <w:rFonts w:ascii="Verdana" w:hAnsi="Verdana"/>
                <w:bCs/>
              </w:rPr>
            </w:pPr>
          </w:p>
          <w:p w14:paraId="6D1AE857" w14:textId="77777777" w:rsidR="00361076" w:rsidRDefault="00361076" w:rsidP="00AE48C5">
            <w:pPr>
              <w:jc w:val="both"/>
              <w:rPr>
                <w:rFonts w:ascii="Verdana" w:hAnsi="Verdana"/>
                <w:bCs/>
              </w:rPr>
            </w:pPr>
          </w:p>
          <w:p w14:paraId="6B5A5DAD" w14:textId="77777777" w:rsidR="00361076" w:rsidRDefault="00361076" w:rsidP="00AE48C5">
            <w:pPr>
              <w:jc w:val="both"/>
              <w:rPr>
                <w:rFonts w:ascii="Verdana" w:hAnsi="Verdana"/>
                <w:bCs/>
              </w:rPr>
            </w:pPr>
          </w:p>
          <w:p w14:paraId="23058229" w14:textId="77777777" w:rsidR="00361076" w:rsidRDefault="00361076" w:rsidP="00AE48C5">
            <w:pPr>
              <w:jc w:val="both"/>
              <w:rPr>
                <w:rFonts w:ascii="Verdana" w:hAnsi="Verdana"/>
                <w:bCs/>
              </w:rPr>
            </w:pPr>
          </w:p>
          <w:p w14:paraId="008C3A3C" w14:textId="04C8B647" w:rsidR="00361076" w:rsidRPr="00AE48C5" w:rsidRDefault="00361076" w:rsidP="00AE48C5">
            <w:pPr>
              <w:jc w:val="both"/>
              <w:rPr>
                <w:rFonts w:ascii="Verdana" w:hAnsi="Verdana"/>
                <w:bCs/>
              </w:rPr>
            </w:pPr>
          </w:p>
        </w:tc>
        <w:tc>
          <w:tcPr>
            <w:tcW w:w="1868" w:type="dxa"/>
          </w:tcPr>
          <w:p w14:paraId="3BBDC03B" w14:textId="77777777" w:rsidR="00947641" w:rsidRDefault="00947641" w:rsidP="00E5182C">
            <w:pPr>
              <w:jc w:val="center"/>
              <w:rPr>
                <w:rFonts w:ascii="Verdana" w:hAnsi="Verdana" w:cstheme="minorHAnsi"/>
                <w:b/>
              </w:rPr>
            </w:pPr>
          </w:p>
          <w:p w14:paraId="69AC9415" w14:textId="77777777" w:rsidR="009F2127" w:rsidRDefault="009F2127" w:rsidP="00E5182C">
            <w:pPr>
              <w:jc w:val="center"/>
              <w:rPr>
                <w:rFonts w:ascii="Verdana" w:hAnsi="Verdana" w:cstheme="minorHAnsi"/>
                <w:b/>
              </w:rPr>
            </w:pPr>
          </w:p>
          <w:p w14:paraId="1F6F8E8B" w14:textId="77777777" w:rsidR="009F2127" w:rsidRDefault="009F2127" w:rsidP="00E5182C">
            <w:pPr>
              <w:jc w:val="center"/>
              <w:rPr>
                <w:rFonts w:ascii="Verdana" w:hAnsi="Verdana" w:cstheme="minorHAnsi"/>
                <w:b/>
              </w:rPr>
            </w:pPr>
          </w:p>
          <w:p w14:paraId="6C806F02" w14:textId="77777777" w:rsidR="009F2127" w:rsidRDefault="009F2127" w:rsidP="00E5182C">
            <w:pPr>
              <w:jc w:val="center"/>
              <w:rPr>
                <w:rFonts w:ascii="Verdana" w:hAnsi="Verdana" w:cstheme="minorHAnsi"/>
                <w:b/>
              </w:rPr>
            </w:pPr>
          </w:p>
          <w:p w14:paraId="6442BF94" w14:textId="77777777" w:rsidR="009F2127" w:rsidRDefault="009F2127" w:rsidP="00E5182C">
            <w:pPr>
              <w:jc w:val="center"/>
              <w:rPr>
                <w:rFonts w:ascii="Verdana" w:hAnsi="Verdana" w:cstheme="minorHAnsi"/>
                <w:b/>
              </w:rPr>
            </w:pPr>
          </w:p>
          <w:p w14:paraId="2B5DE1F4" w14:textId="77777777" w:rsidR="009F2127" w:rsidRDefault="009F2127" w:rsidP="00E5182C">
            <w:pPr>
              <w:jc w:val="center"/>
              <w:rPr>
                <w:rFonts w:ascii="Verdana" w:hAnsi="Verdana" w:cstheme="minorHAnsi"/>
                <w:b/>
              </w:rPr>
            </w:pPr>
          </w:p>
          <w:p w14:paraId="0CA16B5C" w14:textId="77777777" w:rsidR="009F2127" w:rsidRDefault="009F2127" w:rsidP="00E5182C">
            <w:pPr>
              <w:jc w:val="center"/>
              <w:rPr>
                <w:rFonts w:ascii="Verdana" w:hAnsi="Verdana" w:cstheme="minorHAnsi"/>
                <w:b/>
              </w:rPr>
            </w:pPr>
          </w:p>
          <w:p w14:paraId="4DE11901" w14:textId="77777777" w:rsidR="009F2127" w:rsidRDefault="009F2127" w:rsidP="00E5182C">
            <w:pPr>
              <w:jc w:val="center"/>
              <w:rPr>
                <w:rFonts w:ascii="Verdana" w:hAnsi="Verdana" w:cstheme="minorHAnsi"/>
                <w:b/>
              </w:rPr>
            </w:pPr>
          </w:p>
          <w:p w14:paraId="1EA2CA05" w14:textId="2509DFE7" w:rsidR="009F2127" w:rsidRDefault="009F2127" w:rsidP="00E5182C">
            <w:pPr>
              <w:jc w:val="center"/>
              <w:rPr>
                <w:rFonts w:ascii="Verdana" w:hAnsi="Verdana" w:cstheme="minorHAnsi"/>
                <w:b/>
              </w:rPr>
            </w:pPr>
          </w:p>
        </w:tc>
      </w:tr>
      <w:tr w:rsidR="00496B9E" w:rsidRPr="00DB7F5B" w14:paraId="268CAC69" w14:textId="77777777" w:rsidTr="00A707E0">
        <w:tc>
          <w:tcPr>
            <w:tcW w:w="1136" w:type="dxa"/>
          </w:tcPr>
          <w:p w14:paraId="2F5C38A4" w14:textId="77777777" w:rsidR="00496B9E" w:rsidRPr="00C97773" w:rsidRDefault="00496B9E" w:rsidP="00AE48C5">
            <w:pPr>
              <w:pStyle w:val="ListParagraph"/>
              <w:numPr>
                <w:ilvl w:val="0"/>
                <w:numId w:val="2"/>
              </w:numPr>
              <w:jc w:val="both"/>
              <w:rPr>
                <w:rFonts w:ascii="Verdana" w:hAnsi="Verdana" w:cstheme="minorHAnsi"/>
              </w:rPr>
            </w:pPr>
          </w:p>
        </w:tc>
        <w:tc>
          <w:tcPr>
            <w:tcW w:w="7633" w:type="dxa"/>
          </w:tcPr>
          <w:p w14:paraId="12E2DE6F" w14:textId="77777777" w:rsidR="00496B9E" w:rsidRPr="0042678D" w:rsidRDefault="00496B9E" w:rsidP="00AE48C5">
            <w:pPr>
              <w:contextualSpacing/>
              <w:jc w:val="both"/>
              <w:rPr>
                <w:rFonts w:ascii="Verdana" w:hAnsi="Verdana"/>
                <w:b/>
                <w:bCs/>
              </w:rPr>
            </w:pPr>
            <w:r w:rsidRPr="0042678D">
              <w:rPr>
                <w:rFonts w:ascii="Verdana" w:hAnsi="Verdana"/>
                <w:b/>
                <w:bCs/>
              </w:rPr>
              <w:t>CHIEF AMBULANCE SERVICES COMMISSIONER REPORT</w:t>
            </w:r>
          </w:p>
          <w:p w14:paraId="247BFECD" w14:textId="77777777" w:rsidR="00496B9E" w:rsidRDefault="00496B9E" w:rsidP="00AE48C5">
            <w:pPr>
              <w:contextualSpacing/>
              <w:jc w:val="both"/>
              <w:rPr>
                <w:rFonts w:ascii="Verdana" w:hAnsi="Verdana"/>
              </w:rPr>
            </w:pPr>
          </w:p>
          <w:p w14:paraId="484F5F39" w14:textId="232F98AA" w:rsidR="00AE48C5" w:rsidRDefault="00496B9E" w:rsidP="00AE48C5">
            <w:pPr>
              <w:jc w:val="both"/>
              <w:rPr>
                <w:rFonts w:ascii="Verdana" w:hAnsi="Verdana"/>
                <w:bCs/>
              </w:rPr>
            </w:pPr>
            <w:r>
              <w:rPr>
                <w:rFonts w:ascii="Verdana" w:hAnsi="Verdana"/>
              </w:rPr>
              <w:t xml:space="preserve">The report from </w:t>
            </w:r>
            <w:r w:rsidRPr="0042678D">
              <w:rPr>
                <w:rFonts w:ascii="Verdana" w:hAnsi="Verdana"/>
              </w:rPr>
              <w:t xml:space="preserve">the Chief Ambulance Services Commissioner (CASC) was received. In presenting the report, </w:t>
            </w:r>
            <w:r w:rsidR="002C1D2D">
              <w:rPr>
                <w:rFonts w:ascii="Verdana" w:hAnsi="Verdana"/>
              </w:rPr>
              <w:t>Ross Whitehead</w:t>
            </w:r>
            <w:r w:rsidRPr="0042678D">
              <w:rPr>
                <w:rFonts w:ascii="Verdana" w:hAnsi="Verdana"/>
              </w:rPr>
              <w:t xml:space="preserve"> </w:t>
            </w:r>
            <w:r w:rsidR="009D4FD4">
              <w:rPr>
                <w:rFonts w:ascii="Verdana" w:hAnsi="Verdana"/>
              </w:rPr>
              <w:t xml:space="preserve">specifically </w:t>
            </w:r>
            <w:r w:rsidRPr="0042678D">
              <w:rPr>
                <w:rFonts w:ascii="Verdana" w:hAnsi="Verdana"/>
              </w:rPr>
              <w:t>highlighted</w:t>
            </w:r>
            <w:r>
              <w:rPr>
                <w:rFonts w:ascii="Verdana" w:hAnsi="Verdana"/>
              </w:rPr>
              <w:t xml:space="preserve"> the</w:t>
            </w:r>
            <w:r w:rsidR="00E311A8">
              <w:rPr>
                <w:rFonts w:ascii="Verdana" w:hAnsi="Verdana"/>
              </w:rPr>
              <w:t xml:space="preserve"> </w:t>
            </w:r>
            <w:r w:rsidR="00AE48C5">
              <w:rPr>
                <w:rFonts w:ascii="Verdana" w:hAnsi="Verdana"/>
                <w:bCs/>
              </w:rPr>
              <w:t xml:space="preserve">fortnightly meetings currently being held by the CASC involving the </w:t>
            </w:r>
            <w:r w:rsidR="00B743BA">
              <w:rPr>
                <w:rFonts w:ascii="Verdana" w:hAnsi="Verdana"/>
                <w:bCs/>
              </w:rPr>
              <w:t>Chief Operating Officers (</w:t>
            </w:r>
            <w:r w:rsidR="00AE48C5">
              <w:rPr>
                <w:rFonts w:ascii="Verdana" w:hAnsi="Verdana"/>
                <w:bCs/>
              </w:rPr>
              <w:t>COOs</w:t>
            </w:r>
            <w:r w:rsidR="00B743BA">
              <w:rPr>
                <w:rFonts w:ascii="Verdana" w:hAnsi="Verdana"/>
                <w:bCs/>
              </w:rPr>
              <w:t>)</w:t>
            </w:r>
            <w:r w:rsidR="00AE48C5">
              <w:rPr>
                <w:rFonts w:ascii="Verdana" w:hAnsi="Verdana"/>
                <w:bCs/>
              </w:rPr>
              <w:t xml:space="preserve"> and WAST Director Operations and </w:t>
            </w:r>
            <w:r w:rsidR="00B743BA">
              <w:rPr>
                <w:rFonts w:ascii="Verdana" w:hAnsi="Verdana"/>
                <w:bCs/>
              </w:rPr>
              <w:t xml:space="preserve">the </w:t>
            </w:r>
            <w:r w:rsidR="00AE48C5">
              <w:rPr>
                <w:rFonts w:ascii="Verdana" w:hAnsi="Verdana"/>
                <w:bCs/>
              </w:rPr>
              <w:t>team to review the progress of handover improvement plans and to mitigate any issues experienced.</w:t>
            </w:r>
          </w:p>
          <w:p w14:paraId="4C39C3BF" w14:textId="6A637673" w:rsidR="00AE48C5" w:rsidRDefault="00AE48C5" w:rsidP="00AE48C5">
            <w:pPr>
              <w:jc w:val="both"/>
              <w:rPr>
                <w:rFonts w:ascii="Verdana" w:hAnsi="Verdana"/>
                <w:bCs/>
              </w:rPr>
            </w:pPr>
          </w:p>
          <w:p w14:paraId="0A82580A" w14:textId="2DCEC8A8" w:rsidR="00E311A8" w:rsidRPr="006F001B" w:rsidRDefault="00AE48C5" w:rsidP="00AE48C5">
            <w:pPr>
              <w:jc w:val="both"/>
              <w:rPr>
                <w:rFonts w:ascii="Verdana" w:hAnsi="Verdana" w:cs="Arial"/>
              </w:rPr>
            </w:pPr>
            <w:r>
              <w:rPr>
                <w:rFonts w:ascii="Verdana" w:hAnsi="Verdana"/>
                <w:bCs/>
              </w:rPr>
              <w:t xml:space="preserve">Members were also reminded of the </w:t>
            </w:r>
            <w:r w:rsidR="00E311A8">
              <w:rPr>
                <w:rFonts w:ascii="Verdana" w:hAnsi="Verdana"/>
              </w:rPr>
              <w:t xml:space="preserve">impact of </w:t>
            </w:r>
            <w:r w:rsidR="00E311A8" w:rsidRPr="006F001B">
              <w:rPr>
                <w:rFonts w:ascii="Verdana" w:hAnsi="Verdana" w:cs="Arial"/>
              </w:rPr>
              <w:t xml:space="preserve">social distancing </w:t>
            </w:r>
            <w:r w:rsidR="00E311A8">
              <w:rPr>
                <w:rFonts w:ascii="Verdana" w:hAnsi="Verdana" w:cs="Arial"/>
              </w:rPr>
              <w:t xml:space="preserve">as a result of the pandemic </w:t>
            </w:r>
            <w:r w:rsidR="00E311A8" w:rsidRPr="006F001B">
              <w:rPr>
                <w:rFonts w:ascii="Verdana" w:hAnsi="Verdana" w:cs="Arial"/>
              </w:rPr>
              <w:t>on seat capacity within NEPTS vehicles</w:t>
            </w:r>
            <w:r w:rsidR="00E311A8">
              <w:rPr>
                <w:rFonts w:ascii="Verdana" w:hAnsi="Verdana" w:cs="Arial"/>
              </w:rPr>
              <w:t>.  It was noted that the NEPTS team ha</w:t>
            </w:r>
            <w:r w:rsidR="00DD226D">
              <w:rPr>
                <w:rFonts w:ascii="Verdana" w:hAnsi="Verdana" w:cs="Arial"/>
              </w:rPr>
              <w:t>d</w:t>
            </w:r>
            <w:r w:rsidR="00E311A8">
              <w:rPr>
                <w:rFonts w:ascii="Verdana" w:hAnsi="Verdana" w:cs="Arial"/>
              </w:rPr>
              <w:t xml:space="preserve"> been </w:t>
            </w:r>
            <w:r w:rsidR="00E311A8" w:rsidRPr="006F001B">
              <w:rPr>
                <w:rFonts w:ascii="Verdana" w:hAnsi="Verdana" w:cs="Arial"/>
              </w:rPr>
              <w:t>working locally and nationally to rev</w:t>
            </w:r>
            <w:r w:rsidR="00E311A8">
              <w:rPr>
                <w:rFonts w:ascii="Verdana" w:hAnsi="Verdana" w:cs="Arial"/>
              </w:rPr>
              <w:t xml:space="preserve">iew the </w:t>
            </w:r>
            <w:r w:rsidR="00DD226D">
              <w:rPr>
                <w:rFonts w:ascii="Verdana" w:hAnsi="Verdana" w:cs="Arial"/>
              </w:rPr>
              <w:t>Infection Prevention and Control (</w:t>
            </w:r>
            <w:r w:rsidR="00E311A8">
              <w:rPr>
                <w:rFonts w:ascii="Verdana" w:hAnsi="Verdana" w:cs="Arial"/>
              </w:rPr>
              <w:t>IPC</w:t>
            </w:r>
            <w:r w:rsidR="00DD226D">
              <w:rPr>
                <w:rFonts w:ascii="Verdana" w:hAnsi="Verdana" w:cs="Arial"/>
              </w:rPr>
              <w:t>)</w:t>
            </w:r>
            <w:r w:rsidR="00E311A8">
              <w:rPr>
                <w:rFonts w:ascii="Verdana" w:hAnsi="Verdana" w:cs="Arial"/>
              </w:rPr>
              <w:t xml:space="preserve"> guidance in place</w:t>
            </w:r>
            <w:r>
              <w:rPr>
                <w:rFonts w:ascii="Verdana" w:hAnsi="Verdana" w:cs="Arial"/>
              </w:rPr>
              <w:t xml:space="preserve"> and that r</w:t>
            </w:r>
            <w:r w:rsidR="00E311A8">
              <w:rPr>
                <w:rFonts w:ascii="Verdana" w:hAnsi="Verdana" w:cs="Arial"/>
              </w:rPr>
              <w:t>ecently agreed changes w</w:t>
            </w:r>
            <w:r w:rsidR="00DD226D">
              <w:rPr>
                <w:rFonts w:ascii="Verdana" w:hAnsi="Verdana" w:cs="Arial"/>
              </w:rPr>
              <w:t>ould</w:t>
            </w:r>
            <w:r w:rsidR="00E311A8">
              <w:rPr>
                <w:rFonts w:ascii="Verdana" w:hAnsi="Verdana" w:cs="Arial"/>
              </w:rPr>
              <w:t xml:space="preserve"> support increased capacity per vehicle, however this w</w:t>
            </w:r>
            <w:r w:rsidR="00DD226D">
              <w:rPr>
                <w:rFonts w:ascii="Verdana" w:hAnsi="Verdana" w:cs="Arial"/>
              </w:rPr>
              <w:t>ould</w:t>
            </w:r>
            <w:r w:rsidR="00E311A8">
              <w:rPr>
                <w:rFonts w:ascii="Verdana" w:hAnsi="Verdana" w:cs="Arial"/>
              </w:rPr>
              <w:t xml:space="preserve"> not return to pre-pandemic levels in the short term. </w:t>
            </w:r>
          </w:p>
          <w:p w14:paraId="45782BDC" w14:textId="77777777" w:rsidR="00E311A8" w:rsidRPr="006F001B" w:rsidRDefault="00E311A8" w:rsidP="00AE48C5">
            <w:pPr>
              <w:jc w:val="both"/>
              <w:rPr>
                <w:rFonts w:ascii="Verdana" w:hAnsi="Verdana" w:cs="Arial"/>
              </w:rPr>
            </w:pPr>
          </w:p>
          <w:p w14:paraId="2E37618D" w14:textId="5548B0BC" w:rsidR="00E311A8" w:rsidRPr="006F001B" w:rsidRDefault="00E311A8" w:rsidP="00AE48C5">
            <w:pPr>
              <w:jc w:val="both"/>
              <w:rPr>
                <w:rFonts w:ascii="Verdana" w:hAnsi="Verdana" w:cs="Arial"/>
              </w:rPr>
            </w:pPr>
            <w:r>
              <w:rPr>
                <w:rFonts w:ascii="Verdana" w:hAnsi="Verdana" w:cs="Arial"/>
              </w:rPr>
              <w:t>It was stated that with d</w:t>
            </w:r>
            <w:r w:rsidRPr="006F001B">
              <w:rPr>
                <w:rFonts w:ascii="Verdana" w:hAnsi="Verdana" w:cs="Arial"/>
              </w:rPr>
              <w:t>emand at 85% of pre-Covid levels</w:t>
            </w:r>
            <w:r>
              <w:rPr>
                <w:rFonts w:ascii="Verdana" w:hAnsi="Verdana" w:cs="Arial"/>
              </w:rPr>
              <w:t>,</w:t>
            </w:r>
            <w:r w:rsidRPr="006F001B">
              <w:rPr>
                <w:rFonts w:ascii="Verdana" w:hAnsi="Verdana" w:cs="Arial"/>
              </w:rPr>
              <w:t xml:space="preserve"> </w:t>
            </w:r>
            <w:r w:rsidR="00AE48C5">
              <w:rPr>
                <w:rFonts w:ascii="Verdana" w:hAnsi="Verdana" w:cs="Arial"/>
              </w:rPr>
              <w:t>no continuation of non-recurrent central</w:t>
            </w:r>
            <w:r w:rsidRPr="006F001B">
              <w:rPr>
                <w:rFonts w:ascii="Verdana" w:hAnsi="Verdana" w:cs="Arial"/>
              </w:rPr>
              <w:t>, the retraction of the additional health board resources and staff abstractions due to Covid, the service w</w:t>
            </w:r>
            <w:r w:rsidR="00DD226D">
              <w:rPr>
                <w:rFonts w:ascii="Verdana" w:hAnsi="Verdana" w:cs="Arial"/>
              </w:rPr>
              <w:t>ould</w:t>
            </w:r>
            <w:r w:rsidRPr="006F001B">
              <w:rPr>
                <w:rFonts w:ascii="Verdana" w:hAnsi="Verdana" w:cs="Arial"/>
              </w:rPr>
              <w:t xml:space="preserve"> not have adequate resource</w:t>
            </w:r>
            <w:r w:rsidR="00DD226D">
              <w:rPr>
                <w:rFonts w:ascii="Verdana" w:hAnsi="Verdana" w:cs="Arial"/>
              </w:rPr>
              <w:t>s</w:t>
            </w:r>
            <w:r w:rsidRPr="006F001B">
              <w:rPr>
                <w:rFonts w:ascii="Verdana" w:hAnsi="Verdana" w:cs="Arial"/>
              </w:rPr>
              <w:t xml:space="preserve"> available to cover all journey requests made.</w:t>
            </w:r>
          </w:p>
          <w:p w14:paraId="1DA634C4" w14:textId="77777777" w:rsidR="00E311A8" w:rsidRPr="006F001B" w:rsidRDefault="00E311A8" w:rsidP="00AE48C5">
            <w:pPr>
              <w:jc w:val="both"/>
              <w:rPr>
                <w:rFonts w:ascii="Verdana" w:hAnsi="Verdana" w:cs="Arial"/>
              </w:rPr>
            </w:pPr>
          </w:p>
          <w:p w14:paraId="0C43152E" w14:textId="10BD1F8E" w:rsidR="00E311A8" w:rsidRPr="006F001B" w:rsidRDefault="00E311A8" w:rsidP="00AE48C5">
            <w:pPr>
              <w:jc w:val="both"/>
              <w:rPr>
                <w:rFonts w:ascii="Verdana" w:hAnsi="Verdana" w:cs="Arial"/>
              </w:rPr>
            </w:pPr>
            <w:r w:rsidRPr="006F001B">
              <w:rPr>
                <w:rFonts w:ascii="Verdana" w:hAnsi="Verdana" w:cs="Arial"/>
              </w:rPr>
              <w:t xml:space="preserve">To mitigate this the service has developed a prioritisation system with greatest priority afforded to patients requiring transport for </w:t>
            </w:r>
            <w:r w:rsidR="00DD226D" w:rsidRPr="006F001B">
              <w:rPr>
                <w:rFonts w:ascii="Verdana" w:hAnsi="Verdana" w:cs="Arial"/>
              </w:rPr>
              <w:t xml:space="preserve">renal dialysis and oncology </w:t>
            </w:r>
            <w:r w:rsidRPr="006F001B">
              <w:rPr>
                <w:rFonts w:ascii="Verdana" w:hAnsi="Verdana" w:cs="Arial"/>
              </w:rPr>
              <w:t xml:space="preserve">treatment.  Discharges and transfers </w:t>
            </w:r>
            <w:r w:rsidR="00DD226D">
              <w:rPr>
                <w:rFonts w:ascii="Verdana" w:hAnsi="Verdana" w:cs="Arial"/>
              </w:rPr>
              <w:t>would</w:t>
            </w:r>
            <w:r w:rsidRPr="006F001B">
              <w:rPr>
                <w:rFonts w:ascii="Verdana" w:hAnsi="Verdana" w:cs="Arial"/>
              </w:rPr>
              <w:t xml:space="preserve"> also be prioritised in order to maintain system flow.</w:t>
            </w:r>
          </w:p>
          <w:p w14:paraId="04902E40" w14:textId="77777777" w:rsidR="00E311A8" w:rsidRPr="006F001B" w:rsidRDefault="00E311A8" w:rsidP="00AE48C5">
            <w:pPr>
              <w:jc w:val="both"/>
              <w:rPr>
                <w:rFonts w:ascii="Verdana" w:hAnsi="Verdana" w:cs="Arial"/>
              </w:rPr>
            </w:pPr>
          </w:p>
          <w:p w14:paraId="1AB61BF0" w14:textId="44432F51" w:rsidR="00E311A8" w:rsidRDefault="00E311A8" w:rsidP="00AE48C5">
            <w:pPr>
              <w:pStyle w:val="xmsonormal"/>
              <w:jc w:val="both"/>
              <w:rPr>
                <w:rFonts w:ascii="Verdana" w:hAnsi="Verdana" w:cs="Arial"/>
                <w:sz w:val="24"/>
                <w:szCs w:val="24"/>
              </w:rPr>
            </w:pPr>
            <w:r w:rsidRPr="006F001B">
              <w:rPr>
                <w:rFonts w:ascii="Verdana" w:hAnsi="Verdana" w:cs="Arial"/>
                <w:sz w:val="24"/>
                <w:szCs w:val="24"/>
              </w:rPr>
              <w:t>Colleagues ha</w:t>
            </w:r>
            <w:r w:rsidR="00DD226D">
              <w:rPr>
                <w:rFonts w:ascii="Verdana" w:hAnsi="Verdana" w:cs="Arial"/>
                <w:sz w:val="24"/>
                <w:szCs w:val="24"/>
              </w:rPr>
              <w:t>d</w:t>
            </w:r>
            <w:r w:rsidRPr="006F001B">
              <w:rPr>
                <w:rFonts w:ascii="Verdana" w:hAnsi="Verdana" w:cs="Arial"/>
                <w:sz w:val="24"/>
                <w:szCs w:val="24"/>
              </w:rPr>
              <w:t xml:space="preserve"> been asked to contact a member of the NEPTS team for further clarification or to understand the impact on their area in more detail. In addition, a daily report on cancelled journeys by health board and journey type w</w:t>
            </w:r>
            <w:r w:rsidR="00DD226D">
              <w:rPr>
                <w:rFonts w:ascii="Verdana" w:hAnsi="Verdana" w:cs="Arial"/>
                <w:sz w:val="24"/>
                <w:szCs w:val="24"/>
              </w:rPr>
              <w:t>ould</w:t>
            </w:r>
            <w:r w:rsidRPr="006F001B">
              <w:rPr>
                <w:rFonts w:ascii="Verdana" w:hAnsi="Verdana" w:cs="Arial"/>
                <w:sz w:val="24"/>
                <w:szCs w:val="24"/>
              </w:rPr>
              <w:t xml:space="preserve"> be provided in order to understand the impact on local systems.</w:t>
            </w:r>
          </w:p>
          <w:p w14:paraId="71A30A7D" w14:textId="5B22DD1C" w:rsidR="00E311A8" w:rsidRDefault="00E311A8" w:rsidP="00AE48C5">
            <w:pPr>
              <w:pStyle w:val="xmsonormal"/>
              <w:jc w:val="both"/>
              <w:rPr>
                <w:rFonts w:ascii="Verdana" w:hAnsi="Verdana" w:cs="Arial"/>
                <w:sz w:val="24"/>
                <w:szCs w:val="24"/>
              </w:rPr>
            </w:pPr>
          </w:p>
          <w:p w14:paraId="4EF68C5C" w14:textId="6D42230A" w:rsidR="00DC6CF7" w:rsidRDefault="00E311A8" w:rsidP="00AE48C5">
            <w:pPr>
              <w:pStyle w:val="xmsonormal"/>
              <w:jc w:val="both"/>
              <w:rPr>
                <w:rFonts w:ascii="Verdana" w:hAnsi="Verdana"/>
              </w:rPr>
            </w:pPr>
            <w:r>
              <w:rPr>
                <w:rFonts w:ascii="Verdana" w:hAnsi="Verdana" w:cs="Arial"/>
                <w:sz w:val="24"/>
                <w:szCs w:val="24"/>
              </w:rPr>
              <w:t xml:space="preserve">Members were also requested to be mindful of the impact of the reset and recovery of planned care on local NEPTS services and to </w:t>
            </w:r>
            <w:r w:rsidR="009F7F22">
              <w:rPr>
                <w:rFonts w:ascii="Verdana" w:hAnsi="Verdana" w:cs="Arial"/>
                <w:sz w:val="24"/>
                <w:szCs w:val="24"/>
              </w:rPr>
              <w:t xml:space="preserve">maintain </w:t>
            </w:r>
            <w:r>
              <w:rPr>
                <w:rFonts w:ascii="Verdana" w:hAnsi="Verdana" w:cs="Arial"/>
                <w:sz w:val="24"/>
                <w:szCs w:val="24"/>
              </w:rPr>
              <w:t xml:space="preserve">contact </w:t>
            </w:r>
            <w:r w:rsidR="009F7F22">
              <w:rPr>
                <w:rFonts w:ascii="Verdana" w:hAnsi="Verdana" w:cs="Arial"/>
                <w:sz w:val="24"/>
                <w:szCs w:val="24"/>
              </w:rPr>
              <w:t>with t</w:t>
            </w:r>
            <w:r>
              <w:rPr>
                <w:rFonts w:ascii="Verdana" w:hAnsi="Verdana" w:cs="Arial"/>
                <w:sz w:val="24"/>
                <w:szCs w:val="24"/>
              </w:rPr>
              <w:t>heir local NEPTS team in advance.</w:t>
            </w:r>
            <w:r w:rsidR="000077F4">
              <w:rPr>
                <w:rFonts w:ascii="Verdana" w:hAnsi="Verdana" w:cs="Arial"/>
                <w:sz w:val="24"/>
                <w:szCs w:val="24"/>
              </w:rPr>
              <w:t xml:space="preserve">  It was noted that there would be a ‘focus on’ session on NEPTS at the </w:t>
            </w:r>
            <w:r w:rsidR="009A3F1A">
              <w:rPr>
                <w:rFonts w:ascii="Verdana" w:hAnsi="Verdana" w:cs="Arial"/>
                <w:sz w:val="24"/>
                <w:szCs w:val="24"/>
              </w:rPr>
              <w:t>May meeting of the EASC Committee.</w:t>
            </w:r>
          </w:p>
          <w:p w14:paraId="20702DEA" w14:textId="62EC7471" w:rsidR="00216B5B" w:rsidRDefault="00216B5B" w:rsidP="00AE48C5">
            <w:pPr>
              <w:contextualSpacing/>
              <w:jc w:val="both"/>
              <w:rPr>
                <w:rFonts w:ascii="Verdana" w:hAnsi="Verdana"/>
              </w:rPr>
            </w:pPr>
          </w:p>
          <w:p w14:paraId="61B6DC23" w14:textId="77777777" w:rsidR="00216B5B" w:rsidRPr="00216B5B" w:rsidRDefault="00216B5B" w:rsidP="00AE48C5">
            <w:pPr>
              <w:jc w:val="both"/>
              <w:rPr>
                <w:rFonts w:ascii="Verdana" w:hAnsi="Verdana"/>
                <w:bCs/>
              </w:rPr>
            </w:pPr>
            <w:r w:rsidRPr="00216B5B">
              <w:rPr>
                <w:rFonts w:ascii="Verdana" w:hAnsi="Verdana"/>
                <w:bCs/>
              </w:rPr>
              <w:t xml:space="preserve">Members </w:t>
            </w:r>
            <w:r w:rsidRPr="00216B5B">
              <w:rPr>
                <w:rFonts w:ascii="Verdana" w:hAnsi="Verdana"/>
                <w:b/>
              </w:rPr>
              <w:t>RESOLVED</w:t>
            </w:r>
            <w:r w:rsidRPr="00216B5B">
              <w:rPr>
                <w:rFonts w:ascii="Verdana" w:hAnsi="Verdana"/>
                <w:bCs/>
              </w:rPr>
              <w:t xml:space="preserve"> to:</w:t>
            </w:r>
          </w:p>
          <w:p w14:paraId="243BF92E" w14:textId="6BD5E4D0" w:rsidR="00216B5B" w:rsidRPr="00E311A8" w:rsidRDefault="00216B5B" w:rsidP="00AE48C5">
            <w:pPr>
              <w:pStyle w:val="ListParagraph"/>
              <w:numPr>
                <w:ilvl w:val="0"/>
                <w:numId w:val="10"/>
              </w:numPr>
              <w:ind w:left="455"/>
              <w:contextualSpacing/>
              <w:jc w:val="both"/>
              <w:rPr>
                <w:rFonts w:ascii="Verdana" w:hAnsi="Verdana" w:cs="Arial"/>
                <w:sz w:val="24"/>
                <w:szCs w:val="24"/>
              </w:rPr>
            </w:pPr>
            <w:r w:rsidRPr="0081101B">
              <w:rPr>
                <w:rFonts w:ascii="Verdana" w:hAnsi="Verdana" w:cs="Arial"/>
                <w:b/>
                <w:sz w:val="24"/>
                <w:szCs w:val="24"/>
              </w:rPr>
              <w:t>DISCUSS</w:t>
            </w:r>
            <w:r w:rsidRPr="0081101B">
              <w:rPr>
                <w:rFonts w:ascii="Verdana" w:hAnsi="Verdana" w:cs="Arial"/>
                <w:sz w:val="24"/>
                <w:szCs w:val="24"/>
              </w:rPr>
              <w:t xml:space="preserve"> and </w:t>
            </w:r>
            <w:r w:rsidRPr="0081101B">
              <w:rPr>
                <w:rFonts w:ascii="Verdana" w:hAnsi="Verdana" w:cs="Arial"/>
                <w:b/>
                <w:sz w:val="24"/>
                <w:szCs w:val="24"/>
              </w:rPr>
              <w:t>NOTE</w:t>
            </w:r>
            <w:r w:rsidRPr="0081101B">
              <w:rPr>
                <w:rFonts w:ascii="Verdana" w:hAnsi="Verdana" w:cs="Arial"/>
                <w:sz w:val="24"/>
                <w:szCs w:val="24"/>
              </w:rPr>
              <w:t xml:space="preserve"> the information within the report.</w:t>
            </w:r>
          </w:p>
          <w:p w14:paraId="7FF5BC33" w14:textId="31308E1F" w:rsidR="00DD226D" w:rsidRDefault="00DD226D" w:rsidP="00AE48C5">
            <w:pPr>
              <w:jc w:val="both"/>
              <w:rPr>
                <w:rFonts w:ascii="Verdana" w:hAnsi="Verdana"/>
                <w:b/>
              </w:rPr>
            </w:pPr>
          </w:p>
        </w:tc>
        <w:tc>
          <w:tcPr>
            <w:tcW w:w="1868" w:type="dxa"/>
          </w:tcPr>
          <w:p w14:paraId="78D86AFE" w14:textId="77777777" w:rsidR="00496B9E" w:rsidRDefault="00496B9E" w:rsidP="00E5182C">
            <w:pPr>
              <w:jc w:val="center"/>
              <w:rPr>
                <w:rFonts w:ascii="Verdana" w:hAnsi="Verdana" w:cstheme="minorHAnsi"/>
                <w:b/>
              </w:rPr>
            </w:pPr>
          </w:p>
          <w:p w14:paraId="4C0E8889" w14:textId="77777777" w:rsidR="00DD226D" w:rsidRDefault="00DD226D" w:rsidP="00E5182C">
            <w:pPr>
              <w:jc w:val="center"/>
              <w:rPr>
                <w:rFonts w:ascii="Verdana" w:hAnsi="Verdana" w:cstheme="minorHAnsi"/>
                <w:b/>
              </w:rPr>
            </w:pPr>
          </w:p>
          <w:p w14:paraId="572478B1" w14:textId="77777777" w:rsidR="00DD226D" w:rsidRDefault="00DD226D" w:rsidP="00E5182C">
            <w:pPr>
              <w:jc w:val="center"/>
              <w:rPr>
                <w:rFonts w:ascii="Verdana" w:hAnsi="Verdana" w:cstheme="minorHAnsi"/>
                <w:b/>
              </w:rPr>
            </w:pPr>
          </w:p>
          <w:p w14:paraId="33E54BB4" w14:textId="77777777" w:rsidR="00DD226D" w:rsidRDefault="00DD226D" w:rsidP="00E5182C">
            <w:pPr>
              <w:jc w:val="center"/>
              <w:rPr>
                <w:rFonts w:ascii="Verdana" w:hAnsi="Verdana" w:cstheme="minorHAnsi"/>
                <w:b/>
              </w:rPr>
            </w:pPr>
          </w:p>
          <w:p w14:paraId="5D911B40" w14:textId="77777777" w:rsidR="00DD226D" w:rsidRDefault="00DD226D" w:rsidP="00E5182C">
            <w:pPr>
              <w:jc w:val="center"/>
              <w:rPr>
                <w:rFonts w:ascii="Verdana" w:hAnsi="Verdana" w:cstheme="minorHAnsi"/>
                <w:b/>
              </w:rPr>
            </w:pPr>
          </w:p>
          <w:p w14:paraId="0835D1DA" w14:textId="77777777" w:rsidR="00DD226D" w:rsidRDefault="00DD226D" w:rsidP="00E5182C">
            <w:pPr>
              <w:jc w:val="center"/>
              <w:rPr>
                <w:rFonts w:ascii="Verdana" w:hAnsi="Verdana" w:cstheme="minorHAnsi"/>
                <w:b/>
              </w:rPr>
            </w:pPr>
          </w:p>
          <w:p w14:paraId="54EA02B9" w14:textId="77777777" w:rsidR="00DD226D" w:rsidRDefault="00DD226D" w:rsidP="00E5182C">
            <w:pPr>
              <w:jc w:val="center"/>
              <w:rPr>
                <w:rFonts w:ascii="Verdana" w:hAnsi="Verdana" w:cstheme="minorHAnsi"/>
                <w:b/>
              </w:rPr>
            </w:pPr>
          </w:p>
          <w:p w14:paraId="6BEA95FF" w14:textId="77777777" w:rsidR="00DD226D" w:rsidRDefault="00DD226D" w:rsidP="00E5182C">
            <w:pPr>
              <w:jc w:val="center"/>
              <w:rPr>
                <w:rFonts w:ascii="Verdana" w:hAnsi="Verdana" w:cstheme="minorHAnsi"/>
                <w:b/>
              </w:rPr>
            </w:pPr>
          </w:p>
          <w:p w14:paraId="27F99E89" w14:textId="77777777" w:rsidR="00DD226D" w:rsidRDefault="00DD226D" w:rsidP="00E5182C">
            <w:pPr>
              <w:jc w:val="center"/>
              <w:rPr>
                <w:rFonts w:ascii="Verdana" w:hAnsi="Verdana" w:cstheme="minorHAnsi"/>
                <w:b/>
              </w:rPr>
            </w:pPr>
          </w:p>
          <w:p w14:paraId="74039A41" w14:textId="77777777" w:rsidR="00DD226D" w:rsidRDefault="00DD226D" w:rsidP="00E5182C">
            <w:pPr>
              <w:jc w:val="center"/>
              <w:rPr>
                <w:rFonts w:ascii="Verdana" w:hAnsi="Verdana" w:cstheme="minorHAnsi"/>
                <w:b/>
              </w:rPr>
            </w:pPr>
          </w:p>
          <w:p w14:paraId="759E724A" w14:textId="77777777" w:rsidR="00DD226D" w:rsidRDefault="00DD226D" w:rsidP="00E5182C">
            <w:pPr>
              <w:jc w:val="center"/>
              <w:rPr>
                <w:rFonts w:ascii="Verdana" w:hAnsi="Verdana" w:cstheme="minorHAnsi"/>
                <w:b/>
              </w:rPr>
            </w:pPr>
          </w:p>
          <w:p w14:paraId="69220B6C" w14:textId="77777777" w:rsidR="00DD226D" w:rsidRDefault="00DD226D" w:rsidP="00E5182C">
            <w:pPr>
              <w:jc w:val="center"/>
              <w:rPr>
                <w:rFonts w:ascii="Verdana" w:hAnsi="Verdana" w:cstheme="minorHAnsi"/>
                <w:b/>
              </w:rPr>
            </w:pPr>
          </w:p>
          <w:p w14:paraId="2A100CF1" w14:textId="77777777" w:rsidR="00DD226D" w:rsidRDefault="00DD226D" w:rsidP="00E5182C">
            <w:pPr>
              <w:jc w:val="center"/>
              <w:rPr>
                <w:rFonts w:ascii="Verdana" w:hAnsi="Verdana" w:cstheme="minorHAnsi"/>
                <w:b/>
              </w:rPr>
            </w:pPr>
          </w:p>
          <w:p w14:paraId="127566FB" w14:textId="77777777" w:rsidR="00DD226D" w:rsidRDefault="00DD226D" w:rsidP="00E5182C">
            <w:pPr>
              <w:jc w:val="center"/>
              <w:rPr>
                <w:rFonts w:ascii="Verdana" w:hAnsi="Verdana" w:cstheme="minorHAnsi"/>
                <w:b/>
              </w:rPr>
            </w:pPr>
          </w:p>
          <w:p w14:paraId="3852705F" w14:textId="77777777" w:rsidR="00DD226D" w:rsidRDefault="00DD226D" w:rsidP="00E5182C">
            <w:pPr>
              <w:jc w:val="center"/>
              <w:rPr>
                <w:rFonts w:ascii="Verdana" w:hAnsi="Verdana" w:cstheme="minorHAnsi"/>
                <w:b/>
              </w:rPr>
            </w:pPr>
          </w:p>
          <w:p w14:paraId="1B214497" w14:textId="77777777" w:rsidR="00DD226D" w:rsidRDefault="00DD226D" w:rsidP="00E5182C">
            <w:pPr>
              <w:jc w:val="center"/>
              <w:rPr>
                <w:rFonts w:ascii="Verdana" w:hAnsi="Verdana" w:cstheme="minorHAnsi"/>
                <w:b/>
              </w:rPr>
            </w:pPr>
          </w:p>
          <w:p w14:paraId="5000FC4C" w14:textId="77777777" w:rsidR="00DD226D" w:rsidRDefault="00DD226D" w:rsidP="00E5182C">
            <w:pPr>
              <w:jc w:val="center"/>
              <w:rPr>
                <w:rFonts w:ascii="Verdana" w:hAnsi="Verdana" w:cstheme="minorHAnsi"/>
                <w:b/>
              </w:rPr>
            </w:pPr>
          </w:p>
          <w:p w14:paraId="1BD7666D" w14:textId="77777777" w:rsidR="00DD226D" w:rsidRDefault="00DD226D" w:rsidP="00E5182C">
            <w:pPr>
              <w:jc w:val="center"/>
              <w:rPr>
                <w:rFonts w:ascii="Verdana" w:hAnsi="Verdana" w:cstheme="minorHAnsi"/>
                <w:b/>
              </w:rPr>
            </w:pPr>
          </w:p>
          <w:p w14:paraId="405C25B4" w14:textId="77777777" w:rsidR="00DD226D" w:rsidRDefault="00DD226D" w:rsidP="00E5182C">
            <w:pPr>
              <w:jc w:val="center"/>
              <w:rPr>
                <w:rFonts w:ascii="Verdana" w:hAnsi="Verdana" w:cstheme="minorHAnsi"/>
                <w:b/>
              </w:rPr>
            </w:pPr>
          </w:p>
          <w:p w14:paraId="0D1636C6" w14:textId="77777777" w:rsidR="00DD226D" w:rsidRDefault="00DD226D" w:rsidP="00E5182C">
            <w:pPr>
              <w:jc w:val="center"/>
              <w:rPr>
                <w:rFonts w:ascii="Verdana" w:hAnsi="Verdana" w:cstheme="minorHAnsi"/>
                <w:b/>
              </w:rPr>
            </w:pPr>
          </w:p>
          <w:p w14:paraId="385402B0" w14:textId="77777777" w:rsidR="00DD226D" w:rsidRDefault="00DD226D" w:rsidP="00E5182C">
            <w:pPr>
              <w:jc w:val="center"/>
              <w:rPr>
                <w:rFonts w:ascii="Verdana" w:hAnsi="Verdana" w:cstheme="minorHAnsi"/>
                <w:b/>
              </w:rPr>
            </w:pPr>
          </w:p>
          <w:p w14:paraId="0916420C" w14:textId="77777777" w:rsidR="00DD226D" w:rsidRDefault="00DD226D" w:rsidP="00E5182C">
            <w:pPr>
              <w:jc w:val="center"/>
              <w:rPr>
                <w:rFonts w:ascii="Verdana" w:hAnsi="Verdana" w:cstheme="minorHAnsi"/>
                <w:b/>
              </w:rPr>
            </w:pPr>
          </w:p>
          <w:p w14:paraId="630F147A" w14:textId="77777777" w:rsidR="00DD226D" w:rsidRDefault="00DD226D" w:rsidP="00E5182C">
            <w:pPr>
              <w:jc w:val="center"/>
              <w:rPr>
                <w:rFonts w:ascii="Verdana" w:hAnsi="Verdana" w:cstheme="minorHAnsi"/>
                <w:b/>
              </w:rPr>
            </w:pPr>
          </w:p>
          <w:p w14:paraId="6AC0D0C7" w14:textId="77777777" w:rsidR="00DD226D" w:rsidRDefault="00DD226D" w:rsidP="00E5182C">
            <w:pPr>
              <w:jc w:val="center"/>
              <w:rPr>
                <w:rFonts w:ascii="Verdana" w:hAnsi="Verdana" w:cstheme="minorHAnsi"/>
                <w:b/>
              </w:rPr>
            </w:pPr>
          </w:p>
          <w:p w14:paraId="2D3B316D" w14:textId="77777777" w:rsidR="00DD226D" w:rsidRDefault="00DD226D" w:rsidP="00E5182C">
            <w:pPr>
              <w:jc w:val="center"/>
              <w:rPr>
                <w:rFonts w:ascii="Verdana" w:hAnsi="Verdana" w:cstheme="minorHAnsi"/>
                <w:b/>
              </w:rPr>
            </w:pPr>
          </w:p>
          <w:p w14:paraId="0CF9B8A7" w14:textId="77777777" w:rsidR="00DD226D" w:rsidRDefault="00DD226D" w:rsidP="00E5182C">
            <w:pPr>
              <w:jc w:val="center"/>
              <w:rPr>
                <w:rFonts w:ascii="Verdana" w:hAnsi="Verdana" w:cstheme="minorHAnsi"/>
                <w:b/>
              </w:rPr>
            </w:pPr>
          </w:p>
          <w:p w14:paraId="68B38B6F" w14:textId="77777777" w:rsidR="00DD226D" w:rsidRDefault="00DD226D" w:rsidP="00E5182C">
            <w:pPr>
              <w:jc w:val="center"/>
              <w:rPr>
                <w:rFonts w:ascii="Verdana" w:hAnsi="Verdana" w:cstheme="minorHAnsi"/>
                <w:b/>
              </w:rPr>
            </w:pPr>
          </w:p>
          <w:p w14:paraId="528809B7" w14:textId="77777777" w:rsidR="00DD226D" w:rsidRDefault="00DD226D" w:rsidP="00E5182C">
            <w:pPr>
              <w:jc w:val="center"/>
              <w:rPr>
                <w:rFonts w:ascii="Verdana" w:hAnsi="Verdana" w:cstheme="minorHAnsi"/>
                <w:b/>
              </w:rPr>
            </w:pPr>
          </w:p>
          <w:p w14:paraId="65815B3C" w14:textId="77777777" w:rsidR="00DD226D" w:rsidRDefault="00DD226D" w:rsidP="00E5182C">
            <w:pPr>
              <w:jc w:val="center"/>
              <w:rPr>
                <w:rFonts w:ascii="Verdana" w:hAnsi="Verdana" w:cstheme="minorHAnsi"/>
                <w:b/>
              </w:rPr>
            </w:pPr>
          </w:p>
          <w:p w14:paraId="4B6122FC" w14:textId="77777777" w:rsidR="00DD226D" w:rsidRDefault="00DD226D" w:rsidP="00E5182C">
            <w:pPr>
              <w:jc w:val="center"/>
              <w:rPr>
                <w:rFonts w:ascii="Verdana" w:hAnsi="Verdana" w:cstheme="minorHAnsi"/>
                <w:b/>
              </w:rPr>
            </w:pPr>
          </w:p>
          <w:p w14:paraId="4438967B" w14:textId="77777777" w:rsidR="00DD226D" w:rsidRDefault="00DD226D" w:rsidP="00E5182C">
            <w:pPr>
              <w:jc w:val="center"/>
              <w:rPr>
                <w:rFonts w:ascii="Verdana" w:hAnsi="Verdana" w:cstheme="minorHAnsi"/>
                <w:b/>
              </w:rPr>
            </w:pPr>
          </w:p>
          <w:p w14:paraId="7E2A1D93" w14:textId="77777777" w:rsidR="006C5430" w:rsidRDefault="006C5430" w:rsidP="00E5182C">
            <w:pPr>
              <w:jc w:val="center"/>
              <w:rPr>
                <w:rFonts w:ascii="Verdana" w:hAnsi="Verdana" w:cstheme="minorHAnsi"/>
                <w:b/>
              </w:rPr>
            </w:pPr>
          </w:p>
          <w:p w14:paraId="3371D043" w14:textId="77777777" w:rsidR="006C5430" w:rsidRDefault="006C5430" w:rsidP="00E5182C">
            <w:pPr>
              <w:jc w:val="center"/>
              <w:rPr>
                <w:rFonts w:ascii="Verdana" w:hAnsi="Verdana" w:cstheme="minorHAnsi"/>
                <w:b/>
              </w:rPr>
            </w:pPr>
          </w:p>
          <w:p w14:paraId="5AB8DB98" w14:textId="7DFF87CC" w:rsidR="00DD226D" w:rsidRDefault="00DD226D" w:rsidP="00E5182C">
            <w:pPr>
              <w:jc w:val="center"/>
              <w:rPr>
                <w:rFonts w:ascii="Verdana" w:hAnsi="Verdana" w:cstheme="minorHAnsi"/>
                <w:b/>
              </w:rPr>
            </w:pPr>
          </w:p>
          <w:p w14:paraId="5ABF40DC" w14:textId="607B1296" w:rsidR="00DD226D" w:rsidRDefault="00DD226D" w:rsidP="00E5182C">
            <w:pPr>
              <w:jc w:val="center"/>
              <w:rPr>
                <w:rFonts w:ascii="Verdana" w:hAnsi="Verdana" w:cstheme="minorHAnsi"/>
                <w:b/>
              </w:rPr>
            </w:pPr>
          </w:p>
          <w:p w14:paraId="6C84EE5D" w14:textId="42B958E0" w:rsidR="00DD226D" w:rsidRDefault="00DD226D" w:rsidP="00E5182C">
            <w:pPr>
              <w:jc w:val="center"/>
              <w:rPr>
                <w:rFonts w:ascii="Verdana" w:hAnsi="Verdana" w:cstheme="minorHAnsi"/>
                <w:b/>
              </w:rPr>
            </w:pPr>
          </w:p>
          <w:p w14:paraId="5B936336" w14:textId="405206A7" w:rsidR="00DD226D" w:rsidRDefault="00DD226D" w:rsidP="00E5182C">
            <w:pPr>
              <w:jc w:val="center"/>
              <w:rPr>
                <w:rFonts w:ascii="Verdana" w:hAnsi="Verdana" w:cstheme="minorHAnsi"/>
                <w:b/>
              </w:rPr>
            </w:pPr>
          </w:p>
          <w:p w14:paraId="25D60E0F" w14:textId="1FE623AD" w:rsidR="00DD226D" w:rsidRDefault="00DD226D" w:rsidP="00E5182C">
            <w:pPr>
              <w:jc w:val="center"/>
              <w:rPr>
                <w:rFonts w:ascii="Verdana" w:hAnsi="Verdana" w:cstheme="minorHAnsi"/>
                <w:b/>
              </w:rPr>
            </w:pPr>
          </w:p>
          <w:p w14:paraId="5AF36F99" w14:textId="480D32EC" w:rsidR="00DD226D" w:rsidRDefault="00DD226D" w:rsidP="00E5182C">
            <w:pPr>
              <w:jc w:val="center"/>
              <w:rPr>
                <w:rFonts w:ascii="Verdana" w:hAnsi="Verdana" w:cstheme="minorHAnsi"/>
                <w:b/>
              </w:rPr>
            </w:pPr>
          </w:p>
          <w:p w14:paraId="08919205" w14:textId="5C2FCF4C" w:rsidR="00DD226D" w:rsidRDefault="00DD226D" w:rsidP="00E5182C">
            <w:pPr>
              <w:jc w:val="center"/>
              <w:rPr>
                <w:rFonts w:ascii="Verdana" w:hAnsi="Verdana" w:cstheme="minorHAnsi"/>
                <w:b/>
              </w:rPr>
            </w:pPr>
            <w:r>
              <w:rPr>
                <w:rFonts w:ascii="Verdana" w:hAnsi="Verdana" w:cstheme="minorHAnsi"/>
                <w:b/>
              </w:rPr>
              <w:t>ALL</w:t>
            </w:r>
          </w:p>
          <w:p w14:paraId="7EB08FC2" w14:textId="77777777" w:rsidR="00DD226D" w:rsidRDefault="00DD226D" w:rsidP="00E5182C">
            <w:pPr>
              <w:jc w:val="center"/>
              <w:rPr>
                <w:rFonts w:ascii="Verdana" w:hAnsi="Verdana" w:cstheme="minorHAnsi"/>
                <w:b/>
              </w:rPr>
            </w:pPr>
          </w:p>
          <w:p w14:paraId="3CB325EC" w14:textId="77777777" w:rsidR="00DD226D" w:rsidRDefault="00DD226D" w:rsidP="00E5182C">
            <w:pPr>
              <w:jc w:val="center"/>
              <w:rPr>
                <w:rFonts w:ascii="Verdana" w:hAnsi="Verdana" w:cstheme="minorHAnsi"/>
                <w:b/>
              </w:rPr>
            </w:pPr>
          </w:p>
          <w:p w14:paraId="1141DB74" w14:textId="56880EF8" w:rsidR="00DD226D" w:rsidRDefault="00DD226D" w:rsidP="00E5182C">
            <w:pPr>
              <w:jc w:val="center"/>
              <w:rPr>
                <w:rFonts w:ascii="Verdana" w:hAnsi="Verdana" w:cstheme="minorHAnsi"/>
                <w:b/>
              </w:rPr>
            </w:pPr>
          </w:p>
        </w:tc>
      </w:tr>
      <w:tr w:rsidR="00F712BC" w:rsidRPr="00DB7F5B" w14:paraId="4114295E" w14:textId="77777777" w:rsidTr="00A707E0">
        <w:tc>
          <w:tcPr>
            <w:tcW w:w="1136" w:type="dxa"/>
          </w:tcPr>
          <w:p w14:paraId="3BDE342F" w14:textId="77777777" w:rsidR="00F712BC" w:rsidRPr="00C97773" w:rsidRDefault="00F712BC" w:rsidP="001E70B5">
            <w:pPr>
              <w:pStyle w:val="ListParagraph"/>
              <w:numPr>
                <w:ilvl w:val="0"/>
                <w:numId w:val="2"/>
              </w:numPr>
              <w:rPr>
                <w:rFonts w:ascii="Verdana" w:hAnsi="Verdana" w:cstheme="minorHAnsi"/>
              </w:rPr>
            </w:pPr>
          </w:p>
        </w:tc>
        <w:tc>
          <w:tcPr>
            <w:tcW w:w="7633" w:type="dxa"/>
          </w:tcPr>
          <w:p w14:paraId="69FD96B8" w14:textId="64A41A4F" w:rsidR="00F712BC" w:rsidRDefault="00F712BC" w:rsidP="00F712BC">
            <w:pPr>
              <w:contextualSpacing/>
              <w:jc w:val="both"/>
              <w:rPr>
                <w:rFonts w:ascii="Verdana" w:hAnsi="Verdana"/>
                <w:b/>
                <w:bCs/>
              </w:rPr>
            </w:pPr>
            <w:r>
              <w:rPr>
                <w:rFonts w:ascii="Verdana" w:hAnsi="Verdana"/>
                <w:b/>
                <w:bCs/>
              </w:rPr>
              <w:t>E</w:t>
            </w:r>
            <w:r w:rsidR="00DD226D">
              <w:rPr>
                <w:rFonts w:ascii="Verdana" w:hAnsi="Verdana"/>
                <w:b/>
                <w:bCs/>
              </w:rPr>
              <w:t>MERGENCY MEDICAL SERVICES (E</w:t>
            </w:r>
            <w:r>
              <w:rPr>
                <w:rFonts w:ascii="Verdana" w:hAnsi="Verdana"/>
                <w:b/>
                <w:bCs/>
              </w:rPr>
              <w:t>MS</w:t>
            </w:r>
            <w:r w:rsidR="00DD226D">
              <w:rPr>
                <w:rFonts w:ascii="Verdana" w:hAnsi="Verdana"/>
                <w:b/>
                <w:bCs/>
              </w:rPr>
              <w:t>)</w:t>
            </w:r>
            <w:r>
              <w:rPr>
                <w:rFonts w:ascii="Verdana" w:hAnsi="Verdana"/>
                <w:b/>
                <w:bCs/>
              </w:rPr>
              <w:t xml:space="preserve"> COMMISSIONING FRAMEWORK</w:t>
            </w:r>
          </w:p>
          <w:p w14:paraId="1204969A" w14:textId="77777777" w:rsidR="00E62A2A" w:rsidRDefault="00E62A2A" w:rsidP="007436C6">
            <w:pPr>
              <w:contextualSpacing/>
              <w:jc w:val="both"/>
              <w:rPr>
                <w:rFonts w:ascii="Verdana" w:hAnsi="Verdana"/>
              </w:rPr>
            </w:pPr>
          </w:p>
          <w:p w14:paraId="7348FD35" w14:textId="2367A78B" w:rsidR="007436C6" w:rsidRPr="002E6C62" w:rsidRDefault="007436C6" w:rsidP="007436C6">
            <w:pPr>
              <w:contextualSpacing/>
              <w:jc w:val="both"/>
            </w:pPr>
            <w:r>
              <w:rPr>
                <w:rFonts w:ascii="Verdana" w:hAnsi="Verdana"/>
              </w:rPr>
              <w:t>Following recent sessions and discussions, it was noted that</w:t>
            </w:r>
            <w:r w:rsidR="00653D9E">
              <w:rPr>
                <w:rFonts w:ascii="Verdana" w:hAnsi="Verdana"/>
              </w:rPr>
              <w:t xml:space="preserve"> the proposed a</w:t>
            </w:r>
            <w:r>
              <w:rPr>
                <w:rFonts w:ascii="Verdana" w:hAnsi="Verdana"/>
              </w:rPr>
              <w:t xml:space="preserve">pproach to commissioning emergency ambulance services </w:t>
            </w:r>
            <w:r w:rsidR="00653D9E">
              <w:rPr>
                <w:rFonts w:ascii="Verdana" w:hAnsi="Verdana"/>
              </w:rPr>
              <w:t>ha</w:t>
            </w:r>
            <w:r w:rsidR="00DD226D">
              <w:rPr>
                <w:rFonts w:ascii="Verdana" w:hAnsi="Verdana"/>
              </w:rPr>
              <w:t>d</w:t>
            </w:r>
            <w:r w:rsidR="00653D9E">
              <w:rPr>
                <w:rFonts w:ascii="Verdana" w:hAnsi="Verdana"/>
              </w:rPr>
              <w:t xml:space="preserve"> been developed by the EASC team in response to the feedback received from health boards (as commissioners of ambulance services). The feedback suggested that the framework </w:t>
            </w:r>
            <w:r>
              <w:rPr>
                <w:rFonts w:ascii="Verdana" w:hAnsi="Verdana"/>
              </w:rPr>
              <w:t>should provide clarity</w:t>
            </w:r>
            <w:r>
              <w:rPr>
                <w:rFonts w:ascii="Verdana" w:hAnsi="Verdana" w:cs="Arial"/>
              </w:rPr>
              <w:t xml:space="preserve"> </w:t>
            </w:r>
            <w:r w:rsidR="00957472">
              <w:rPr>
                <w:rFonts w:ascii="Verdana" w:hAnsi="Verdana" w:cs="Arial"/>
              </w:rPr>
              <w:t xml:space="preserve">for health boards </w:t>
            </w:r>
            <w:r w:rsidR="00653D9E">
              <w:rPr>
                <w:rFonts w:ascii="Verdana" w:hAnsi="Verdana" w:cs="Arial"/>
              </w:rPr>
              <w:t>regarding the</w:t>
            </w:r>
            <w:r>
              <w:rPr>
                <w:rFonts w:ascii="Verdana" w:hAnsi="Verdana" w:cs="Arial"/>
              </w:rPr>
              <w:t xml:space="preserve"> commissioning of core service provision versus services that </w:t>
            </w:r>
            <w:r w:rsidR="00DD226D">
              <w:rPr>
                <w:rFonts w:ascii="Verdana" w:hAnsi="Verdana" w:cs="Arial"/>
              </w:rPr>
              <w:t>we</w:t>
            </w:r>
            <w:r>
              <w:rPr>
                <w:rFonts w:ascii="Verdana" w:hAnsi="Verdana" w:cs="Arial"/>
              </w:rPr>
              <w:t xml:space="preserve">re considered </w:t>
            </w:r>
            <w:r w:rsidR="00DD226D">
              <w:rPr>
                <w:rFonts w:ascii="Verdana" w:hAnsi="Verdana" w:cs="Arial"/>
              </w:rPr>
              <w:t>transformational but</w:t>
            </w:r>
            <w:r>
              <w:rPr>
                <w:rFonts w:ascii="Verdana" w:hAnsi="Verdana" w:cs="Arial"/>
              </w:rPr>
              <w:t xml:space="preserve"> </w:t>
            </w:r>
            <w:r w:rsidR="00DD226D">
              <w:rPr>
                <w:rFonts w:ascii="Verdana" w:hAnsi="Verdana" w:cs="Arial"/>
              </w:rPr>
              <w:t>we</w:t>
            </w:r>
            <w:r>
              <w:rPr>
                <w:rFonts w:ascii="Verdana" w:hAnsi="Verdana" w:cs="Arial"/>
              </w:rPr>
              <w:t>re ultimately optional within the commissioning arrangements</w:t>
            </w:r>
            <w:r>
              <w:rPr>
                <w:rFonts w:ascii="Verdana" w:hAnsi="Verdana"/>
              </w:rPr>
              <w:t xml:space="preserve">. </w:t>
            </w:r>
          </w:p>
          <w:p w14:paraId="2A17BF3C" w14:textId="77777777" w:rsidR="007436C6" w:rsidRDefault="007436C6" w:rsidP="007436C6">
            <w:pPr>
              <w:pStyle w:val="ListParagraph"/>
              <w:jc w:val="both"/>
              <w:rPr>
                <w:rFonts w:ascii="Verdana" w:hAnsi="Verdana" w:cs="Arial"/>
                <w:sz w:val="24"/>
                <w:szCs w:val="24"/>
              </w:rPr>
            </w:pPr>
          </w:p>
          <w:p w14:paraId="07C8F658" w14:textId="29E8F697" w:rsidR="00957472" w:rsidRDefault="00957472" w:rsidP="00957472">
            <w:pPr>
              <w:contextualSpacing/>
              <w:jc w:val="both"/>
              <w:rPr>
                <w:rFonts w:ascii="Verdana" w:hAnsi="Verdana"/>
                <w:iCs/>
              </w:rPr>
            </w:pPr>
            <w:r>
              <w:rPr>
                <w:rFonts w:ascii="Verdana" w:hAnsi="Verdana" w:cs="Arial"/>
              </w:rPr>
              <w:t xml:space="preserve">It </w:t>
            </w:r>
            <w:r w:rsidR="00DD226D">
              <w:rPr>
                <w:rFonts w:ascii="Verdana" w:hAnsi="Verdana" w:cs="Arial"/>
              </w:rPr>
              <w:t>was</w:t>
            </w:r>
            <w:r w:rsidR="007436C6" w:rsidRPr="00957472">
              <w:rPr>
                <w:rFonts w:ascii="Verdana" w:hAnsi="Verdana" w:cs="Arial"/>
              </w:rPr>
              <w:t xml:space="preserve"> suggested that in moving forward the committee adopt a framework approach that clearly articulate</w:t>
            </w:r>
            <w:r w:rsidR="00DD226D">
              <w:rPr>
                <w:rFonts w:ascii="Verdana" w:hAnsi="Verdana" w:cs="Arial"/>
              </w:rPr>
              <w:t>d</w:t>
            </w:r>
            <w:r w:rsidR="007436C6" w:rsidRPr="00957472">
              <w:rPr>
                <w:rFonts w:ascii="Verdana" w:hAnsi="Verdana" w:cs="Arial"/>
              </w:rPr>
              <w:t xml:space="preserve"> the CAR</w:t>
            </w:r>
            <w:r w:rsidR="00DD226D">
              <w:rPr>
                <w:rFonts w:ascii="Verdana" w:hAnsi="Verdana" w:cs="Arial"/>
              </w:rPr>
              <w:t>E</w:t>
            </w:r>
            <w:r w:rsidR="007436C6" w:rsidRPr="00957472">
              <w:rPr>
                <w:rFonts w:ascii="Verdana" w:hAnsi="Verdana" w:cs="Arial"/>
              </w:rPr>
              <w:t>MORE</w:t>
            </w:r>
            <w:r w:rsidR="007436C6" w:rsidRPr="00957472">
              <w:rPr>
                <w:rFonts w:ascii="Verdana" w:hAnsi="Verdana" w:cs="Arial"/>
                <w:vertAlign w:val="superscript"/>
              </w:rPr>
              <w:t>®</w:t>
            </w:r>
            <w:r w:rsidR="007436C6" w:rsidRPr="00957472">
              <w:rPr>
                <w:rFonts w:ascii="Verdana" w:hAnsi="Verdana" w:cs="Arial"/>
              </w:rPr>
              <w:t xml:space="preserve"> requirements for core and transformational service provision </w:t>
            </w:r>
            <w:r w:rsidR="007436C6" w:rsidRPr="00957472">
              <w:rPr>
                <w:rFonts w:ascii="Verdana" w:hAnsi="Verdana"/>
                <w:iCs/>
              </w:rPr>
              <w:t xml:space="preserve">including the opportunities for </w:t>
            </w:r>
            <w:r w:rsidR="00DD226D" w:rsidRPr="00957472">
              <w:rPr>
                <w:rFonts w:ascii="Verdana" w:hAnsi="Verdana"/>
                <w:iCs/>
              </w:rPr>
              <w:t xml:space="preserve">health boards </w:t>
            </w:r>
            <w:r w:rsidR="007436C6" w:rsidRPr="00957472">
              <w:rPr>
                <w:rFonts w:ascii="Verdana" w:hAnsi="Verdana"/>
                <w:iCs/>
              </w:rPr>
              <w:t>to align their operational management of urgent &amp; emergency care demand.</w:t>
            </w:r>
          </w:p>
          <w:p w14:paraId="5F95EC9D" w14:textId="77777777" w:rsidR="00957472" w:rsidRDefault="00957472" w:rsidP="00957472">
            <w:pPr>
              <w:contextualSpacing/>
              <w:jc w:val="both"/>
              <w:rPr>
                <w:rFonts w:ascii="Verdana" w:hAnsi="Verdana"/>
                <w:iCs/>
              </w:rPr>
            </w:pPr>
          </w:p>
          <w:p w14:paraId="561B32F9" w14:textId="7042A8BF" w:rsidR="007436C6" w:rsidRDefault="00957472" w:rsidP="00957472">
            <w:pPr>
              <w:contextualSpacing/>
              <w:jc w:val="both"/>
              <w:rPr>
                <w:rFonts w:ascii="Verdana" w:hAnsi="Verdana" w:cs="Arial"/>
              </w:rPr>
            </w:pPr>
            <w:r>
              <w:rPr>
                <w:rFonts w:ascii="Verdana" w:hAnsi="Verdana"/>
                <w:iCs/>
              </w:rPr>
              <w:t xml:space="preserve">This approach </w:t>
            </w:r>
            <w:r w:rsidR="00DD226D">
              <w:rPr>
                <w:rFonts w:ascii="Verdana" w:hAnsi="Verdana"/>
                <w:iCs/>
              </w:rPr>
              <w:t xml:space="preserve">would </w:t>
            </w:r>
            <w:r w:rsidR="007436C6">
              <w:rPr>
                <w:rFonts w:ascii="Verdana" w:hAnsi="Verdana" w:cs="Arial"/>
              </w:rPr>
              <w:t>provid</w:t>
            </w:r>
            <w:r>
              <w:rPr>
                <w:rFonts w:ascii="Verdana" w:hAnsi="Verdana" w:cs="Arial"/>
              </w:rPr>
              <w:t>e</w:t>
            </w:r>
            <w:r w:rsidR="007436C6">
              <w:rPr>
                <w:rFonts w:ascii="Verdana" w:hAnsi="Verdana" w:cs="Arial"/>
              </w:rPr>
              <w:t xml:space="preserve"> clarity to commissioners on the use of their resource</w:t>
            </w:r>
            <w:r w:rsidR="00DD226D">
              <w:rPr>
                <w:rFonts w:ascii="Verdana" w:hAnsi="Verdana" w:cs="Arial"/>
              </w:rPr>
              <w:t>s</w:t>
            </w:r>
            <w:r w:rsidR="007436C6">
              <w:rPr>
                <w:rFonts w:ascii="Verdana" w:hAnsi="Verdana" w:cs="Arial"/>
              </w:rPr>
              <w:t xml:space="preserve"> to deliver the</w:t>
            </w:r>
            <w:r>
              <w:rPr>
                <w:rFonts w:ascii="Verdana" w:hAnsi="Verdana" w:cs="Arial"/>
              </w:rPr>
              <w:t xml:space="preserve"> expectations of the </w:t>
            </w:r>
            <w:r w:rsidR="00DD226D">
              <w:rPr>
                <w:rFonts w:ascii="Verdana" w:hAnsi="Verdana" w:cs="Arial"/>
              </w:rPr>
              <w:t>Joint C</w:t>
            </w:r>
            <w:r>
              <w:rPr>
                <w:rFonts w:ascii="Verdana" w:hAnsi="Verdana" w:cs="Arial"/>
              </w:rPr>
              <w:t xml:space="preserve">ommittee and </w:t>
            </w:r>
            <w:r w:rsidR="00DD226D">
              <w:rPr>
                <w:rFonts w:ascii="Verdana" w:hAnsi="Verdana" w:cs="Arial"/>
              </w:rPr>
              <w:t>would</w:t>
            </w:r>
            <w:r w:rsidR="007436C6" w:rsidRPr="00957472">
              <w:rPr>
                <w:rFonts w:ascii="Verdana" w:hAnsi="Verdana" w:cs="Arial"/>
              </w:rPr>
              <w:t xml:space="preserve"> also allow the development of different and optional transformational service offer</w:t>
            </w:r>
            <w:r w:rsidR="00DD226D">
              <w:rPr>
                <w:rFonts w:ascii="Verdana" w:hAnsi="Verdana" w:cs="Arial"/>
              </w:rPr>
              <w:t>ed</w:t>
            </w:r>
            <w:r w:rsidR="007436C6" w:rsidRPr="00957472">
              <w:rPr>
                <w:rFonts w:ascii="Verdana" w:hAnsi="Verdana" w:cs="Arial"/>
              </w:rPr>
              <w:t xml:space="preserve"> within each health board area to address the specific needs of the</w:t>
            </w:r>
            <w:r w:rsidR="00DD226D">
              <w:rPr>
                <w:rFonts w:ascii="Verdana" w:hAnsi="Verdana" w:cs="Arial"/>
              </w:rPr>
              <w:t xml:space="preserve"> local </w:t>
            </w:r>
            <w:r w:rsidR="007436C6" w:rsidRPr="00957472">
              <w:rPr>
                <w:rFonts w:ascii="Verdana" w:hAnsi="Verdana" w:cs="Arial"/>
              </w:rPr>
              <w:t>population</w:t>
            </w:r>
            <w:r w:rsidR="00DD226D">
              <w:rPr>
                <w:rFonts w:ascii="Verdana" w:hAnsi="Verdana" w:cs="Arial"/>
              </w:rPr>
              <w:t>.</w:t>
            </w:r>
            <w:r w:rsidR="00E173BC">
              <w:rPr>
                <w:rFonts w:ascii="Verdana" w:hAnsi="Verdana" w:cs="Arial"/>
              </w:rPr>
              <w:t xml:space="preserve"> </w:t>
            </w:r>
          </w:p>
          <w:p w14:paraId="4D066298" w14:textId="6A26D231" w:rsidR="00653D9E" w:rsidRDefault="00653D9E" w:rsidP="00957472">
            <w:pPr>
              <w:contextualSpacing/>
              <w:jc w:val="both"/>
              <w:rPr>
                <w:rFonts w:ascii="Verdana" w:hAnsi="Verdana" w:cs="Arial"/>
              </w:rPr>
            </w:pPr>
          </w:p>
          <w:p w14:paraId="6E5A883A" w14:textId="651F240E" w:rsidR="00653D9E" w:rsidRPr="00957472" w:rsidRDefault="00653D9E" w:rsidP="00957472">
            <w:pPr>
              <w:contextualSpacing/>
              <w:jc w:val="both"/>
              <w:rPr>
                <w:rFonts w:ascii="Verdana" w:hAnsi="Verdana" w:cs="Arial"/>
              </w:rPr>
            </w:pPr>
            <w:r>
              <w:rPr>
                <w:rFonts w:ascii="Verdana" w:hAnsi="Verdana" w:cs="Arial"/>
              </w:rPr>
              <w:t xml:space="preserve">It was agreed that further discussions would be held with the WAST team as the approach </w:t>
            </w:r>
            <w:r w:rsidR="00DD226D">
              <w:rPr>
                <w:rFonts w:ascii="Verdana" w:hAnsi="Verdana" w:cs="Arial"/>
              </w:rPr>
              <w:t>was</w:t>
            </w:r>
            <w:r>
              <w:rPr>
                <w:rFonts w:ascii="Verdana" w:hAnsi="Verdana" w:cs="Arial"/>
              </w:rPr>
              <w:t xml:space="preserve"> developed</w:t>
            </w:r>
            <w:r w:rsidR="00E173BC">
              <w:rPr>
                <w:rFonts w:ascii="Verdana" w:hAnsi="Verdana" w:cs="Arial"/>
              </w:rPr>
              <w:t xml:space="preserve"> to ensure the required value, benefits and outcomes </w:t>
            </w:r>
            <w:r w:rsidR="00DD226D">
              <w:rPr>
                <w:rFonts w:ascii="Verdana" w:hAnsi="Verdana" w:cs="Arial"/>
              </w:rPr>
              <w:t>we</w:t>
            </w:r>
            <w:r w:rsidR="00E173BC">
              <w:rPr>
                <w:rFonts w:ascii="Verdana" w:hAnsi="Verdana" w:cs="Arial"/>
              </w:rPr>
              <w:t>re realised</w:t>
            </w:r>
            <w:r w:rsidR="00E173BC" w:rsidRPr="00957472">
              <w:rPr>
                <w:rFonts w:ascii="Verdana" w:hAnsi="Verdana" w:cs="Arial"/>
              </w:rPr>
              <w:t>.</w:t>
            </w:r>
          </w:p>
          <w:p w14:paraId="6C7F5CB0" w14:textId="77777777" w:rsidR="007436C6" w:rsidRPr="000D248E" w:rsidRDefault="007436C6" w:rsidP="007436C6"/>
          <w:p w14:paraId="6A92179C" w14:textId="163EDD54" w:rsidR="007436C6" w:rsidRDefault="00957472" w:rsidP="00957472">
            <w:pPr>
              <w:contextualSpacing/>
              <w:jc w:val="both"/>
              <w:rPr>
                <w:rFonts w:ascii="Verdana" w:hAnsi="Verdana" w:cs="Arial"/>
              </w:rPr>
            </w:pPr>
            <w:r>
              <w:rPr>
                <w:rFonts w:ascii="Verdana" w:hAnsi="Verdana" w:cs="Arial"/>
              </w:rPr>
              <w:t xml:space="preserve">Members noted that this </w:t>
            </w:r>
            <w:r w:rsidR="007436C6" w:rsidRPr="00957472">
              <w:rPr>
                <w:rFonts w:ascii="Verdana" w:hAnsi="Verdana" w:cs="Arial"/>
              </w:rPr>
              <w:t>approach</w:t>
            </w:r>
            <w:r w:rsidR="00DD226D">
              <w:rPr>
                <w:rFonts w:ascii="Verdana" w:hAnsi="Verdana" w:cs="Arial"/>
              </w:rPr>
              <w:t xml:space="preserve"> would</w:t>
            </w:r>
            <w:r w:rsidR="007436C6" w:rsidRPr="00957472">
              <w:rPr>
                <w:rFonts w:ascii="Verdana" w:hAnsi="Verdana" w:cs="Arial"/>
              </w:rPr>
              <w:t xml:space="preserve"> require a period of lead in time in order to develop the required frameworks.</w:t>
            </w:r>
            <w:r>
              <w:rPr>
                <w:rFonts w:ascii="Verdana" w:hAnsi="Verdana" w:cs="Arial"/>
              </w:rPr>
              <w:t xml:space="preserve">  An update w</w:t>
            </w:r>
            <w:r w:rsidR="00DD226D">
              <w:rPr>
                <w:rFonts w:ascii="Verdana" w:hAnsi="Verdana" w:cs="Arial"/>
              </w:rPr>
              <w:t>ould</w:t>
            </w:r>
            <w:r>
              <w:rPr>
                <w:rFonts w:ascii="Verdana" w:hAnsi="Verdana" w:cs="Arial"/>
              </w:rPr>
              <w:t xml:space="preserve"> be provided at the next meeting.</w:t>
            </w:r>
          </w:p>
          <w:p w14:paraId="474E689C" w14:textId="69EBBFC9" w:rsidR="00957472" w:rsidRDefault="00957472" w:rsidP="00957472">
            <w:pPr>
              <w:contextualSpacing/>
              <w:jc w:val="both"/>
              <w:rPr>
                <w:rFonts w:ascii="Verdana" w:hAnsi="Verdana" w:cs="Arial"/>
              </w:rPr>
            </w:pPr>
          </w:p>
          <w:p w14:paraId="0760AB28" w14:textId="77777777" w:rsidR="00957472" w:rsidRPr="00957472" w:rsidRDefault="00957472" w:rsidP="00957472">
            <w:pPr>
              <w:jc w:val="both"/>
              <w:rPr>
                <w:rFonts w:ascii="Verdana" w:hAnsi="Verdana"/>
                <w:bCs/>
              </w:rPr>
            </w:pPr>
            <w:r w:rsidRPr="00957472">
              <w:rPr>
                <w:rFonts w:ascii="Verdana" w:hAnsi="Verdana"/>
                <w:bCs/>
              </w:rPr>
              <w:t xml:space="preserve">Members </w:t>
            </w:r>
            <w:r w:rsidRPr="00957472">
              <w:rPr>
                <w:rFonts w:ascii="Verdana" w:hAnsi="Verdana"/>
                <w:b/>
              </w:rPr>
              <w:t>RESOLVED</w:t>
            </w:r>
            <w:r w:rsidRPr="00957472">
              <w:rPr>
                <w:rFonts w:ascii="Verdana" w:hAnsi="Verdana"/>
                <w:bCs/>
              </w:rPr>
              <w:t xml:space="preserve"> to:</w:t>
            </w:r>
          </w:p>
          <w:p w14:paraId="34BF5BC1" w14:textId="79215BE8" w:rsidR="00957472" w:rsidRDefault="00957472" w:rsidP="00DD226D">
            <w:pPr>
              <w:pStyle w:val="ListParagraph"/>
              <w:numPr>
                <w:ilvl w:val="0"/>
                <w:numId w:val="11"/>
              </w:numPr>
              <w:ind w:left="455"/>
              <w:contextualSpacing/>
              <w:jc w:val="both"/>
              <w:rPr>
                <w:rFonts w:ascii="Verdana" w:hAnsi="Verdana" w:cs="Arial"/>
                <w:sz w:val="24"/>
                <w:szCs w:val="24"/>
              </w:rPr>
            </w:pPr>
            <w:r>
              <w:rPr>
                <w:rFonts w:ascii="Verdana" w:hAnsi="Verdana" w:cs="Arial"/>
                <w:b/>
                <w:sz w:val="24"/>
                <w:szCs w:val="24"/>
              </w:rPr>
              <w:t xml:space="preserve">NOTE </w:t>
            </w:r>
            <w:r w:rsidRPr="00DE2A32">
              <w:rPr>
                <w:rFonts w:ascii="Verdana" w:hAnsi="Verdana" w:cs="Arial"/>
                <w:sz w:val="24"/>
                <w:szCs w:val="24"/>
              </w:rPr>
              <w:t>th</w:t>
            </w:r>
            <w:r>
              <w:rPr>
                <w:rFonts w:ascii="Verdana" w:hAnsi="Verdana" w:cs="Arial"/>
                <w:sz w:val="24"/>
                <w:szCs w:val="24"/>
              </w:rPr>
              <w:t>e approval by the EASC Committee of the development of a framework that separate</w:t>
            </w:r>
            <w:r w:rsidR="00DD226D">
              <w:rPr>
                <w:rFonts w:ascii="Verdana" w:hAnsi="Verdana" w:cs="Arial"/>
                <w:sz w:val="24"/>
                <w:szCs w:val="24"/>
              </w:rPr>
              <w:t>d</w:t>
            </w:r>
            <w:r>
              <w:rPr>
                <w:rFonts w:ascii="Verdana" w:hAnsi="Verdana" w:cs="Arial"/>
                <w:sz w:val="24"/>
                <w:szCs w:val="24"/>
              </w:rPr>
              <w:t xml:space="preserve"> core service provision and transformational services</w:t>
            </w:r>
          </w:p>
          <w:p w14:paraId="4948F2E2" w14:textId="4D123813" w:rsidR="00957472" w:rsidRPr="00957472" w:rsidRDefault="00957472" w:rsidP="00DD226D">
            <w:pPr>
              <w:pStyle w:val="ListParagraph"/>
              <w:numPr>
                <w:ilvl w:val="0"/>
                <w:numId w:val="11"/>
              </w:numPr>
              <w:ind w:left="455"/>
              <w:contextualSpacing/>
              <w:jc w:val="both"/>
              <w:rPr>
                <w:rFonts w:ascii="Verdana" w:hAnsi="Verdana" w:cs="Arial"/>
                <w:sz w:val="24"/>
                <w:szCs w:val="24"/>
              </w:rPr>
            </w:pPr>
            <w:r w:rsidRPr="00957472">
              <w:rPr>
                <w:rFonts w:ascii="Verdana" w:hAnsi="Verdana" w:cs="Arial"/>
                <w:b/>
                <w:sz w:val="24"/>
                <w:szCs w:val="24"/>
              </w:rPr>
              <w:t xml:space="preserve">NOTE </w:t>
            </w:r>
            <w:r w:rsidRPr="00957472">
              <w:rPr>
                <w:rFonts w:ascii="Verdana" w:hAnsi="Verdana" w:cs="Arial"/>
                <w:sz w:val="24"/>
                <w:szCs w:val="24"/>
              </w:rPr>
              <w:t xml:space="preserve">the extension of the interim arrangements until the May committee meeting, as approved by the </w:t>
            </w:r>
            <w:r w:rsidR="00DD226D">
              <w:rPr>
                <w:rFonts w:ascii="Verdana" w:hAnsi="Verdana" w:cs="Arial"/>
                <w:sz w:val="24"/>
                <w:szCs w:val="24"/>
              </w:rPr>
              <w:t xml:space="preserve">Joint </w:t>
            </w:r>
            <w:r w:rsidRPr="00957472">
              <w:rPr>
                <w:rFonts w:ascii="Verdana" w:hAnsi="Verdana" w:cs="Arial"/>
                <w:sz w:val="24"/>
                <w:szCs w:val="24"/>
              </w:rPr>
              <w:t>Committee at its March meeting</w:t>
            </w:r>
            <w:r>
              <w:rPr>
                <w:rFonts w:ascii="Verdana" w:hAnsi="Verdana" w:cs="Arial"/>
                <w:sz w:val="24"/>
                <w:szCs w:val="24"/>
              </w:rPr>
              <w:t>.</w:t>
            </w:r>
          </w:p>
          <w:p w14:paraId="4B7BB63E" w14:textId="77777777" w:rsidR="00DD226D" w:rsidRDefault="00DD226D" w:rsidP="00957472">
            <w:pPr>
              <w:contextualSpacing/>
              <w:jc w:val="both"/>
              <w:rPr>
                <w:rFonts w:ascii="Verdana" w:hAnsi="Verdana"/>
                <w:bCs/>
              </w:rPr>
            </w:pPr>
          </w:p>
          <w:p w14:paraId="21288280" w14:textId="77777777" w:rsidR="00361076" w:rsidRDefault="00361076" w:rsidP="00957472">
            <w:pPr>
              <w:contextualSpacing/>
              <w:jc w:val="both"/>
              <w:rPr>
                <w:rFonts w:ascii="Verdana" w:hAnsi="Verdana"/>
                <w:bCs/>
              </w:rPr>
            </w:pPr>
          </w:p>
          <w:p w14:paraId="5684C863" w14:textId="640B50D2" w:rsidR="00361076" w:rsidRPr="00C03376" w:rsidRDefault="00361076" w:rsidP="00957472">
            <w:pPr>
              <w:contextualSpacing/>
              <w:jc w:val="both"/>
              <w:rPr>
                <w:rFonts w:ascii="Verdana" w:hAnsi="Verdana"/>
                <w:bCs/>
              </w:rPr>
            </w:pPr>
          </w:p>
        </w:tc>
        <w:tc>
          <w:tcPr>
            <w:tcW w:w="1868" w:type="dxa"/>
          </w:tcPr>
          <w:p w14:paraId="3F086B96" w14:textId="77777777" w:rsidR="00F712BC" w:rsidRDefault="00F712BC" w:rsidP="00F712BC">
            <w:pPr>
              <w:jc w:val="center"/>
              <w:rPr>
                <w:rFonts w:ascii="Verdana" w:hAnsi="Verdana" w:cstheme="minorHAnsi"/>
                <w:b/>
              </w:rPr>
            </w:pPr>
          </w:p>
        </w:tc>
      </w:tr>
      <w:tr w:rsidR="00F712BC" w:rsidRPr="00DB7F5B" w14:paraId="29A656EB" w14:textId="77777777" w:rsidTr="00A707E0">
        <w:tc>
          <w:tcPr>
            <w:tcW w:w="1136" w:type="dxa"/>
          </w:tcPr>
          <w:p w14:paraId="68D5F8BA" w14:textId="77777777" w:rsidR="00F712BC" w:rsidRPr="00C97773" w:rsidRDefault="00F712BC" w:rsidP="001E70B5">
            <w:pPr>
              <w:pStyle w:val="ListParagraph"/>
              <w:numPr>
                <w:ilvl w:val="0"/>
                <w:numId w:val="2"/>
              </w:numPr>
              <w:rPr>
                <w:rFonts w:ascii="Verdana" w:hAnsi="Verdana" w:cstheme="minorHAnsi"/>
              </w:rPr>
            </w:pPr>
          </w:p>
        </w:tc>
        <w:tc>
          <w:tcPr>
            <w:tcW w:w="7633" w:type="dxa"/>
          </w:tcPr>
          <w:p w14:paraId="3B554EEB" w14:textId="19B47960" w:rsidR="00F712BC" w:rsidRDefault="00F712BC" w:rsidP="00F712BC">
            <w:pPr>
              <w:contextualSpacing/>
              <w:jc w:val="both"/>
              <w:rPr>
                <w:rFonts w:ascii="Verdana" w:hAnsi="Verdana"/>
                <w:b/>
                <w:bCs/>
              </w:rPr>
            </w:pPr>
            <w:r>
              <w:rPr>
                <w:rFonts w:ascii="Verdana" w:hAnsi="Verdana"/>
                <w:b/>
                <w:bCs/>
              </w:rPr>
              <w:t>H</w:t>
            </w:r>
            <w:r w:rsidR="00DD226D">
              <w:rPr>
                <w:rFonts w:ascii="Verdana" w:hAnsi="Verdana"/>
                <w:b/>
                <w:bCs/>
              </w:rPr>
              <w:t>EALTHCARE INSPECTORATE WALES (HIW)</w:t>
            </w:r>
            <w:r>
              <w:rPr>
                <w:rFonts w:ascii="Verdana" w:hAnsi="Verdana"/>
                <w:b/>
                <w:bCs/>
              </w:rPr>
              <w:t xml:space="preserve"> TASK &amp; FINISH GROUP</w:t>
            </w:r>
          </w:p>
          <w:p w14:paraId="3992AD82" w14:textId="77777777" w:rsidR="00E62A2A" w:rsidRDefault="00E62A2A" w:rsidP="00187E36">
            <w:pPr>
              <w:contextualSpacing/>
              <w:jc w:val="both"/>
              <w:rPr>
                <w:rFonts w:ascii="Verdana" w:hAnsi="Verdana"/>
              </w:rPr>
            </w:pPr>
          </w:p>
          <w:p w14:paraId="3DA0AFA6" w14:textId="48E32C79" w:rsidR="00187E36" w:rsidRPr="00187E36" w:rsidRDefault="00187E36" w:rsidP="00187E36">
            <w:pPr>
              <w:contextualSpacing/>
              <w:jc w:val="both"/>
              <w:rPr>
                <w:rFonts w:ascii="Verdana" w:hAnsi="Verdana"/>
              </w:rPr>
            </w:pPr>
            <w:r>
              <w:rPr>
                <w:rFonts w:ascii="Verdana" w:hAnsi="Verdana"/>
              </w:rPr>
              <w:t xml:space="preserve">Following approval at an earlier meeting, the </w:t>
            </w:r>
            <w:r w:rsidRPr="00187E36">
              <w:rPr>
                <w:rFonts w:ascii="Verdana" w:hAnsi="Verdana" w:cs="Arial"/>
              </w:rPr>
              <w:t>HIW Task &amp; Finish Group ha</w:t>
            </w:r>
            <w:r w:rsidR="00DD226D">
              <w:rPr>
                <w:rFonts w:ascii="Verdana" w:hAnsi="Verdana" w:cs="Arial"/>
              </w:rPr>
              <w:t>d</w:t>
            </w:r>
            <w:r w:rsidRPr="00187E36">
              <w:rPr>
                <w:rFonts w:ascii="Verdana" w:hAnsi="Verdana" w:cs="Arial"/>
              </w:rPr>
              <w:t xml:space="preserve"> been established </w:t>
            </w:r>
            <w:r>
              <w:rPr>
                <w:rFonts w:ascii="Verdana" w:hAnsi="Verdana" w:cs="Arial"/>
              </w:rPr>
              <w:t xml:space="preserve">to deliver the recommendations of the HIW review. Good clinical and operational representation was noted from each organisation at the </w:t>
            </w:r>
            <w:r w:rsidRPr="00187E36">
              <w:rPr>
                <w:rFonts w:ascii="Verdana" w:hAnsi="Verdana" w:cs="Arial"/>
              </w:rPr>
              <w:t>inaugural meeting held on 6 April</w:t>
            </w:r>
            <w:r w:rsidR="009E5435">
              <w:rPr>
                <w:rFonts w:ascii="Verdana" w:hAnsi="Verdana" w:cs="Arial"/>
              </w:rPr>
              <w:t xml:space="preserve"> 2022</w:t>
            </w:r>
            <w:r w:rsidRPr="00187E36">
              <w:rPr>
                <w:rFonts w:ascii="Verdana" w:hAnsi="Verdana" w:cs="Arial"/>
              </w:rPr>
              <w:t>.</w:t>
            </w:r>
          </w:p>
          <w:p w14:paraId="587F4EA4" w14:textId="77777777" w:rsidR="00187E36" w:rsidRPr="006B181A" w:rsidRDefault="00187E36" w:rsidP="00187E36">
            <w:pPr>
              <w:pStyle w:val="ListParagraph"/>
              <w:rPr>
                <w:rFonts w:ascii="Verdana" w:hAnsi="Verdana"/>
                <w:sz w:val="24"/>
                <w:szCs w:val="24"/>
              </w:rPr>
            </w:pPr>
          </w:p>
          <w:p w14:paraId="4400C663" w14:textId="265195FA" w:rsidR="00187E36" w:rsidRPr="00187E36" w:rsidRDefault="00187E36" w:rsidP="00187E36">
            <w:pPr>
              <w:contextualSpacing/>
              <w:jc w:val="both"/>
              <w:rPr>
                <w:rFonts w:ascii="Verdana" w:hAnsi="Verdana"/>
              </w:rPr>
            </w:pPr>
            <w:r w:rsidRPr="00187E36">
              <w:rPr>
                <w:rFonts w:ascii="Verdana" w:hAnsi="Verdana"/>
              </w:rPr>
              <w:t>The first meeting focused on providing the background and context to members, ensuring appropriate membership and establishing the process to be undertaken ensuring the timely coordination and delivery of each recommendation.</w:t>
            </w:r>
            <w:r>
              <w:rPr>
                <w:rFonts w:ascii="Verdana" w:hAnsi="Verdana"/>
              </w:rPr>
              <w:t xml:space="preserve">  It was </w:t>
            </w:r>
            <w:r w:rsidRPr="00187E36">
              <w:rPr>
                <w:rFonts w:ascii="Verdana" w:hAnsi="Verdana" w:cs="Arial"/>
              </w:rPr>
              <w:t>noted that the whole healthcare system ha</w:t>
            </w:r>
            <w:r w:rsidR="00DD226D">
              <w:rPr>
                <w:rFonts w:ascii="Verdana" w:hAnsi="Verdana" w:cs="Arial"/>
              </w:rPr>
              <w:t>d</w:t>
            </w:r>
            <w:r w:rsidRPr="00187E36">
              <w:rPr>
                <w:rFonts w:ascii="Verdana" w:hAnsi="Verdana" w:cs="Arial"/>
              </w:rPr>
              <w:t xml:space="preserve"> a role and part to play in addressing the issues highlighted and the need for a concerted approach to overcome these.</w:t>
            </w:r>
          </w:p>
          <w:p w14:paraId="335074A7" w14:textId="77777777" w:rsidR="00187E36" w:rsidRPr="00783E5C" w:rsidRDefault="00187E36" w:rsidP="00187E36">
            <w:pPr>
              <w:pStyle w:val="ListParagraph"/>
              <w:rPr>
                <w:rFonts w:ascii="Verdana" w:hAnsi="Verdana"/>
              </w:rPr>
            </w:pPr>
          </w:p>
          <w:p w14:paraId="6AD1C30B" w14:textId="6D15FF77" w:rsidR="00187E36" w:rsidRPr="00187E36" w:rsidRDefault="00187E36" w:rsidP="00187E36">
            <w:pPr>
              <w:contextualSpacing/>
              <w:jc w:val="both"/>
              <w:rPr>
                <w:rFonts w:ascii="Verdana" w:hAnsi="Verdana" w:cs="Arial"/>
              </w:rPr>
            </w:pPr>
            <w:r w:rsidRPr="00187E36">
              <w:rPr>
                <w:rFonts w:ascii="Verdana" w:hAnsi="Verdana"/>
              </w:rPr>
              <w:t>The group focused on Recommendation 13</w:t>
            </w:r>
            <w:r>
              <w:rPr>
                <w:rFonts w:ascii="Verdana" w:hAnsi="Verdana"/>
              </w:rPr>
              <w:t xml:space="preserve"> and the need to clarify the responsibilities </w:t>
            </w:r>
            <w:r w:rsidRPr="00187E36">
              <w:rPr>
                <w:rFonts w:ascii="Verdana" w:hAnsi="Verdana" w:cs="Arial"/>
              </w:rPr>
              <w:t xml:space="preserve">between both ambulance crew and </w:t>
            </w:r>
            <w:r w:rsidR="00DD226D">
              <w:rPr>
                <w:rFonts w:ascii="Verdana" w:hAnsi="Verdana" w:cs="Arial"/>
              </w:rPr>
              <w:t>emergency department (ED)</w:t>
            </w:r>
            <w:r w:rsidRPr="00187E36">
              <w:rPr>
                <w:rFonts w:ascii="Verdana" w:hAnsi="Verdana" w:cs="Arial"/>
              </w:rPr>
              <w:t xml:space="preserve"> staff, as to where the responsibility and accountability lies for patient care on board an ambulance following triage,</w:t>
            </w:r>
            <w:r>
              <w:rPr>
                <w:rFonts w:ascii="Verdana" w:hAnsi="Verdana" w:cs="Arial"/>
              </w:rPr>
              <w:t xml:space="preserve"> until transferred into the ED.  Work </w:t>
            </w:r>
            <w:r w:rsidR="00DD226D">
              <w:rPr>
                <w:rFonts w:ascii="Verdana" w:hAnsi="Verdana" w:cs="Arial"/>
              </w:rPr>
              <w:t>was</w:t>
            </w:r>
            <w:r>
              <w:rPr>
                <w:rFonts w:ascii="Verdana" w:hAnsi="Verdana" w:cs="Arial"/>
              </w:rPr>
              <w:t xml:space="preserve"> </w:t>
            </w:r>
            <w:r w:rsidR="00DD226D">
              <w:rPr>
                <w:rFonts w:ascii="Verdana" w:hAnsi="Verdana" w:cs="Arial"/>
              </w:rPr>
              <w:t>underway</w:t>
            </w:r>
            <w:r>
              <w:rPr>
                <w:rFonts w:ascii="Verdana" w:hAnsi="Verdana" w:cs="Arial"/>
              </w:rPr>
              <w:t xml:space="preserve"> and </w:t>
            </w:r>
            <w:r w:rsidR="00DD226D">
              <w:rPr>
                <w:rFonts w:ascii="Verdana" w:hAnsi="Verdana" w:cs="Arial"/>
              </w:rPr>
              <w:t xml:space="preserve">would be </w:t>
            </w:r>
            <w:r>
              <w:rPr>
                <w:rFonts w:ascii="Verdana" w:hAnsi="Verdana" w:cs="Arial"/>
              </w:rPr>
              <w:t xml:space="preserve">reported back </w:t>
            </w:r>
            <w:r w:rsidRPr="00187E36">
              <w:rPr>
                <w:rFonts w:ascii="Verdana" w:hAnsi="Verdana" w:cs="Arial"/>
              </w:rPr>
              <w:t>to the group at its next meeting on 4 May.</w:t>
            </w:r>
          </w:p>
          <w:p w14:paraId="0C345E08" w14:textId="77777777" w:rsidR="00187E36" w:rsidRPr="00783E5C" w:rsidRDefault="00187E36" w:rsidP="00187E36">
            <w:pPr>
              <w:pStyle w:val="ListParagraph"/>
              <w:rPr>
                <w:rFonts w:ascii="Verdana" w:hAnsi="Verdana" w:cs="Arial"/>
                <w:sz w:val="24"/>
                <w:szCs w:val="24"/>
              </w:rPr>
            </w:pPr>
          </w:p>
          <w:p w14:paraId="50081513" w14:textId="2BFE7CF0" w:rsidR="00187E36" w:rsidRPr="00187E36" w:rsidRDefault="00187E36" w:rsidP="00187E36">
            <w:pPr>
              <w:contextualSpacing/>
              <w:jc w:val="both"/>
              <w:rPr>
                <w:rFonts w:ascii="Verdana" w:hAnsi="Verdana" w:cs="Arial"/>
              </w:rPr>
            </w:pPr>
            <w:r w:rsidRPr="00187E36">
              <w:rPr>
                <w:rFonts w:ascii="Verdana" w:hAnsi="Verdana" w:cs="Arial"/>
              </w:rPr>
              <w:t>It was agreed that th</w:t>
            </w:r>
            <w:r w:rsidR="00DD226D">
              <w:rPr>
                <w:rFonts w:ascii="Verdana" w:hAnsi="Verdana" w:cs="Arial"/>
              </w:rPr>
              <w:t>e</w:t>
            </w:r>
            <w:r w:rsidRPr="00187E36">
              <w:rPr>
                <w:rFonts w:ascii="Verdana" w:hAnsi="Verdana" w:cs="Arial"/>
              </w:rPr>
              <w:t xml:space="preserve"> agreed national position would provide the basis for progressing and delivering against each of the other recommendations at subsequent meetings.</w:t>
            </w:r>
          </w:p>
          <w:p w14:paraId="611D4E45" w14:textId="77777777" w:rsidR="00187E36" w:rsidRPr="00783E5C" w:rsidRDefault="00187E36" w:rsidP="00187E36">
            <w:pPr>
              <w:pStyle w:val="ListParagraph"/>
              <w:rPr>
                <w:rFonts w:ascii="Verdana" w:hAnsi="Verdana" w:cs="Arial"/>
                <w:sz w:val="24"/>
                <w:szCs w:val="24"/>
              </w:rPr>
            </w:pPr>
          </w:p>
          <w:p w14:paraId="3C509B23" w14:textId="4AD60787" w:rsidR="00187E36" w:rsidRPr="00187E36" w:rsidRDefault="00187E36" w:rsidP="00187E36">
            <w:pPr>
              <w:contextualSpacing/>
              <w:jc w:val="both"/>
              <w:rPr>
                <w:rFonts w:ascii="Verdana" w:hAnsi="Verdana" w:cs="Arial"/>
              </w:rPr>
            </w:pPr>
            <w:r w:rsidRPr="00187E36">
              <w:rPr>
                <w:rFonts w:ascii="Verdana" w:hAnsi="Verdana" w:cs="Arial"/>
              </w:rPr>
              <w:t xml:space="preserve">A stakeholder workshop </w:t>
            </w:r>
            <w:r w:rsidR="00DD226D">
              <w:rPr>
                <w:rFonts w:ascii="Verdana" w:hAnsi="Verdana" w:cs="Arial"/>
              </w:rPr>
              <w:t xml:space="preserve">would also be held at the </w:t>
            </w:r>
            <w:r w:rsidRPr="00187E36">
              <w:rPr>
                <w:rFonts w:ascii="Verdana" w:hAnsi="Verdana" w:cs="Arial"/>
              </w:rPr>
              <w:t>end of May to focus on the fundamentals of care elements of this work.</w:t>
            </w:r>
            <w:r w:rsidR="00DD226D">
              <w:rPr>
                <w:rFonts w:ascii="Verdana" w:hAnsi="Verdana" w:cs="Arial"/>
              </w:rPr>
              <w:t xml:space="preserve"> The Terms of Reference for the group was received and approved.</w:t>
            </w:r>
          </w:p>
          <w:p w14:paraId="7D16071C" w14:textId="77777777" w:rsidR="00187E36" w:rsidRDefault="00187E36" w:rsidP="00F712BC">
            <w:pPr>
              <w:contextualSpacing/>
              <w:jc w:val="both"/>
              <w:rPr>
                <w:rFonts w:ascii="Verdana" w:hAnsi="Verdana"/>
              </w:rPr>
            </w:pPr>
          </w:p>
          <w:p w14:paraId="16F6B42E" w14:textId="77777777" w:rsidR="00957472" w:rsidRPr="00957472" w:rsidRDefault="00957472" w:rsidP="00957472">
            <w:pPr>
              <w:jc w:val="both"/>
              <w:rPr>
                <w:rFonts w:ascii="Verdana" w:hAnsi="Verdana"/>
                <w:bCs/>
              </w:rPr>
            </w:pPr>
            <w:r w:rsidRPr="00957472">
              <w:rPr>
                <w:rFonts w:ascii="Verdana" w:hAnsi="Verdana"/>
                <w:bCs/>
              </w:rPr>
              <w:t xml:space="preserve">Members </w:t>
            </w:r>
            <w:r w:rsidRPr="00957472">
              <w:rPr>
                <w:rFonts w:ascii="Verdana" w:hAnsi="Verdana"/>
                <w:b/>
              </w:rPr>
              <w:t>RESOLVED</w:t>
            </w:r>
            <w:r w:rsidRPr="00957472">
              <w:rPr>
                <w:rFonts w:ascii="Verdana" w:hAnsi="Verdana"/>
                <w:bCs/>
              </w:rPr>
              <w:t xml:space="preserve"> to:</w:t>
            </w:r>
          </w:p>
          <w:p w14:paraId="4AB9D429" w14:textId="77777777" w:rsidR="00957472" w:rsidRPr="00783E5C" w:rsidRDefault="00957472" w:rsidP="001E70B5">
            <w:pPr>
              <w:pStyle w:val="ListParagraph"/>
              <w:numPr>
                <w:ilvl w:val="0"/>
                <w:numId w:val="6"/>
              </w:numPr>
              <w:contextualSpacing/>
              <w:jc w:val="both"/>
              <w:rPr>
                <w:rFonts w:ascii="Verdana" w:hAnsi="Verdana"/>
                <w:sz w:val="24"/>
                <w:szCs w:val="24"/>
              </w:rPr>
            </w:pPr>
            <w:r>
              <w:rPr>
                <w:rFonts w:ascii="Verdana" w:hAnsi="Verdana" w:cs="Arial"/>
                <w:b/>
                <w:sz w:val="24"/>
                <w:szCs w:val="24"/>
              </w:rPr>
              <w:t>NOTE</w:t>
            </w:r>
            <w:r w:rsidRPr="00783E5C">
              <w:rPr>
                <w:rFonts w:ascii="Verdana" w:hAnsi="Verdana" w:cs="Arial"/>
                <w:sz w:val="24"/>
                <w:szCs w:val="24"/>
              </w:rPr>
              <w:t xml:space="preserve"> the establishment of the HIW Task &amp; Finish Group as approved at the last meeting</w:t>
            </w:r>
          </w:p>
          <w:p w14:paraId="560D0A27" w14:textId="116FB77C" w:rsidR="00957472" w:rsidRPr="00783E5C" w:rsidRDefault="00957472" w:rsidP="001E70B5">
            <w:pPr>
              <w:pStyle w:val="ListParagraph"/>
              <w:numPr>
                <w:ilvl w:val="0"/>
                <w:numId w:val="6"/>
              </w:numPr>
              <w:contextualSpacing/>
              <w:jc w:val="both"/>
              <w:rPr>
                <w:rFonts w:ascii="Verdana" w:hAnsi="Verdana"/>
                <w:sz w:val="24"/>
                <w:szCs w:val="24"/>
              </w:rPr>
            </w:pPr>
            <w:r>
              <w:rPr>
                <w:rFonts w:ascii="Verdana" w:hAnsi="Verdana" w:cs="Arial"/>
                <w:b/>
                <w:sz w:val="24"/>
                <w:szCs w:val="24"/>
              </w:rPr>
              <w:t>NOTE</w:t>
            </w:r>
            <w:r w:rsidRPr="00783E5C">
              <w:rPr>
                <w:rFonts w:ascii="Verdana" w:hAnsi="Verdana" w:cs="Arial"/>
                <w:sz w:val="24"/>
                <w:szCs w:val="24"/>
              </w:rPr>
              <w:t xml:space="preserve"> the first meeting held 6 April</w:t>
            </w:r>
            <w:r w:rsidR="009E5435">
              <w:rPr>
                <w:rFonts w:ascii="Verdana" w:hAnsi="Verdana" w:cs="Arial"/>
                <w:sz w:val="24"/>
                <w:szCs w:val="24"/>
              </w:rPr>
              <w:t xml:space="preserve"> 2022</w:t>
            </w:r>
            <w:bookmarkStart w:id="0" w:name="_GoBack"/>
            <w:bookmarkEnd w:id="0"/>
          </w:p>
          <w:p w14:paraId="4D4B4B2A" w14:textId="77777777" w:rsidR="00957472" w:rsidRPr="00783E5C" w:rsidRDefault="00957472" w:rsidP="001E70B5">
            <w:pPr>
              <w:pStyle w:val="ListParagraph"/>
              <w:numPr>
                <w:ilvl w:val="0"/>
                <w:numId w:val="6"/>
              </w:numPr>
              <w:contextualSpacing/>
              <w:jc w:val="both"/>
              <w:rPr>
                <w:rFonts w:ascii="Verdana" w:hAnsi="Verdana"/>
                <w:sz w:val="24"/>
                <w:szCs w:val="24"/>
              </w:rPr>
            </w:pPr>
            <w:r>
              <w:rPr>
                <w:rFonts w:ascii="Verdana" w:hAnsi="Verdana" w:cs="Arial"/>
                <w:b/>
                <w:sz w:val="24"/>
                <w:szCs w:val="24"/>
              </w:rPr>
              <w:t>APPROVE</w:t>
            </w:r>
            <w:r w:rsidRPr="00783E5C">
              <w:rPr>
                <w:rFonts w:ascii="Verdana" w:hAnsi="Verdana" w:cs="Arial"/>
                <w:sz w:val="24"/>
                <w:szCs w:val="24"/>
              </w:rPr>
              <w:t xml:space="preserve"> the terms of reference</w:t>
            </w:r>
          </w:p>
          <w:p w14:paraId="5C8F71A8" w14:textId="6D310464" w:rsidR="00957472" w:rsidRPr="00783E5C" w:rsidRDefault="00957472" w:rsidP="001E70B5">
            <w:pPr>
              <w:pStyle w:val="ListParagraph"/>
              <w:numPr>
                <w:ilvl w:val="0"/>
                <w:numId w:val="6"/>
              </w:numPr>
              <w:contextualSpacing/>
              <w:jc w:val="both"/>
              <w:rPr>
                <w:rFonts w:ascii="Verdana" w:hAnsi="Verdana"/>
                <w:sz w:val="24"/>
                <w:szCs w:val="24"/>
              </w:rPr>
            </w:pPr>
            <w:r w:rsidRPr="00783E5C">
              <w:rPr>
                <w:rFonts w:ascii="Verdana" w:hAnsi="Verdana"/>
                <w:b/>
                <w:sz w:val="24"/>
                <w:szCs w:val="24"/>
              </w:rPr>
              <w:t>NOTE</w:t>
            </w:r>
            <w:r>
              <w:rPr>
                <w:rFonts w:ascii="Verdana" w:hAnsi="Verdana"/>
                <w:sz w:val="24"/>
                <w:szCs w:val="24"/>
              </w:rPr>
              <w:t xml:space="preserve"> the initial focus on Recommendation 13 and how this would </w:t>
            </w:r>
            <w:r w:rsidRPr="00783E5C">
              <w:rPr>
                <w:rFonts w:ascii="Verdana" w:hAnsi="Verdana" w:cs="Arial"/>
                <w:sz w:val="24"/>
                <w:szCs w:val="24"/>
              </w:rPr>
              <w:t>provide the basis for progressing and delivering against each of the other recommendation</w:t>
            </w:r>
            <w:r>
              <w:rPr>
                <w:rFonts w:ascii="Verdana" w:hAnsi="Verdana" w:cs="Arial"/>
                <w:sz w:val="24"/>
                <w:szCs w:val="24"/>
              </w:rPr>
              <w:t>.</w:t>
            </w:r>
          </w:p>
          <w:p w14:paraId="216DA68D" w14:textId="77777777" w:rsidR="00DD226D" w:rsidRDefault="00DD226D" w:rsidP="00F712BC">
            <w:pPr>
              <w:contextualSpacing/>
              <w:jc w:val="both"/>
              <w:rPr>
                <w:rFonts w:ascii="Verdana" w:hAnsi="Verdana"/>
                <w:bCs/>
              </w:rPr>
            </w:pPr>
          </w:p>
          <w:p w14:paraId="0DD3220C" w14:textId="77777777" w:rsidR="00361076" w:rsidRDefault="00361076" w:rsidP="00F712BC">
            <w:pPr>
              <w:contextualSpacing/>
              <w:jc w:val="both"/>
              <w:rPr>
                <w:rFonts w:ascii="Verdana" w:hAnsi="Verdana"/>
                <w:bCs/>
              </w:rPr>
            </w:pPr>
          </w:p>
          <w:p w14:paraId="32A8B032" w14:textId="77777777" w:rsidR="00361076" w:rsidRDefault="00361076" w:rsidP="00F712BC">
            <w:pPr>
              <w:contextualSpacing/>
              <w:jc w:val="both"/>
              <w:rPr>
                <w:rFonts w:ascii="Verdana" w:hAnsi="Verdana"/>
                <w:bCs/>
              </w:rPr>
            </w:pPr>
          </w:p>
          <w:p w14:paraId="147BFBB7" w14:textId="77777777" w:rsidR="00361076" w:rsidRDefault="00361076" w:rsidP="00F712BC">
            <w:pPr>
              <w:contextualSpacing/>
              <w:jc w:val="both"/>
              <w:rPr>
                <w:rFonts w:ascii="Verdana" w:hAnsi="Verdana"/>
                <w:bCs/>
              </w:rPr>
            </w:pPr>
          </w:p>
          <w:p w14:paraId="73B3E7A9" w14:textId="0C7C37F9" w:rsidR="00361076" w:rsidRPr="00C03376" w:rsidRDefault="00361076" w:rsidP="00F712BC">
            <w:pPr>
              <w:contextualSpacing/>
              <w:jc w:val="both"/>
              <w:rPr>
                <w:rFonts w:ascii="Verdana" w:hAnsi="Verdana"/>
                <w:bCs/>
              </w:rPr>
            </w:pPr>
          </w:p>
        </w:tc>
        <w:tc>
          <w:tcPr>
            <w:tcW w:w="1868" w:type="dxa"/>
          </w:tcPr>
          <w:p w14:paraId="57CB3468" w14:textId="77777777" w:rsidR="00F712BC" w:rsidRDefault="00F712BC" w:rsidP="00F712BC">
            <w:pPr>
              <w:jc w:val="center"/>
              <w:rPr>
                <w:rFonts w:ascii="Verdana" w:hAnsi="Verdana" w:cstheme="minorHAnsi"/>
                <w:b/>
              </w:rPr>
            </w:pPr>
          </w:p>
        </w:tc>
      </w:tr>
      <w:tr w:rsidR="00F712BC" w:rsidRPr="00DB7F5B" w14:paraId="36F9E5A1" w14:textId="77777777" w:rsidTr="00A707E0">
        <w:tc>
          <w:tcPr>
            <w:tcW w:w="1136" w:type="dxa"/>
          </w:tcPr>
          <w:p w14:paraId="65307144" w14:textId="77777777" w:rsidR="00F712BC" w:rsidRPr="00C97773" w:rsidRDefault="00F712BC" w:rsidP="001E70B5">
            <w:pPr>
              <w:pStyle w:val="ListParagraph"/>
              <w:numPr>
                <w:ilvl w:val="0"/>
                <w:numId w:val="2"/>
              </w:numPr>
              <w:rPr>
                <w:rFonts w:ascii="Verdana" w:hAnsi="Verdana" w:cstheme="minorHAnsi"/>
              </w:rPr>
            </w:pPr>
          </w:p>
        </w:tc>
        <w:tc>
          <w:tcPr>
            <w:tcW w:w="7633" w:type="dxa"/>
          </w:tcPr>
          <w:p w14:paraId="531CD5F6" w14:textId="77777777" w:rsidR="00F712BC" w:rsidRDefault="00F712BC" w:rsidP="00F712BC">
            <w:pPr>
              <w:contextualSpacing/>
              <w:jc w:val="both"/>
              <w:rPr>
                <w:rFonts w:ascii="Verdana" w:hAnsi="Verdana"/>
                <w:b/>
                <w:bCs/>
              </w:rPr>
            </w:pPr>
            <w:r>
              <w:rPr>
                <w:rFonts w:ascii="Verdana" w:hAnsi="Verdana"/>
                <w:b/>
                <w:bCs/>
              </w:rPr>
              <w:t>AMBULANCE SERVICE INDICATORS</w:t>
            </w:r>
          </w:p>
          <w:p w14:paraId="4C6A4DD8" w14:textId="197BBDB7" w:rsidR="007B0B8A" w:rsidRDefault="00E62A2A" w:rsidP="00E62A2A">
            <w:pPr>
              <w:contextualSpacing/>
              <w:jc w:val="both"/>
              <w:rPr>
                <w:rFonts w:ascii="Verdana" w:hAnsi="Verdana" w:cs="Arial"/>
              </w:rPr>
            </w:pPr>
            <w:r>
              <w:rPr>
                <w:rFonts w:ascii="Verdana" w:hAnsi="Verdana" w:cs="Arial"/>
              </w:rPr>
              <w:t xml:space="preserve">Members received the </w:t>
            </w:r>
            <w:r w:rsidRPr="00E62A2A">
              <w:rPr>
                <w:rFonts w:ascii="Verdana" w:hAnsi="Verdana" w:cs="Arial"/>
              </w:rPr>
              <w:t>update on the Ambulance Service Indicators.</w:t>
            </w:r>
            <w:r w:rsidR="007B0B8A">
              <w:rPr>
                <w:rFonts w:ascii="Verdana" w:hAnsi="Verdana" w:cs="Arial"/>
              </w:rPr>
              <w:t xml:space="preserve">  It was noted that the e</w:t>
            </w:r>
            <w:r w:rsidRPr="00E62A2A">
              <w:rPr>
                <w:rFonts w:ascii="Verdana" w:hAnsi="Verdana" w:cs="Arial"/>
              </w:rPr>
              <w:t xml:space="preserve">xisting Ambulance Quality Indicators were developed and implemented in 2015 and </w:t>
            </w:r>
            <w:r w:rsidR="00DD226D">
              <w:rPr>
                <w:rFonts w:ascii="Verdana" w:hAnsi="Verdana" w:cs="Arial"/>
              </w:rPr>
              <w:t>were</w:t>
            </w:r>
            <w:r w:rsidRPr="00E62A2A">
              <w:rPr>
                <w:rFonts w:ascii="Verdana" w:hAnsi="Verdana" w:cs="Arial"/>
              </w:rPr>
              <w:t xml:space="preserve"> published quarterly in arrears </w:t>
            </w:r>
            <w:r w:rsidR="00DD226D">
              <w:rPr>
                <w:rFonts w:ascii="Verdana" w:hAnsi="Verdana" w:cs="Arial"/>
              </w:rPr>
              <w:t xml:space="preserve">on </w:t>
            </w:r>
            <w:r w:rsidRPr="00E62A2A">
              <w:rPr>
                <w:rFonts w:ascii="Verdana" w:hAnsi="Verdana" w:cs="Arial"/>
              </w:rPr>
              <w:t>both the E</w:t>
            </w:r>
            <w:r w:rsidR="007B0B8A">
              <w:rPr>
                <w:rFonts w:ascii="Verdana" w:hAnsi="Verdana" w:cs="Arial"/>
              </w:rPr>
              <w:t>ASC website and via StatsWales.</w:t>
            </w:r>
          </w:p>
          <w:p w14:paraId="4AF2ABC7" w14:textId="77777777" w:rsidR="007B0B8A" w:rsidRDefault="007B0B8A" w:rsidP="00E62A2A">
            <w:pPr>
              <w:contextualSpacing/>
              <w:jc w:val="both"/>
              <w:rPr>
                <w:rFonts w:ascii="Verdana" w:hAnsi="Verdana" w:cs="Arial"/>
              </w:rPr>
            </w:pPr>
          </w:p>
          <w:p w14:paraId="24766572" w14:textId="4036E4DF" w:rsidR="00E62A2A" w:rsidRPr="00E62A2A" w:rsidRDefault="00E62A2A" w:rsidP="00E62A2A">
            <w:pPr>
              <w:contextualSpacing/>
              <w:jc w:val="both"/>
              <w:rPr>
                <w:rFonts w:ascii="Verdana" w:hAnsi="Verdana" w:cs="Arial"/>
                <w:b/>
              </w:rPr>
            </w:pPr>
            <w:r w:rsidRPr="00E62A2A">
              <w:rPr>
                <w:rFonts w:ascii="Verdana" w:hAnsi="Verdana" w:cs="Arial"/>
              </w:rPr>
              <w:t>The Ambulance Service Indicators w</w:t>
            </w:r>
            <w:r w:rsidR="00DD226D">
              <w:rPr>
                <w:rFonts w:ascii="Verdana" w:hAnsi="Verdana" w:cs="Arial"/>
              </w:rPr>
              <w:t>ould</w:t>
            </w:r>
            <w:r w:rsidRPr="00E62A2A">
              <w:rPr>
                <w:rFonts w:ascii="Verdana" w:hAnsi="Verdana" w:cs="Arial"/>
              </w:rPr>
              <w:t xml:space="preserve"> allow a greater breadth of data collection in a </w:t>
            </w:r>
            <w:r w:rsidR="00DD226D">
              <w:rPr>
                <w:rFonts w:ascii="Verdana" w:hAnsi="Verdana" w:cs="Arial"/>
              </w:rPr>
              <w:t xml:space="preserve">more </w:t>
            </w:r>
            <w:r w:rsidRPr="00E62A2A">
              <w:rPr>
                <w:rFonts w:ascii="Verdana" w:hAnsi="Verdana" w:cs="Arial"/>
              </w:rPr>
              <w:t>timel</w:t>
            </w:r>
            <w:r w:rsidR="00DD226D">
              <w:rPr>
                <w:rFonts w:ascii="Verdana" w:hAnsi="Verdana" w:cs="Arial"/>
              </w:rPr>
              <w:t>y</w:t>
            </w:r>
            <w:r w:rsidRPr="00E62A2A">
              <w:rPr>
                <w:rFonts w:ascii="Verdana" w:hAnsi="Verdana" w:cs="Arial"/>
              </w:rPr>
              <w:t xml:space="preserve"> manner (monthly).</w:t>
            </w:r>
            <w:r w:rsidR="007B0B8A">
              <w:rPr>
                <w:rFonts w:ascii="Verdana" w:hAnsi="Verdana" w:cs="Arial"/>
              </w:rPr>
              <w:t xml:space="preserve">  </w:t>
            </w:r>
            <w:r w:rsidRPr="00E62A2A">
              <w:rPr>
                <w:rFonts w:ascii="Verdana" w:hAnsi="Verdana" w:cs="Arial"/>
              </w:rPr>
              <w:t>The implementation of these w</w:t>
            </w:r>
            <w:r w:rsidR="00DD226D">
              <w:rPr>
                <w:rFonts w:ascii="Verdana" w:hAnsi="Verdana" w:cs="Arial"/>
              </w:rPr>
              <w:t>ould</w:t>
            </w:r>
            <w:r w:rsidRPr="00E62A2A">
              <w:rPr>
                <w:rFonts w:ascii="Verdana" w:hAnsi="Verdana" w:cs="Arial"/>
              </w:rPr>
              <w:t xml:space="preserve"> allow the EASC Team and stakeholders to view, implement and adapt to change </w:t>
            </w:r>
            <w:r w:rsidR="00D43CB5">
              <w:rPr>
                <w:rFonts w:ascii="Verdana" w:hAnsi="Verdana" w:cs="Arial"/>
              </w:rPr>
              <w:t>based on up to date information</w:t>
            </w:r>
            <w:r w:rsidRPr="00E62A2A">
              <w:rPr>
                <w:rFonts w:ascii="Verdana" w:hAnsi="Verdana" w:cs="Arial"/>
              </w:rPr>
              <w:t xml:space="preserve">. </w:t>
            </w:r>
          </w:p>
          <w:p w14:paraId="6D1E9A68" w14:textId="77777777" w:rsidR="00E62A2A" w:rsidRPr="00920350" w:rsidRDefault="00E62A2A" w:rsidP="00E62A2A">
            <w:pPr>
              <w:pStyle w:val="ListParagraph"/>
              <w:rPr>
                <w:rFonts w:ascii="Verdana" w:hAnsi="Verdana" w:cs="Arial"/>
                <w:b/>
                <w:sz w:val="24"/>
                <w:szCs w:val="24"/>
              </w:rPr>
            </w:pPr>
          </w:p>
          <w:p w14:paraId="4A16795F" w14:textId="08395A88" w:rsidR="00E62A2A" w:rsidRPr="007B0B8A" w:rsidRDefault="007B0B8A" w:rsidP="007B0B8A">
            <w:pPr>
              <w:contextualSpacing/>
              <w:jc w:val="both"/>
              <w:rPr>
                <w:rFonts w:ascii="Verdana" w:hAnsi="Verdana" w:cs="Arial"/>
              </w:rPr>
            </w:pPr>
            <w:r>
              <w:rPr>
                <w:rFonts w:ascii="Verdana" w:hAnsi="Verdana" w:cs="Arial"/>
              </w:rPr>
              <w:t>It was also noted that a</w:t>
            </w:r>
            <w:r w:rsidR="00E62A2A" w:rsidRPr="007B0B8A">
              <w:rPr>
                <w:rFonts w:ascii="Verdana" w:hAnsi="Verdana" w:cs="Arial"/>
              </w:rPr>
              <w:t xml:space="preserve">dditional measures </w:t>
            </w:r>
            <w:r w:rsidR="00D43CB5">
              <w:rPr>
                <w:rFonts w:ascii="Verdana" w:hAnsi="Verdana" w:cs="Arial"/>
              </w:rPr>
              <w:t>we</w:t>
            </w:r>
            <w:r w:rsidR="00E62A2A" w:rsidRPr="007B0B8A">
              <w:rPr>
                <w:rFonts w:ascii="Verdana" w:hAnsi="Verdana" w:cs="Arial"/>
              </w:rPr>
              <w:t>re</w:t>
            </w:r>
            <w:r>
              <w:rPr>
                <w:rFonts w:ascii="Verdana" w:hAnsi="Verdana" w:cs="Arial"/>
              </w:rPr>
              <w:t xml:space="preserve"> also</w:t>
            </w:r>
            <w:r w:rsidR="00E62A2A" w:rsidRPr="007B0B8A">
              <w:rPr>
                <w:rFonts w:ascii="Verdana" w:hAnsi="Verdana" w:cs="Arial"/>
              </w:rPr>
              <w:t xml:space="preserve"> being taken to provide stakeholders (where possible) week on week monitoring to complement the existing arrangements.</w:t>
            </w:r>
            <w:r w:rsidR="0021309E">
              <w:rPr>
                <w:rFonts w:ascii="Verdana" w:hAnsi="Verdana" w:cs="Arial"/>
              </w:rPr>
              <w:t xml:space="preserve"> Concerns were raised by the Team from WAST in relation to the changes proposed and asked for more opportunity to discuss further before Members were asked to endorse the new ASIs. This was agreed.</w:t>
            </w:r>
          </w:p>
          <w:p w14:paraId="446DABFC" w14:textId="77777777" w:rsidR="00E62A2A" w:rsidRDefault="00E62A2A" w:rsidP="00E62A2A">
            <w:pPr>
              <w:rPr>
                <w:rFonts w:ascii="Verdana" w:hAnsi="Verdana" w:cs="Arial"/>
                <w:b/>
              </w:rPr>
            </w:pPr>
          </w:p>
          <w:p w14:paraId="3E6BAA7A" w14:textId="224B099C" w:rsidR="00E62A2A" w:rsidRPr="007B0B8A" w:rsidRDefault="007B0B8A" w:rsidP="007B0B8A">
            <w:pPr>
              <w:contextualSpacing/>
              <w:jc w:val="both"/>
              <w:rPr>
                <w:rFonts w:ascii="Verdana" w:hAnsi="Verdana" w:cs="Arial"/>
              </w:rPr>
            </w:pPr>
            <w:r>
              <w:rPr>
                <w:rFonts w:ascii="Verdana" w:hAnsi="Verdana" w:cs="Arial"/>
              </w:rPr>
              <w:t xml:space="preserve">Ricky Thomas reported that this </w:t>
            </w:r>
            <w:r w:rsidR="00D43CB5">
              <w:rPr>
                <w:rFonts w:ascii="Verdana" w:hAnsi="Verdana" w:cs="Arial"/>
              </w:rPr>
              <w:t>was</w:t>
            </w:r>
            <w:r>
              <w:rPr>
                <w:rFonts w:ascii="Verdana" w:hAnsi="Verdana" w:cs="Arial"/>
              </w:rPr>
              <w:t xml:space="preserve"> the </w:t>
            </w:r>
            <w:r w:rsidR="00E62A2A" w:rsidRPr="007B0B8A">
              <w:rPr>
                <w:rFonts w:ascii="Verdana" w:hAnsi="Verdana" w:cs="Arial"/>
              </w:rPr>
              <w:t>first</w:t>
            </w:r>
            <w:r>
              <w:rPr>
                <w:rFonts w:ascii="Verdana" w:hAnsi="Verdana" w:cs="Arial"/>
              </w:rPr>
              <w:t xml:space="preserve"> proposed </w:t>
            </w:r>
            <w:r w:rsidR="00E62A2A" w:rsidRPr="007B0B8A">
              <w:rPr>
                <w:rFonts w:ascii="Verdana" w:hAnsi="Verdana" w:cs="Arial"/>
              </w:rPr>
              <w:t>major change to the indicators since their inception and w</w:t>
            </w:r>
            <w:r w:rsidR="00D43CB5">
              <w:rPr>
                <w:rFonts w:ascii="Verdana" w:hAnsi="Verdana" w:cs="Arial"/>
              </w:rPr>
              <w:t xml:space="preserve">ould </w:t>
            </w:r>
            <w:r>
              <w:rPr>
                <w:rFonts w:ascii="Verdana" w:hAnsi="Verdana" w:cs="Arial"/>
              </w:rPr>
              <w:t>require some lead time to establish the process</w:t>
            </w:r>
            <w:r w:rsidR="00E62A2A" w:rsidRPr="007B0B8A">
              <w:rPr>
                <w:rFonts w:ascii="Verdana" w:hAnsi="Verdana" w:cs="Arial"/>
              </w:rPr>
              <w:t>.</w:t>
            </w:r>
            <w:r>
              <w:rPr>
                <w:rFonts w:ascii="Verdana" w:hAnsi="Verdana" w:cs="Arial"/>
              </w:rPr>
              <w:t xml:space="preserve">  It was agreed that the EASC team </w:t>
            </w:r>
            <w:r w:rsidR="00D43CB5">
              <w:rPr>
                <w:rFonts w:ascii="Verdana" w:hAnsi="Verdana" w:cs="Arial"/>
              </w:rPr>
              <w:t>would</w:t>
            </w:r>
            <w:r>
              <w:rPr>
                <w:rFonts w:ascii="Verdana" w:hAnsi="Verdana" w:cs="Arial"/>
              </w:rPr>
              <w:t xml:space="preserve"> now work with WAST colleagues </w:t>
            </w:r>
            <w:r w:rsidR="0021309E">
              <w:rPr>
                <w:rFonts w:ascii="Verdana" w:hAnsi="Verdana" w:cs="Arial"/>
              </w:rPr>
              <w:t xml:space="preserve">to transition to the new arrangement </w:t>
            </w:r>
            <w:r>
              <w:rPr>
                <w:rFonts w:ascii="Verdana" w:hAnsi="Verdana" w:cs="Arial"/>
              </w:rPr>
              <w:t>but that existing arrangements will continue in the meantime.</w:t>
            </w:r>
            <w:r w:rsidR="00D43CB5">
              <w:rPr>
                <w:rFonts w:ascii="Verdana" w:hAnsi="Verdana" w:cs="Arial"/>
              </w:rPr>
              <w:t xml:space="preserve"> An update on progress would be provided at the next meeting.</w:t>
            </w:r>
          </w:p>
          <w:p w14:paraId="39C7CBF3" w14:textId="1EEDE6C3" w:rsidR="00C03376" w:rsidRDefault="00167116" w:rsidP="00167116">
            <w:pPr>
              <w:tabs>
                <w:tab w:val="center" w:pos="3708"/>
              </w:tabs>
              <w:contextualSpacing/>
              <w:jc w:val="both"/>
              <w:rPr>
                <w:rFonts w:ascii="Verdana" w:hAnsi="Verdana" w:cs="Arial"/>
              </w:rPr>
            </w:pPr>
            <w:r>
              <w:rPr>
                <w:rFonts w:ascii="Verdana" w:hAnsi="Verdana" w:cs="Arial"/>
              </w:rPr>
              <w:tab/>
            </w:r>
          </w:p>
          <w:p w14:paraId="663C2641" w14:textId="7085A151" w:rsidR="00E62A2A" w:rsidRPr="00957472" w:rsidRDefault="00D43CB5" w:rsidP="00E62A2A">
            <w:pPr>
              <w:jc w:val="both"/>
              <w:rPr>
                <w:rFonts w:ascii="Verdana" w:hAnsi="Verdana"/>
                <w:bCs/>
              </w:rPr>
            </w:pPr>
            <w:r>
              <w:rPr>
                <w:rFonts w:ascii="Verdana" w:hAnsi="Verdana"/>
                <w:bCs/>
              </w:rPr>
              <w:t xml:space="preserve">After discussion </w:t>
            </w:r>
            <w:r w:rsidR="00E62A2A" w:rsidRPr="00957472">
              <w:rPr>
                <w:rFonts w:ascii="Verdana" w:hAnsi="Verdana"/>
                <w:bCs/>
              </w:rPr>
              <w:t xml:space="preserve">Members </w:t>
            </w:r>
            <w:r w:rsidR="00E62A2A" w:rsidRPr="00957472">
              <w:rPr>
                <w:rFonts w:ascii="Verdana" w:hAnsi="Verdana"/>
                <w:b/>
              </w:rPr>
              <w:t>RESOLVED</w:t>
            </w:r>
            <w:r w:rsidR="00E62A2A" w:rsidRPr="00957472">
              <w:rPr>
                <w:rFonts w:ascii="Verdana" w:hAnsi="Verdana"/>
                <w:bCs/>
              </w:rPr>
              <w:t xml:space="preserve"> to:</w:t>
            </w:r>
          </w:p>
          <w:p w14:paraId="0D6C7AF5" w14:textId="15AA01E3" w:rsidR="00E62A2A" w:rsidRPr="005A35C6" w:rsidRDefault="00D43CB5" w:rsidP="00D43CB5">
            <w:pPr>
              <w:pStyle w:val="ListParagraph"/>
              <w:numPr>
                <w:ilvl w:val="0"/>
                <w:numId w:val="4"/>
              </w:numPr>
              <w:ind w:left="455"/>
              <w:contextualSpacing/>
              <w:jc w:val="both"/>
              <w:rPr>
                <w:rFonts w:ascii="Verdana" w:hAnsi="Verdana" w:cs="Arial"/>
                <w:sz w:val="24"/>
                <w:szCs w:val="24"/>
              </w:rPr>
            </w:pPr>
            <w:r w:rsidRPr="00D43CB5">
              <w:rPr>
                <w:rFonts w:ascii="Verdana" w:hAnsi="Verdana" w:cs="Arial"/>
                <w:b/>
                <w:bCs/>
                <w:sz w:val="24"/>
                <w:szCs w:val="24"/>
              </w:rPr>
              <w:t>NOTE</w:t>
            </w:r>
            <w:r w:rsidR="00E62A2A">
              <w:rPr>
                <w:rFonts w:ascii="Verdana" w:hAnsi="Verdana" w:cs="Arial"/>
                <w:sz w:val="24"/>
                <w:szCs w:val="24"/>
              </w:rPr>
              <w:t xml:space="preserve"> the</w:t>
            </w:r>
            <w:r>
              <w:rPr>
                <w:rFonts w:ascii="Verdana" w:hAnsi="Verdana" w:cs="Arial"/>
                <w:sz w:val="24"/>
                <w:szCs w:val="24"/>
              </w:rPr>
              <w:t xml:space="preserve"> ongoing work to develop the</w:t>
            </w:r>
            <w:r w:rsidR="00E62A2A">
              <w:rPr>
                <w:rFonts w:ascii="Verdana" w:hAnsi="Verdana" w:cs="Arial"/>
                <w:sz w:val="24"/>
                <w:szCs w:val="24"/>
              </w:rPr>
              <w:t xml:space="preserve"> Ambulance Service Indicators</w:t>
            </w:r>
          </w:p>
          <w:p w14:paraId="0E762841" w14:textId="79B06F5A" w:rsidR="00E62A2A" w:rsidRPr="0042678D" w:rsidRDefault="00E62A2A" w:rsidP="0021309E">
            <w:pPr>
              <w:pStyle w:val="ListParagraph"/>
              <w:ind w:left="455"/>
              <w:contextualSpacing/>
              <w:rPr>
                <w:rFonts w:ascii="Verdana" w:hAnsi="Verdana"/>
                <w:b/>
                <w:bCs/>
              </w:rPr>
            </w:pPr>
          </w:p>
        </w:tc>
        <w:tc>
          <w:tcPr>
            <w:tcW w:w="1868" w:type="dxa"/>
          </w:tcPr>
          <w:p w14:paraId="5D66E4F2" w14:textId="77777777" w:rsidR="00F712BC" w:rsidRDefault="00F712BC" w:rsidP="00F712BC">
            <w:pPr>
              <w:jc w:val="center"/>
              <w:rPr>
                <w:rFonts w:ascii="Verdana" w:hAnsi="Verdana" w:cstheme="minorHAnsi"/>
                <w:b/>
              </w:rPr>
            </w:pPr>
          </w:p>
          <w:p w14:paraId="32D5F7F6" w14:textId="77777777" w:rsidR="00D43CB5" w:rsidRDefault="00D43CB5" w:rsidP="00F712BC">
            <w:pPr>
              <w:jc w:val="center"/>
              <w:rPr>
                <w:rFonts w:ascii="Verdana" w:hAnsi="Verdana" w:cstheme="minorHAnsi"/>
                <w:b/>
              </w:rPr>
            </w:pPr>
          </w:p>
          <w:p w14:paraId="0657DC10" w14:textId="77777777" w:rsidR="00D43CB5" w:rsidRDefault="00D43CB5" w:rsidP="00F712BC">
            <w:pPr>
              <w:jc w:val="center"/>
              <w:rPr>
                <w:rFonts w:ascii="Verdana" w:hAnsi="Verdana" w:cstheme="minorHAnsi"/>
                <w:b/>
              </w:rPr>
            </w:pPr>
          </w:p>
          <w:p w14:paraId="272536EA" w14:textId="77777777" w:rsidR="00D43CB5" w:rsidRDefault="00D43CB5" w:rsidP="00F712BC">
            <w:pPr>
              <w:jc w:val="center"/>
              <w:rPr>
                <w:rFonts w:ascii="Verdana" w:hAnsi="Verdana" w:cstheme="minorHAnsi"/>
                <w:b/>
              </w:rPr>
            </w:pPr>
          </w:p>
          <w:p w14:paraId="13CEE7E4" w14:textId="77777777" w:rsidR="00D43CB5" w:rsidRDefault="00D43CB5" w:rsidP="00F712BC">
            <w:pPr>
              <w:jc w:val="center"/>
              <w:rPr>
                <w:rFonts w:ascii="Verdana" w:hAnsi="Verdana" w:cstheme="minorHAnsi"/>
                <w:b/>
              </w:rPr>
            </w:pPr>
          </w:p>
          <w:p w14:paraId="19282EF5" w14:textId="77777777" w:rsidR="00D43CB5" w:rsidRDefault="00D43CB5" w:rsidP="00F712BC">
            <w:pPr>
              <w:jc w:val="center"/>
              <w:rPr>
                <w:rFonts w:ascii="Verdana" w:hAnsi="Verdana" w:cstheme="minorHAnsi"/>
                <w:b/>
              </w:rPr>
            </w:pPr>
          </w:p>
          <w:p w14:paraId="0E5C5FD7" w14:textId="77777777" w:rsidR="00D43CB5" w:rsidRDefault="00D43CB5" w:rsidP="00F712BC">
            <w:pPr>
              <w:jc w:val="center"/>
              <w:rPr>
                <w:rFonts w:ascii="Verdana" w:hAnsi="Verdana" w:cstheme="minorHAnsi"/>
                <w:b/>
              </w:rPr>
            </w:pPr>
          </w:p>
          <w:p w14:paraId="023636D1" w14:textId="77777777" w:rsidR="00D43CB5" w:rsidRDefault="00D43CB5" w:rsidP="00F712BC">
            <w:pPr>
              <w:jc w:val="center"/>
              <w:rPr>
                <w:rFonts w:ascii="Verdana" w:hAnsi="Verdana" w:cstheme="minorHAnsi"/>
                <w:b/>
              </w:rPr>
            </w:pPr>
          </w:p>
          <w:p w14:paraId="10CD6682" w14:textId="77777777" w:rsidR="00D43CB5" w:rsidRDefault="00D43CB5" w:rsidP="00F712BC">
            <w:pPr>
              <w:jc w:val="center"/>
              <w:rPr>
                <w:rFonts w:ascii="Verdana" w:hAnsi="Verdana" w:cstheme="minorHAnsi"/>
                <w:b/>
              </w:rPr>
            </w:pPr>
          </w:p>
          <w:p w14:paraId="2C22D85B" w14:textId="77777777" w:rsidR="00D43CB5" w:rsidRDefault="00D43CB5" w:rsidP="00F712BC">
            <w:pPr>
              <w:jc w:val="center"/>
              <w:rPr>
                <w:rFonts w:ascii="Verdana" w:hAnsi="Verdana" w:cstheme="minorHAnsi"/>
                <w:b/>
              </w:rPr>
            </w:pPr>
          </w:p>
          <w:p w14:paraId="6B65E916" w14:textId="77777777" w:rsidR="00D43CB5" w:rsidRDefault="00D43CB5" w:rsidP="00F712BC">
            <w:pPr>
              <w:jc w:val="center"/>
              <w:rPr>
                <w:rFonts w:ascii="Verdana" w:hAnsi="Verdana" w:cstheme="minorHAnsi"/>
                <w:b/>
              </w:rPr>
            </w:pPr>
          </w:p>
          <w:p w14:paraId="3FBBBAA8" w14:textId="77777777" w:rsidR="00D43CB5" w:rsidRDefault="00D43CB5" w:rsidP="00F712BC">
            <w:pPr>
              <w:jc w:val="center"/>
              <w:rPr>
                <w:rFonts w:ascii="Verdana" w:hAnsi="Verdana" w:cstheme="minorHAnsi"/>
                <w:b/>
              </w:rPr>
            </w:pPr>
          </w:p>
          <w:p w14:paraId="04E45CD6" w14:textId="77777777" w:rsidR="00D43CB5" w:rsidRDefault="00D43CB5" w:rsidP="00F712BC">
            <w:pPr>
              <w:jc w:val="center"/>
              <w:rPr>
                <w:rFonts w:ascii="Verdana" w:hAnsi="Verdana" w:cstheme="minorHAnsi"/>
                <w:b/>
              </w:rPr>
            </w:pPr>
          </w:p>
          <w:p w14:paraId="3167B32F" w14:textId="77777777" w:rsidR="00D43CB5" w:rsidRDefault="00D43CB5" w:rsidP="00F712BC">
            <w:pPr>
              <w:jc w:val="center"/>
              <w:rPr>
                <w:rFonts w:ascii="Verdana" w:hAnsi="Verdana" w:cstheme="minorHAnsi"/>
                <w:b/>
              </w:rPr>
            </w:pPr>
          </w:p>
          <w:p w14:paraId="4878C859" w14:textId="77777777" w:rsidR="00D43CB5" w:rsidRDefault="00D43CB5" w:rsidP="00F712BC">
            <w:pPr>
              <w:jc w:val="center"/>
              <w:rPr>
                <w:rFonts w:ascii="Verdana" w:hAnsi="Verdana" w:cstheme="minorHAnsi"/>
                <w:b/>
              </w:rPr>
            </w:pPr>
          </w:p>
          <w:p w14:paraId="21D4DA6B" w14:textId="77777777" w:rsidR="00D43CB5" w:rsidRDefault="00D43CB5" w:rsidP="00F712BC">
            <w:pPr>
              <w:jc w:val="center"/>
              <w:rPr>
                <w:rFonts w:ascii="Verdana" w:hAnsi="Verdana" w:cstheme="minorHAnsi"/>
                <w:b/>
              </w:rPr>
            </w:pPr>
          </w:p>
          <w:p w14:paraId="135B5FD1" w14:textId="77777777" w:rsidR="00D43CB5" w:rsidRDefault="00D43CB5" w:rsidP="00F712BC">
            <w:pPr>
              <w:jc w:val="center"/>
              <w:rPr>
                <w:rFonts w:ascii="Verdana" w:hAnsi="Verdana" w:cstheme="minorHAnsi"/>
                <w:b/>
              </w:rPr>
            </w:pPr>
          </w:p>
          <w:p w14:paraId="0E8D0881" w14:textId="77777777" w:rsidR="00D43CB5" w:rsidRDefault="00D43CB5" w:rsidP="00F712BC">
            <w:pPr>
              <w:jc w:val="center"/>
              <w:rPr>
                <w:rFonts w:ascii="Verdana" w:hAnsi="Verdana" w:cstheme="minorHAnsi"/>
                <w:b/>
              </w:rPr>
            </w:pPr>
          </w:p>
          <w:p w14:paraId="3A1750B6" w14:textId="77777777" w:rsidR="00D43CB5" w:rsidRDefault="00D43CB5" w:rsidP="00F712BC">
            <w:pPr>
              <w:jc w:val="center"/>
              <w:rPr>
                <w:rFonts w:ascii="Verdana" w:hAnsi="Verdana" w:cstheme="minorHAnsi"/>
                <w:b/>
              </w:rPr>
            </w:pPr>
          </w:p>
          <w:p w14:paraId="6CDCBCC8" w14:textId="77777777" w:rsidR="00D43CB5" w:rsidRDefault="00D43CB5" w:rsidP="00F712BC">
            <w:pPr>
              <w:jc w:val="center"/>
              <w:rPr>
                <w:rFonts w:ascii="Verdana" w:hAnsi="Verdana" w:cstheme="minorHAnsi"/>
                <w:b/>
              </w:rPr>
            </w:pPr>
          </w:p>
          <w:p w14:paraId="0BC45F8E" w14:textId="77777777" w:rsidR="00D43CB5" w:rsidRDefault="00D43CB5" w:rsidP="00F712BC">
            <w:pPr>
              <w:jc w:val="center"/>
              <w:rPr>
                <w:rFonts w:ascii="Verdana" w:hAnsi="Verdana" w:cstheme="minorHAnsi"/>
                <w:b/>
              </w:rPr>
            </w:pPr>
          </w:p>
          <w:p w14:paraId="1BCCA889" w14:textId="77777777" w:rsidR="00D43CB5" w:rsidRDefault="00D43CB5" w:rsidP="00F712BC">
            <w:pPr>
              <w:jc w:val="center"/>
              <w:rPr>
                <w:rFonts w:ascii="Verdana" w:hAnsi="Verdana" w:cstheme="minorHAnsi"/>
                <w:b/>
              </w:rPr>
            </w:pPr>
          </w:p>
          <w:p w14:paraId="2C00F2C3" w14:textId="77777777" w:rsidR="00D43CB5" w:rsidRDefault="00D43CB5" w:rsidP="00F712BC">
            <w:pPr>
              <w:jc w:val="center"/>
              <w:rPr>
                <w:rFonts w:ascii="Verdana" w:hAnsi="Verdana" w:cstheme="minorHAnsi"/>
                <w:b/>
              </w:rPr>
            </w:pPr>
          </w:p>
          <w:p w14:paraId="0424C0AA" w14:textId="77777777" w:rsidR="00D43CB5" w:rsidRDefault="00D43CB5" w:rsidP="00F712BC">
            <w:pPr>
              <w:jc w:val="center"/>
              <w:rPr>
                <w:rFonts w:ascii="Verdana" w:hAnsi="Verdana" w:cstheme="minorHAnsi"/>
                <w:b/>
              </w:rPr>
            </w:pPr>
          </w:p>
          <w:p w14:paraId="65F30454" w14:textId="1CA74EA9" w:rsidR="00D43CB5" w:rsidRDefault="00D43CB5" w:rsidP="00F712BC">
            <w:pPr>
              <w:jc w:val="center"/>
              <w:rPr>
                <w:rFonts w:ascii="Verdana" w:hAnsi="Verdana" w:cstheme="minorHAnsi"/>
                <w:b/>
              </w:rPr>
            </w:pPr>
            <w:r>
              <w:rPr>
                <w:rFonts w:ascii="Verdana" w:hAnsi="Verdana" w:cstheme="minorHAnsi"/>
                <w:b/>
              </w:rPr>
              <w:t>EASC Team / WAST</w:t>
            </w:r>
          </w:p>
        </w:tc>
      </w:tr>
      <w:tr w:rsidR="00496B9E" w:rsidRPr="00DB7F5B" w14:paraId="403E9885" w14:textId="77777777" w:rsidTr="00A707E0">
        <w:tc>
          <w:tcPr>
            <w:tcW w:w="1136" w:type="dxa"/>
          </w:tcPr>
          <w:p w14:paraId="331960A3" w14:textId="77777777" w:rsidR="00496B9E" w:rsidRPr="00C97773" w:rsidRDefault="00496B9E" w:rsidP="001E70B5">
            <w:pPr>
              <w:pStyle w:val="ListParagraph"/>
              <w:numPr>
                <w:ilvl w:val="0"/>
                <w:numId w:val="2"/>
              </w:numPr>
              <w:rPr>
                <w:rFonts w:ascii="Verdana" w:hAnsi="Verdana" w:cstheme="minorHAnsi"/>
              </w:rPr>
            </w:pPr>
          </w:p>
        </w:tc>
        <w:tc>
          <w:tcPr>
            <w:tcW w:w="7633" w:type="dxa"/>
          </w:tcPr>
          <w:p w14:paraId="60FE97D4" w14:textId="77777777" w:rsidR="00496B9E" w:rsidRDefault="00F712BC" w:rsidP="00496B9E">
            <w:pPr>
              <w:contextualSpacing/>
              <w:jc w:val="both"/>
              <w:rPr>
                <w:rFonts w:ascii="Verdana" w:hAnsi="Verdana"/>
                <w:b/>
                <w:bCs/>
              </w:rPr>
            </w:pPr>
            <w:r>
              <w:rPr>
                <w:rFonts w:ascii="Verdana" w:hAnsi="Verdana"/>
                <w:b/>
                <w:bCs/>
              </w:rPr>
              <w:t>FINANCE REPORT MONTH 12</w:t>
            </w:r>
          </w:p>
          <w:p w14:paraId="27301F7C" w14:textId="5D2B17D7" w:rsidR="00F712BC" w:rsidRDefault="00F712BC" w:rsidP="00F712BC">
            <w:pPr>
              <w:contextualSpacing/>
              <w:jc w:val="both"/>
              <w:rPr>
                <w:rFonts w:ascii="Verdana" w:hAnsi="Verdana" w:cs="Arial"/>
              </w:rPr>
            </w:pPr>
            <w:r>
              <w:rPr>
                <w:rFonts w:ascii="Verdana" w:hAnsi="Verdana" w:cs="Arial"/>
              </w:rPr>
              <w:t xml:space="preserve">The month 12 finance report was </w:t>
            </w:r>
            <w:r w:rsidRPr="001E70B5">
              <w:rPr>
                <w:rFonts w:ascii="Verdana" w:hAnsi="Verdana" w:cs="Arial"/>
              </w:rPr>
              <w:t>received. Members noted that there were no specific issues to raise.</w:t>
            </w:r>
          </w:p>
          <w:p w14:paraId="7C349BB4" w14:textId="1EA7AE9B" w:rsidR="00F712BC" w:rsidRDefault="00F712BC" w:rsidP="00F712BC">
            <w:pPr>
              <w:contextualSpacing/>
              <w:jc w:val="both"/>
              <w:rPr>
                <w:rFonts w:ascii="Verdana" w:hAnsi="Verdana" w:cs="Arial"/>
              </w:rPr>
            </w:pPr>
          </w:p>
          <w:p w14:paraId="28A46D02" w14:textId="77777777" w:rsidR="00E62A2A" w:rsidRPr="00957472" w:rsidRDefault="00E62A2A" w:rsidP="00E62A2A">
            <w:pPr>
              <w:jc w:val="both"/>
              <w:rPr>
                <w:rFonts w:ascii="Verdana" w:hAnsi="Verdana"/>
                <w:bCs/>
              </w:rPr>
            </w:pPr>
            <w:r w:rsidRPr="00957472">
              <w:rPr>
                <w:rFonts w:ascii="Verdana" w:hAnsi="Verdana"/>
                <w:bCs/>
              </w:rPr>
              <w:t xml:space="preserve">Members </w:t>
            </w:r>
            <w:r w:rsidRPr="00957472">
              <w:rPr>
                <w:rFonts w:ascii="Verdana" w:hAnsi="Verdana"/>
                <w:b/>
              </w:rPr>
              <w:t>RESOLVED</w:t>
            </w:r>
            <w:r w:rsidRPr="00957472">
              <w:rPr>
                <w:rFonts w:ascii="Verdana" w:hAnsi="Verdana"/>
                <w:bCs/>
              </w:rPr>
              <w:t xml:space="preserve"> to:</w:t>
            </w:r>
          </w:p>
          <w:p w14:paraId="7FCB75F4" w14:textId="66EC664A" w:rsidR="001E70B5" w:rsidRPr="001E70B5" w:rsidRDefault="001E70B5" w:rsidP="001E70B5">
            <w:pPr>
              <w:pStyle w:val="ListParagraph"/>
              <w:numPr>
                <w:ilvl w:val="0"/>
                <w:numId w:val="6"/>
              </w:numPr>
              <w:contextualSpacing/>
              <w:jc w:val="both"/>
              <w:rPr>
                <w:rFonts w:ascii="Verdana" w:hAnsi="Verdana" w:cs="Arial"/>
                <w:b/>
              </w:rPr>
            </w:pPr>
            <w:r w:rsidRPr="001E70B5">
              <w:rPr>
                <w:rFonts w:ascii="Verdana" w:hAnsi="Verdana" w:cs="Arial"/>
                <w:b/>
                <w:sz w:val="24"/>
                <w:szCs w:val="24"/>
              </w:rPr>
              <w:t>NOTE</w:t>
            </w:r>
            <w:r w:rsidRPr="001E70B5">
              <w:rPr>
                <w:rFonts w:ascii="Verdana" w:hAnsi="Verdana" w:cs="Arial"/>
                <w:sz w:val="24"/>
                <w:szCs w:val="24"/>
              </w:rPr>
              <w:t xml:space="preserve"> the current financial position and forecast year-end position.</w:t>
            </w:r>
          </w:p>
          <w:p w14:paraId="4FE3603A" w14:textId="77777777" w:rsidR="00D43CB5" w:rsidRDefault="00D43CB5" w:rsidP="00496B9E">
            <w:pPr>
              <w:contextualSpacing/>
              <w:jc w:val="both"/>
              <w:rPr>
                <w:rFonts w:ascii="Verdana" w:hAnsi="Verdana"/>
                <w:b/>
                <w:bCs/>
              </w:rPr>
            </w:pPr>
          </w:p>
          <w:p w14:paraId="5D832BB1" w14:textId="77777777" w:rsidR="00361076" w:rsidRDefault="00361076" w:rsidP="00496B9E">
            <w:pPr>
              <w:contextualSpacing/>
              <w:jc w:val="both"/>
              <w:rPr>
                <w:rFonts w:ascii="Verdana" w:hAnsi="Verdana"/>
                <w:b/>
                <w:bCs/>
              </w:rPr>
            </w:pPr>
          </w:p>
          <w:p w14:paraId="2B58775A" w14:textId="77777777" w:rsidR="00361076" w:rsidRDefault="00361076" w:rsidP="00496B9E">
            <w:pPr>
              <w:contextualSpacing/>
              <w:jc w:val="both"/>
              <w:rPr>
                <w:rFonts w:ascii="Verdana" w:hAnsi="Verdana"/>
                <w:b/>
                <w:bCs/>
              </w:rPr>
            </w:pPr>
          </w:p>
          <w:p w14:paraId="7A68AD3C" w14:textId="77777777" w:rsidR="00361076" w:rsidRDefault="00361076" w:rsidP="00496B9E">
            <w:pPr>
              <w:contextualSpacing/>
              <w:jc w:val="both"/>
              <w:rPr>
                <w:rFonts w:ascii="Verdana" w:hAnsi="Verdana"/>
                <w:b/>
                <w:bCs/>
              </w:rPr>
            </w:pPr>
          </w:p>
          <w:p w14:paraId="2DE8DE44" w14:textId="77777777" w:rsidR="00361076" w:rsidRDefault="00361076" w:rsidP="00496B9E">
            <w:pPr>
              <w:contextualSpacing/>
              <w:jc w:val="both"/>
              <w:rPr>
                <w:rFonts w:ascii="Verdana" w:hAnsi="Verdana"/>
                <w:b/>
                <w:bCs/>
              </w:rPr>
            </w:pPr>
          </w:p>
          <w:p w14:paraId="72C4EF33" w14:textId="77777777" w:rsidR="00361076" w:rsidRDefault="00361076" w:rsidP="00496B9E">
            <w:pPr>
              <w:contextualSpacing/>
              <w:jc w:val="both"/>
              <w:rPr>
                <w:rFonts w:ascii="Verdana" w:hAnsi="Verdana"/>
                <w:b/>
                <w:bCs/>
              </w:rPr>
            </w:pPr>
          </w:p>
          <w:p w14:paraId="6F9D21CE" w14:textId="59A38F7F" w:rsidR="00361076" w:rsidRPr="0042678D" w:rsidRDefault="00361076" w:rsidP="00496B9E">
            <w:pPr>
              <w:contextualSpacing/>
              <w:jc w:val="both"/>
              <w:rPr>
                <w:rFonts w:ascii="Verdana" w:hAnsi="Verdana"/>
                <w:b/>
                <w:bCs/>
              </w:rPr>
            </w:pPr>
          </w:p>
        </w:tc>
        <w:tc>
          <w:tcPr>
            <w:tcW w:w="1868" w:type="dxa"/>
          </w:tcPr>
          <w:p w14:paraId="7A26DECF" w14:textId="77777777" w:rsidR="00496B9E" w:rsidRDefault="00496B9E" w:rsidP="00E5182C">
            <w:pPr>
              <w:jc w:val="center"/>
              <w:rPr>
                <w:rFonts w:ascii="Verdana" w:hAnsi="Verdana" w:cstheme="minorHAnsi"/>
                <w:b/>
              </w:rPr>
            </w:pPr>
          </w:p>
        </w:tc>
      </w:tr>
      <w:tr w:rsidR="00F712BC" w:rsidRPr="00DB7F5B" w14:paraId="554CEB9C" w14:textId="77777777" w:rsidTr="00A707E0">
        <w:tc>
          <w:tcPr>
            <w:tcW w:w="1136" w:type="dxa"/>
          </w:tcPr>
          <w:p w14:paraId="749B5F02" w14:textId="77777777" w:rsidR="00F712BC" w:rsidRPr="00C97773" w:rsidRDefault="00F712BC" w:rsidP="001E70B5">
            <w:pPr>
              <w:pStyle w:val="ListParagraph"/>
              <w:numPr>
                <w:ilvl w:val="0"/>
                <w:numId w:val="2"/>
              </w:numPr>
              <w:rPr>
                <w:rFonts w:ascii="Verdana" w:hAnsi="Verdana" w:cstheme="minorHAnsi"/>
              </w:rPr>
            </w:pPr>
          </w:p>
        </w:tc>
        <w:tc>
          <w:tcPr>
            <w:tcW w:w="7633" w:type="dxa"/>
          </w:tcPr>
          <w:p w14:paraId="0AA78E8F" w14:textId="77777777" w:rsidR="00F712BC" w:rsidRPr="00DB7F5B" w:rsidRDefault="00F712BC" w:rsidP="00F712BC">
            <w:pPr>
              <w:contextualSpacing/>
              <w:jc w:val="both"/>
              <w:rPr>
                <w:rFonts w:ascii="Verdana" w:hAnsi="Verdana"/>
                <w:b/>
              </w:rPr>
            </w:pPr>
            <w:r w:rsidRPr="00DB7F5B">
              <w:rPr>
                <w:rFonts w:ascii="Verdana" w:hAnsi="Verdana"/>
                <w:b/>
              </w:rPr>
              <w:t xml:space="preserve">EASC </w:t>
            </w:r>
            <w:r>
              <w:rPr>
                <w:rFonts w:ascii="Verdana" w:hAnsi="Verdana"/>
                <w:b/>
              </w:rPr>
              <w:t>GOVERNANCE INCLUDING THE</w:t>
            </w:r>
            <w:r w:rsidRPr="00DB7F5B">
              <w:rPr>
                <w:rFonts w:ascii="Verdana" w:hAnsi="Verdana"/>
                <w:b/>
              </w:rPr>
              <w:t xml:space="preserve"> RISK REGISTER</w:t>
            </w:r>
          </w:p>
          <w:p w14:paraId="0F5C8534" w14:textId="4DF3A72E" w:rsidR="00F712BC" w:rsidRDefault="00F712BC" w:rsidP="00F712BC">
            <w:pPr>
              <w:contextualSpacing/>
              <w:jc w:val="both"/>
              <w:rPr>
                <w:rFonts w:ascii="Verdana" w:hAnsi="Verdana"/>
              </w:rPr>
            </w:pPr>
            <w:r>
              <w:rPr>
                <w:rFonts w:ascii="Verdana" w:hAnsi="Verdana"/>
              </w:rPr>
              <w:t xml:space="preserve">The EASC Governance report was </w:t>
            </w:r>
            <w:r w:rsidRPr="00FE4B5F">
              <w:rPr>
                <w:rFonts w:ascii="Verdana" w:hAnsi="Verdana"/>
              </w:rPr>
              <w:t>received. Matthew Edwards  presented the report and highlighted</w:t>
            </w:r>
            <w:r w:rsidR="0054659E" w:rsidRPr="00FE4B5F">
              <w:rPr>
                <w:rFonts w:ascii="Verdana" w:hAnsi="Verdana"/>
              </w:rPr>
              <w:t>:</w:t>
            </w:r>
          </w:p>
          <w:p w14:paraId="6844F938" w14:textId="620645BC" w:rsidR="0054659E" w:rsidRPr="0054659E" w:rsidRDefault="0054659E" w:rsidP="001E70B5">
            <w:pPr>
              <w:pStyle w:val="ListParagraph"/>
              <w:numPr>
                <w:ilvl w:val="0"/>
                <w:numId w:val="4"/>
              </w:numPr>
              <w:ind w:left="455"/>
              <w:contextualSpacing/>
              <w:jc w:val="both"/>
              <w:rPr>
                <w:rFonts w:ascii="Verdana" w:hAnsi="Verdana" w:cs="Arial"/>
                <w:sz w:val="24"/>
                <w:szCs w:val="24"/>
              </w:rPr>
            </w:pPr>
            <w:r w:rsidRPr="0054659E">
              <w:rPr>
                <w:rFonts w:ascii="Verdana" w:hAnsi="Verdana" w:cs="Arial"/>
                <w:bCs/>
                <w:sz w:val="24"/>
                <w:szCs w:val="24"/>
              </w:rPr>
              <w:t>Annual Governance Statement</w:t>
            </w:r>
            <w:r>
              <w:rPr>
                <w:rFonts w:ascii="Verdana" w:hAnsi="Verdana" w:cs="Arial"/>
                <w:bCs/>
                <w:sz w:val="24"/>
                <w:szCs w:val="24"/>
              </w:rPr>
              <w:t xml:space="preserve"> – </w:t>
            </w:r>
            <w:r w:rsidR="00D43CB5">
              <w:rPr>
                <w:rFonts w:ascii="Verdana" w:hAnsi="Verdana" w:cs="Arial"/>
                <w:bCs/>
                <w:sz w:val="24"/>
                <w:szCs w:val="24"/>
              </w:rPr>
              <w:t xml:space="preserve">which </w:t>
            </w:r>
            <w:r>
              <w:rPr>
                <w:rFonts w:ascii="Verdana" w:hAnsi="Verdana" w:cs="Arial"/>
                <w:bCs/>
                <w:sz w:val="24"/>
                <w:szCs w:val="24"/>
              </w:rPr>
              <w:t>provid</w:t>
            </w:r>
            <w:r w:rsidR="00D43CB5">
              <w:rPr>
                <w:rFonts w:ascii="Verdana" w:hAnsi="Verdana" w:cs="Arial"/>
                <w:bCs/>
                <w:sz w:val="24"/>
                <w:szCs w:val="24"/>
              </w:rPr>
              <w:t>ed</w:t>
            </w:r>
            <w:r>
              <w:rPr>
                <w:rFonts w:ascii="Verdana" w:hAnsi="Verdana" w:cs="Arial"/>
                <w:bCs/>
                <w:sz w:val="24"/>
                <w:szCs w:val="24"/>
              </w:rPr>
              <w:t xml:space="preserve"> assurance to the LHBs and in particular </w:t>
            </w:r>
            <w:r w:rsidR="00D43CB5">
              <w:rPr>
                <w:rFonts w:ascii="Verdana" w:hAnsi="Verdana" w:cs="Arial"/>
                <w:bCs/>
                <w:sz w:val="24"/>
                <w:szCs w:val="24"/>
              </w:rPr>
              <w:t xml:space="preserve">to </w:t>
            </w:r>
            <w:r>
              <w:rPr>
                <w:rFonts w:ascii="Verdana" w:hAnsi="Verdana" w:cs="Arial"/>
                <w:bCs/>
                <w:sz w:val="24"/>
                <w:szCs w:val="24"/>
              </w:rPr>
              <w:t xml:space="preserve">CTMUHB as </w:t>
            </w:r>
            <w:r w:rsidR="00D43CB5">
              <w:rPr>
                <w:rFonts w:ascii="Verdana" w:hAnsi="Verdana" w:cs="Arial"/>
                <w:bCs/>
                <w:sz w:val="24"/>
                <w:szCs w:val="24"/>
              </w:rPr>
              <w:t xml:space="preserve">the </w:t>
            </w:r>
            <w:r>
              <w:rPr>
                <w:rFonts w:ascii="Verdana" w:hAnsi="Verdana" w:cs="Arial"/>
                <w:bCs/>
                <w:sz w:val="24"/>
                <w:szCs w:val="24"/>
              </w:rPr>
              <w:t>host</w:t>
            </w:r>
            <w:r w:rsidR="00D43CB5">
              <w:rPr>
                <w:rFonts w:ascii="Verdana" w:hAnsi="Verdana" w:cs="Arial"/>
                <w:bCs/>
                <w:sz w:val="24"/>
                <w:szCs w:val="24"/>
              </w:rPr>
              <w:t xml:space="preserve"> body</w:t>
            </w:r>
            <w:r>
              <w:rPr>
                <w:rFonts w:ascii="Verdana" w:hAnsi="Verdana" w:cs="Arial"/>
                <w:bCs/>
                <w:sz w:val="24"/>
                <w:szCs w:val="24"/>
              </w:rPr>
              <w:t>, in relation to EASCs governance and accountability arrangements</w:t>
            </w:r>
          </w:p>
          <w:p w14:paraId="2136493D" w14:textId="7D27B7BD" w:rsidR="0054659E" w:rsidRPr="0054659E" w:rsidRDefault="0054659E" w:rsidP="001E70B5">
            <w:pPr>
              <w:pStyle w:val="ListParagraph"/>
              <w:numPr>
                <w:ilvl w:val="0"/>
                <w:numId w:val="4"/>
              </w:numPr>
              <w:ind w:left="455"/>
              <w:contextualSpacing/>
              <w:jc w:val="both"/>
              <w:rPr>
                <w:rFonts w:ascii="Verdana" w:hAnsi="Verdana" w:cs="Arial"/>
                <w:sz w:val="24"/>
                <w:szCs w:val="24"/>
              </w:rPr>
            </w:pPr>
            <w:r w:rsidRPr="0054659E">
              <w:rPr>
                <w:rFonts w:ascii="Verdana" w:hAnsi="Verdana" w:cs="Arial"/>
                <w:bCs/>
                <w:sz w:val="24"/>
                <w:szCs w:val="24"/>
              </w:rPr>
              <w:t>EASC Risk Register</w:t>
            </w:r>
            <w:r>
              <w:rPr>
                <w:rFonts w:ascii="Verdana" w:hAnsi="Verdana" w:cs="Arial"/>
                <w:bCs/>
                <w:sz w:val="24"/>
                <w:szCs w:val="24"/>
              </w:rPr>
              <w:t xml:space="preserve"> – noting the three red risks</w:t>
            </w:r>
          </w:p>
          <w:p w14:paraId="66E02EE2" w14:textId="11A0EF4A" w:rsidR="0054659E" w:rsidRPr="0054659E" w:rsidRDefault="0054659E" w:rsidP="001E70B5">
            <w:pPr>
              <w:pStyle w:val="ListParagraph"/>
              <w:numPr>
                <w:ilvl w:val="0"/>
                <w:numId w:val="4"/>
              </w:numPr>
              <w:ind w:left="455"/>
              <w:contextualSpacing/>
              <w:jc w:val="both"/>
              <w:rPr>
                <w:rFonts w:ascii="Verdana" w:hAnsi="Verdana" w:cs="Arial"/>
                <w:sz w:val="24"/>
                <w:szCs w:val="24"/>
              </w:rPr>
            </w:pPr>
            <w:r w:rsidRPr="0054659E">
              <w:rPr>
                <w:rFonts w:ascii="Verdana" w:hAnsi="Verdana" w:cs="Arial"/>
                <w:bCs/>
                <w:sz w:val="24"/>
                <w:szCs w:val="24"/>
              </w:rPr>
              <w:t>EASC Management Group Annual Report</w:t>
            </w:r>
            <w:r>
              <w:rPr>
                <w:rFonts w:ascii="Verdana" w:hAnsi="Verdana" w:cs="Arial"/>
                <w:bCs/>
                <w:sz w:val="24"/>
                <w:szCs w:val="24"/>
              </w:rPr>
              <w:t xml:space="preserve"> – providing an overview of the business undertaken by the EASC MG.  Members were asked to confirm that the membership on page 8 reflect</w:t>
            </w:r>
            <w:r w:rsidR="00D43CB5">
              <w:rPr>
                <w:rFonts w:ascii="Verdana" w:hAnsi="Verdana" w:cs="Arial"/>
                <w:bCs/>
                <w:sz w:val="24"/>
                <w:szCs w:val="24"/>
              </w:rPr>
              <w:t>ed</w:t>
            </w:r>
            <w:r>
              <w:rPr>
                <w:rFonts w:ascii="Verdana" w:hAnsi="Verdana" w:cs="Arial"/>
                <w:bCs/>
                <w:sz w:val="24"/>
                <w:szCs w:val="24"/>
              </w:rPr>
              <w:t xml:space="preserve"> the current position for all organisations, </w:t>
            </w:r>
            <w:r w:rsidR="00D43CB5">
              <w:rPr>
                <w:rFonts w:ascii="Verdana" w:hAnsi="Verdana" w:cs="Arial"/>
                <w:bCs/>
                <w:sz w:val="24"/>
                <w:szCs w:val="24"/>
              </w:rPr>
              <w:t xml:space="preserve">and </w:t>
            </w:r>
            <w:r>
              <w:rPr>
                <w:rFonts w:ascii="Verdana" w:hAnsi="Verdana" w:cs="Arial"/>
                <w:bCs/>
                <w:sz w:val="24"/>
                <w:szCs w:val="24"/>
              </w:rPr>
              <w:t xml:space="preserve">this was confirmed.  Members noted that the Effectiveness Survey </w:t>
            </w:r>
            <w:r w:rsidR="00D43CB5">
              <w:rPr>
                <w:rFonts w:ascii="Verdana" w:hAnsi="Verdana" w:cs="Arial"/>
                <w:bCs/>
                <w:sz w:val="24"/>
                <w:szCs w:val="24"/>
              </w:rPr>
              <w:t>would be</w:t>
            </w:r>
            <w:r>
              <w:rPr>
                <w:rFonts w:ascii="Verdana" w:hAnsi="Verdana" w:cs="Arial"/>
                <w:bCs/>
                <w:sz w:val="24"/>
                <w:szCs w:val="24"/>
              </w:rPr>
              <w:t xml:space="preserve"> further developed as a short questionnaire and </w:t>
            </w:r>
            <w:r w:rsidR="00D43CB5">
              <w:rPr>
                <w:rFonts w:ascii="Verdana" w:hAnsi="Verdana" w:cs="Arial"/>
                <w:bCs/>
                <w:sz w:val="24"/>
                <w:szCs w:val="24"/>
              </w:rPr>
              <w:t xml:space="preserve">would </w:t>
            </w:r>
            <w:r>
              <w:rPr>
                <w:rFonts w:ascii="Verdana" w:hAnsi="Verdana" w:cs="Arial"/>
                <w:bCs/>
                <w:sz w:val="24"/>
                <w:szCs w:val="24"/>
              </w:rPr>
              <w:t>be sent by email shortly.</w:t>
            </w:r>
          </w:p>
          <w:p w14:paraId="786A76D0" w14:textId="57F8BAAB" w:rsidR="0054659E" w:rsidRPr="0054659E" w:rsidRDefault="0054659E" w:rsidP="001E70B5">
            <w:pPr>
              <w:pStyle w:val="ListParagraph"/>
              <w:numPr>
                <w:ilvl w:val="0"/>
                <w:numId w:val="4"/>
              </w:numPr>
              <w:ind w:left="455"/>
              <w:contextualSpacing/>
              <w:jc w:val="both"/>
              <w:rPr>
                <w:rFonts w:ascii="Verdana" w:hAnsi="Verdana" w:cs="Arial"/>
                <w:sz w:val="24"/>
                <w:szCs w:val="24"/>
              </w:rPr>
            </w:pPr>
            <w:r w:rsidRPr="0054659E">
              <w:rPr>
                <w:rFonts w:ascii="Verdana" w:hAnsi="Verdana" w:cs="Arial"/>
                <w:bCs/>
                <w:sz w:val="24"/>
                <w:szCs w:val="24"/>
              </w:rPr>
              <w:t>EASC Audit Recommendations Tracker</w:t>
            </w:r>
            <w:r w:rsidR="00D43CB5">
              <w:rPr>
                <w:rFonts w:ascii="Verdana" w:hAnsi="Verdana" w:cs="Arial"/>
                <w:bCs/>
                <w:sz w:val="24"/>
                <w:szCs w:val="24"/>
              </w:rPr>
              <w:t xml:space="preserve"> – Members noted that </w:t>
            </w:r>
            <w:r w:rsidR="00FE4B5F">
              <w:rPr>
                <w:rFonts w:ascii="Verdana" w:hAnsi="Verdana" w:cs="Arial"/>
                <w:bCs/>
                <w:sz w:val="24"/>
                <w:szCs w:val="24"/>
              </w:rPr>
              <w:t xml:space="preserve">all recommendations </w:t>
            </w:r>
            <w:r w:rsidR="00D43CB5">
              <w:rPr>
                <w:rFonts w:ascii="Verdana" w:hAnsi="Verdana" w:cs="Arial"/>
                <w:bCs/>
                <w:sz w:val="24"/>
                <w:szCs w:val="24"/>
              </w:rPr>
              <w:t xml:space="preserve">would </w:t>
            </w:r>
            <w:r w:rsidR="00FE4B5F">
              <w:rPr>
                <w:rFonts w:ascii="Verdana" w:hAnsi="Verdana" w:cs="Arial"/>
                <w:bCs/>
                <w:sz w:val="24"/>
                <w:szCs w:val="24"/>
              </w:rPr>
              <w:t>be completed by July 2022</w:t>
            </w:r>
            <w:r w:rsidR="00D43CB5">
              <w:rPr>
                <w:rFonts w:ascii="Verdana" w:hAnsi="Verdana" w:cs="Arial"/>
                <w:bCs/>
                <w:sz w:val="24"/>
                <w:szCs w:val="24"/>
              </w:rPr>
              <w:t>.</w:t>
            </w:r>
          </w:p>
          <w:p w14:paraId="2ABE57E2" w14:textId="3ABE82C8" w:rsidR="0054659E" w:rsidRDefault="0054659E" w:rsidP="0054659E">
            <w:pPr>
              <w:contextualSpacing/>
              <w:jc w:val="both"/>
              <w:rPr>
                <w:rFonts w:ascii="Verdana" w:hAnsi="Verdana" w:cs="Arial"/>
              </w:rPr>
            </w:pPr>
          </w:p>
          <w:p w14:paraId="39AC0CF2" w14:textId="205650E0" w:rsidR="0054659E" w:rsidRPr="0054659E" w:rsidRDefault="0054659E" w:rsidP="0054659E">
            <w:pPr>
              <w:contextualSpacing/>
              <w:jc w:val="both"/>
              <w:rPr>
                <w:rFonts w:ascii="Verdana" w:hAnsi="Verdana" w:cs="Arial"/>
              </w:rPr>
            </w:pPr>
            <w:r>
              <w:rPr>
                <w:rFonts w:ascii="Verdana" w:hAnsi="Verdana" w:cs="Arial"/>
              </w:rPr>
              <w:t>Other key risks and matters for escalation were noted including the increased levels of clinical risk, unprecedented levels of handover delays and significant concerns re patient safety across the system.</w:t>
            </w:r>
          </w:p>
          <w:p w14:paraId="3ED973D3" w14:textId="77777777" w:rsidR="0054659E" w:rsidRPr="0054659E" w:rsidRDefault="0054659E" w:rsidP="00F712BC">
            <w:pPr>
              <w:jc w:val="both"/>
              <w:rPr>
                <w:rFonts w:ascii="Verdana" w:hAnsi="Verdana" w:cstheme="minorHAnsi"/>
              </w:rPr>
            </w:pPr>
          </w:p>
          <w:p w14:paraId="0BE0E768" w14:textId="54A4518D" w:rsidR="00F712BC" w:rsidRDefault="00F712BC" w:rsidP="00F712BC">
            <w:pPr>
              <w:jc w:val="both"/>
              <w:rPr>
                <w:rFonts w:ascii="Verdana" w:hAnsi="Verdana" w:cstheme="minorHAnsi"/>
              </w:rPr>
            </w:pPr>
            <w:r w:rsidRPr="00A7607B">
              <w:rPr>
                <w:rFonts w:ascii="Verdana" w:hAnsi="Verdana" w:cstheme="minorHAnsi"/>
              </w:rPr>
              <w:t>Members</w:t>
            </w:r>
            <w:r w:rsidRPr="00A7607B">
              <w:rPr>
                <w:rFonts w:ascii="Verdana" w:hAnsi="Verdana" w:cstheme="minorHAnsi"/>
                <w:b/>
              </w:rPr>
              <w:t xml:space="preserve"> RESOLVED</w:t>
            </w:r>
            <w:r w:rsidRPr="00A7607B">
              <w:rPr>
                <w:rFonts w:ascii="Verdana" w:hAnsi="Verdana" w:cstheme="minorHAnsi"/>
              </w:rPr>
              <w:t xml:space="preserve"> to:  </w:t>
            </w:r>
          </w:p>
          <w:p w14:paraId="6CC82DBF" w14:textId="77777777" w:rsidR="0054659E" w:rsidRDefault="0054659E" w:rsidP="001E70B5">
            <w:pPr>
              <w:pStyle w:val="ListParagraph"/>
              <w:numPr>
                <w:ilvl w:val="0"/>
                <w:numId w:val="4"/>
              </w:numPr>
              <w:ind w:left="455"/>
              <w:contextualSpacing/>
              <w:jc w:val="both"/>
              <w:rPr>
                <w:rFonts w:ascii="Verdana" w:hAnsi="Verdana" w:cs="Arial"/>
                <w:sz w:val="24"/>
                <w:szCs w:val="24"/>
              </w:rPr>
            </w:pPr>
            <w:r w:rsidRPr="00DF4F54">
              <w:rPr>
                <w:rFonts w:ascii="Verdana" w:hAnsi="Verdana" w:cs="Arial"/>
                <w:b/>
                <w:bCs/>
                <w:sz w:val="24"/>
                <w:szCs w:val="24"/>
              </w:rPr>
              <w:t xml:space="preserve">ENDORSE </w:t>
            </w:r>
            <w:r>
              <w:rPr>
                <w:rFonts w:ascii="Verdana" w:hAnsi="Verdana" w:cs="Arial"/>
                <w:sz w:val="24"/>
                <w:szCs w:val="24"/>
              </w:rPr>
              <w:t>the draft EASC Annual Governance Statement prior to submission for approval at the EASC Committee meeting in May 2022</w:t>
            </w:r>
          </w:p>
          <w:p w14:paraId="568FEF39" w14:textId="77777777" w:rsidR="0054659E" w:rsidRDefault="0054659E" w:rsidP="001E70B5">
            <w:pPr>
              <w:pStyle w:val="ListParagraph"/>
              <w:numPr>
                <w:ilvl w:val="0"/>
                <w:numId w:val="4"/>
              </w:numPr>
              <w:ind w:left="455"/>
              <w:contextualSpacing/>
              <w:jc w:val="both"/>
              <w:rPr>
                <w:rFonts w:ascii="Verdana" w:hAnsi="Verdana" w:cs="Arial"/>
                <w:sz w:val="24"/>
                <w:szCs w:val="24"/>
              </w:rPr>
            </w:pPr>
            <w:r w:rsidRPr="000F58D4">
              <w:rPr>
                <w:rFonts w:ascii="Verdana" w:hAnsi="Verdana" w:cs="Arial"/>
                <w:b/>
                <w:bCs/>
                <w:sz w:val="24"/>
                <w:szCs w:val="24"/>
              </w:rPr>
              <w:t>NOTE</w:t>
            </w:r>
            <w:r>
              <w:rPr>
                <w:rFonts w:ascii="Verdana" w:hAnsi="Verdana" w:cs="Arial"/>
                <w:sz w:val="24"/>
                <w:szCs w:val="24"/>
              </w:rPr>
              <w:t xml:space="preserve"> the updates relating to red performance </w:t>
            </w:r>
          </w:p>
          <w:p w14:paraId="6AD93AD7" w14:textId="77777777" w:rsidR="0054659E" w:rsidRDefault="0054659E" w:rsidP="001E70B5">
            <w:pPr>
              <w:pStyle w:val="ListParagraph"/>
              <w:numPr>
                <w:ilvl w:val="0"/>
                <w:numId w:val="4"/>
              </w:numPr>
              <w:ind w:left="455"/>
              <w:contextualSpacing/>
              <w:jc w:val="both"/>
              <w:rPr>
                <w:rFonts w:ascii="Verdana" w:hAnsi="Verdana" w:cs="Arial"/>
                <w:sz w:val="24"/>
                <w:szCs w:val="24"/>
              </w:rPr>
            </w:pPr>
            <w:r>
              <w:rPr>
                <w:rFonts w:ascii="Verdana" w:hAnsi="Verdana" w:cs="Arial"/>
                <w:b/>
                <w:sz w:val="24"/>
                <w:szCs w:val="24"/>
              </w:rPr>
              <w:t xml:space="preserve">ENDORSE </w:t>
            </w:r>
            <w:r>
              <w:rPr>
                <w:rFonts w:ascii="Verdana" w:hAnsi="Verdana" w:cs="Arial"/>
                <w:sz w:val="24"/>
                <w:szCs w:val="24"/>
              </w:rPr>
              <w:t>the risk register</w:t>
            </w:r>
          </w:p>
          <w:p w14:paraId="2AB341D8" w14:textId="77777777" w:rsidR="0054659E" w:rsidRDefault="0054659E" w:rsidP="001E70B5">
            <w:pPr>
              <w:pStyle w:val="ListParagraph"/>
              <w:numPr>
                <w:ilvl w:val="0"/>
                <w:numId w:val="4"/>
              </w:numPr>
              <w:ind w:left="455"/>
              <w:contextualSpacing/>
              <w:jc w:val="both"/>
              <w:rPr>
                <w:rFonts w:ascii="Verdana" w:hAnsi="Verdana" w:cs="Arial"/>
                <w:sz w:val="24"/>
                <w:szCs w:val="24"/>
              </w:rPr>
            </w:pPr>
            <w:r w:rsidRPr="00DF4F54">
              <w:rPr>
                <w:rFonts w:ascii="Verdana" w:hAnsi="Verdana" w:cs="Arial"/>
                <w:b/>
                <w:bCs/>
                <w:sz w:val="24"/>
                <w:szCs w:val="24"/>
              </w:rPr>
              <w:t xml:space="preserve">ENDORSE </w:t>
            </w:r>
            <w:r>
              <w:rPr>
                <w:rFonts w:ascii="Verdana" w:hAnsi="Verdana" w:cs="Arial"/>
                <w:sz w:val="24"/>
                <w:szCs w:val="24"/>
              </w:rPr>
              <w:t>the draft EASC Management Group Annual Report including the Terms of Reference prior to submission for approval at the EASC Committee meeting in May 2022 (including confirming that the membership for all organisations is correct and up to date)</w:t>
            </w:r>
          </w:p>
          <w:p w14:paraId="25BD32BA" w14:textId="77777777" w:rsidR="0054659E" w:rsidRDefault="0054659E" w:rsidP="001E70B5">
            <w:pPr>
              <w:pStyle w:val="ListParagraph"/>
              <w:numPr>
                <w:ilvl w:val="0"/>
                <w:numId w:val="4"/>
              </w:numPr>
              <w:ind w:left="455"/>
              <w:contextualSpacing/>
              <w:jc w:val="both"/>
              <w:rPr>
                <w:rFonts w:ascii="Verdana" w:hAnsi="Verdana" w:cs="Arial"/>
                <w:sz w:val="24"/>
                <w:szCs w:val="24"/>
              </w:rPr>
            </w:pPr>
            <w:r>
              <w:rPr>
                <w:rFonts w:ascii="Verdana" w:hAnsi="Verdana" w:cs="Arial"/>
                <w:b/>
                <w:bCs/>
                <w:sz w:val="24"/>
                <w:szCs w:val="24"/>
              </w:rPr>
              <w:t>NOTE</w:t>
            </w:r>
            <w:r>
              <w:rPr>
                <w:rFonts w:ascii="Verdana" w:hAnsi="Verdana" w:cs="Arial"/>
                <w:sz w:val="24"/>
                <w:szCs w:val="24"/>
              </w:rPr>
              <w:t xml:space="preserve"> the progress with the actions to complete the requirements of the EASC Standing Orders</w:t>
            </w:r>
          </w:p>
          <w:p w14:paraId="75C2E663" w14:textId="5502A0CB" w:rsidR="00F712BC" w:rsidRPr="0054659E" w:rsidRDefault="0054659E" w:rsidP="001E70B5">
            <w:pPr>
              <w:pStyle w:val="ListParagraph"/>
              <w:numPr>
                <w:ilvl w:val="0"/>
                <w:numId w:val="4"/>
              </w:numPr>
              <w:ind w:left="455"/>
              <w:contextualSpacing/>
              <w:jc w:val="both"/>
              <w:rPr>
                <w:rFonts w:ascii="Verdana" w:hAnsi="Verdana" w:cs="Arial"/>
                <w:sz w:val="24"/>
                <w:szCs w:val="24"/>
              </w:rPr>
            </w:pPr>
            <w:r w:rsidRPr="0054659E">
              <w:rPr>
                <w:rFonts w:ascii="Verdana" w:hAnsi="Verdana" w:cs="Arial"/>
                <w:b/>
                <w:sz w:val="24"/>
                <w:szCs w:val="24"/>
              </w:rPr>
              <w:t xml:space="preserve">NOTE </w:t>
            </w:r>
            <w:r w:rsidRPr="0054659E">
              <w:rPr>
                <w:rFonts w:ascii="Verdana" w:hAnsi="Verdana" w:cs="Arial"/>
                <w:bCs/>
                <w:sz w:val="24"/>
                <w:szCs w:val="24"/>
              </w:rPr>
              <w:t>the progress on the recommendations of the Internal Audit on EASC Governance</w:t>
            </w:r>
            <w:r w:rsidR="00EF779B">
              <w:rPr>
                <w:rFonts w:ascii="Verdana" w:hAnsi="Verdana" w:cs="Arial"/>
                <w:bCs/>
                <w:sz w:val="24"/>
                <w:szCs w:val="24"/>
              </w:rPr>
              <w:t>.</w:t>
            </w:r>
          </w:p>
          <w:p w14:paraId="0798CB23" w14:textId="748D8F64" w:rsidR="0054659E" w:rsidRPr="0054659E" w:rsidRDefault="0054659E" w:rsidP="0054659E">
            <w:pPr>
              <w:ind w:left="95"/>
              <w:contextualSpacing/>
              <w:jc w:val="both"/>
              <w:rPr>
                <w:rFonts w:ascii="Verdana" w:hAnsi="Verdana" w:cs="Arial"/>
              </w:rPr>
            </w:pPr>
          </w:p>
        </w:tc>
        <w:tc>
          <w:tcPr>
            <w:tcW w:w="1868" w:type="dxa"/>
          </w:tcPr>
          <w:p w14:paraId="0BB5B77D" w14:textId="77777777" w:rsidR="00F712BC" w:rsidRDefault="00F712BC" w:rsidP="00E5182C">
            <w:pPr>
              <w:jc w:val="center"/>
              <w:rPr>
                <w:rFonts w:ascii="Verdana" w:hAnsi="Verdana" w:cstheme="minorHAnsi"/>
                <w:b/>
              </w:rPr>
            </w:pPr>
          </w:p>
        </w:tc>
      </w:tr>
      <w:tr w:rsidR="00F712BC" w:rsidRPr="00DB7F5B" w14:paraId="706AD2A8" w14:textId="77777777" w:rsidTr="00960D92">
        <w:tc>
          <w:tcPr>
            <w:tcW w:w="1136" w:type="dxa"/>
          </w:tcPr>
          <w:p w14:paraId="66742EC2" w14:textId="77777777" w:rsidR="00F712BC" w:rsidRPr="00DD7263" w:rsidRDefault="00F712BC" w:rsidP="001E70B5">
            <w:pPr>
              <w:pStyle w:val="ListParagraph"/>
              <w:numPr>
                <w:ilvl w:val="0"/>
                <w:numId w:val="2"/>
              </w:numPr>
              <w:rPr>
                <w:rFonts w:ascii="Verdana" w:hAnsi="Verdana" w:cstheme="minorHAnsi"/>
              </w:rPr>
            </w:pPr>
          </w:p>
        </w:tc>
        <w:tc>
          <w:tcPr>
            <w:tcW w:w="7633" w:type="dxa"/>
          </w:tcPr>
          <w:p w14:paraId="1232C203" w14:textId="77777777" w:rsidR="00F712BC" w:rsidRPr="00983DEB" w:rsidRDefault="00F712BC" w:rsidP="00960D92">
            <w:pPr>
              <w:pStyle w:val="Footer"/>
              <w:tabs>
                <w:tab w:val="clear" w:pos="4513"/>
                <w:tab w:val="clear" w:pos="9026"/>
              </w:tabs>
              <w:jc w:val="both"/>
              <w:rPr>
                <w:rFonts w:ascii="Verdana" w:hAnsi="Verdana" w:cs="Arial"/>
                <w:b/>
              </w:rPr>
            </w:pPr>
            <w:r w:rsidRPr="00983DEB">
              <w:rPr>
                <w:rFonts w:ascii="Verdana" w:hAnsi="Verdana" w:cs="Arial"/>
                <w:b/>
              </w:rPr>
              <w:t>FORWARD LOOK</w:t>
            </w:r>
          </w:p>
          <w:p w14:paraId="4049B865" w14:textId="23488A60" w:rsidR="00F712BC" w:rsidRPr="00C2774A" w:rsidRDefault="00F712BC" w:rsidP="00960D92">
            <w:pPr>
              <w:jc w:val="both"/>
              <w:rPr>
                <w:rFonts w:ascii="Verdana" w:hAnsi="Verdana" w:cs="Arial"/>
              </w:rPr>
            </w:pPr>
            <w:r w:rsidRPr="00983DEB">
              <w:rPr>
                <w:rFonts w:ascii="Verdana" w:hAnsi="Verdana" w:cs="Arial"/>
              </w:rPr>
              <w:t>The Forward Look was received and not</w:t>
            </w:r>
            <w:r w:rsidRPr="00C2774A">
              <w:rPr>
                <w:rFonts w:ascii="Verdana" w:hAnsi="Verdana" w:cs="Arial"/>
              </w:rPr>
              <w:t xml:space="preserve">ed. </w:t>
            </w:r>
            <w:r w:rsidR="00C2774A" w:rsidRPr="00C2774A">
              <w:rPr>
                <w:rFonts w:ascii="Verdana" w:hAnsi="Verdana" w:cs="Arial"/>
              </w:rPr>
              <w:t>As always, m</w:t>
            </w:r>
            <w:r w:rsidRPr="00C2774A">
              <w:rPr>
                <w:rFonts w:ascii="Verdana" w:hAnsi="Verdana" w:cs="Arial"/>
              </w:rPr>
              <w:t>embers were invited to make suggestions on suitable topics.</w:t>
            </w:r>
          </w:p>
          <w:p w14:paraId="6733C338" w14:textId="77777777" w:rsidR="00F712BC" w:rsidRPr="00C2774A" w:rsidRDefault="00F712BC" w:rsidP="00960D92">
            <w:pPr>
              <w:jc w:val="both"/>
              <w:rPr>
                <w:rFonts w:ascii="Verdana" w:hAnsi="Verdana" w:cs="Arial"/>
              </w:rPr>
            </w:pPr>
          </w:p>
          <w:p w14:paraId="2B8A1A19" w14:textId="77777777" w:rsidR="00EF779B" w:rsidRDefault="00F712BC" w:rsidP="00960D92">
            <w:pPr>
              <w:jc w:val="both"/>
              <w:rPr>
                <w:rFonts w:ascii="Verdana" w:hAnsi="Verdana" w:cstheme="minorHAnsi"/>
              </w:rPr>
            </w:pPr>
            <w:r w:rsidRPr="00983DEB">
              <w:rPr>
                <w:rFonts w:ascii="Verdana" w:hAnsi="Verdana" w:cstheme="minorHAnsi"/>
              </w:rPr>
              <w:t>Members</w:t>
            </w:r>
            <w:r w:rsidRPr="00983DEB">
              <w:rPr>
                <w:rFonts w:ascii="Verdana" w:hAnsi="Verdana" w:cstheme="minorHAnsi"/>
                <w:b/>
              </w:rPr>
              <w:t xml:space="preserve"> RESOLVED</w:t>
            </w:r>
            <w:r w:rsidRPr="00983DEB">
              <w:rPr>
                <w:rFonts w:ascii="Verdana" w:hAnsi="Verdana" w:cstheme="minorHAnsi"/>
              </w:rPr>
              <w:t xml:space="preserve"> to:</w:t>
            </w:r>
          </w:p>
          <w:p w14:paraId="595D46E9" w14:textId="77777777" w:rsidR="00F712BC" w:rsidRPr="00983DEB" w:rsidRDefault="00F712BC" w:rsidP="00EF779B">
            <w:pPr>
              <w:pStyle w:val="ListParagraph"/>
              <w:numPr>
                <w:ilvl w:val="0"/>
                <w:numId w:val="5"/>
              </w:numPr>
              <w:ind w:left="455"/>
              <w:jc w:val="both"/>
              <w:rPr>
                <w:rFonts w:ascii="Verdana" w:hAnsi="Verdana" w:cs="Arial"/>
              </w:rPr>
            </w:pPr>
            <w:r w:rsidRPr="00983DEB">
              <w:rPr>
                <w:rFonts w:ascii="Verdana" w:hAnsi="Verdana" w:cstheme="minorHAnsi"/>
                <w:b/>
                <w:sz w:val="24"/>
                <w:szCs w:val="24"/>
              </w:rPr>
              <w:t xml:space="preserve">APPROVE </w:t>
            </w:r>
            <w:r w:rsidRPr="00983DEB">
              <w:rPr>
                <w:rFonts w:ascii="Verdana" w:hAnsi="Verdana" w:cstheme="minorHAnsi"/>
                <w:sz w:val="24"/>
                <w:szCs w:val="24"/>
              </w:rPr>
              <w:t>the forward look.</w:t>
            </w:r>
          </w:p>
          <w:p w14:paraId="6A76436A" w14:textId="77777777" w:rsidR="00F712BC" w:rsidRPr="008A3D85" w:rsidRDefault="00F712BC" w:rsidP="00960D92">
            <w:pPr>
              <w:pStyle w:val="ListParagraph"/>
              <w:jc w:val="both"/>
              <w:rPr>
                <w:rFonts w:ascii="Verdana" w:hAnsi="Verdana" w:cs="Arial"/>
              </w:rPr>
            </w:pPr>
          </w:p>
        </w:tc>
        <w:tc>
          <w:tcPr>
            <w:tcW w:w="1868" w:type="dxa"/>
          </w:tcPr>
          <w:p w14:paraId="5605337D" w14:textId="4AEA746F" w:rsidR="00F712BC" w:rsidRDefault="006C5430" w:rsidP="00960D92">
            <w:pPr>
              <w:rPr>
                <w:rFonts w:ascii="Verdana" w:hAnsi="Verdana" w:cstheme="minorHAnsi"/>
              </w:rPr>
            </w:pPr>
            <w:r>
              <w:rPr>
                <w:rFonts w:ascii="Verdana" w:hAnsi="Verdana" w:cstheme="minorHAnsi"/>
              </w:rPr>
              <w:t>EASC Team</w:t>
            </w:r>
          </w:p>
          <w:p w14:paraId="20953786" w14:textId="04DD580C" w:rsidR="00F712BC" w:rsidRPr="00E40045" w:rsidRDefault="00F712BC" w:rsidP="00960D92">
            <w:pPr>
              <w:jc w:val="center"/>
              <w:rPr>
                <w:rFonts w:ascii="Verdana" w:hAnsi="Verdana" w:cstheme="minorHAnsi"/>
                <w:b/>
              </w:rPr>
            </w:pPr>
          </w:p>
          <w:p w14:paraId="177FE5DA" w14:textId="77777777" w:rsidR="00F712BC" w:rsidRDefault="00F712BC" w:rsidP="00960D92">
            <w:pPr>
              <w:rPr>
                <w:rFonts w:ascii="Verdana" w:hAnsi="Verdana" w:cstheme="minorHAnsi"/>
              </w:rPr>
            </w:pPr>
          </w:p>
          <w:p w14:paraId="20A18B54" w14:textId="77777777" w:rsidR="00F712BC" w:rsidRPr="00DB7F5B" w:rsidRDefault="00F712BC" w:rsidP="00960D92">
            <w:pPr>
              <w:jc w:val="center"/>
              <w:rPr>
                <w:rFonts w:ascii="Verdana" w:hAnsi="Verdana" w:cstheme="minorHAnsi"/>
              </w:rPr>
            </w:pPr>
          </w:p>
        </w:tc>
      </w:tr>
      <w:tr w:rsidR="00F712BC" w:rsidRPr="00DB7F5B" w14:paraId="7C8137B8" w14:textId="77777777" w:rsidTr="00960D92">
        <w:tc>
          <w:tcPr>
            <w:tcW w:w="1136" w:type="dxa"/>
          </w:tcPr>
          <w:p w14:paraId="142EDB20" w14:textId="77777777" w:rsidR="00F712BC" w:rsidRPr="00DD7263" w:rsidRDefault="00F712BC" w:rsidP="001E70B5">
            <w:pPr>
              <w:pStyle w:val="ListParagraph"/>
              <w:numPr>
                <w:ilvl w:val="0"/>
                <w:numId w:val="2"/>
              </w:numPr>
              <w:rPr>
                <w:rFonts w:ascii="Verdana" w:hAnsi="Verdana" w:cstheme="minorHAnsi"/>
              </w:rPr>
            </w:pPr>
          </w:p>
        </w:tc>
        <w:tc>
          <w:tcPr>
            <w:tcW w:w="7633" w:type="dxa"/>
          </w:tcPr>
          <w:p w14:paraId="6904E7E3" w14:textId="77777777" w:rsidR="00F712BC" w:rsidRPr="00DB7F5B" w:rsidRDefault="00F712BC" w:rsidP="00F712BC">
            <w:pPr>
              <w:contextualSpacing/>
              <w:jc w:val="both"/>
              <w:rPr>
                <w:rFonts w:ascii="Verdana" w:hAnsi="Verdana" w:cs="Arial"/>
                <w:b/>
              </w:rPr>
            </w:pPr>
            <w:r w:rsidRPr="00DB7F5B">
              <w:rPr>
                <w:rFonts w:ascii="Verdana" w:hAnsi="Verdana" w:cs="Arial"/>
                <w:b/>
              </w:rPr>
              <w:t>Any other urgent business (agreed in advance with the Chair)</w:t>
            </w:r>
          </w:p>
          <w:p w14:paraId="7C40CE52" w14:textId="77777777" w:rsidR="00F712BC" w:rsidRDefault="00F712BC" w:rsidP="00F712BC">
            <w:pPr>
              <w:jc w:val="both"/>
              <w:rPr>
                <w:rFonts w:ascii="Verdana" w:hAnsi="Verdana"/>
              </w:rPr>
            </w:pPr>
          </w:p>
          <w:p w14:paraId="4CF0E7DD" w14:textId="60147DA7" w:rsidR="00F712BC" w:rsidRPr="00DB7F5B" w:rsidRDefault="00F712BC" w:rsidP="00F712BC">
            <w:pPr>
              <w:jc w:val="both"/>
              <w:rPr>
                <w:rFonts w:ascii="Verdana" w:hAnsi="Verdana"/>
              </w:rPr>
            </w:pPr>
            <w:r>
              <w:rPr>
                <w:rFonts w:ascii="Verdana" w:hAnsi="Verdana"/>
              </w:rPr>
              <w:t>Ross Whitehead</w:t>
            </w:r>
            <w:r w:rsidR="00C03376">
              <w:rPr>
                <w:rFonts w:ascii="Verdana" w:hAnsi="Verdana"/>
              </w:rPr>
              <w:t xml:space="preserve"> noted that it was Meinir Williams’ last meeting and thanked her on behalf of the group for her consistent attendance</w:t>
            </w:r>
            <w:r w:rsidR="00935936">
              <w:rPr>
                <w:rFonts w:ascii="Verdana" w:hAnsi="Verdana"/>
              </w:rPr>
              <w:t xml:space="preserve">, </w:t>
            </w:r>
            <w:r w:rsidR="00C03376">
              <w:rPr>
                <w:rFonts w:ascii="Verdana" w:hAnsi="Verdana"/>
              </w:rPr>
              <w:t>support and input over recent years</w:t>
            </w:r>
            <w:r>
              <w:rPr>
                <w:rFonts w:ascii="Verdana" w:hAnsi="Verdana"/>
              </w:rPr>
              <w:t>.</w:t>
            </w:r>
          </w:p>
          <w:p w14:paraId="64990435" w14:textId="77777777" w:rsidR="00F712BC" w:rsidRPr="00983DEB" w:rsidRDefault="00F712BC" w:rsidP="00960D92">
            <w:pPr>
              <w:pStyle w:val="Footer"/>
              <w:tabs>
                <w:tab w:val="clear" w:pos="4513"/>
                <w:tab w:val="clear" w:pos="9026"/>
              </w:tabs>
              <w:jc w:val="both"/>
              <w:rPr>
                <w:rFonts w:ascii="Verdana" w:hAnsi="Verdana" w:cs="Arial"/>
                <w:b/>
              </w:rPr>
            </w:pPr>
          </w:p>
        </w:tc>
        <w:tc>
          <w:tcPr>
            <w:tcW w:w="1868" w:type="dxa"/>
          </w:tcPr>
          <w:p w14:paraId="3077F469" w14:textId="77777777" w:rsidR="00F712BC" w:rsidRDefault="00F712BC" w:rsidP="00F712BC">
            <w:pPr>
              <w:jc w:val="center"/>
              <w:rPr>
                <w:rFonts w:ascii="Verdana" w:hAnsi="Verdana" w:cstheme="minorHAnsi"/>
              </w:rPr>
            </w:pPr>
            <w:r>
              <w:rPr>
                <w:rFonts w:ascii="Verdana" w:hAnsi="Verdana" w:cstheme="minorHAnsi"/>
              </w:rPr>
              <w:t>EASC Team</w:t>
            </w:r>
          </w:p>
          <w:p w14:paraId="5D435E30" w14:textId="77777777" w:rsidR="00F712BC" w:rsidRDefault="00F712BC" w:rsidP="00960D92">
            <w:pPr>
              <w:rPr>
                <w:rFonts w:ascii="Verdana" w:hAnsi="Verdana" w:cstheme="minorHAnsi"/>
              </w:rPr>
            </w:pPr>
          </w:p>
        </w:tc>
      </w:tr>
      <w:tr w:rsidR="00E5182C" w:rsidRPr="00DB7F5B" w14:paraId="699A169E" w14:textId="77777777" w:rsidTr="0019787B">
        <w:tc>
          <w:tcPr>
            <w:tcW w:w="10637" w:type="dxa"/>
            <w:gridSpan w:val="3"/>
            <w:shd w:val="clear" w:color="auto" w:fill="C6D9F1" w:themeFill="text2" w:themeFillTint="33"/>
          </w:tcPr>
          <w:p w14:paraId="2EF78AF1" w14:textId="77777777" w:rsidR="00E5182C" w:rsidRPr="00B35ADE" w:rsidRDefault="00947641" w:rsidP="00E5182C">
            <w:pPr>
              <w:rPr>
                <w:rFonts w:ascii="Verdana" w:hAnsi="Verdana" w:cstheme="minorHAnsi"/>
              </w:rPr>
            </w:pPr>
            <w:r>
              <w:rPr>
                <w:rFonts w:ascii="Verdana" w:hAnsi="Verdana" w:cstheme="minorHAnsi"/>
                <w:b/>
              </w:rPr>
              <w:t>I</w:t>
            </w:r>
            <w:r w:rsidR="00E5182C" w:rsidRPr="00025A31">
              <w:rPr>
                <w:rFonts w:ascii="Verdana" w:hAnsi="Verdana" w:cstheme="minorHAnsi"/>
                <w:b/>
              </w:rPr>
              <w:t xml:space="preserve">tems for </w:t>
            </w:r>
            <w:r>
              <w:rPr>
                <w:rFonts w:ascii="Verdana" w:hAnsi="Verdana" w:cstheme="minorHAnsi"/>
                <w:b/>
              </w:rPr>
              <w:t>information</w:t>
            </w:r>
          </w:p>
        </w:tc>
      </w:tr>
      <w:tr w:rsidR="00E5182C" w:rsidRPr="00DB7F5B" w14:paraId="209B24C3" w14:textId="77777777" w:rsidTr="00A707E0">
        <w:tc>
          <w:tcPr>
            <w:tcW w:w="1136" w:type="dxa"/>
          </w:tcPr>
          <w:p w14:paraId="576287C9" w14:textId="77777777" w:rsidR="00E5182C" w:rsidRPr="00C97773" w:rsidRDefault="00E5182C" w:rsidP="001E70B5">
            <w:pPr>
              <w:pStyle w:val="ListParagraph"/>
              <w:numPr>
                <w:ilvl w:val="0"/>
                <w:numId w:val="2"/>
              </w:numPr>
              <w:rPr>
                <w:rFonts w:ascii="Verdana" w:hAnsi="Verdana" w:cstheme="minorHAnsi"/>
              </w:rPr>
            </w:pPr>
          </w:p>
        </w:tc>
        <w:tc>
          <w:tcPr>
            <w:tcW w:w="7633" w:type="dxa"/>
          </w:tcPr>
          <w:p w14:paraId="7ED664A0" w14:textId="31DC63D6" w:rsidR="00F712BC" w:rsidRDefault="00F712BC" w:rsidP="00F712BC">
            <w:pPr>
              <w:pStyle w:val="Footer"/>
              <w:tabs>
                <w:tab w:val="clear" w:pos="4513"/>
                <w:tab w:val="clear" w:pos="9026"/>
              </w:tabs>
              <w:jc w:val="both"/>
              <w:rPr>
                <w:rFonts w:ascii="Verdana" w:hAnsi="Verdana"/>
              </w:rPr>
            </w:pPr>
            <w:r w:rsidRPr="00F712BC">
              <w:rPr>
                <w:rFonts w:ascii="Verdana" w:hAnsi="Verdana"/>
                <w:bCs/>
              </w:rPr>
              <w:t>Members were advised that the EASC IMTP, WAST IMTP and Commissioning Intentions Update</w:t>
            </w:r>
            <w:r>
              <w:rPr>
                <w:rFonts w:ascii="Verdana" w:hAnsi="Verdana"/>
                <w:bCs/>
              </w:rPr>
              <w:t xml:space="preserve"> </w:t>
            </w:r>
            <w:r w:rsidRPr="00F712BC">
              <w:rPr>
                <w:rFonts w:ascii="Verdana" w:hAnsi="Verdana"/>
                <w:bCs/>
              </w:rPr>
              <w:t xml:space="preserve">were </w:t>
            </w:r>
            <w:r>
              <w:rPr>
                <w:rFonts w:ascii="Verdana" w:hAnsi="Verdana"/>
                <w:bCs/>
              </w:rPr>
              <w:t>included with the papers for information</w:t>
            </w:r>
            <w:r w:rsidR="00EF779B">
              <w:rPr>
                <w:rFonts w:ascii="Verdana" w:hAnsi="Verdana"/>
                <w:bCs/>
              </w:rPr>
              <w:t>.</w:t>
            </w:r>
          </w:p>
          <w:p w14:paraId="7A00026F" w14:textId="33144080" w:rsidR="000F1521" w:rsidRPr="002C05AF" w:rsidRDefault="00F712BC" w:rsidP="00F712BC">
            <w:pPr>
              <w:pStyle w:val="Footer"/>
              <w:tabs>
                <w:tab w:val="clear" w:pos="4513"/>
                <w:tab w:val="clear" w:pos="9026"/>
              </w:tabs>
              <w:jc w:val="both"/>
              <w:rPr>
                <w:rFonts w:ascii="Verdana" w:hAnsi="Verdana"/>
              </w:rPr>
            </w:pPr>
            <w:r w:rsidRPr="002C05AF">
              <w:rPr>
                <w:rFonts w:ascii="Verdana" w:hAnsi="Verdana"/>
              </w:rPr>
              <w:t xml:space="preserve"> </w:t>
            </w:r>
          </w:p>
        </w:tc>
        <w:tc>
          <w:tcPr>
            <w:tcW w:w="1868" w:type="dxa"/>
          </w:tcPr>
          <w:p w14:paraId="6D6A430C" w14:textId="77777777" w:rsidR="00E5182C" w:rsidRPr="00DB7F5B" w:rsidRDefault="00E5182C" w:rsidP="00E5182C">
            <w:pPr>
              <w:jc w:val="center"/>
              <w:rPr>
                <w:rFonts w:ascii="Verdana" w:hAnsi="Verdana" w:cstheme="minorHAnsi"/>
              </w:rPr>
            </w:pPr>
          </w:p>
        </w:tc>
      </w:tr>
      <w:tr w:rsidR="00E5182C" w:rsidRPr="00DB7F5B" w14:paraId="241A3B28" w14:textId="77777777" w:rsidTr="0019787B">
        <w:tc>
          <w:tcPr>
            <w:tcW w:w="10637" w:type="dxa"/>
            <w:gridSpan w:val="3"/>
            <w:shd w:val="clear" w:color="auto" w:fill="C6D9F1" w:themeFill="text2" w:themeFillTint="33"/>
          </w:tcPr>
          <w:p w14:paraId="4F630095" w14:textId="77777777" w:rsidR="00E5182C" w:rsidRPr="00DB7F5B" w:rsidRDefault="00E5182C" w:rsidP="00E5182C">
            <w:pPr>
              <w:rPr>
                <w:rFonts w:ascii="Verdana" w:hAnsi="Verdana" w:cstheme="minorHAnsi"/>
              </w:rPr>
            </w:pPr>
            <w:r w:rsidRPr="00DB7F5B">
              <w:rPr>
                <w:rFonts w:ascii="Verdana" w:hAnsi="Verdana" w:cstheme="minorHAnsi"/>
                <w:b/>
                <w:bCs/>
              </w:rPr>
              <w:t>Future Meetings – Bi monthly</w:t>
            </w:r>
          </w:p>
        </w:tc>
      </w:tr>
      <w:tr w:rsidR="00E5182C" w:rsidRPr="00DB7F5B" w14:paraId="0038A323" w14:textId="77777777" w:rsidTr="00A707E0">
        <w:tc>
          <w:tcPr>
            <w:tcW w:w="1136" w:type="dxa"/>
          </w:tcPr>
          <w:p w14:paraId="1D5C3E02" w14:textId="77777777" w:rsidR="00E5182C" w:rsidRPr="00DD7263" w:rsidRDefault="00E5182C" w:rsidP="001E70B5">
            <w:pPr>
              <w:pStyle w:val="ListParagraph"/>
              <w:numPr>
                <w:ilvl w:val="0"/>
                <w:numId w:val="2"/>
              </w:numPr>
              <w:jc w:val="both"/>
              <w:rPr>
                <w:rFonts w:ascii="Verdana" w:hAnsi="Verdana" w:cstheme="minorHAnsi"/>
              </w:rPr>
            </w:pPr>
          </w:p>
        </w:tc>
        <w:tc>
          <w:tcPr>
            <w:tcW w:w="7633" w:type="dxa"/>
          </w:tcPr>
          <w:p w14:paraId="76C38959" w14:textId="6A7E6006" w:rsidR="00E5182C" w:rsidRDefault="00E5182C" w:rsidP="00E5182C">
            <w:pPr>
              <w:outlineLvl w:val="0"/>
              <w:rPr>
                <w:rFonts w:ascii="Verdana" w:hAnsi="Verdana" w:cstheme="minorHAnsi"/>
              </w:rPr>
            </w:pPr>
            <w:r w:rsidRPr="00DB7F5B">
              <w:rPr>
                <w:rFonts w:ascii="Verdana" w:hAnsi="Verdana" w:cstheme="minorHAnsi"/>
              </w:rPr>
              <w:t>Date of next meeting –</w:t>
            </w:r>
            <w:r w:rsidR="00F712BC">
              <w:rPr>
                <w:rFonts w:ascii="Verdana" w:hAnsi="Verdana" w:cstheme="minorHAnsi"/>
              </w:rPr>
              <w:t xml:space="preserve">16 June </w:t>
            </w:r>
            <w:r w:rsidR="00947641">
              <w:rPr>
                <w:rFonts w:ascii="Verdana" w:hAnsi="Verdana" w:cstheme="minorHAnsi"/>
              </w:rPr>
              <w:t>2022</w:t>
            </w:r>
            <w:r>
              <w:rPr>
                <w:rFonts w:ascii="Verdana" w:hAnsi="Verdana" w:cstheme="minorHAnsi"/>
              </w:rPr>
              <w:t xml:space="preserve"> by Microsoft Teams</w:t>
            </w:r>
            <w:r w:rsidR="006E0519">
              <w:rPr>
                <w:rFonts w:ascii="Verdana" w:hAnsi="Verdana" w:cstheme="minorHAnsi"/>
              </w:rPr>
              <w:t xml:space="preserve"> or</w:t>
            </w:r>
          </w:p>
          <w:p w14:paraId="46790521" w14:textId="092D5126" w:rsidR="00E5182C" w:rsidRPr="00DB7F5B" w:rsidRDefault="00E5182C" w:rsidP="00E5182C">
            <w:pPr>
              <w:outlineLvl w:val="0"/>
              <w:rPr>
                <w:rFonts w:ascii="Verdana" w:hAnsi="Verdana" w:cstheme="minorHAnsi"/>
              </w:rPr>
            </w:pPr>
            <w:r w:rsidRPr="00DB7F5B">
              <w:rPr>
                <w:rFonts w:ascii="Verdana" w:hAnsi="Verdana" w:cstheme="minorHAnsi"/>
              </w:rPr>
              <w:t>NCCU, Unit 1, Charnwood Court, Parc Nantgarw, Cardiff CF15 7QZ</w:t>
            </w:r>
            <w:r w:rsidR="00EF779B">
              <w:rPr>
                <w:rFonts w:ascii="Verdana" w:hAnsi="Verdana" w:cstheme="minorHAnsi"/>
              </w:rPr>
              <w:t>.</w:t>
            </w:r>
          </w:p>
        </w:tc>
        <w:tc>
          <w:tcPr>
            <w:tcW w:w="1868" w:type="dxa"/>
          </w:tcPr>
          <w:p w14:paraId="2BC6AF1D" w14:textId="77777777" w:rsidR="00E5182C" w:rsidRPr="00347614" w:rsidRDefault="00E5182C" w:rsidP="00E5182C">
            <w:pPr>
              <w:jc w:val="center"/>
              <w:rPr>
                <w:rFonts w:ascii="Verdana" w:hAnsi="Verdana" w:cstheme="minorHAnsi"/>
              </w:rPr>
            </w:pPr>
          </w:p>
        </w:tc>
      </w:tr>
    </w:tbl>
    <w:p w14:paraId="17D720A7" w14:textId="77777777" w:rsidR="00FB4A16" w:rsidRDefault="00FB4A16" w:rsidP="00347614">
      <w:pPr>
        <w:rPr>
          <w:rFonts w:ascii="Verdana" w:hAnsi="Verdana"/>
          <w:sz w:val="2"/>
        </w:rPr>
      </w:pPr>
    </w:p>
    <w:p w14:paraId="330C5D38" w14:textId="77777777" w:rsidR="00DD7263" w:rsidRPr="00DD7263" w:rsidRDefault="00DD7263" w:rsidP="00DD7263">
      <w:pPr>
        <w:rPr>
          <w:rFonts w:ascii="Verdana" w:hAnsi="Verdana"/>
          <w:sz w:val="2"/>
        </w:rPr>
      </w:pPr>
    </w:p>
    <w:p w14:paraId="7C60F82D" w14:textId="77777777" w:rsidR="00DD7263" w:rsidRPr="00DD7263" w:rsidRDefault="00DD7263" w:rsidP="00DD7263">
      <w:pPr>
        <w:rPr>
          <w:rFonts w:ascii="Verdana" w:hAnsi="Verdana"/>
          <w:sz w:val="2"/>
        </w:rPr>
      </w:pPr>
    </w:p>
    <w:p w14:paraId="2F1DC9AA" w14:textId="77777777" w:rsidR="00DD7263" w:rsidRPr="00DD7263" w:rsidRDefault="00DD7263" w:rsidP="00DD7263">
      <w:pPr>
        <w:rPr>
          <w:rFonts w:ascii="Verdana" w:hAnsi="Verdana"/>
          <w:sz w:val="2"/>
        </w:rPr>
      </w:pPr>
    </w:p>
    <w:p w14:paraId="24CE4737" w14:textId="77777777" w:rsidR="00DD7263" w:rsidRPr="00DD7263" w:rsidRDefault="00DD7263" w:rsidP="00DD7263">
      <w:pPr>
        <w:rPr>
          <w:rFonts w:ascii="Verdana" w:hAnsi="Verdana"/>
          <w:sz w:val="2"/>
        </w:rPr>
      </w:pPr>
    </w:p>
    <w:sectPr w:rsidR="00DD7263" w:rsidRPr="00DD7263" w:rsidSect="00CD6024">
      <w:headerReference w:type="even" r:id="rId8"/>
      <w:headerReference w:type="default" r:id="rId9"/>
      <w:footerReference w:type="default" r:id="rId10"/>
      <w:headerReference w:type="first" r:id="rId11"/>
      <w:footerReference w:type="first" r:id="rId12"/>
      <w:pgSz w:w="11906" w:h="16838"/>
      <w:pgMar w:top="1440" w:right="1800" w:bottom="1440" w:left="1800" w:header="708" w:footer="7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CE604A9" w14:textId="77777777" w:rsidR="00343A2F" w:rsidRDefault="00343A2F" w:rsidP="007C0BA8">
      <w:r>
        <w:separator/>
      </w:r>
    </w:p>
  </w:endnote>
  <w:endnote w:type="continuationSeparator" w:id="0">
    <w:p w14:paraId="1A640F34" w14:textId="77777777" w:rsidR="00343A2F" w:rsidRDefault="00343A2F" w:rsidP="007C0B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2AFF" w:usb1="4000ACFF"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343A2F" w:rsidRPr="00CD6024" w14:paraId="19157168" w14:textId="77777777" w:rsidTr="00B35ADE">
      <w:trPr>
        <w:trHeight w:val="269"/>
      </w:trPr>
      <w:tc>
        <w:tcPr>
          <w:tcW w:w="4667" w:type="dxa"/>
        </w:tcPr>
        <w:p w14:paraId="6E775F01" w14:textId="5125EC44" w:rsidR="00343A2F" w:rsidRPr="00CD6024" w:rsidRDefault="00343A2F" w:rsidP="00F712BC">
          <w:pPr>
            <w:pStyle w:val="Footer"/>
            <w:rPr>
              <w:rFonts w:ascii="Verdana" w:hAnsi="Verdana"/>
              <w:b/>
              <w:sz w:val="18"/>
              <w:szCs w:val="20"/>
            </w:rPr>
          </w:pPr>
          <w:r w:rsidRPr="00CD6024">
            <w:rPr>
              <w:rFonts w:ascii="Verdana" w:hAnsi="Verdana"/>
              <w:b/>
              <w:sz w:val="18"/>
              <w:szCs w:val="20"/>
            </w:rPr>
            <w:t xml:space="preserve">Notes of the EASC Management Group </w:t>
          </w:r>
          <w:r>
            <w:rPr>
              <w:rFonts w:ascii="Verdana" w:hAnsi="Verdana"/>
              <w:b/>
              <w:sz w:val="18"/>
              <w:szCs w:val="20"/>
            </w:rPr>
            <w:t>M</w:t>
          </w:r>
          <w:r w:rsidRPr="00CD6024">
            <w:rPr>
              <w:rFonts w:ascii="Verdana" w:hAnsi="Verdana"/>
              <w:b/>
              <w:sz w:val="18"/>
              <w:szCs w:val="20"/>
            </w:rPr>
            <w:t xml:space="preserve">eeting held on </w:t>
          </w:r>
          <w:r>
            <w:rPr>
              <w:rFonts w:ascii="Verdana" w:hAnsi="Verdana"/>
              <w:b/>
              <w:sz w:val="18"/>
              <w:szCs w:val="20"/>
            </w:rPr>
            <w:t>21 April 2022</w:t>
          </w:r>
        </w:p>
      </w:tc>
      <w:tc>
        <w:tcPr>
          <w:tcW w:w="1869" w:type="dxa"/>
        </w:tcPr>
        <w:tbl>
          <w:tblPr>
            <w:tblW w:w="1653" w:type="dxa"/>
            <w:tblBorders>
              <w:top w:val="single" w:sz="4" w:space="0" w:color="auto"/>
            </w:tblBorders>
            <w:tblLook w:val="00A0" w:firstRow="1" w:lastRow="0" w:firstColumn="1" w:lastColumn="0" w:noHBand="0" w:noVBand="0"/>
          </w:tblPr>
          <w:tblGrid>
            <w:gridCol w:w="1653"/>
          </w:tblGrid>
          <w:tr w:rsidR="00343A2F" w:rsidRPr="00CD6024" w14:paraId="1E4D89BD" w14:textId="77777777" w:rsidTr="00373E6A">
            <w:trPr>
              <w:trHeight w:val="449"/>
            </w:trPr>
            <w:tc>
              <w:tcPr>
                <w:tcW w:w="1653" w:type="dxa"/>
                <w:tcBorders>
                  <w:top w:val="nil"/>
                </w:tcBorders>
              </w:tcPr>
              <w:p w14:paraId="74849B7A" w14:textId="708DB783" w:rsidR="00343A2F" w:rsidRPr="00CD6024" w:rsidRDefault="00343A2F" w:rsidP="004A1AF7">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sidR="000642C0">
                  <w:rPr>
                    <w:rFonts w:ascii="Verdana" w:hAnsi="Verdana" w:cs="Arial"/>
                    <w:b/>
                    <w:noProof/>
                    <w:sz w:val="18"/>
                    <w:szCs w:val="20"/>
                  </w:rPr>
                  <w:t>14</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sidR="000642C0">
                  <w:rPr>
                    <w:rFonts w:ascii="Verdana" w:hAnsi="Verdana" w:cs="Arial"/>
                    <w:b/>
                    <w:noProof/>
                    <w:sz w:val="18"/>
                    <w:szCs w:val="20"/>
                  </w:rPr>
                  <w:t>14</w:t>
                </w:r>
                <w:r w:rsidRPr="00CD6024">
                  <w:rPr>
                    <w:rFonts w:ascii="Verdana" w:hAnsi="Verdana" w:cs="Arial"/>
                    <w:b/>
                    <w:sz w:val="18"/>
                    <w:szCs w:val="20"/>
                  </w:rPr>
                  <w:fldChar w:fldCharType="end"/>
                </w:r>
              </w:p>
            </w:tc>
          </w:tr>
        </w:tbl>
        <w:p w14:paraId="1FA9D93A" w14:textId="77777777" w:rsidR="00343A2F" w:rsidRPr="00CD6024" w:rsidRDefault="00343A2F" w:rsidP="004A1AF7">
          <w:pPr>
            <w:pStyle w:val="Footer"/>
            <w:rPr>
              <w:rFonts w:ascii="Verdana" w:hAnsi="Verdana"/>
              <w:b/>
              <w:sz w:val="18"/>
              <w:szCs w:val="20"/>
            </w:rPr>
          </w:pPr>
        </w:p>
      </w:tc>
      <w:tc>
        <w:tcPr>
          <w:tcW w:w="3671" w:type="dxa"/>
        </w:tcPr>
        <w:p w14:paraId="51FF3713" w14:textId="77777777" w:rsidR="00343A2F" w:rsidRPr="00CD6024" w:rsidRDefault="00343A2F" w:rsidP="004A1AF7">
          <w:pPr>
            <w:pStyle w:val="Footer"/>
            <w:rPr>
              <w:rFonts w:ascii="Verdana" w:hAnsi="Verdana"/>
              <w:b/>
              <w:sz w:val="18"/>
              <w:szCs w:val="20"/>
            </w:rPr>
          </w:pPr>
          <w:r w:rsidRPr="00CD6024">
            <w:rPr>
              <w:rFonts w:ascii="Verdana" w:hAnsi="Verdana"/>
              <w:b/>
              <w:sz w:val="18"/>
              <w:szCs w:val="20"/>
            </w:rPr>
            <w:t>EASC Management Group Meeting</w:t>
          </w:r>
        </w:p>
        <w:p w14:paraId="46F0A5CD" w14:textId="5C980DA8" w:rsidR="00343A2F" w:rsidRPr="00CD6024" w:rsidRDefault="00343A2F" w:rsidP="00F712BC">
          <w:pPr>
            <w:pStyle w:val="Footer"/>
            <w:jc w:val="right"/>
            <w:rPr>
              <w:rFonts w:ascii="Verdana" w:hAnsi="Verdana"/>
              <w:b/>
              <w:sz w:val="18"/>
              <w:szCs w:val="20"/>
            </w:rPr>
          </w:pPr>
          <w:r>
            <w:rPr>
              <w:rFonts w:ascii="Verdana" w:hAnsi="Verdana"/>
              <w:b/>
              <w:sz w:val="18"/>
              <w:szCs w:val="20"/>
            </w:rPr>
            <w:t>16 June 2022</w:t>
          </w:r>
        </w:p>
      </w:tc>
    </w:tr>
  </w:tbl>
  <w:p w14:paraId="66AC64A4" w14:textId="77777777" w:rsidR="00343A2F" w:rsidRDefault="00343A2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343A2F" w14:paraId="6AFCBF69" w14:textId="77777777" w:rsidTr="00ED391E">
      <w:trPr>
        <w:trHeight w:val="558"/>
      </w:trPr>
      <w:tc>
        <w:tcPr>
          <w:tcW w:w="4679" w:type="dxa"/>
        </w:tcPr>
        <w:p w14:paraId="25CC052D" w14:textId="1A48D6B3" w:rsidR="00343A2F" w:rsidRDefault="0040641E" w:rsidP="00B35ADE">
          <w:pPr>
            <w:pStyle w:val="Footer"/>
            <w:rPr>
              <w:rFonts w:ascii="Verdana" w:hAnsi="Verdana"/>
              <w:b/>
              <w:sz w:val="18"/>
              <w:szCs w:val="20"/>
            </w:rPr>
          </w:pPr>
          <w:r>
            <w:rPr>
              <w:rFonts w:ascii="Verdana" w:hAnsi="Verdana"/>
              <w:b/>
              <w:sz w:val="18"/>
              <w:szCs w:val="20"/>
            </w:rPr>
            <w:t>C</w:t>
          </w:r>
          <w:r w:rsidR="00343A2F">
            <w:rPr>
              <w:rFonts w:ascii="Verdana" w:hAnsi="Verdana"/>
              <w:b/>
              <w:sz w:val="18"/>
              <w:szCs w:val="20"/>
            </w:rPr>
            <w:t>onfirmed n</w:t>
          </w:r>
          <w:r w:rsidR="00343A2F" w:rsidRPr="00CD6024">
            <w:rPr>
              <w:rFonts w:ascii="Verdana" w:hAnsi="Verdana"/>
              <w:b/>
              <w:sz w:val="18"/>
              <w:szCs w:val="20"/>
            </w:rPr>
            <w:t xml:space="preserve">otes of the EASC Management Group </w:t>
          </w:r>
          <w:r w:rsidR="00343A2F">
            <w:rPr>
              <w:rFonts w:ascii="Verdana" w:hAnsi="Verdana"/>
              <w:b/>
              <w:sz w:val="18"/>
              <w:szCs w:val="20"/>
            </w:rPr>
            <w:t>M</w:t>
          </w:r>
          <w:r w:rsidR="00343A2F" w:rsidRPr="00CD6024">
            <w:rPr>
              <w:rFonts w:ascii="Verdana" w:hAnsi="Verdana"/>
              <w:b/>
              <w:sz w:val="18"/>
              <w:szCs w:val="20"/>
            </w:rPr>
            <w:t>eeting held on</w:t>
          </w:r>
          <w:r w:rsidR="00343A2F">
            <w:rPr>
              <w:rFonts w:ascii="Verdana" w:hAnsi="Verdana"/>
              <w:b/>
              <w:sz w:val="18"/>
              <w:szCs w:val="20"/>
            </w:rPr>
            <w:t xml:space="preserve"> </w:t>
          </w:r>
        </w:p>
        <w:p w14:paraId="1EEF6225" w14:textId="1E68A55B" w:rsidR="00343A2F" w:rsidRPr="00CD6024" w:rsidRDefault="00343A2F" w:rsidP="00F712BC">
          <w:pPr>
            <w:pStyle w:val="Footer"/>
            <w:rPr>
              <w:rFonts w:ascii="Verdana" w:hAnsi="Verdana"/>
              <w:b/>
              <w:sz w:val="18"/>
              <w:szCs w:val="20"/>
            </w:rPr>
          </w:pPr>
          <w:r>
            <w:rPr>
              <w:rFonts w:ascii="Verdana" w:hAnsi="Verdana"/>
              <w:b/>
              <w:sz w:val="18"/>
              <w:szCs w:val="20"/>
            </w:rPr>
            <w:t>21 April 2022</w:t>
          </w:r>
        </w:p>
      </w:tc>
      <w:tc>
        <w:tcPr>
          <w:tcW w:w="1849" w:type="dxa"/>
        </w:tcPr>
        <w:tbl>
          <w:tblPr>
            <w:tblW w:w="1653" w:type="dxa"/>
            <w:tblBorders>
              <w:top w:val="single" w:sz="4" w:space="0" w:color="auto"/>
            </w:tblBorders>
            <w:tblLook w:val="00A0" w:firstRow="1" w:lastRow="0" w:firstColumn="1" w:lastColumn="0" w:noHBand="0" w:noVBand="0"/>
          </w:tblPr>
          <w:tblGrid>
            <w:gridCol w:w="1653"/>
          </w:tblGrid>
          <w:tr w:rsidR="00343A2F" w:rsidRPr="00CD6024" w14:paraId="4D6BB1D7" w14:textId="77777777" w:rsidTr="00CD6024">
            <w:trPr>
              <w:trHeight w:val="449"/>
            </w:trPr>
            <w:tc>
              <w:tcPr>
                <w:tcW w:w="1653" w:type="dxa"/>
                <w:tcBorders>
                  <w:top w:val="nil"/>
                </w:tcBorders>
              </w:tcPr>
              <w:p w14:paraId="6094F444" w14:textId="15438FD6" w:rsidR="00343A2F" w:rsidRPr="00CD6024" w:rsidRDefault="00343A2F" w:rsidP="00CD6024">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sidR="000642C0">
                  <w:rPr>
                    <w:rFonts w:ascii="Verdana" w:hAnsi="Verdana" w:cs="Arial"/>
                    <w:b/>
                    <w:noProof/>
                    <w:sz w:val="18"/>
                    <w:szCs w:val="20"/>
                  </w:rPr>
                  <w:t>1</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sidR="000642C0">
                  <w:rPr>
                    <w:rFonts w:ascii="Verdana" w:hAnsi="Verdana" w:cs="Arial"/>
                    <w:b/>
                    <w:noProof/>
                    <w:sz w:val="18"/>
                    <w:szCs w:val="20"/>
                  </w:rPr>
                  <w:t>14</w:t>
                </w:r>
                <w:r w:rsidRPr="00CD6024">
                  <w:rPr>
                    <w:rFonts w:ascii="Verdana" w:hAnsi="Verdana" w:cs="Arial"/>
                    <w:b/>
                    <w:sz w:val="18"/>
                    <w:szCs w:val="20"/>
                  </w:rPr>
                  <w:fldChar w:fldCharType="end"/>
                </w:r>
              </w:p>
            </w:tc>
          </w:tr>
        </w:tbl>
        <w:p w14:paraId="3792567A" w14:textId="77777777" w:rsidR="00343A2F" w:rsidRPr="00CD6024" w:rsidRDefault="00343A2F">
          <w:pPr>
            <w:pStyle w:val="Footer"/>
            <w:rPr>
              <w:rFonts w:ascii="Verdana" w:hAnsi="Verdana"/>
              <w:b/>
              <w:sz w:val="18"/>
              <w:szCs w:val="20"/>
            </w:rPr>
          </w:pPr>
        </w:p>
      </w:tc>
      <w:tc>
        <w:tcPr>
          <w:tcW w:w="3679" w:type="dxa"/>
        </w:tcPr>
        <w:p w14:paraId="040C6A34" w14:textId="77777777" w:rsidR="00343A2F" w:rsidRPr="00CD6024" w:rsidRDefault="00343A2F">
          <w:pPr>
            <w:pStyle w:val="Footer"/>
            <w:rPr>
              <w:rFonts w:ascii="Verdana" w:hAnsi="Verdana"/>
              <w:b/>
              <w:sz w:val="18"/>
              <w:szCs w:val="20"/>
            </w:rPr>
          </w:pPr>
          <w:r w:rsidRPr="00CD6024">
            <w:rPr>
              <w:rFonts w:ascii="Verdana" w:hAnsi="Verdana"/>
              <w:b/>
              <w:sz w:val="18"/>
              <w:szCs w:val="20"/>
            </w:rPr>
            <w:t>EASC Management Group Meeting</w:t>
          </w:r>
        </w:p>
        <w:p w14:paraId="6B53053C" w14:textId="6957A604" w:rsidR="00343A2F" w:rsidRPr="00CD6024" w:rsidRDefault="00343A2F" w:rsidP="00F712BC">
          <w:pPr>
            <w:pStyle w:val="Footer"/>
            <w:jc w:val="right"/>
            <w:rPr>
              <w:rFonts w:ascii="Verdana" w:hAnsi="Verdana"/>
              <w:b/>
              <w:sz w:val="18"/>
              <w:szCs w:val="20"/>
            </w:rPr>
          </w:pPr>
          <w:r>
            <w:rPr>
              <w:rFonts w:ascii="Verdana" w:hAnsi="Verdana"/>
              <w:b/>
              <w:sz w:val="18"/>
              <w:szCs w:val="20"/>
            </w:rPr>
            <w:t>16 June 2022</w:t>
          </w:r>
        </w:p>
      </w:tc>
    </w:tr>
  </w:tbl>
  <w:p w14:paraId="7D481FA5" w14:textId="77777777" w:rsidR="00343A2F" w:rsidRDefault="00343A2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5C2628D" w14:textId="77777777" w:rsidR="00343A2F" w:rsidRDefault="00343A2F" w:rsidP="007C0BA8">
      <w:r>
        <w:separator/>
      </w:r>
    </w:p>
  </w:footnote>
  <w:footnote w:type="continuationSeparator" w:id="0">
    <w:p w14:paraId="7B28EFDF" w14:textId="77777777" w:rsidR="00343A2F" w:rsidRDefault="00343A2F" w:rsidP="007C0B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74A9925" w14:textId="54F96916" w:rsidR="00343A2F" w:rsidRDefault="00343A2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4B6DD4" w14:textId="7F415312" w:rsidR="00343A2F" w:rsidRDefault="00343A2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E06BB5" w14:textId="0F4E96BC" w:rsidR="00343A2F" w:rsidRPr="0045251E" w:rsidRDefault="00343A2F" w:rsidP="000546D8">
    <w:pPr>
      <w:jc w:val="center"/>
      <w:rPr>
        <w:rFonts w:ascii="Verdana" w:hAnsi="Verdana" w:cs="Arial"/>
        <w:b/>
      </w:rPr>
    </w:pPr>
    <w:r w:rsidRPr="00B63039">
      <w:rPr>
        <w:noProof/>
      </w:rPr>
      <w:drawing>
        <wp:inline distT="0" distB="0" distL="0" distR="0" wp14:anchorId="71ED82D4" wp14:editId="3FC0ED76">
          <wp:extent cx="2152650" cy="629224"/>
          <wp:effectExtent l="0" t="0" r="0"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p w14:paraId="2490A1E6" w14:textId="77777777" w:rsidR="00343A2F" w:rsidRPr="0045251E" w:rsidRDefault="00343A2F" w:rsidP="005F3F2C">
    <w:pPr>
      <w:jc w:val="center"/>
      <w:rPr>
        <w:rFonts w:ascii="Verdana" w:hAnsi="Verdana"/>
        <w:b/>
        <w:sz w:val="28"/>
      </w:rPr>
    </w:pPr>
    <w:r w:rsidRPr="0045251E">
      <w:rPr>
        <w:rFonts w:ascii="Verdana" w:hAnsi="Verdana"/>
        <w:b/>
        <w:sz w:val="28"/>
      </w:rPr>
      <w:t>Emergency Ambulance Services Committee</w:t>
    </w:r>
  </w:p>
  <w:p w14:paraId="5B9FAF4C" w14:textId="77777777" w:rsidR="00343A2F" w:rsidRPr="0045251E" w:rsidRDefault="00343A2F" w:rsidP="005F3F2C">
    <w:pPr>
      <w:jc w:val="center"/>
      <w:rPr>
        <w:rFonts w:ascii="Verdana" w:hAnsi="Verdana"/>
        <w:b/>
        <w:sz w:val="28"/>
      </w:rPr>
    </w:pPr>
    <w:r w:rsidRPr="0045251E">
      <w:rPr>
        <w:rFonts w:ascii="Verdana" w:hAnsi="Verdana"/>
        <w:b/>
        <w:sz w:val="28"/>
      </w:rPr>
      <w:t>Management Group</w:t>
    </w:r>
  </w:p>
  <w:p w14:paraId="1814E009" w14:textId="77777777" w:rsidR="00343A2F" w:rsidRDefault="00343A2F" w:rsidP="005238D8">
    <w:pPr>
      <w:pStyle w:val="BodyText"/>
      <w:jc w:val="center"/>
      <w:rPr>
        <w:rFonts w:ascii="Verdana" w:hAnsi="Verdana" w:cs="Arial"/>
        <w:b/>
        <w:szCs w:val="24"/>
      </w:rPr>
    </w:pPr>
  </w:p>
  <w:p w14:paraId="73E3828C" w14:textId="63D77D04" w:rsidR="00343A2F" w:rsidRPr="00AD6A9A" w:rsidRDefault="00343A2F" w:rsidP="005238D8">
    <w:pPr>
      <w:pStyle w:val="BodyText"/>
      <w:jc w:val="center"/>
      <w:rPr>
        <w:rFonts w:ascii="Verdana" w:hAnsi="Verdana" w:cs="Arial"/>
        <w:b/>
        <w:szCs w:val="24"/>
      </w:rPr>
    </w:pPr>
    <w:r>
      <w:rPr>
        <w:rFonts w:ascii="Verdana" w:hAnsi="Verdana" w:cs="Arial"/>
        <w:b/>
        <w:szCs w:val="24"/>
      </w:rPr>
      <w:t>Thursday 21 April 2022</w:t>
    </w:r>
  </w:p>
  <w:p w14:paraId="7A14276C" w14:textId="77777777" w:rsidR="00343A2F" w:rsidRDefault="00343A2F" w:rsidP="008501E2">
    <w:pPr>
      <w:pStyle w:val="BodyText"/>
      <w:jc w:val="center"/>
      <w:rPr>
        <w:rFonts w:ascii="Verdana" w:hAnsi="Verdana" w:cs="Arial"/>
        <w:b/>
        <w:szCs w:val="24"/>
      </w:rPr>
    </w:pPr>
    <w:r>
      <w:rPr>
        <w:rFonts w:ascii="Verdana" w:hAnsi="Verdana" w:cs="Arial"/>
        <w:b/>
        <w:szCs w:val="24"/>
      </w:rPr>
      <w:t>10:00</w:t>
    </w:r>
    <w:r w:rsidRPr="00AD6A9A">
      <w:rPr>
        <w:rFonts w:ascii="Verdana" w:hAnsi="Verdana" w:cs="Arial"/>
        <w:b/>
        <w:szCs w:val="24"/>
      </w:rPr>
      <w:t>am to 1</w:t>
    </w:r>
    <w:r>
      <w:rPr>
        <w:rFonts w:ascii="Verdana" w:hAnsi="Verdana" w:cs="Arial"/>
        <w:b/>
        <w:szCs w:val="24"/>
      </w:rPr>
      <w:t>2</w:t>
    </w:r>
    <w:r w:rsidRPr="00AD6A9A">
      <w:rPr>
        <w:rFonts w:ascii="Verdana" w:hAnsi="Verdana" w:cs="Arial"/>
        <w:b/>
        <w:szCs w:val="24"/>
      </w:rPr>
      <w:t>:</w:t>
    </w:r>
    <w:r>
      <w:rPr>
        <w:rFonts w:ascii="Verdana" w:hAnsi="Verdana" w:cs="Arial"/>
        <w:b/>
        <w:szCs w:val="24"/>
      </w:rPr>
      <w:t>0</w:t>
    </w:r>
    <w:r w:rsidRPr="00AD6A9A">
      <w:rPr>
        <w:rFonts w:ascii="Verdana" w:hAnsi="Verdana" w:cs="Arial"/>
        <w:b/>
        <w:szCs w:val="24"/>
      </w:rPr>
      <w:t>0pm</w:t>
    </w:r>
  </w:p>
  <w:p w14:paraId="72395018" w14:textId="77777777" w:rsidR="00343A2F" w:rsidRDefault="00343A2F" w:rsidP="008501E2">
    <w:pPr>
      <w:pStyle w:val="BodyText"/>
      <w:jc w:val="center"/>
      <w:rPr>
        <w:rFonts w:ascii="Verdana" w:hAnsi="Verdana" w:cs="Arial"/>
        <w:b/>
        <w:szCs w:val="24"/>
      </w:rPr>
    </w:pPr>
  </w:p>
  <w:p w14:paraId="1BC29E49" w14:textId="77777777" w:rsidR="00343A2F" w:rsidRPr="008501E2" w:rsidRDefault="00343A2F" w:rsidP="008501E2">
    <w:pPr>
      <w:pStyle w:val="BodyText"/>
      <w:jc w:val="center"/>
      <w:rPr>
        <w:rFonts w:ascii="Verdana" w:hAnsi="Verdana" w:cs="Arial"/>
        <w:b/>
        <w:szCs w:val="24"/>
      </w:rPr>
    </w:pPr>
    <w:r>
      <w:rPr>
        <w:rFonts w:ascii="Verdana" w:hAnsi="Verdana" w:cs="Arial"/>
        <w:b/>
        <w:bCs/>
      </w:rPr>
      <w:t>Via Microsoft Teams</w:t>
    </w:r>
  </w:p>
  <w:p w14:paraId="143F09D9" w14:textId="77777777" w:rsidR="00343A2F" w:rsidRPr="0045251E" w:rsidRDefault="00343A2F" w:rsidP="005F3F2C">
    <w:pPr>
      <w:pStyle w:val="Header"/>
      <w:jc w:val="center"/>
      <w:rPr>
        <w:rFonts w:ascii="Verdana" w:hAnsi="Verdana"/>
      </w:rPr>
    </w:pPr>
  </w:p>
  <w:p w14:paraId="51698D91" w14:textId="77777777" w:rsidR="00343A2F" w:rsidRPr="00AD32BF" w:rsidRDefault="00343A2F" w:rsidP="00AD32BF">
    <w:pPr>
      <w:jc w:val="center"/>
      <w:rPr>
        <w:rFonts w:ascii="Verdana" w:hAnsi="Verdana" w:cs="Arial"/>
        <w:b/>
        <w:bCs/>
        <w:lang w:eastAsia="en-US"/>
      </w:rPr>
    </w:pPr>
    <w:r w:rsidRPr="0045251E">
      <w:rPr>
        <w:rFonts w:ascii="Verdana" w:hAnsi="Verdana" w:cs="Arial"/>
        <w:b/>
        <w:bCs/>
        <w:lang w:eastAsia="en-US"/>
      </w:rPr>
      <w:t xml:space="preserve">Notes of </w:t>
    </w:r>
    <w:r>
      <w:rPr>
        <w:rFonts w:ascii="Verdana" w:hAnsi="Verdana" w:cs="Arial"/>
        <w:b/>
        <w:bCs/>
        <w:lang w:eastAsia="en-US"/>
      </w:rPr>
      <w:t xml:space="preserve">the </w:t>
    </w:r>
    <w:r w:rsidRPr="0045251E">
      <w:rPr>
        <w:rFonts w:ascii="Verdana" w:hAnsi="Verdana" w:cs="Arial"/>
        <w:b/>
        <w:bCs/>
        <w:lang w:eastAsia="en-US"/>
      </w:rPr>
      <w:t>meeting</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6027935"/>
    <w:multiLevelType w:val="hybridMultilevel"/>
    <w:tmpl w:val="EF867D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BA0793A"/>
    <w:multiLevelType w:val="hybridMultilevel"/>
    <w:tmpl w:val="DC3C73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21D47C57"/>
    <w:multiLevelType w:val="hybridMultilevel"/>
    <w:tmpl w:val="B29A64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2E0F3F0B"/>
    <w:multiLevelType w:val="hybridMultilevel"/>
    <w:tmpl w:val="81D664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33D06A51"/>
    <w:multiLevelType w:val="hybridMultilevel"/>
    <w:tmpl w:val="C47A23FA"/>
    <w:lvl w:ilvl="0" w:tplc="2082A1A0">
      <w:start w:val="8"/>
      <w:numFmt w:val="bullet"/>
      <w:lvlText w:val="-"/>
      <w:lvlJc w:val="left"/>
      <w:pPr>
        <w:ind w:left="1175" w:hanging="360"/>
      </w:pPr>
      <w:rPr>
        <w:rFonts w:ascii="Verdana" w:eastAsia="Times New Roman" w:hAnsi="Verdana" w:cs="Arial" w:hint="default"/>
      </w:rPr>
    </w:lvl>
    <w:lvl w:ilvl="1" w:tplc="08090003" w:tentative="1">
      <w:start w:val="1"/>
      <w:numFmt w:val="bullet"/>
      <w:lvlText w:val="o"/>
      <w:lvlJc w:val="left"/>
      <w:pPr>
        <w:ind w:left="1895" w:hanging="360"/>
      </w:pPr>
      <w:rPr>
        <w:rFonts w:ascii="Courier New" w:hAnsi="Courier New" w:cs="Courier New" w:hint="default"/>
      </w:rPr>
    </w:lvl>
    <w:lvl w:ilvl="2" w:tplc="08090005" w:tentative="1">
      <w:start w:val="1"/>
      <w:numFmt w:val="bullet"/>
      <w:lvlText w:val=""/>
      <w:lvlJc w:val="left"/>
      <w:pPr>
        <w:ind w:left="2615" w:hanging="360"/>
      </w:pPr>
      <w:rPr>
        <w:rFonts w:ascii="Wingdings" w:hAnsi="Wingdings" w:hint="default"/>
      </w:rPr>
    </w:lvl>
    <w:lvl w:ilvl="3" w:tplc="08090001" w:tentative="1">
      <w:start w:val="1"/>
      <w:numFmt w:val="bullet"/>
      <w:lvlText w:val=""/>
      <w:lvlJc w:val="left"/>
      <w:pPr>
        <w:ind w:left="3335" w:hanging="360"/>
      </w:pPr>
      <w:rPr>
        <w:rFonts w:ascii="Symbol" w:hAnsi="Symbol" w:hint="default"/>
      </w:rPr>
    </w:lvl>
    <w:lvl w:ilvl="4" w:tplc="08090003" w:tentative="1">
      <w:start w:val="1"/>
      <w:numFmt w:val="bullet"/>
      <w:lvlText w:val="o"/>
      <w:lvlJc w:val="left"/>
      <w:pPr>
        <w:ind w:left="4055" w:hanging="360"/>
      </w:pPr>
      <w:rPr>
        <w:rFonts w:ascii="Courier New" w:hAnsi="Courier New" w:cs="Courier New" w:hint="default"/>
      </w:rPr>
    </w:lvl>
    <w:lvl w:ilvl="5" w:tplc="08090005" w:tentative="1">
      <w:start w:val="1"/>
      <w:numFmt w:val="bullet"/>
      <w:lvlText w:val=""/>
      <w:lvlJc w:val="left"/>
      <w:pPr>
        <w:ind w:left="4775" w:hanging="360"/>
      </w:pPr>
      <w:rPr>
        <w:rFonts w:ascii="Wingdings" w:hAnsi="Wingdings" w:hint="default"/>
      </w:rPr>
    </w:lvl>
    <w:lvl w:ilvl="6" w:tplc="08090001" w:tentative="1">
      <w:start w:val="1"/>
      <w:numFmt w:val="bullet"/>
      <w:lvlText w:val=""/>
      <w:lvlJc w:val="left"/>
      <w:pPr>
        <w:ind w:left="5495" w:hanging="360"/>
      </w:pPr>
      <w:rPr>
        <w:rFonts w:ascii="Symbol" w:hAnsi="Symbol" w:hint="default"/>
      </w:rPr>
    </w:lvl>
    <w:lvl w:ilvl="7" w:tplc="08090003" w:tentative="1">
      <w:start w:val="1"/>
      <w:numFmt w:val="bullet"/>
      <w:lvlText w:val="o"/>
      <w:lvlJc w:val="left"/>
      <w:pPr>
        <w:ind w:left="6215" w:hanging="360"/>
      </w:pPr>
      <w:rPr>
        <w:rFonts w:ascii="Courier New" w:hAnsi="Courier New" w:cs="Courier New" w:hint="default"/>
      </w:rPr>
    </w:lvl>
    <w:lvl w:ilvl="8" w:tplc="08090005" w:tentative="1">
      <w:start w:val="1"/>
      <w:numFmt w:val="bullet"/>
      <w:lvlText w:val=""/>
      <w:lvlJc w:val="left"/>
      <w:pPr>
        <w:ind w:left="6935" w:hanging="360"/>
      </w:pPr>
      <w:rPr>
        <w:rFonts w:ascii="Wingdings" w:hAnsi="Wingdings" w:hint="default"/>
      </w:rPr>
    </w:lvl>
  </w:abstractNum>
  <w:abstractNum w:abstractNumId="6" w15:restartNumberingAfterBreak="0">
    <w:nsid w:val="38EB4B2C"/>
    <w:multiLevelType w:val="hybridMultilevel"/>
    <w:tmpl w:val="3AF64530"/>
    <w:lvl w:ilvl="0" w:tplc="A434E162">
      <w:start w:val="1"/>
      <w:numFmt w:val="bullet"/>
      <w:lvlText w:val=""/>
      <w:lvlJc w:val="left"/>
      <w:pPr>
        <w:ind w:left="2769" w:hanging="360"/>
      </w:pPr>
      <w:rPr>
        <w:rFonts w:ascii="Symbol" w:hAnsi="Symbol" w:hint="default"/>
        <w:sz w:val="24"/>
      </w:rPr>
    </w:lvl>
    <w:lvl w:ilvl="1" w:tplc="08090003" w:tentative="1">
      <w:start w:val="1"/>
      <w:numFmt w:val="bullet"/>
      <w:lvlText w:val="o"/>
      <w:lvlJc w:val="left"/>
      <w:pPr>
        <w:ind w:left="249" w:hanging="360"/>
      </w:pPr>
      <w:rPr>
        <w:rFonts w:ascii="Courier New" w:hAnsi="Courier New" w:cs="Courier New" w:hint="default"/>
      </w:rPr>
    </w:lvl>
    <w:lvl w:ilvl="2" w:tplc="08090005" w:tentative="1">
      <w:start w:val="1"/>
      <w:numFmt w:val="bullet"/>
      <w:lvlText w:val=""/>
      <w:lvlJc w:val="left"/>
      <w:pPr>
        <w:ind w:left="969" w:hanging="360"/>
      </w:pPr>
      <w:rPr>
        <w:rFonts w:ascii="Wingdings" w:hAnsi="Wingdings" w:hint="default"/>
      </w:rPr>
    </w:lvl>
    <w:lvl w:ilvl="3" w:tplc="08090001" w:tentative="1">
      <w:start w:val="1"/>
      <w:numFmt w:val="bullet"/>
      <w:lvlText w:val=""/>
      <w:lvlJc w:val="left"/>
      <w:pPr>
        <w:ind w:left="1689" w:hanging="360"/>
      </w:pPr>
      <w:rPr>
        <w:rFonts w:ascii="Symbol" w:hAnsi="Symbol" w:hint="default"/>
      </w:rPr>
    </w:lvl>
    <w:lvl w:ilvl="4" w:tplc="08090003" w:tentative="1">
      <w:start w:val="1"/>
      <w:numFmt w:val="bullet"/>
      <w:lvlText w:val="o"/>
      <w:lvlJc w:val="left"/>
      <w:pPr>
        <w:ind w:left="2409" w:hanging="360"/>
      </w:pPr>
      <w:rPr>
        <w:rFonts w:ascii="Courier New" w:hAnsi="Courier New" w:cs="Courier New" w:hint="default"/>
      </w:rPr>
    </w:lvl>
    <w:lvl w:ilvl="5" w:tplc="08090005" w:tentative="1">
      <w:start w:val="1"/>
      <w:numFmt w:val="bullet"/>
      <w:lvlText w:val=""/>
      <w:lvlJc w:val="left"/>
      <w:pPr>
        <w:ind w:left="3129" w:hanging="360"/>
      </w:pPr>
      <w:rPr>
        <w:rFonts w:ascii="Wingdings" w:hAnsi="Wingdings" w:hint="default"/>
      </w:rPr>
    </w:lvl>
    <w:lvl w:ilvl="6" w:tplc="08090001" w:tentative="1">
      <w:start w:val="1"/>
      <w:numFmt w:val="bullet"/>
      <w:lvlText w:val=""/>
      <w:lvlJc w:val="left"/>
      <w:pPr>
        <w:ind w:left="3849" w:hanging="360"/>
      </w:pPr>
      <w:rPr>
        <w:rFonts w:ascii="Symbol" w:hAnsi="Symbol" w:hint="default"/>
      </w:rPr>
    </w:lvl>
    <w:lvl w:ilvl="7" w:tplc="08090003" w:tentative="1">
      <w:start w:val="1"/>
      <w:numFmt w:val="bullet"/>
      <w:lvlText w:val="o"/>
      <w:lvlJc w:val="left"/>
      <w:pPr>
        <w:ind w:left="4569" w:hanging="360"/>
      </w:pPr>
      <w:rPr>
        <w:rFonts w:ascii="Courier New" w:hAnsi="Courier New" w:cs="Courier New" w:hint="default"/>
      </w:rPr>
    </w:lvl>
    <w:lvl w:ilvl="8" w:tplc="08090005" w:tentative="1">
      <w:start w:val="1"/>
      <w:numFmt w:val="bullet"/>
      <w:lvlText w:val=""/>
      <w:lvlJc w:val="left"/>
      <w:pPr>
        <w:ind w:left="5289" w:hanging="360"/>
      </w:pPr>
      <w:rPr>
        <w:rFonts w:ascii="Wingdings" w:hAnsi="Wingdings" w:hint="default"/>
      </w:rPr>
    </w:lvl>
  </w:abstractNum>
  <w:abstractNum w:abstractNumId="7" w15:restartNumberingAfterBreak="0">
    <w:nsid w:val="3CCF0521"/>
    <w:multiLevelType w:val="hybridMultilevel"/>
    <w:tmpl w:val="0A4A3A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EB61F6E"/>
    <w:multiLevelType w:val="hybridMultilevel"/>
    <w:tmpl w:val="C980DC3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53CC0F20"/>
    <w:multiLevelType w:val="hybridMultilevel"/>
    <w:tmpl w:val="CE08946A"/>
    <w:lvl w:ilvl="0" w:tplc="08090001">
      <w:start w:val="1"/>
      <w:numFmt w:val="bullet"/>
      <w:lvlText w:val=""/>
      <w:lvlJc w:val="left"/>
      <w:pPr>
        <w:ind w:left="752" w:hanging="360"/>
      </w:pPr>
      <w:rPr>
        <w:rFonts w:ascii="Symbol" w:hAnsi="Symbol" w:hint="default"/>
      </w:rPr>
    </w:lvl>
    <w:lvl w:ilvl="1" w:tplc="08090003" w:tentative="1">
      <w:start w:val="1"/>
      <w:numFmt w:val="bullet"/>
      <w:lvlText w:val="o"/>
      <w:lvlJc w:val="left"/>
      <w:pPr>
        <w:ind w:left="1472" w:hanging="360"/>
      </w:pPr>
      <w:rPr>
        <w:rFonts w:ascii="Courier New" w:hAnsi="Courier New" w:cs="Courier New" w:hint="default"/>
      </w:rPr>
    </w:lvl>
    <w:lvl w:ilvl="2" w:tplc="08090005" w:tentative="1">
      <w:start w:val="1"/>
      <w:numFmt w:val="bullet"/>
      <w:lvlText w:val=""/>
      <w:lvlJc w:val="left"/>
      <w:pPr>
        <w:ind w:left="2192" w:hanging="360"/>
      </w:pPr>
      <w:rPr>
        <w:rFonts w:ascii="Wingdings" w:hAnsi="Wingdings" w:hint="default"/>
      </w:rPr>
    </w:lvl>
    <w:lvl w:ilvl="3" w:tplc="08090001" w:tentative="1">
      <w:start w:val="1"/>
      <w:numFmt w:val="bullet"/>
      <w:lvlText w:val=""/>
      <w:lvlJc w:val="left"/>
      <w:pPr>
        <w:ind w:left="2912" w:hanging="360"/>
      </w:pPr>
      <w:rPr>
        <w:rFonts w:ascii="Symbol" w:hAnsi="Symbol" w:hint="default"/>
      </w:rPr>
    </w:lvl>
    <w:lvl w:ilvl="4" w:tplc="08090003" w:tentative="1">
      <w:start w:val="1"/>
      <w:numFmt w:val="bullet"/>
      <w:lvlText w:val="o"/>
      <w:lvlJc w:val="left"/>
      <w:pPr>
        <w:ind w:left="3632" w:hanging="360"/>
      </w:pPr>
      <w:rPr>
        <w:rFonts w:ascii="Courier New" w:hAnsi="Courier New" w:cs="Courier New" w:hint="default"/>
      </w:rPr>
    </w:lvl>
    <w:lvl w:ilvl="5" w:tplc="08090005" w:tentative="1">
      <w:start w:val="1"/>
      <w:numFmt w:val="bullet"/>
      <w:lvlText w:val=""/>
      <w:lvlJc w:val="left"/>
      <w:pPr>
        <w:ind w:left="4352" w:hanging="360"/>
      </w:pPr>
      <w:rPr>
        <w:rFonts w:ascii="Wingdings" w:hAnsi="Wingdings" w:hint="default"/>
      </w:rPr>
    </w:lvl>
    <w:lvl w:ilvl="6" w:tplc="08090001" w:tentative="1">
      <w:start w:val="1"/>
      <w:numFmt w:val="bullet"/>
      <w:lvlText w:val=""/>
      <w:lvlJc w:val="left"/>
      <w:pPr>
        <w:ind w:left="5072" w:hanging="360"/>
      </w:pPr>
      <w:rPr>
        <w:rFonts w:ascii="Symbol" w:hAnsi="Symbol" w:hint="default"/>
      </w:rPr>
    </w:lvl>
    <w:lvl w:ilvl="7" w:tplc="08090003" w:tentative="1">
      <w:start w:val="1"/>
      <w:numFmt w:val="bullet"/>
      <w:lvlText w:val="o"/>
      <w:lvlJc w:val="left"/>
      <w:pPr>
        <w:ind w:left="5792" w:hanging="360"/>
      </w:pPr>
      <w:rPr>
        <w:rFonts w:ascii="Courier New" w:hAnsi="Courier New" w:cs="Courier New" w:hint="default"/>
      </w:rPr>
    </w:lvl>
    <w:lvl w:ilvl="8" w:tplc="08090005" w:tentative="1">
      <w:start w:val="1"/>
      <w:numFmt w:val="bullet"/>
      <w:lvlText w:val=""/>
      <w:lvlJc w:val="left"/>
      <w:pPr>
        <w:ind w:left="6512" w:hanging="360"/>
      </w:pPr>
      <w:rPr>
        <w:rFonts w:ascii="Wingdings" w:hAnsi="Wingdings" w:hint="default"/>
      </w:rPr>
    </w:lvl>
  </w:abstractNum>
  <w:abstractNum w:abstractNumId="10" w15:restartNumberingAfterBreak="0">
    <w:nsid w:val="56AC4EAA"/>
    <w:multiLevelType w:val="hybridMultilevel"/>
    <w:tmpl w:val="628E6F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C5514EE"/>
    <w:multiLevelType w:val="hybridMultilevel"/>
    <w:tmpl w:val="062C1B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246A0F"/>
    <w:multiLevelType w:val="hybridMultilevel"/>
    <w:tmpl w:val="FCE449FA"/>
    <w:lvl w:ilvl="0" w:tplc="08090001">
      <w:start w:val="1"/>
      <w:numFmt w:val="bullet"/>
      <w:lvlText w:val=""/>
      <w:lvlJc w:val="left"/>
      <w:pPr>
        <w:ind w:left="-252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1080" w:hanging="360"/>
      </w:pPr>
      <w:rPr>
        <w:rFonts w:ascii="Wingdings" w:hAnsi="Wingdings" w:hint="default"/>
      </w:rPr>
    </w:lvl>
    <w:lvl w:ilvl="3" w:tplc="08090001" w:tentative="1">
      <w:start w:val="1"/>
      <w:numFmt w:val="bullet"/>
      <w:lvlText w:val=""/>
      <w:lvlJc w:val="left"/>
      <w:pPr>
        <w:ind w:left="-360" w:hanging="360"/>
      </w:pPr>
      <w:rPr>
        <w:rFonts w:ascii="Symbol" w:hAnsi="Symbol" w:hint="default"/>
      </w:rPr>
    </w:lvl>
    <w:lvl w:ilvl="4" w:tplc="08090003" w:tentative="1">
      <w:start w:val="1"/>
      <w:numFmt w:val="bullet"/>
      <w:lvlText w:val="o"/>
      <w:lvlJc w:val="left"/>
      <w:pPr>
        <w:ind w:left="360" w:hanging="360"/>
      </w:pPr>
      <w:rPr>
        <w:rFonts w:ascii="Courier New" w:hAnsi="Courier New" w:cs="Courier New" w:hint="default"/>
      </w:rPr>
    </w:lvl>
    <w:lvl w:ilvl="5" w:tplc="08090005" w:tentative="1">
      <w:start w:val="1"/>
      <w:numFmt w:val="bullet"/>
      <w:lvlText w:val=""/>
      <w:lvlJc w:val="left"/>
      <w:pPr>
        <w:ind w:left="1080" w:hanging="360"/>
      </w:pPr>
      <w:rPr>
        <w:rFonts w:ascii="Wingdings" w:hAnsi="Wingdings" w:hint="default"/>
      </w:rPr>
    </w:lvl>
    <w:lvl w:ilvl="6" w:tplc="08090001" w:tentative="1">
      <w:start w:val="1"/>
      <w:numFmt w:val="bullet"/>
      <w:lvlText w:val=""/>
      <w:lvlJc w:val="left"/>
      <w:pPr>
        <w:ind w:left="1800" w:hanging="360"/>
      </w:pPr>
      <w:rPr>
        <w:rFonts w:ascii="Symbol" w:hAnsi="Symbol" w:hint="default"/>
      </w:rPr>
    </w:lvl>
    <w:lvl w:ilvl="7" w:tplc="08090003" w:tentative="1">
      <w:start w:val="1"/>
      <w:numFmt w:val="bullet"/>
      <w:lvlText w:val="o"/>
      <w:lvlJc w:val="left"/>
      <w:pPr>
        <w:ind w:left="2520" w:hanging="360"/>
      </w:pPr>
      <w:rPr>
        <w:rFonts w:ascii="Courier New" w:hAnsi="Courier New" w:cs="Courier New" w:hint="default"/>
      </w:rPr>
    </w:lvl>
    <w:lvl w:ilvl="8" w:tplc="08090005" w:tentative="1">
      <w:start w:val="1"/>
      <w:numFmt w:val="bullet"/>
      <w:lvlText w:val=""/>
      <w:lvlJc w:val="left"/>
      <w:pPr>
        <w:ind w:left="3240" w:hanging="360"/>
      </w:pPr>
      <w:rPr>
        <w:rFonts w:ascii="Wingdings" w:hAnsi="Wingdings" w:hint="default"/>
      </w:rPr>
    </w:lvl>
  </w:abstractNum>
  <w:num w:numId="1">
    <w:abstractNumId w:val="10"/>
  </w:num>
  <w:num w:numId="2">
    <w:abstractNumId w:val="0"/>
  </w:num>
  <w:num w:numId="3">
    <w:abstractNumId w:val="7"/>
  </w:num>
  <w:num w:numId="4">
    <w:abstractNumId w:val="12"/>
  </w:num>
  <w:num w:numId="5">
    <w:abstractNumId w:val="3"/>
  </w:num>
  <w:num w:numId="6">
    <w:abstractNumId w:val="2"/>
  </w:num>
  <w:num w:numId="7">
    <w:abstractNumId w:val="11"/>
  </w:num>
  <w:num w:numId="8">
    <w:abstractNumId w:val="9"/>
  </w:num>
  <w:num w:numId="9">
    <w:abstractNumId w:val="1"/>
  </w:num>
  <w:num w:numId="10">
    <w:abstractNumId w:val="8"/>
  </w:num>
  <w:num w:numId="11">
    <w:abstractNumId w:val="6"/>
  </w:num>
  <w:num w:numId="12">
    <w:abstractNumId w:val="4"/>
  </w:num>
  <w:num w:numId="13">
    <w:abstractNumId w:val="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6148"/>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0E24"/>
    <w:rsid w:val="00000A4F"/>
    <w:rsid w:val="000037FE"/>
    <w:rsid w:val="00006E1D"/>
    <w:rsid w:val="000077F4"/>
    <w:rsid w:val="0001340B"/>
    <w:rsid w:val="00014B83"/>
    <w:rsid w:val="00024B52"/>
    <w:rsid w:val="00025A31"/>
    <w:rsid w:val="000321FF"/>
    <w:rsid w:val="0003325F"/>
    <w:rsid w:val="00041DB8"/>
    <w:rsid w:val="00043922"/>
    <w:rsid w:val="00045CEE"/>
    <w:rsid w:val="00047E38"/>
    <w:rsid w:val="00050AAF"/>
    <w:rsid w:val="000546D8"/>
    <w:rsid w:val="00055753"/>
    <w:rsid w:val="000642C0"/>
    <w:rsid w:val="00073736"/>
    <w:rsid w:val="00073AC7"/>
    <w:rsid w:val="00073D65"/>
    <w:rsid w:val="00095E8B"/>
    <w:rsid w:val="0009605C"/>
    <w:rsid w:val="000A4B61"/>
    <w:rsid w:val="000A7251"/>
    <w:rsid w:val="000B1D95"/>
    <w:rsid w:val="000B7981"/>
    <w:rsid w:val="000C4AF2"/>
    <w:rsid w:val="000F08A5"/>
    <w:rsid w:val="000F1521"/>
    <w:rsid w:val="000F5CEA"/>
    <w:rsid w:val="00104C08"/>
    <w:rsid w:val="00104C76"/>
    <w:rsid w:val="00107482"/>
    <w:rsid w:val="0011588B"/>
    <w:rsid w:val="001204EE"/>
    <w:rsid w:val="001218C4"/>
    <w:rsid w:val="001221AE"/>
    <w:rsid w:val="0012307B"/>
    <w:rsid w:val="0012565F"/>
    <w:rsid w:val="00131709"/>
    <w:rsid w:val="0014104A"/>
    <w:rsid w:val="00147DEE"/>
    <w:rsid w:val="00150673"/>
    <w:rsid w:val="00150C94"/>
    <w:rsid w:val="00160D2E"/>
    <w:rsid w:val="00160D6E"/>
    <w:rsid w:val="00167116"/>
    <w:rsid w:val="0016716F"/>
    <w:rsid w:val="0017772A"/>
    <w:rsid w:val="00187855"/>
    <w:rsid w:val="00187E36"/>
    <w:rsid w:val="001916DE"/>
    <w:rsid w:val="0019787B"/>
    <w:rsid w:val="001A332C"/>
    <w:rsid w:val="001A3AFA"/>
    <w:rsid w:val="001B0BEB"/>
    <w:rsid w:val="001B1906"/>
    <w:rsid w:val="001B28A9"/>
    <w:rsid w:val="001B46DA"/>
    <w:rsid w:val="001B552E"/>
    <w:rsid w:val="001C09CA"/>
    <w:rsid w:val="001C262F"/>
    <w:rsid w:val="001C3D3C"/>
    <w:rsid w:val="001C476B"/>
    <w:rsid w:val="001D0362"/>
    <w:rsid w:val="001D5580"/>
    <w:rsid w:val="001D7942"/>
    <w:rsid w:val="001E1748"/>
    <w:rsid w:val="001E4161"/>
    <w:rsid w:val="001E70B5"/>
    <w:rsid w:val="001F151E"/>
    <w:rsid w:val="001F2E8A"/>
    <w:rsid w:val="001F7208"/>
    <w:rsid w:val="0020341C"/>
    <w:rsid w:val="00204412"/>
    <w:rsid w:val="0021309E"/>
    <w:rsid w:val="00216B5B"/>
    <w:rsid w:val="00216CD0"/>
    <w:rsid w:val="002176C2"/>
    <w:rsid w:val="002178F4"/>
    <w:rsid w:val="00224BE4"/>
    <w:rsid w:val="002254EA"/>
    <w:rsid w:val="002332E9"/>
    <w:rsid w:val="002337E0"/>
    <w:rsid w:val="00241C7A"/>
    <w:rsid w:val="00247FA1"/>
    <w:rsid w:val="00250E24"/>
    <w:rsid w:val="002571AA"/>
    <w:rsid w:val="002627A6"/>
    <w:rsid w:val="00264921"/>
    <w:rsid w:val="0026559E"/>
    <w:rsid w:val="002704C8"/>
    <w:rsid w:val="00271811"/>
    <w:rsid w:val="00277996"/>
    <w:rsid w:val="00282B1A"/>
    <w:rsid w:val="00282D99"/>
    <w:rsid w:val="00283303"/>
    <w:rsid w:val="002854B8"/>
    <w:rsid w:val="002963EC"/>
    <w:rsid w:val="002A3ADB"/>
    <w:rsid w:val="002B73C5"/>
    <w:rsid w:val="002C05AF"/>
    <w:rsid w:val="002C1D2D"/>
    <w:rsid w:val="002D24DF"/>
    <w:rsid w:val="002D3361"/>
    <w:rsid w:val="002D571F"/>
    <w:rsid w:val="002D7CB5"/>
    <w:rsid w:val="002D7DA7"/>
    <w:rsid w:val="002E249B"/>
    <w:rsid w:val="002E3ECE"/>
    <w:rsid w:val="002E418D"/>
    <w:rsid w:val="002E427F"/>
    <w:rsid w:val="002E7C87"/>
    <w:rsid w:val="002F07FB"/>
    <w:rsid w:val="0030175D"/>
    <w:rsid w:val="003040B6"/>
    <w:rsid w:val="00304B10"/>
    <w:rsid w:val="00305498"/>
    <w:rsid w:val="003071DD"/>
    <w:rsid w:val="00315413"/>
    <w:rsid w:val="003175A3"/>
    <w:rsid w:val="003237E6"/>
    <w:rsid w:val="00323DA4"/>
    <w:rsid w:val="0032521F"/>
    <w:rsid w:val="00327B1D"/>
    <w:rsid w:val="00340431"/>
    <w:rsid w:val="00340F02"/>
    <w:rsid w:val="00342BE8"/>
    <w:rsid w:val="003435D4"/>
    <w:rsid w:val="00343A2F"/>
    <w:rsid w:val="0034523A"/>
    <w:rsid w:val="00347614"/>
    <w:rsid w:val="00350BF0"/>
    <w:rsid w:val="00351933"/>
    <w:rsid w:val="00352225"/>
    <w:rsid w:val="0035266F"/>
    <w:rsid w:val="003573D3"/>
    <w:rsid w:val="00361076"/>
    <w:rsid w:val="00364AB5"/>
    <w:rsid w:val="00365B73"/>
    <w:rsid w:val="00372C80"/>
    <w:rsid w:val="00373E6A"/>
    <w:rsid w:val="00373FD8"/>
    <w:rsid w:val="00374084"/>
    <w:rsid w:val="00387FBB"/>
    <w:rsid w:val="003970CE"/>
    <w:rsid w:val="003A59A8"/>
    <w:rsid w:val="003A7216"/>
    <w:rsid w:val="003C546E"/>
    <w:rsid w:val="003D1A1E"/>
    <w:rsid w:val="003D2795"/>
    <w:rsid w:val="003E1F41"/>
    <w:rsid w:val="003E2E13"/>
    <w:rsid w:val="003E762B"/>
    <w:rsid w:val="003F1408"/>
    <w:rsid w:val="003F740A"/>
    <w:rsid w:val="00400EB7"/>
    <w:rsid w:val="0040641E"/>
    <w:rsid w:val="00410000"/>
    <w:rsid w:val="00416C31"/>
    <w:rsid w:val="004260CE"/>
    <w:rsid w:val="0042678D"/>
    <w:rsid w:val="00432E80"/>
    <w:rsid w:val="004334FD"/>
    <w:rsid w:val="00440721"/>
    <w:rsid w:val="004409CC"/>
    <w:rsid w:val="00441403"/>
    <w:rsid w:val="00442922"/>
    <w:rsid w:val="00445E09"/>
    <w:rsid w:val="00447CB1"/>
    <w:rsid w:val="00451BF0"/>
    <w:rsid w:val="00452311"/>
    <w:rsid w:val="0045251E"/>
    <w:rsid w:val="00471D63"/>
    <w:rsid w:val="004859B8"/>
    <w:rsid w:val="00493D78"/>
    <w:rsid w:val="0049603F"/>
    <w:rsid w:val="00496B9E"/>
    <w:rsid w:val="00497BF2"/>
    <w:rsid w:val="004A1AF7"/>
    <w:rsid w:val="004B26E9"/>
    <w:rsid w:val="004B3526"/>
    <w:rsid w:val="004B5BF7"/>
    <w:rsid w:val="004C4223"/>
    <w:rsid w:val="004E1F63"/>
    <w:rsid w:val="004E256A"/>
    <w:rsid w:val="004F60A8"/>
    <w:rsid w:val="004F7804"/>
    <w:rsid w:val="00503D76"/>
    <w:rsid w:val="00506194"/>
    <w:rsid w:val="0050786A"/>
    <w:rsid w:val="00510198"/>
    <w:rsid w:val="0051195A"/>
    <w:rsid w:val="0051261B"/>
    <w:rsid w:val="00514AB6"/>
    <w:rsid w:val="0051558D"/>
    <w:rsid w:val="00520474"/>
    <w:rsid w:val="00521AB4"/>
    <w:rsid w:val="005238D8"/>
    <w:rsid w:val="00524139"/>
    <w:rsid w:val="00527EE1"/>
    <w:rsid w:val="0053638C"/>
    <w:rsid w:val="00541860"/>
    <w:rsid w:val="0054659E"/>
    <w:rsid w:val="0054783D"/>
    <w:rsid w:val="00551B33"/>
    <w:rsid w:val="00554763"/>
    <w:rsid w:val="00557071"/>
    <w:rsid w:val="00581E2E"/>
    <w:rsid w:val="00584CBA"/>
    <w:rsid w:val="005859B2"/>
    <w:rsid w:val="00586A07"/>
    <w:rsid w:val="00596516"/>
    <w:rsid w:val="005A18CB"/>
    <w:rsid w:val="005A4E50"/>
    <w:rsid w:val="005C1E03"/>
    <w:rsid w:val="005C206D"/>
    <w:rsid w:val="005C221E"/>
    <w:rsid w:val="005D273D"/>
    <w:rsid w:val="005D4730"/>
    <w:rsid w:val="005D53C2"/>
    <w:rsid w:val="005E309E"/>
    <w:rsid w:val="005E31A5"/>
    <w:rsid w:val="005E5080"/>
    <w:rsid w:val="005F1C7E"/>
    <w:rsid w:val="005F3F2C"/>
    <w:rsid w:val="005F6C95"/>
    <w:rsid w:val="005F6FAD"/>
    <w:rsid w:val="00601500"/>
    <w:rsid w:val="00602932"/>
    <w:rsid w:val="00602AFD"/>
    <w:rsid w:val="0061071F"/>
    <w:rsid w:val="00617894"/>
    <w:rsid w:val="00623263"/>
    <w:rsid w:val="00634707"/>
    <w:rsid w:val="00640EBB"/>
    <w:rsid w:val="00644DC0"/>
    <w:rsid w:val="00653D9E"/>
    <w:rsid w:val="006542F1"/>
    <w:rsid w:val="0065443A"/>
    <w:rsid w:val="006548C3"/>
    <w:rsid w:val="00654931"/>
    <w:rsid w:val="00656E53"/>
    <w:rsid w:val="00665ABF"/>
    <w:rsid w:val="00665D61"/>
    <w:rsid w:val="00671502"/>
    <w:rsid w:val="00675E85"/>
    <w:rsid w:val="006777ED"/>
    <w:rsid w:val="006917F6"/>
    <w:rsid w:val="006A2560"/>
    <w:rsid w:val="006A4C93"/>
    <w:rsid w:val="006B768A"/>
    <w:rsid w:val="006B7C9F"/>
    <w:rsid w:val="006C06B4"/>
    <w:rsid w:val="006C5430"/>
    <w:rsid w:val="006D16B9"/>
    <w:rsid w:val="006D233F"/>
    <w:rsid w:val="006D2480"/>
    <w:rsid w:val="006D4F06"/>
    <w:rsid w:val="006D7005"/>
    <w:rsid w:val="006D7460"/>
    <w:rsid w:val="006E0519"/>
    <w:rsid w:val="006E1C9E"/>
    <w:rsid w:val="006F0C7C"/>
    <w:rsid w:val="006F18EE"/>
    <w:rsid w:val="006F2C66"/>
    <w:rsid w:val="006F5F8D"/>
    <w:rsid w:val="006F76B9"/>
    <w:rsid w:val="00707207"/>
    <w:rsid w:val="00707606"/>
    <w:rsid w:val="007103F3"/>
    <w:rsid w:val="00716057"/>
    <w:rsid w:val="00737103"/>
    <w:rsid w:val="007405F5"/>
    <w:rsid w:val="007416EC"/>
    <w:rsid w:val="007436C6"/>
    <w:rsid w:val="00761C2E"/>
    <w:rsid w:val="00763843"/>
    <w:rsid w:val="00764E1D"/>
    <w:rsid w:val="007655C4"/>
    <w:rsid w:val="00765BCA"/>
    <w:rsid w:val="007667D9"/>
    <w:rsid w:val="00771A14"/>
    <w:rsid w:val="00772CAA"/>
    <w:rsid w:val="0078007D"/>
    <w:rsid w:val="007800E6"/>
    <w:rsid w:val="007808DB"/>
    <w:rsid w:val="00784FD9"/>
    <w:rsid w:val="0078789C"/>
    <w:rsid w:val="00791B16"/>
    <w:rsid w:val="00791CD8"/>
    <w:rsid w:val="00792593"/>
    <w:rsid w:val="0079260A"/>
    <w:rsid w:val="007941A9"/>
    <w:rsid w:val="00796A3B"/>
    <w:rsid w:val="007A1DF3"/>
    <w:rsid w:val="007B0B8A"/>
    <w:rsid w:val="007C0BA8"/>
    <w:rsid w:val="007D2ABC"/>
    <w:rsid w:val="0080500F"/>
    <w:rsid w:val="008064F5"/>
    <w:rsid w:val="00814D94"/>
    <w:rsid w:val="00816AC7"/>
    <w:rsid w:val="00817763"/>
    <w:rsid w:val="00823610"/>
    <w:rsid w:val="00824F7A"/>
    <w:rsid w:val="00834441"/>
    <w:rsid w:val="00836204"/>
    <w:rsid w:val="00837BD6"/>
    <w:rsid w:val="0084011A"/>
    <w:rsid w:val="008438A6"/>
    <w:rsid w:val="00846F5E"/>
    <w:rsid w:val="00846F90"/>
    <w:rsid w:val="008501E2"/>
    <w:rsid w:val="00853D38"/>
    <w:rsid w:val="008557A2"/>
    <w:rsid w:val="0086422C"/>
    <w:rsid w:val="008700CA"/>
    <w:rsid w:val="00870526"/>
    <w:rsid w:val="00871A70"/>
    <w:rsid w:val="00872285"/>
    <w:rsid w:val="0087266E"/>
    <w:rsid w:val="00881EC0"/>
    <w:rsid w:val="00882537"/>
    <w:rsid w:val="00897088"/>
    <w:rsid w:val="008A3D85"/>
    <w:rsid w:val="008A5AE6"/>
    <w:rsid w:val="008B3105"/>
    <w:rsid w:val="008B63D3"/>
    <w:rsid w:val="008C02AD"/>
    <w:rsid w:val="008C0778"/>
    <w:rsid w:val="008C2D75"/>
    <w:rsid w:val="008C734B"/>
    <w:rsid w:val="008D0435"/>
    <w:rsid w:val="008D27E0"/>
    <w:rsid w:val="008D6989"/>
    <w:rsid w:val="008D7A36"/>
    <w:rsid w:val="008E39B2"/>
    <w:rsid w:val="008E407B"/>
    <w:rsid w:val="008E5340"/>
    <w:rsid w:val="008F1F33"/>
    <w:rsid w:val="008F42B6"/>
    <w:rsid w:val="008F48B5"/>
    <w:rsid w:val="009003A1"/>
    <w:rsid w:val="0090127A"/>
    <w:rsid w:val="00930539"/>
    <w:rsid w:val="009345FF"/>
    <w:rsid w:val="0093472E"/>
    <w:rsid w:val="00935936"/>
    <w:rsid w:val="00946B0F"/>
    <w:rsid w:val="0094728B"/>
    <w:rsid w:val="00947641"/>
    <w:rsid w:val="0094790A"/>
    <w:rsid w:val="009538F3"/>
    <w:rsid w:val="00956326"/>
    <w:rsid w:val="00956859"/>
    <w:rsid w:val="00957472"/>
    <w:rsid w:val="00960D92"/>
    <w:rsid w:val="00963A95"/>
    <w:rsid w:val="00964268"/>
    <w:rsid w:val="00970581"/>
    <w:rsid w:val="0097159D"/>
    <w:rsid w:val="00972E5D"/>
    <w:rsid w:val="0098273F"/>
    <w:rsid w:val="00983DEB"/>
    <w:rsid w:val="00986D86"/>
    <w:rsid w:val="00991D03"/>
    <w:rsid w:val="009945A9"/>
    <w:rsid w:val="00994F8C"/>
    <w:rsid w:val="009A3F1A"/>
    <w:rsid w:val="009A45FF"/>
    <w:rsid w:val="009A71DC"/>
    <w:rsid w:val="009B3F5B"/>
    <w:rsid w:val="009B49B4"/>
    <w:rsid w:val="009C1D71"/>
    <w:rsid w:val="009C1F82"/>
    <w:rsid w:val="009D4A27"/>
    <w:rsid w:val="009D4FD4"/>
    <w:rsid w:val="009E244B"/>
    <w:rsid w:val="009E5435"/>
    <w:rsid w:val="009F0DCB"/>
    <w:rsid w:val="009F2127"/>
    <w:rsid w:val="009F7F22"/>
    <w:rsid w:val="00A03D28"/>
    <w:rsid w:val="00A14EAC"/>
    <w:rsid w:val="00A156DC"/>
    <w:rsid w:val="00A21198"/>
    <w:rsid w:val="00A21872"/>
    <w:rsid w:val="00A23D3F"/>
    <w:rsid w:val="00A272ED"/>
    <w:rsid w:val="00A3007A"/>
    <w:rsid w:val="00A344BB"/>
    <w:rsid w:val="00A36573"/>
    <w:rsid w:val="00A434C6"/>
    <w:rsid w:val="00A468CA"/>
    <w:rsid w:val="00A54C6C"/>
    <w:rsid w:val="00A56152"/>
    <w:rsid w:val="00A621BA"/>
    <w:rsid w:val="00A66B35"/>
    <w:rsid w:val="00A707E0"/>
    <w:rsid w:val="00A70A9C"/>
    <w:rsid w:val="00A7607B"/>
    <w:rsid w:val="00A85C28"/>
    <w:rsid w:val="00A952D6"/>
    <w:rsid w:val="00A96AE6"/>
    <w:rsid w:val="00AA0481"/>
    <w:rsid w:val="00AA239E"/>
    <w:rsid w:val="00AA516C"/>
    <w:rsid w:val="00AD02E8"/>
    <w:rsid w:val="00AD32BF"/>
    <w:rsid w:val="00AD6A9A"/>
    <w:rsid w:val="00AE252F"/>
    <w:rsid w:val="00AE39F5"/>
    <w:rsid w:val="00AE48C5"/>
    <w:rsid w:val="00AE65F5"/>
    <w:rsid w:val="00AF405E"/>
    <w:rsid w:val="00B07A6A"/>
    <w:rsid w:val="00B07C5A"/>
    <w:rsid w:val="00B11C29"/>
    <w:rsid w:val="00B16DAB"/>
    <w:rsid w:val="00B17015"/>
    <w:rsid w:val="00B243A3"/>
    <w:rsid w:val="00B304A2"/>
    <w:rsid w:val="00B35ADE"/>
    <w:rsid w:val="00B410EE"/>
    <w:rsid w:val="00B53C7C"/>
    <w:rsid w:val="00B54142"/>
    <w:rsid w:val="00B628D7"/>
    <w:rsid w:val="00B63364"/>
    <w:rsid w:val="00B642E6"/>
    <w:rsid w:val="00B743BA"/>
    <w:rsid w:val="00B84D1C"/>
    <w:rsid w:val="00B85904"/>
    <w:rsid w:val="00B91A6B"/>
    <w:rsid w:val="00BA70BC"/>
    <w:rsid w:val="00BB2BA4"/>
    <w:rsid w:val="00BB3915"/>
    <w:rsid w:val="00BC58E0"/>
    <w:rsid w:val="00BC5B08"/>
    <w:rsid w:val="00BD5533"/>
    <w:rsid w:val="00BD63E4"/>
    <w:rsid w:val="00BE20F9"/>
    <w:rsid w:val="00BE49C4"/>
    <w:rsid w:val="00BF11D1"/>
    <w:rsid w:val="00BF30A5"/>
    <w:rsid w:val="00BF54F9"/>
    <w:rsid w:val="00BF78E1"/>
    <w:rsid w:val="00C03376"/>
    <w:rsid w:val="00C0581E"/>
    <w:rsid w:val="00C1144D"/>
    <w:rsid w:val="00C17769"/>
    <w:rsid w:val="00C2395A"/>
    <w:rsid w:val="00C26CBE"/>
    <w:rsid w:val="00C2774A"/>
    <w:rsid w:val="00C35440"/>
    <w:rsid w:val="00C45CFE"/>
    <w:rsid w:val="00C46F7B"/>
    <w:rsid w:val="00C506BC"/>
    <w:rsid w:val="00C51803"/>
    <w:rsid w:val="00C53101"/>
    <w:rsid w:val="00C546C7"/>
    <w:rsid w:val="00C5796A"/>
    <w:rsid w:val="00C62CD4"/>
    <w:rsid w:val="00C66709"/>
    <w:rsid w:val="00C679E4"/>
    <w:rsid w:val="00C741B3"/>
    <w:rsid w:val="00C751C4"/>
    <w:rsid w:val="00C76226"/>
    <w:rsid w:val="00C778B3"/>
    <w:rsid w:val="00C77C3E"/>
    <w:rsid w:val="00C8045E"/>
    <w:rsid w:val="00C83D48"/>
    <w:rsid w:val="00C85CE4"/>
    <w:rsid w:val="00C928D8"/>
    <w:rsid w:val="00C97773"/>
    <w:rsid w:val="00CA2B23"/>
    <w:rsid w:val="00CA488E"/>
    <w:rsid w:val="00CB759A"/>
    <w:rsid w:val="00CC5AF1"/>
    <w:rsid w:val="00CC6109"/>
    <w:rsid w:val="00CD0D4D"/>
    <w:rsid w:val="00CD28BE"/>
    <w:rsid w:val="00CD3C6C"/>
    <w:rsid w:val="00CD46F6"/>
    <w:rsid w:val="00CD6024"/>
    <w:rsid w:val="00CE244C"/>
    <w:rsid w:val="00CE2BD2"/>
    <w:rsid w:val="00CE53E2"/>
    <w:rsid w:val="00CE5510"/>
    <w:rsid w:val="00CF0601"/>
    <w:rsid w:val="00CF072F"/>
    <w:rsid w:val="00CF6C2D"/>
    <w:rsid w:val="00CF71CA"/>
    <w:rsid w:val="00CF79FA"/>
    <w:rsid w:val="00D00DDB"/>
    <w:rsid w:val="00D0329E"/>
    <w:rsid w:val="00D07A8D"/>
    <w:rsid w:val="00D13653"/>
    <w:rsid w:val="00D1784F"/>
    <w:rsid w:val="00D252F7"/>
    <w:rsid w:val="00D31230"/>
    <w:rsid w:val="00D32114"/>
    <w:rsid w:val="00D35BA4"/>
    <w:rsid w:val="00D4149E"/>
    <w:rsid w:val="00D415D5"/>
    <w:rsid w:val="00D4269F"/>
    <w:rsid w:val="00D43CB5"/>
    <w:rsid w:val="00D44862"/>
    <w:rsid w:val="00D52DBB"/>
    <w:rsid w:val="00D5514E"/>
    <w:rsid w:val="00D73CD6"/>
    <w:rsid w:val="00D77E8D"/>
    <w:rsid w:val="00D82282"/>
    <w:rsid w:val="00D82570"/>
    <w:rsid w:val="00D8687D"/>
    <w:rsid w:val="00D911CD"/>
    <w:rsid w:val="00D949EE"/>
    <w:rsid w:val="00D96328"/>
    <w:rsid w:val="00DA5796"/>
    <w:rsid w:val="00DA75FD"/>
    <w:rsid w:val="00DB0077"/>
    <w:rsid w:val="00DB3218"/>
    <w:rsid w:val="00DB6FF1"/>
    <w:rsid w:val="00DB7F5B"/>
    <w:rsid w:val="00DC08B2"/>
    <w:rsid w:val="00DC3959"/>
    <w:rsid w:val="00DC6CF7"/>
    <w:rsid w:val="00DC746D"/>
    <w:rsid w:val="00DC74B1"/>
    <w:rsid w:val="00DD1966"/>
    <w:rsid w:val="00DD226D"/>
    <w:rsid w:val="00DD70E7"/>
    <w:rsid w:val="00DD7263"/>
    <w:rsid w:val="00DD7F6F"/>
    <w:rsid w:val="00DE18FE"/>
    <w:rsid w:val="00DE2382"/>
    <w:rsid w:val="00DE367C"/>
    <w:rsid w:val="00DF0B7F"/>
    <w:rsid w:val="00DF5998"/>
    <w:rsid w:val="00E033D3"/>
    <w:rsid w:val="00E0746C"/>
    <w:rsid w:val="00E07CD0"/>
    <w:rsid w:val="00E11746"/>
    <w:rsid w:val="00E11EDE"/>
    <w:rsid w:val="00E136DD"/>
    <w:rsid w:val="00E13922"/>
    <w:rsid w:val="00E161B3"/>
    <w:rsid w:val="00E173BC"/>
    <w:rsid w:val="00E23C6C"/>
    <w:rsid w:val="00E2769B"/>
    <w:rsid w:val="00E311A8"/>
    <w:rsid w:val="00E36A27"/>
    <w:rsid w:val="00E40045"/>
    <w:rsid w:val="00E43EC1"/>
    <w:rsid w:val="00E449F6"/>
    <w:rsid w:val="00E5182C"/>
    <w:rsid w:val="00E52BB1"/>
    <w:rsid w:val="00E534C3"/>
    <w:rsid w:val="00E56819"/>
    <w:rsid w:val="00E613E4"/>
    <w:rsid w:val="00E62A2A"/>
    <w:rsid w:val="00E70889"/>
    <w:rsid w:val="00E81EF7"/>
    <w:rsid w:val="00EA04B7"/>
    <w:rsid w:val="00EA1FBA"/>
    <w:rsid w:val="00EA7D9B"/>
    <w:rsid w:val="00EB5107"/>
    <w:rsid w:val="00EB78DC"/>
    <w:rsid w:val="00EC2700"/>
    <w:rsid w:val="00EC2C4F"/>
    <w:rsid w:val="00EC40E9"/>
    <w:rsid w:val="00EC7FCF"/>
    <w:rsid w:val="00ED033D"/>
    <w:rsid w:val="00ED391E"/>
    <w:rsid w:val="00ED5581"/>
    <w:rsid w:val="00ED6AEE"/>
    <w:rsid w:val="00ED728C"/>
    <w:rsid w:val="00ED7834"/>
    <w:rsid w:val="00ED7D9E"/>
    <w:rsid w:val="00ED7E4C"/>
    <w:rsid w:val="00EE0C20"/>
    <w:rsid w:val="00EE15A5"/>
    <w:rsid w:val="00EE3F46"/>
    <w:rsid w:val="00EE5608"/>
    <w:rsid w:val="00EF0643"/>
    <w:rsid w:val="00EF779B"/>
    <w:rsid w:val="00EF7E5C"/>
    <w:rsid w:val="00F02093"/>
    <w:rsid w:val="00F06797"/>
    <w:rsid w:val="00F1271B"/>
    <w:rsid w:val="00F14294"/>
    <w:rsid w:val="00F20231"/>
    <w:rsid w:val="00F274C5"/>
    <w:rsid w:val="00F27B98"/>
    <w:rsid w:val="00F351D0"/>
    <w:rsid w:val="00F42EF0"/>
    <w:rsid w:val="00F4702F"/>
    <w:rsid w:val="00F712BC"/>
    <w:rsid w:val="00F748AE"/>
    <w:rsid w:val="00F82755"/>
    <w:rsid w:val="00F87F95"/>
    <w:rsid w:val="00F96E19"/>
    <w:rsid w:val="00FA7161"/>
    <w:rsid w:val="00FB21BA"/>
    <w:rsid w:val="00FB31DF"/>
    <w:rsid w:val="00FB4A16"/>
    <w:rsid w:val="00FB672B"/>
    <w:rsid w:val="00FC01CD"/>
    <w:rsid w:val="00FC3A2B"/>
    <w:rsid w:val="00FC6F5F"/>
    <w:rsid w:val="00FC6F8A"/>
    <w:rsid w:val="00FD0E90"/>
    <w:rsid w:val="00FD4009"/>
    <w:rsid w:val="00FD40D1"/>
    <w:rsid w:val="00FD4979"/>
    <w:rsid w:val="00FE4B5F"/>
    <w:rsid w:val="00FE6FD8"/>
    <w:rsid w:val="00FF0341"/>
    <w:rsid w:val="00FF068F"/>
    <w:rsid w:val="00FF09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8"/>
    <o:shapelayout v:ext="edit">
      <o:idmap v:ext="edit" data="1"/>
    </o:shapelayout>
  </w:shapeDefaults>
  <w:decimalSymbol w:val="."/>
  <w:listSeparator w:val=","/>
  <w14:docId w14:val="4C66FF7F"/>
  <w15:chartTrackingRefBased/>
  <w15:docId w15:val="{C37A61AA-C8A8-4ADA-B7A4-7B4DF93843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E31A5"/>
    <w:rPr>
      <w:sz w:val="24"/>
      <w:szCs w:val="24"/>
    </w:rPr>
  </w:style>
  <w:style w:type="paragraph" w:styleId="Heading2">
    <w:name w:val="heading 2"/>
    <w:basedOn w:val="Normal"/>
    <w:next w:val="Normal"/>
    <w:link w:val="Heading2Char"/>
    <w:uiPriority w:val="9"/>
    <w:unhideWhenUsed/>
    <w:qFormat/>
    <w:rsid w:val="009A45FF"/>
    <w:pPr>
      <w:spacing w:before="240" w:after="120"/>
      <w:outlineLvl w:val="1"/>
    </w:pPr>
    <w:rPr>
      <w:rFonts w:asciiTheme="minorHAnsi" w:eastAsiaTheme="minorHAnsi" w:hAnsiTheme="minorHAnsi" w:cstheme="minorBidi"/>
      <w:b/>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250E24"/>
    <w:pPr>
      <w:ind w:left="720"/>
    </w:pPr>
    <w:rPr>
      <w:rFonts w:ascii="Calibri" w:eastAsiaTheme="minorHAnsi" w:hAnsi="Calibri" w:cs="Calibri"/>
      <w:sz w:val="22"/>
      <w:szCs w:val="22"/>
    </w:rPr>
  </w:style>
  <w:style w:type="paragraph" w:styleId="Title">
    <w:name w:val="Title"/>
    <w:basedOn w:val="Normal"/>
    <w:next w:val="Normal"/>
    <w:link w:val="TitleChar"/>
    <w:qFormat/>
    <w:rsid w:val="00250E24"/>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250E24"/>
    <w:rPr>
      <w:rFonts w:asciiTheme="majorHAnsi" w:eastAsiaTheme="majorEastAsia" w:hAnsiTheme="majorHAnsi" w:cstheme="majorBidi"/>
      <w:spacing w:val="-10"/>
      <w:kern w:val="28"/>
      <w:sz w:val="56"/>
      <w:szCs w:val="56"/>
    </w:rPr>
  </w:style>
  <w:style w:type="table" w:styleId="TableGrid">
    <w:name w:val="Table Grid"/>
    <w:basedOn w:val="TableNormal"/>
    <w:uiPriority w:val="59"/>
    <w:rsid w:val="00250E24"/>
    <w:rPr>
      <w:rFonts w:asciiTheme="minorHAnsi" w:eastAsiaTheme="minorHAnsi" w:hAnsiTheme="minorHAnsi" w:cstheme="minorBidi"/>
      <w:sz w:val="22"/>
      <w:szCs w:val="22"/>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nhideWhenUsed/>
    <w:rsid w:val="007C0BA8"/>
    <w:pPr>
      <w:tabs>
        <w:tab w:val="center" w:pos="4513"/>
        <w:tab w:val="right" w:pos="9026"/>
      </w:tabs>
    </w:pPr>
  </w:style>
  <w:style w:type="character" w:customStyle="1" w:styleId="HeaderChar">
    <w:name w:val="Header Char"/>
    <w:basedOn w:val="DefaultParagraphFont"/>
    <w:link w:val="Header"/>
    <w:rsid w:val="007C0BA8"/>
    <w:rPr>
      <w:sz w:val="24"/>
      <w:szCs w:val="24"/>
    </w:rPr>
  </w:style>
  <w:style w:type="paragraph" w:styleId="Footer">
    <w:name w:val="footer"/>
    <w:aliases w:val="Doc Footer"/>
    <w:basedOn w:val="Normal"/>
    <w:link w:val="FooterChar"/>
    <w:uiPriority w:val="99"/>
    <w:unhideWhenUsed/>
    <w:rsid w:val="007C0BA8"/>
    <w:pPr>
      <w:tabs>
        <w:tab w:val="center" w:pos="4513"/>
        <w:tab w:val="right" w:pos="9026"/>
      </w:tabs>
    </w:pPr>
  </w:style>
  <w:style w:type="character" w:customStyle="1" w:styleId="FooterChar">
    <w:name w:val="Footer Char"/>
    <w:aliases w:val="Doc Footer Char"/>
    <w:basedOn w:val="DefaultParagraphFont"/>
    <w:link w:val="Footer"/>
    <w:uiPriority w:val="99"/>
    <w:rsid w:val="007C0BA8"/>
    <w:rPr>
      <w:sz w:val="24"/>
      <w:szCs w:val="24"/>
    </w:rPr>
  </w:style>
  <w:style w:type="paragraph" w:customStyle="1" w:styleId="Default">
    <w:name w:val="Default"/>
    <w:rsid w:val="007A1DF3"/>
    <w:pPr>
      <w:autoSpaceDE w:val="0"/>
      <w:autoSpaceDN w:val="0"/>
      <w:adjustRightInd w:val="0"/>
    </w:pPr>
    <w:rPr>
      <w:rFonts w:ascii="Arial" w:hAnsi="Arial" w:cs="Arial"/>
      <w:color w:val="000000"/>
      <w:sz w:val="24"/>
      <w:szCs w:val="24"/>
    </w:rPr>
  </w:style>
  <w:style w:type="character" w:styleId="Hyperlink">
    <w:name w:val="Hyperlink"/>
    <w:basedOn w:val="DefaultParagraphFont"/>
    <w:uiPriority w:val="99"/>
    <w:semiHidden/>
    <w:unhideWhenUsed/>
    <w:rsid w:val="00351933"/>
    <w:rPr>
      <w:color w:val="0000FF"/>
      <w:u w:val="single"/>
    </w:rPr>
  </w:style>
  <w:style w:type="character" w:styleId="CommentReference">
    <w:name w:val="annotation reference"/>
    <w:basedOn w:val="DefaultParagraphFont"/>
    <w:uiPriority w:val="99"/>
    <w:semiHidden/>
    <w:unhideWhenUsed/>
    <w:rsid w:val="00095E8B"/>
    <w:rPr>
      <w:sz w:val="16"/>
      <w:szCs w:val="16"/>
    </w:rPr>
  </w:style>
  <w:style w:type="paragraph" w:styleId="CommentText">
    <w:name w:val="annotation text"/>
    <w:basedOn w:val="Normal"/>
    <w:link w:val="CommentTextChar"/>
    <w:uiPriority w:val="99"/>
    <w:semiHidden/>
    <w:unhideWhenUsed/>
    <w:rsid w:val="00095E8B"/>
    <w:rPr>
      <w:sz w:val="20"/>
      <w:szCs w:val="20"/>
    </w:rPr>
  </w:style>
  <w:style w:type="character" w:customStyle="1" w:styleId="CommentTextChar">
    <w:name w:val="Comment Text Char"/>
    <w:basedOn w:val="DefaultParagraphFont"/>
    <w:link w:val="CommentText"/>
    <w:uiPriority w:val="99"/>
    <w:semiHidden/>
    <w:rsid w:val="00095E8B"/>
  </w:style>
  <w:style w:type="paragraph" w:styleId="CommentSubject">
    <w:name w:val="annotation subject"/>
    <w:basedOn w:val="CommentText"/>
    <w:next w:val="CommentText"/>
    <w:link w:val="CommentSubjectChar"/>
    <w:semiHidden/>
    <w:unhideWhenUsed/>
    <w:rsid w:val="00095E8B"/>
    <w:rPr>
      <w:b/>
      <w:bCs/>
    </w:rPr>
  </w:style>
  <w:style w:type="character" w:customStyle="1" w:styleId="CommentSubjectChar">
    <w:name w:val="Comment Subject Char"/>
    <w:basedOn w:val="CommentTextChar"/>
    <w:link w:val="CommentSubject"/>
    <w:semiHidden/>
    <w:rsid w:val="00095E8B"/>
    <w:rPr>
      <w:b/>
      <w:bCs/>
    </w:rPr>
  </w:style>
  <w:style w:type="paragraph" w:styleId="BalloonText">
    <w:name w:val="Balloon Text"/>
    <w:basedOn w:val="Normal"/>
    <w:link w:val="BalloonTextChar"/>
    <w:semiHidden/>
    <w:unhideWhenUsed/>
    <w:rsid w:val="00095E8B"/>
    <w:rPr>
      <w:rFonts w:ascii="Segoe UI" w:hAnsi="Segoe UI" w:cs="Segoe UI"/>
      <w:sz w:val="18"/>
      <w:szCs w:val="18"/>
    </w:rPr>
  </w:style>
  <w:style w:type="character" w:customStyle="1" w:styleId="BalloonTextChar">
    <w:name w:val="Balloon Text Char"/>
    <w:basedOn w:val="DefaultParagraphFont"/>
    <w:link w:val="BalloonText"/>
    <w:semiHidden/>
    <w:rsid w:val="00095E8B"/>
    <w:rPr>
      <w:rFonts w:ascii="Segoe UI" w:hAnsi="Segoe UI" w:cs="Segoe UI"/>
      <w:sz w:val="18"/>
      <w:szCs w:val="18"/>
    </w:rPr>
  </w:style>
  <w:style w:type="paragraph" w:styleId="Revision">
    <w:name w:val="Revision"/>
    <w:hidden/>
    <w:uiPriority w:val="99"/>
    <w:semiHidden/>
    <w:rsid w:val="003237E6"/>
    <w:rPr>
      <w:sz w:val="24"/>
      <w:szCs w:val="24"/>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0546D8"/>
    <w:pPr>
      <w:jc w:val="both"/>
    </w:pPr>
    <w:rPr>
      <w:rFonts w:ascii="Arial" w:hAnsi="Arial"/>
      <w:szCs w:val="20"/>
      <w:lang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rsid w:val="000546D8"/>
    <w:rPr>
      <w:rFonts w:ascii="Arial" w:hAnsi="Arial"/>
      <w:sz w:val="24"/>
      <w:lang w:eastAsia="en-US"/>
    </w:rPr>
  </w:style>
  <w:style w:type="character" w:customStyle="1" w:styleId="FooterChar1">
    <w:name w:val="Footer Char1"/>
    <w:aliases w:val="Doc Footer Char1"/>
    <w:basedOn w:val="DefaultParagraphFont"/>
    <w:uiPriority w:val="99"/>
    <w:locked/>
    <w:rsid w:val="00CD6024"/>
    <w:rPr>
      <w:rFonts w:ascii="Arial" w:hAnsi="Arial"/>
      <w:sz w:val="28"/>
      <w:szCs w:val="24"/>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2254EA"/>
    <w:rPr>
      <w:rFonts w:ascii="Calibri" w:eastAsiaTheme="minorHAnsi" w:hAnsi="Calibri" w:cs="Calibri"/>
      <w:sz w:val="22"/>
      <w:szCs w:val="22"/>
    </w:rPr>
  </w:style>
  <w:style w:type="character" w:customStyle="1" w:styleId="Heading2Char">
    <w:name w:val="Heading 2 Char"/>
    <w:basedOn w:val="DefaultParagraphFont"/>
    <w:link w:val="Heading2"/>
    <w:uiPriority w:val="9"/>
    <w:rsid w:val="009A45FF"/>
    <w:rPr>
      <w:rFonts w:asciiTheme="minorHAnsi" w:eastAsiaTheme="minorHAnsi" w:hAnsiTheme="minorHAnsi" w:cstheme="minorBidi"/>
      <w:b/>
      <w:sz w:val="22"/>
      <w:szCs w:val="22"/>
      <w:lang w:eastAsia="en-US"/>
    </w:rPr>
  </w:style>
  <w:style w:type="paragraph" w:customStyle="1" w:styleId="xmsonormal">
    <w:name w:val="x_msonormal"/>
    <w:basedOn w:val="Normal"/>
    <w:rsid w:val="00E311A8"/>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824756">
      <w:bodyDiv w:val="1"/>
      <w:marLeft w:val="0"/>
      <w:marRight w:val="0"/>
      <w:marTop w:val="0"/>
      <w:marBottom w:val="0"/>
      <w:divBdr>
        <w:top w:val="none" w:sz="0" w:space="0" w:color="auto"/>
        <w:left w:val="none" w:sz="0" w:space="0" w:color="auto"/>
        <w:bottom w:val="none" w:sz="0" w:space="0" w:color="auto"/>
        <w:right w:val="none" w:sz="0" w:space="0" w:color="auto"/>
      </w:divBdr>
    </w:div>
    <w:div w:id="152068322">
      <w:bodyDiv w:val="1"/>
      <w:marLeft w:val="0"/>
      <w:marRight w:val="0"/>
      <w:marTop w:val="0"/>
      <w:marBottom w:val="0"/>
      <w:divBdr>
        <w:top w:val="none" w:sz="0" w:space="0" w:color="auto"/>
        <w:left w:val="none" w:sz="0" w:space="0" w:color="auto"/>
        <w:bottom w:val="none" w:sz="0" w:space="0" w:color="auto"/>
        <w:right w:val="none" w:sz="0" w:space="0" w:color="auto"/>
      </w:divBdr>
    </w:div>
    <w:div w:id="343557597">
      <w:bodyDiv w:val="1"/>
      <w:marLeft w:val="0"/>
      <w:marRight w:val="0"/>
      <w:marTop w:val="0"/>
      <w:marBottom w:val="0"/>
      <w:divBdr>
        <w:top w:val="none" w:sz="0" w:space="0" w:color="auto"/>
        <w:left w:val="none" w:sz="0" w:space="0" w:color="auto"/>
        <w:bottom w:val="none" w:sz="0" w:space="0" w:color="auto"/>
        <w:right w:val="none" w:sz="0" w:space="0" w:color="auto"/>
      </w:divBdr>
      <w:divsChild>
        <w:div w:id="258754867">
          <w:marLeft w:val="1987"/>
          <w:marRight w:val="0"/>
          <w:marTop w:val="0"/>
          <w:marBottom w:val="0"/>
          <w:divBdr>
            <w:top w:val="none" w:sz="0" w:space="0" w:color="auto"/>
            <w:left w:val="none" w:sz="0" w:space="0" w:color="auto"/>
            <w:bottom w:val="none" w:sz="0" w:space="0" w:color="auto"/>
            <w:right w:val="none" w:sz="0" w:space="0" w:color="auto"/>
          </w:divBdr>
        </w:div>
        <w:div w:id="602802241">
          <w:marLeft w:val="1987"/>
          <w:marRight w:val="0"/>
          <w:marTop w:val="0"/>
          <w:marBottom w:val="0"/>
          <w:divBdr>
            <w:top w:val="none" w:sz="0" w:space="0" w:color="auto"/>
            <w:left w:val="none" w:sz="0" w:space="0" w:color="auto"/>
            <w:bottom w:val="none" w:sz="0" w:space="0" w:color="auto"/>
            <w:right w:val="none" w:sz="0" w:space="0" w:color="auto"/>
          </w:divBdr>
        </w:div>
        <w:div w:id="721171300">
          <w:marLeft w:val="1987"/>
          <w:marRight w:val="0"/>
          <w:marTop w:val="0"/>
          <w:marBottom w:val="0"/>
          <w:divBdr>
            <w:top w:val="none" w:sz="0" w:space="0" w:color="auto"/>
            <w:left w:val="none" w:sz="0" w:space="0" w:color="auto"/>
            <w:bottom w:val="none" w:sz="0" w:space="0" w:color="auto"/>
            <w:right w:val="none" w:sz="0" w:space="0" w:color="auto"/>
          </w:divBdr>
        </w:div>
        <w:div w:id="1028140124">
          <w:marLeft w:val="1987"/>
          <w:marRight w:val="0"/>
          <w:marTop w:val="0"/>
          <w:marBottom w:val="0"/>
          <w:divBdr>
            <w:top w:val="none" w:sz="0" w:space="0" w:color="auto"/>
            <w:left w:val="none" w:sz="0" w:space="0" w:color="auto"/>
            <w:bottom w:val="none" w:sz="0" w:space="0" w:color="auto"/>
            <w:right w:val="none" w:sz="0" w:space="0" w:color="auto"/>
          </w:divBdr>
        </w:div>
        <w:div w:id="1307273713">
          <w:marLeft w:val="1987"/>
          <w:marRight w:val="0"/>
          <w:marTop w:val="0"/>
          <w:marBottom w:val="0"/>
          <w:divBdr>
            <w:top w:val="none" w:sz="0" w:space="0" w:color="auto"/>
            <w:left w:val="none" w:sz="0" w:space="0" w:color="auto"/>
            <w:bottom w:val="none" w:sz="0" w:space="0" w:color="auto"/>
            <w:right w:val="none" w:sz="0" w:space="0" w:color="auto"/>
          </w:divBdr>
        </w:div>
        <w:div w:id="1708065703">
          <w:marLeft w:val="1987"/>
          <w:marRight w:val="0"/>
          <w:marTop w:val="0"/>
          <w:marBottom w:val="0"/>
          <w:divBdr>
            <w:top w:val="none" w:sz="0" w:space="0" w:color="auto"/>
            <w:left w:val="none" w:sz="0" w:space="0" w:color="auto"/>
            <w:bottom w:val="none" w:sz="0" w:space="0" w:color="auto"/>
            <w:right w:val="none" w:sz="0" w:space="0" w:color="auto"/>
          </w:divBdr>
        </w:div>
      </w:divsChild>
    </w:div>
    <w:div w:id="680814896">
      <w:bodyDiv w:val="1"/>
      <w:marLeft w:val="0"/>
      <w:marRight w:val="0"/>
      <w:marTop w:val="0"/>
      <w:marBottom w:val="0"/>
      <w:divBdr>
        <w:top w:val="none" w:sz="0" w:space="0" w:color="auto"/>
        <w:left w:val="none" w:sz="0" w:space="0" w:color="auto"/>
        <w:bottom w:val="none" w:sz="0" w:space="0" w:color="auto"/>
        <w:right w:val="none" w:sz="0" w:space="0" w:color="auto"/>
      </w:divBdr>
      <w:divsChild>
        <w:div w:id="539434558">
          <w:marLeft w:val="720"/>
          <w:marRight w:val="0"/>
          <w:marTop w:val="240"/>
          <w:marBottom w:val="120"/>
          <w:divBdr>
            <w:top w:val="none" w:sz="0" w:space="0" w:color="auto"/>
            <w:left w:val="none" w:sz="0" w:space="0" w:color="auto"/>
            <w:bottom w:val="none" w:sz="0" w:space="0" w:color="auto"/>
            <w:right w:val="none" w:sz="0" w:space="0" w:color="auto"/>
          </w:divBdr>
        </w:div>
        <w:div w:id="1582178516">
          <w:marLeft w:val="720"/>
          <w:marRight w:val="0"/>
          <w:marTop w:val="240"/>
          <w:marBottom w:val="120"/>
          <w:divBdr>
            <w:top w:val="none" w:sz="0" w:space="0" w:color="auto"/>
            <w:left w:val="none" w:sz="0" w:space="0" w:color="auto"/>
            <w:bottom w:val="none" w:sz="0" w:space="0" w:color="auto"/>
            <w:right w:val="none" w:sz="0" w:space="0" w:color="auto"/>
          </w:divBdr>
        </w:div>
        <w:div w:id="1564489595">
          <w:marLeft w:val="720"/>
          <w:marRight w:val="0"/>
          <w:marTop w:val="240"/>
          <w:marBottom w:val="120"/>
          <w:divBdr>
            <w:top w:val="none" w:sz="0" w:space="0" w:color="auto"/>
            <w:left w:val="none" w:sz="0" w:space="0" w:color="auto"/>
            <w:bottom w:val="none" w:sz="0" w:space="0" w:color="auto"/>
            <w:right w:val="none" w:sz="0" w:space="0" w:color="auto"/>
          </w:divBdr>
        </w:div>
        <w:div w:id="1463498084">
          <w:marLeft w:val="720"/>
          <w:marRight w:val="0"/>
          <w:marTop w:val="240"/>
          <w:marBottom w:val="120"/>
          <w:divBdr>
            <w:top w:val="none" w:sz="0" w:space="0" w:color="auto"/>
            <w:left w:val="none" w:sz="0" w:space="0" w:color="auto"/>
            <w:bottom w:val="none" w:sz="0" w:space="0" w:color="auto"/>
            <w:right w:val="none" w:sz="0" w:space="0" w:color="auto"/>
          </w:divBdr>
        </w:div>
        <w:div w:id="648949134">
          <w:marLeft w:val="720"/>
          <w:marRight w:val="0"/>
          <w:marTop w:val="240"/>
          <w:marBottom w:val="120"/>
          <w:divBdr>
            <w:top w:val="none" w:sz="0" w:space="0" w:color="auto"/>
            <w:left w:val="none" w:sz="0" w:space="0" w:color="auto"/>
            <w:bottom w:val="none" w:sz="0" w:space="0" w:color="auto"/>
            <w:right w:val="none" w:sz="0" w:space="0" w:color="auto"/>
          </w:divBdr>
        </w:div>
      </w:divsChild>
    </w:div>
    <w:div w:id="884219295">
      <w:bodyDiv w:val="1"/>
      <w:marLeft w:val="0"/>
      <w:marRight w:val="0"/>
      <w:marTop w:val="0"/>
      <w:marBottom w:val="0"/>
      <w:divBdr>
        <w:top w:val="none" w:sz="0" w:space="0" w:color="auto"/>
        <w:left w:val="none" w:sz="0" w:space="0" w:color="auto"/>
        <w:bottom w:val="none" w:sz="0" w:space="0" w:color="auto"/>
        <w:right w:val="none" w:sz="0" w:space="0" w:color="auto"/>
      </w:divBdr>
      <w:divsChild>
        <w:div w:id="53739802">
          <w:marLeft w:val="720"/>
          <w:marRight w:val="0"/>
          <w:marTop w:val="240"/>
          <w:marBottom w:val="120"/>
          <w:divBdr>
            <w:top w:val="none" w:sz="0" w:space="0" w:color="auto"/>
            <w:left w:val="none" w:sz="0" w:space="0" w:color="auto"/>
            <w:bottom w:val="none" w:sz="0" w:space="0" w:color="auto"/>
            <w:right w:val="none" w:sz="0" w:space="0" w:color="auto"/>
          </w:divBdr>
        </w:div>
        <w:div w:id="789739152">
          <w:marLeft w:val="720"/>
          <w:marRight w:val="0"/>
          <w:marTop w:val="240"/>
          <w:marBottom w:val="120"/>
          <w:divBdr>
            <w:top w:val="none" w:sz="0" w:space="0" w:color="auto"/>
            <w:left w:val="none" w:sz="0" w:space="0" w:color="auto"/>
            <w:bottom w:val="none" w:sz="0" w:space="0" w:color="auto"/>
            <w:right w:val="none" w:sz="0" w:space="0" w:color="auto"/>
          </w:divBdr>
        </w:div>
        <w:div w:id="1931812316">
          <w:marLeft w:val="720"/>
          <w:marRight w:val="0"/>
          <w:marTop w:val="240"/>
          <w:marBottom w:val="120"/>
          <w:divBdr>
            <w:top w:val="none" w:sz="0" w:space="0" w:color="auto"/>
            <w:left w:val="none" w:sz="0" w:space="0" w:color="auto"/>
            <w:bottom w:val="none" w:sz="0" w:space="0" w:color="auto"/>
            <w:right w:val="none" w:sz="0" w:space="0" w:color="auto"/>
          </w:divBdr>
        </w:div>
        <w:div w:id="2023781692">
          <w:marLeft w:val="720"/>
          <w:marRight w:val="0"/>
          <w:marTop w:val="240"/>
          <w:marBottom w:val="120"/>
          <w:divBdr>
            <w:top w:val="none" w:sz="0" w:space="0" w:color="auto"/>
            <w:left w:val="none" w:sz="0" w:space="0" w:color="auto"/>
            <w:bottom w:val="none" w:sz="0" w:space="0" w:color="auto"/>
            <w:right w:val="none" w:sz="0" w:space="0" w:color="auto"/>
          </w:divBdr>
        </w:div>
      </w:divsChild>
    </w:div>
    <w:div w:id="1106464293">
      <w:bodyDiv w:val="1"/>
      <w:marLeft w:val="0"/>
      <w:marRight w:val="0"/>
      <w:marTop w:val="0"/>
      <w:marBottom w:val="0"/>
      <w:divBdr>
        <w:top w:val="none" w:sz="0" w:space="0" w:color="auto"/>
        <w:left w:val="none" w:sz="0" w:space="0" w:color="auto"/>
        <w:bottom w:val="none" w:sz="0" w:space="0" w:color="auto"/>
        <w:right w:val="none" w:sz="0" w:space="0" w:color="auto"/>
      </w:divBdr>
    </w:div>
    <w:div w:id="1138187493">
      <w:bodyDiv w:val="1"/>
      <w:marLeft w:val="0"/>
      <w:marRight w:val="0"/>
      <w:marTop w:val="0"/>
      <w:marBottom w:val="0"/>
      <w:divBdr>
        <w:top w:val="none" w:sz="0" w:space="0" w:color="auto"/>
        <w:left w:val="none" w:sz="0" w:space="0" w:color="auto"/>
        <w:bottom w:val="none" w:sz="0" w:space="0" w:color="auto"/>
        <w:right w:val="none" w:sz="0" w:space="0" w:color="auto"/>
      </w:divBdr>
    </w:div>
    <w:div w:id="1247575770">
      <w:bodyDiv w:val="1"/>
      <w:marLeft w:val="0"/>
      <w:marRight w:val="0"/>
      <w:marTop w:val="0"/>
      <w:marBottom w:val="0"/>
      <w:divBdr>
        <w:top w:val="none" w:sz="0" w:space="0" w:color="auto"/>
        <w:left w:val="none" w:sz="0" w:space="0" w:color="auto"/>
        <w:bottom w:val="none" w:sz="0" w:space="0" w:color="auto"/>
        <w:right w:val="none" w:sz="0" w:space="0" w:color="auto"/>
      </w:divBdr>
    </w:div>
    <w:div w:id="1260024240">
      <w:bodyDiv w:val="1"/>
      <w:marLeft w:val="0"/>
      <w:marRight w:val="0"/>
      <w:marTop w:val="0"/>
      <w:marBottom w:val="0"/>
      <w:divBdr>
        <w:top w:val="none" w:sz="0" w:space="0" w:color="auto"/>
        <w:left w:val="none" w:sz="0" w:space="0" w:color="auto"/>
        <w:bottom w:val="none" w:sz="0" w:space="0" w:color="auto"/>
        <w:right w:val="none" w:sz="0" w:space="0" w:color="auto"/>
      </w:divBdr>
    </w:div>
    <w:div w:id="1330518294">
      <w:bodyDiv w:val="1"/>
      <w:marLeft w:val="0"/>
      <w:marRight w:val="0"/>
      <w:marTop w:val="0"/>
      <w:marBottom w:val="0"/>
      <w:divBdr>
        <w:top w:val="none" w:sz="0" w:space="0" w:color="auto"/>
        <w:left w:val="none" w:sz="0" w:space="0" w:color="auto"/>
        <w:bottom w:val="none" w:sz="0" w:space="0" w:color="auto"/>
        <w:right w:val="none" w:sz="0" w:space="0" w:color="auto"/>
      </w:divBdr>
    </w:div>
    <w:div w:id="1606230578">
      <w:bodyDiv w:val="1"/>
      <w:marLeft w:val="0"/>
      <w:marRight w:val="0"/>
      <w:marTop w:val="0"/>
      <w:marBottom w:val="0"/>
      <w:divBdr>
        <w:top w:val="none" w:sz="0" w:space="0" w:color="auto"/>
        <w:left w:val="none" w:sz="0" w:space="0" w:color="auto"/>
        <w:bottom w:val="none" w:sz="0" w:space="0" w:color="auto"/>
        <w:right w:val="none" w:sz="0" w:space="0" w:color="auto"/>
      </w:divBdr>
    </w:div>
    <w:div w:id="1704403603">
      <w:bodyDiv w:val="1"/>
      <w:marLeft w:val="0"/>
      <w:marRight w:val="0"/>
      <w:marTop w:val="0"/>
      <w:marBottom w:val="0"/>
      <w:divBdr>
        <w:top w:val="none" w:sz="0" w:space="0" w:color="auto"/>
        <w:left w:val="none" w:sz="0" w:space="0" w:color="auto"/>
        <w:bottom w:val="none" w:sz="0" w:space="0" w:color="auto"/>
        <w:right w:val="none" w:sz="0" w:space="0" w:color="auto"/>
      </w:divBdr>
    </w:div>
    <w:div w:id="1759642872">
      <w:bodyDiv w:val="1"/>
      <w:marLeft w:val="0"/>
      <w:marRight w:val="0"/>
      <w:marTop w:val="0"/>
      <w:marBottom w:val="0"/>
      <w:divBdr>
        <w:top w:val="none" w:sz="0" w:space="0" w:color="auto"/>
        <w:left w:val="none" w:sz="0" w:space="0" w:color="auto"/>
        <w:bottom w:val="none" w:sz="0" w:space="0" w:color="auto"/>
        <w:right w:val="none" w:sz="0" w:space="0" w:color="auto"/>
      </w:divBdr>
    </w:div>
    <w:div w:id="1837377663">
      <w:bodyDiv w:val="1"/>
      <w:marLeft w:val="0"/>
      <w:marRight w:val="0"/>
      <w:marTop w:val="0"/>
      <w:marBottom w:val="0"/>
      <w:divBdr>
        <w:top w:val="none" w:sz="0" w:space="0" w:color="auto"/>
        <w:left w:val="none" w:sz="0" w:space="0" w:color="auto"/>
        <w:bottom w:val="none" w:sz="0" w:space="0" w:color="auto"/>
        <w:right w:val="none" w:sz="0" w:space="0" w:color="auto"/>
      </w:divBdr>
    </w:div>
    <w:div w:id="1994944662">
      <w:bodyDiv w:val="1"/>
      <w:marLeft w:val="0"/>
      <w:marRight w:val="0"/>
      <w:marTop w:val="0"/>
      <w:marBottom w:val="0"/>
      <w:divBdr>
        <w:top w:val="none" w:sz="0" w:space="0" w:color="auto"/>
        <w:left w:val="none" w:sz="0" w:space="0" w:color="auto"/>
        <w:bottom w:val="none" w:sz="0" w:space="0" w:color="auto"/>
        <w:right w:val="none" w:sz="0" w:space="0" w:color="auto"/>
      </w:divBdr>
    </w:div>
    <w:div w:id="2042974189">
      <w:bodyDiv w:val="1"/>
      <w:marLeft w:val="0"/>
      <w:marRight w:val="0"/>
      <w:marTop w:val="0"/>
      <w:marBottom w:val="0"/>
      <w:divBdr>
        <w:top w:val="none" w:sz="0" w:space="0" w:color="auto"/>
        <w:left w:val="none" w:sz="0" w:space="0" w:color="auto"/>
        <w:bottom w:val="none" w:sz="0" w:space="0" w:color="auto"/>
        <w:right w:val="none" w:sz="0" w:space="0" w:color="auto"/>
      </w:divBdr>
    </w:div>
    <w:div w:id="2060394282">
      <w:bodyDiv w:val="1"/>
      <w:marLeft w:val="0"/>
      <w:marRight w:val="0"/>
      <w:marTop w:val="0"/>
      <w:marBottom w:val="0"/>
      <w:divBdr>
        <w:top w:val="none" w:sz="0" w:space="0" w:color="auto"/>
        <w:left w:val="none" w:sz="0" w:space="0" w:color="auto"/>
        <w:bottom w:val="none" w:sz="0" w:space="0" w:color="auto"/>
        <w:right w:val="none" w:sz="0" w:space="0" w:color="auto"/>
      </w:divBdr>
    </w:div>
    <w:div w:id="2067755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CE2DD2-5CC0-4577-BE07-D03B9D88E5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15</Pages>
  <Words>4287</Words>
  <Characters>23479</Characters>
  <Application>Microsoft Office Word</Application>
  <DocSecurity>0</DocSecurity>
  <Lines>195</Lines>
  <Paragraphs>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27711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 Baker (Cwm Taf UHB - NCCU)</dc:creator>
  <cp:keywords/>
  <dc:description/>
  <cp:lastModifiedBy>Gwenan Roberts (CTM UHB - NCCU Corporate Services)</cp:lastModifiedBy>
  <cp:revision>3</cp:revision>
  <cp:lastPrinted>2022-04-20T07:40:00Z</cp:lastPrinted>
  <dcterms:created xsi:type="dcterms:W3CDTF">2022-06-30T10:19:00Z</dcterms:created>
  <dcterms:modified xsi:type="dcterms:W3CDTF">2022-06-30T10:22:00Z</dcterms:modified>
</cp:coreProperties>
</file>