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Pr="002478E2" w:rsidRDefault="002478E2" w:rsidP="002478E2">
      <w:pPr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tbl>
      <w:tblPr>
        <w:tblStyle w:val="TableGrid"/>
        <w:tblW w:w="15168" w:type="dxa"/>
        <w:tblInd w:w="-431" w:type="dxa"/>
        <w:tblLook w:val="04A0" w:firstRow="1" w:lastRow="0" w:firstColumn="1" w:lastColumn="0" w:noHBand="0" w:noVBand="1"/>
      </w:tblPr>
      <w:tblGrid>
        <w:gridCol w:w="2127"/>
        <w:gridCol w:w="4536"/>
        <w:gridCol w:w="2906"/>
        <w:gridCol w:w="2906"/>
        <w:gridCol w:w="2693"/>
      </w:tblGrid>
      <w:tr w:rsidR="00B10DCC" w:rsidRPr="00B10DCC" w:rsidTr="0004545E">
        <w:trPr>
          <w:tblHeader/>
        </w:trPr>
        <w:tc>
          <w:tcPr>
            <w:tcW w:w="2127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Meeting</w:t>
            </w:r>
          </w:p>
        </w:tc>
        <w:tc>
          <w:tcPr>
            <w:tcW w:w="4536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Standing items</w:t>
            </w:r>
          </w:p>
        </w:tc>
        <w:tc>
          <w:tcPr>
            <w:tcW w:w="2906" w:type="dxa"/>
            <w:shd w:val="clear" w:color="auto" w:fill="BDD6EE" w:themeFill="accent1" w:themeFillTint="66"/>
          </w:tcPr>
          <w:p w:rsidR="00B10DCC" w:rsidRPr="00B10DCC" w:rsidRDefault="002478E2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Additional items</w:t>
            </w:r>
          </w:p>
        </w:tc>
        <w:tc>
          <w:tcPr>
            <w:tcW w:w="2906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 w:rsidRPr="00B10DCC">
              <w:rPr>
                <w:b/>
                <w:sz w:val="24"/>
                <w:szCs w:val="24"/>
              </w:rPr>
              <w:t>Governance</w:t>
            </w:r>
          </w:p>
        </w:tc>
        <w:tc>
          <w:tcPr>
            <w:tcW w:w="2693" w:type="dxa"/>
            <w:shd w:val="clear" w:color="auto" w:fill="BDD6EE" w:themeFill="accent1" w:themeFillTint="66"/>
          </w:tcPr>
          <w:p w:rsidR="00B10DCC" w:rsidRPr="00B10DCC" w:rsidRDefault="00B10DCC" w:rsidP="00B10D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Development session</w:t>
            </w:r>
          </w:p>
        </w:tc>
      </w:tr>
      <w:tr w:rsidR="00B10DCC" w:rsidRPr="00B10DCC" w:rsidTr="0004545E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12 March 2019 </w:t>
            </w:r>
            <w:r>
              <w:rPr>
                <w:sz w:val="24"/>
                <w:szCs w:val="24"/>
              </w:rPr>
              <w:br/>
            </w:r>
            <w:r w:rsidRPr="00B10DCC">
              <w:rPr>
                <w:sz w:val="24"/>
                <w:szCs w:val="24"/>
              </w:rPr>
              <w:t>National Imaging Academy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9.30 a.m.</w:t>
            </w:r>
          </w:p>
        </w:tc>
        <w:tc>
          <w:tcPr>
            <w:tcW w:w="4536" w:type="dxa"/>
          </w:tcPr>
          <w:p w:rsid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2478E2" w:rsidRPr="00B10DCC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</w:tr>
      <w:tr w:rsidR="00B10DCC" w:rsidRPr="00B10DCC" w:rsidTr="0004545E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14 May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National Imaging Academy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4536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906" w:type="dxa"/>
          </w:tcPr>
          <w:p w:rsidR="002478E2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Ambulance Quality Indicators</w:t>
            </w:r>
          </w:p>
          <w:p w:rsidR="00B10DCC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EMRTS </w:t>
            </w:r>
            <w:r w:rsidR="00B10DCC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06" w:type="dxa"/>
          </w:tcPr>
          <w:p w:rsid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Risk Register </w:t>
            </w:r>
          </w:p>
          <w:p w:rsidR="002478E2" w:rsidRPr="00B10DCC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Annual Governance Statement</w:t>
            </w:r>
          </w:p>
        </w:tc>
        <w:tc>
          <w:tcPr>
            <w:tcW w:w="2693" w:type="dxa"/>
          </w:tcPr>
          <w:p w:rsidR="00B10DCC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Appetite</w:t>
            </w:r>
          </w:p>
          <w:p w:rsidR="0004545E" w:rsidRPr="00B10DCC" w:rsidRDefault="000454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Management</w:t>
            </w:r>
            <w:r w:rsidR="005357A6">
              <w:rPr>
                <w:sz w:val="24"/>
                <w:szCs w:val="24"/>
              </w:rPr>
              <w:t xml:space="preserve"> and Commissioning</w:t>
            </w:r>
          </w:p>
        </w:tc>
      </w:tr>
      <w:tr w:rsidR="00B10DCC" w:rsidRPr="00B10DCC" w:rsidTr="0004545E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23 July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Health &amp; Research Centre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9.30 a.m.</w:t>
            </w:r>
          </w:p>
        </w:tc>
        <w:tc>
          <w:tcPr>
            <w:tcW w:w="4536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906" w:type="dxa"/>
          </w:tcPr>
          <w:p w:rsidR="00B10DCC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Declarations of interest</w:t>
            </w:r>
          </w:p>
          <w:p w:rsidR="009C4C4E" w:rsidRDefault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Standing Orders</w:t>
            </w:r>
            <w:r w:rsidR="009C4C4E">
              <w:rPr>
                <w:sz w:val="24"/>
                <w:szCs w:val="24"/>
              </w:rPr>
              <w:t xml:space="preserve"> </w:t>
            </w:r>
          </w:p>
          <w:p w:rsidR="002478E2" w:rsidRPr="00B10DCC" w:rsidRDefault="009C4C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Annual reports from Sub Groups</w:t>
            </w:r>
            <w:bookmarkStart w:id="0" w:name="_GoBack"/>
            <w:bookmarkEnd w:id="0"/>
          </w:p>
        </w:tc>
        <w:tc>
          <w:tcPr>
            <w:tcW w:w="2693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</w:tr>
      <w:tr w:rsidR="00B10DCC" w:rsidRPr="00B10DCC" w:rsidTr="0004545E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10 September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Health &amp; Research Centre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4536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906" w:type="dxa"/>
          </w:tcPr>
          <w:p w:rsid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693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</w:tr>
      <w:tr w:rsidR="00B10DCC" w:rsidRPr="00B10DCC" w:rsidTr="0004545E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lastRenderedPageBreak/>
              <w:t xml:space="preserve">12 November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Health &amp; Research Centre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9.30 a.m.</w:t>
            </w:r>
          </w:p>
        </w:tc>
        <w:tc>
          <w:tcPr>
            <w:tcW w:w="4536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</w:tr>
      <w:tr w:rsidR="00B10DCC" w:rsidRPr="00B10DCC" w:rsidTr="0004545E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5 February 2019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Bowel Screening Wales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4536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906" w:type="dxa"/>
          </w:tcPr>
          <w:p w:rsid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693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</w:tr>
      <w:tr w:rsidR="00B10DCC" w:rsidRPr="00B10DCC" w:rsidTr="0004545E">
        <w:tc>
          <w:tcPr>
            <w:tcW w:w="2127" w:type="dxa"/>
            <w:shd w:val="clear" w:color="auto" w:fill="BDD6EE" w:themeFill="accent1" w:themeFillTint="66"/>
          </w:tcPr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 xml:space="preserve">28 January 2020 </w:t>
            </w:r>
          </w:p>
          <w:p w:rsid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Tbc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1.30 p.m.</w:t>
            </w:r>
          </w:p>
        </w:tc>
        <w:tc>
          <w:tcPr>
            <w:tcW w:w="4536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</w:tr>
      <w:tr w:rsidR="00B10DCC" w:rsidRPr="00B10DCC" w:rsidTr="0004545E">
        <w:tc>
          <w:tcPr>
            <w:tcW w:w="2127" w:type="dxa"/>
            <w:shd w:val="clear" w:color="auto" w:fill="BDD6EE" w:themeFill="accent1" w:themeFillTint="66"/>
          </w:tcPr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10 March 2020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Bowel Screening Wales</w:t>
            </w:r>
          </w:p>
          <w:p w:rsidR="00B10DCC" w:rsidRPr="00B10DCC" w:rsidRDefault="00B10DCC">
            <w:pPr>
              <w:rPr>
                <w:sz w:val="24"/>
                <w:szCs w:val="24"/>
              </w:rPr>
            </w:pPr>
            <w:r w:rsidRPr="00B10DCC">
              <w:rPr>
                <w:sz w:val="24"/>
                <w:szCs w:val="24"/>
              </w:rPr>
              <w:t>09:30</w:t>
            </w:r>
          </w:p>
        </w:tc>
        <w:tc>
          <w:tcPr>
            <w:tcW w:w="4536" w:type="dxa"/>
          </w:tcPr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Minutes and action log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Chair’s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Chief Ambulance Services Commissioner’s report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AMBER Implementation </w:t>
            </w:r>
          </w:p>
          <w:p w:rsidR="002478E2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Finance Report</w:t>
            </w:r>
          </w:p>
          <w:p w:rsidR="00B10DCC" w:rsidRPr="00B10DCC" w:rsidRDefault="002478E2" w:rsidP="002478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Forward Work Programme</w:t>
            </w:r>
          </w:p>
        </w:tc>
        <w:tc>
          <w:tcPr>
            <w:tcW w:w="2906" w:type="dxa"/>
          </w:tcPr>
          <w:p w:rsidR="00B10DCC" w:rsidRDefault="00B10DCC">
            <w:pPr>
              <w:rPr>
                <w:sz w:val="24"/>
                <w:szCs w:val="24"/>
              </w:rPr>
            </w:pPr>
          </w:p>
        </w:tc>
        <w:tc>
          <w:tcPr>
            <w:tcW w:w="2906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Risk Register</w:t>
            </w:r>
          </w:p>
        </w:tc>
        <w:tc>
          <w:tcPr>
            <w:tcW w:w="2693" w:type="dxa"/>
          </w:tcPr>
          <w:p w:rsidR="00B10DCC" w:rsidRPr="00B10DCC" w:rsidRDefault="00B10DCC">
            <w:pPr>
              <w:rPr>
                <w:sz w:val="24"/>
                <w:szCs w:val="24"/>
              </w:rPr>
            </w:pPr>
          </w:p>
        </w:tc>
      </w:tr>
    </w:tbl>
    <w:p w:rsidR="00390BFC" w:rsidRPr="00B10DCC" w:rsidRDefault="00390BFC">
      <w:pPr>
        <w:rPr>
          <w:sz w:val="24"/>
          <w:szCs w:val="24"/>
        </w:rPr>
      </w:pPr>
    </w:p>
    <w:sectPr w:rsidR="00390BFC" w:rsidRPr="00B10DCC" w:rsidSect="00B10DCC">
      <w:footerReference w:type="default" r:id="rId6"/>
      <w:pgSz w:w="16838" w:h="11906" w:orient="landscape"/>
      <w:pgMar w:top="1440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9C4C4E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9C4C4E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26 March 2019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2478E2"/>
    <w:rsid w:val="00390BFC"/>
    <w:rsid w:val="005357A6"/>
    <w:rsid w:val="005972DD"/>
    <w:rsid w:val="009C4C4E"/>
    <w:rsid w:val="00B10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FBBF169</Template>
  <TotalTime>439</TotalTime>
  <Pages>2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ngt_citrixprovision</cp:lastModifiedBy>
  <cp:revision>4</cp:revision>
  <cp:lastPrinted>2019-03-18T12:26:00Z</cp:lastPrinted>
  <dcterms:created xsi:type="dcterms:W3CDTF">2019-03-18T08:17:00Z</dcterms:created>
  <dcterms:modified xsi:type="dcterms:W3CDTF">2019-03-22T08:02:00Z</dcterms:modified>
</cp:coreProperties>
</file>