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7777777"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851EAE" w:rsidRPr="003D740D" w:rsidRDefault="00851EAE"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851EAE" w:rsidRPr="003D740D" w:rsidRDefault="00851EAE"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0E3D9DD3" w:rsidR="00FE5853" w:rsidRDefault="006B502F" w:rsidP="00C764CD">
      <w:pPr>
        <w:jc w:val="center"/>
        <w:rPr>
          <w:rFonts w:ascii="Verdana" w:hAnsi="Verdana" w:cs="Tahoma"/>
          <w:b/>
          <w:color w:val="000000"/>
        </w:rPr>
      </w:pPr>
      <w:r>
        <w:rPr>
          <w:rFonts w:ascii="Verdana" w:hAnsi="Verdana" w:cs="Tahoma"/>
          <w:b/>
          <w:color w:val="000000"/>
        </w:rPr>
        <w:t>17 JANUARY</w:t>
      </w:r>
      <w:r w:rsidR="00535552" w:rsidRPr="00535552">
        <w:rPr>
          <w:rFonts w:ascii="Verdana" w:hAnsi="Verdana" w:cs="Tahoma"/>
          <w:b/>
          <w:color w:val="000000"/>
        </w:rPr>
        <w:t xml:space="preserve"> </w:t>
      </w:r>
      <w:r w:rsidR="00784373">
        <w:rPr>
          <w:rFonts w:ascii="Verdana" w:hAnsi="Verdana" w:cs="Tahoma"/>
          <w:b/>
          <w:color w:val="000000"/>
        </w:rPr>
        <w:t xml:space="preserve">AT </w:t>
      </w:r>
      <w:r w:rsidR="00F053E0">
        <w:rPr>
          <w:rFonts w:ascii="Verdana" w:hAnsi="Verdana" w:cs="Tahoma"/>
          <w:b/>
          <w:color w:val="000000"/>
        </w:rPr>
        <w:t>1</w:t>
      </w:r>
      <w:r>
        <w:rPr>
          <w:rFonts w:ascii="Verdana" w:hAnsi="Verdana" w:cs="Tahoma"/>
          <w:b/>
          <w:color w:val="000000"/>
        </w:rPr>
        <w:t>4</w:t>
      </w:r>
      <w:r w:rsidR="00AE2837">
        <w:rPr>
          <w:rFonts w:ascii="Verdana" w:hAnsi="Verdana" w:cs="Tahoma"/>
          <w:b/>
          <w:color w:val="000000"/>
        </w:rPr>
        <w:t>:30HOURS</w:t>
      </w:r>
    </w:p>
    <w:p w14:paraId="046189FE" w14:textId="20111EE5"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20C56391" w14:textId="6387FDD4" w:rsidR="00DF50B9" w:rsidRPr="000521B3" w:rsidRDefault="00DF50B9" w:rsidP="00DF50B9">
            <w:pPr>
              <w:pStyle w:val="BodyText"/>
              <w:spacing w:line="360" w:lineRule="auto"/>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667B8982" w14:textId="73219F9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Independent Chair</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2D0B063D"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72E04392" w14:textId="1AFB2B1A"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Chief Ambulance Services Commissioner (CASC)</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1D392230" w:rsidR="00DF50B9" w:rsidRPr="000521B3"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Jennifer Winslade</w:t>
            </w:r>
          </w:p>
        </w:tc>
        <w:tc>
          <w:tcPr>
            <w:tcW w:w="7938" w:type="dxa"/>
            <w:tcBorders>
              <w:top w:val="single" w:sz="4" w:space="0" w:color="auto"/>
              <w:left w:val="single" w:sz="4" w:space="0" w:color="auto"/>
              <w:bottom w:val="single" w:sz="4" w:space="0" w:color="auto"/>
              <w:right w:val="single" w:sz="4" w:space="0" w:color="auto"/>
            </w:tcBorders>
          </w:tcPr>
          <w:p w14:paraId="30845251" w14:textId="33E1552B" w:rsidR="00DF50B9" w:rsidRPr="000521B3" w:rsidRDefault="00DF50B9" w:rsidP="00DF50B9">
            <w:pPr>
              <w:pStyle w:val="BodyText"/>
              <w:spacing w:line="360" w:lineRule="auto"/>
              <w:rPr>
                <w:rFonts w:ascii="Verdana" w:hAnsi="Verdana" w:cs="Tahoma"/>
                <w:color w:val="000000"/>
                <w:szCs w:val="24"/>
              </w:rPr>
            </w:pPr>
            <w:r>
              <w:rPr>
                <w:rFonts w:ascii="Verdana" w:hAnsi="Verdana" w:cs="Tahoma"/>
                <w:color w:val="000000"/>
                <w:szCs w:val="24"/>
              </w:rPr>
              <w:t xml:space="preserve">Executive Nurse Director, </w:t>
            </w:r>
            <w:r w:rsidRPr="000521B3">
              <w:rPr>
                <w:rFonts w:ascii="Verdana" w:hAnsi="Verdana" w:cs="Tahoma"/>
                <w:color w:val="000000"/>
                <w:szCs w:val="24"/>
              </w:rPr>
              <w:t>Aneurin Bevan ABUHB</w:t>
            </w:r>
            <w:r>
              <w:rPr>
                <w:rFonts w:ascii="Verdana" w:hAnsi="Verdana" w:cs="Tahoma"/>
                <w:color w:val="000000"/>
                <w:szCs w:val="24"/>
              </w:rPr>
              <w:t xml:space="preserve"> </w:t>
            </w:r>
          </w:p>
        </w:tc>
      </w:tr>
      <w:tr w:rsidR="00DF50B9" w:rsidRPr="000521B3" w14:paraId="663EF474"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3EDBD04D" w14:textId="4F688E20" w:rsidR="00DF50B9"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Gill Harris</w:t>
            </w:r>
          </w:p>
        </w:tc>
        <w:tc>
          <w:tcPr>
            <w:tcW w:w="7938" w:type="dxa"/>
            <w:tcBorders>
              <w:top w:val="single" w:sz="4" w:space="0" w:color="auto"/>
              <w:left w:val="single" w:sz="4" w:space="0" w:color="auto"/>
              <w:bottom w:val="single" w:sz="4" w:space="0" w:color="auto"/>
              <w:right w:val="single" w:sz="4" w:space="0" w:color="auto"/>
            </w:tcBorders>
          </w:tcPr>
          <w:p w14:paraId="11D2FCF5" w14:textId="79215264" w:rsidR="00DF50B9" w:rsidRDefault="00DF50B9" w:rsidP="00DF50B9">
            <w:pPr>
              <w:pStyle w:val="BodyText"/>
              <w:spacing w:line="360" w:lineRule="auto"/>
              <w:rPr>
                <w:rFonts w:ascii="Verdana" w:hAnsi="Verdana" w:cs="Tahoma"/>
                <w:color w:val="000000"/>
                <w:szCs w:val="24"/>
              </w:rPr>
            </w:pPr>
            <w:r>
              <w:rPr>
                <w:rFonts w:ascii="Verdana" w:hAnsi="Verdana" w:cs="Tahoma"/>
                <w:color w:val="000000"/>
                <w:szCs w:val="24"/>
              </w:rPr>
              <w:t>Interim Chief Executive, Betsi Cadwaladr BCUHB</w:t>
            </w:r>
          </w:p>
        </w:tc>
      </w:tr>
      <w:tr w:rsidR="00DF50B9" w:rsidRPr="000521B3" w14:paraId="7866F88D" w14:textId="77777777" w:rsidTr="001C7CE8">
        <w:trPr>
          <w:cantSplit/>
          <w:trHeight w:val="320"/>
          <w:tblHeader/>
        </w:trPr>
        <w:tc>
          <w:tcPr>
            <w:tcW w:w="2807" w:type="dxa"/>
          </w:tcPr>
          <w:p w14:paraId="2D8955E2" w14:textId="0E62AE55" w:rsidR="00DF50B9"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Suzanne Rankin </w:t>
            </w:r>
          </w:p>
        </w:tc>
        <w:tc>
          <w:tcPr>
            <w:tcW w:w="7938" w:type="dxa"/>
          </w:tcPr>
          <w:p w14:paraId="08B08EE7" w14:textId="32953AF9" w:rsidR="00DF50B9" w:rsidRDefault="00DF50B9" w:rsidP="00DF50B9">
            <w:pPr>
              <w:pStyle w:val="BodyText"/>
              <w:spacing w:line="360" w:lineRule="auto"/>
              <w:ind w:right="32"/>
              <w:rPr>
                <w:rFonts w:ascii="Verdana" w:hAnsi="Verdana" w:cs="Tahoma"/>
                <w:color w:val="000000"/>
                <w:szCs w:val="24"/>
              </w:rPr>
            </w:pPr>
            <w:r>
              <w:rPr>
                <w:rFonts w:ascii="Verdana" w:hAnsi="Verdana" w:cs="Tahoma"/>
                <w:color w:val="000000"/>
                <w:szCs w:val="24"/>
              </w:rPr>
              <w:t>Chief Executive, Cardiff and Vale CVUHB</w:t>
            </w:r>
          </w:p>
        </w:tc>
      </w:tr>
      <w:tr w:rsidR="00DF50B9" w:rsidRPr="000521B3" w14:paraId="3C25B69C" w14:textId="77777777" w:rsidTr="001C7CE8">
        <w:trPr>
          <w:cantSplit/>
          <w:trHeight w:val="320"/>
          <w:tblHeader/>
        </w:trPr>
        <w:tc>
          <w:tcPr>
            <w:tcW w:w="2807" w:type="dxa"/>
          </w:tcPr>
          <w:p w14:paraId="2FDF444E" w14:textId="14EF1F4A" w:rsidR="00DF50B9"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Paul Mears</w:t>
            </w:r>
            <w:r>
              <w:rPr>
                <w:rFonts w:ascii="Verdana" w:hAnsi="Verdana" w:cs="Tahoma"/>
                <w:color w:val="000000"/>
                <w:szCs w:val="24"/>
              </w:rPr>
              <w:tab/>
            </w:r>
            <w:r>
              <w:rPr>
                <w:rFonts w:ascii="Verdana" w:hAnsi="Verdana" w:cs="Tahoma"/>
                <w:color w:val="000000"/>
                <w:szCs w:val="24"/>
              </w:rPr>
              <w:tab/>
            </w:r>
            <w:r>
              <w:rPr>
                <w:rFonts w:ascii="Verdana" w:hAnsi="Verdana" w:cs="Tahoma"/>
                <w:color w:val="000000"/>
                <w:szCs w:val="24"/>
              </w:rPr>
              <w:tab/>
            </w:r>
          </w:p>
        </w:tc>
        <w:tc>
          <w:tcPr>
            <w:tcW w:w="7938" w:type="dxa"/>
          </w:tcPr>
          <w:p w14:paraId="234C2B4C" w14:textId="349009EA" w:rsidR="00DF50B9" w:rsidRDefault="00DF50B9" w:rsidP="00DF50B9">
            <w:pPr>
              <w:pStyle w:val="BodyText"/>
              <w:spacing w:line="360" w:lineRule="auto"/>
              <w:ind w:right="32"/>
              <w:rPr>
                <w:rFonts w:ascii="Verdana" w:hAnsi="Verdana" w:cs="Tahoma"/>
                <w:color w:val="000000"/>
                <w:szCs w:val="24"/>
              </w:rPr>
            </w:pPr>
            <w:r>
              <w:rPr>
                <w:rFonts w:ascii="Verdana" w:hAnsi="Verdana" w:cs="Tahoma"/>
                <w:color w:val="000000"/>
                <w:szCs w:val="24"/>
              </w:rPr>
              <w:t>Chief Executive, Cwm Taf Morgannwg CTMUHB</w:t>
            </w:r>
          </w:p>
        </w:tc>
      </w:tr>
      <w:tr w:rsidR="00DF50B9" w:rsidRPr="000521B3" w14:paraId="46B7EC8C" w14:textId="77777777" w:rsidTr="001C7CE8">
        <w:trPr>
          <w:cantSplit/>
          <w:trHeight w:val="320"/>
          <w:tblHeader/>
        </w:trPr>
        <w:tc>
          <w:tcPr>
            <w:tcW w:w="2807" w:type="dxa"/>
          </w:tcPr>
          <w:p w14:paraId="215A21C0" w14:textId="67C8EF23" w:rsidR="00DF50B9" w:rsidRPr="000521B3"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7C7C46E0" w14:textId="228AF512" w:rsidR="00DF50B9" w:rsidRPr="000521B3" w:rsidRDefault="00DF50B9" w:rsidP="00DF50B9">
            <w:pPr>
              <w:pStyle w:val="BodyText"/>
              <w:spacing w:line="360" w:lineRule="auto"/>
              <w:ind w:right="62"/>
              <w:rPr>
                <w:rFonts w:ascii="Verdana" w:hAnsi="Verdana" w:cs="Tahoma"/>
                <w:color w:val="000000"/>
                <w:szCs w:val="24"/>
              </w:rPr>
            </w:pPr>
            <w:r w:rsidRPr="000521B3">
              <w:rPr>
                <w:rFonts w:ascii="Verdana" w:hAnsi="Verdana" w:cs="Tahoma"/>
                <w:color w:val="000000"/>
                <w:szCs w:val="24"/>
              </w:rPr>
              <w:t>Chief Executive</w:t>
            </w:r>
            <w:r>
              <w:rPr>
                <w:rFonts w:ascii="Verdana" w:hAnsi="Verdana" w:cs="Tahoma"/>
                <w:color w:val="000000"/>
                <w:szCs w:val="24"/>
              </w:rPr>
              <w:t>,</w:t>
            </w:r>
            <w:r w:rsidRPr="000521B3">
              <w:rPr>
                <w:rFonts w:ascii="Verdana" w:hAnsi="Verdana" w:cs="Tahoma"/>
                <w:color w:val="000000"/>
                <w:szCs w:val="24"/>
              </w:rPr>
              <w:t xml:space="preserve"> </w:t>
            </w:r>
            <w:r>
              <w:rPr>
                <w:rFonts w:ascii="Verdana" w:hAnsi="Verdana" w:cs="Tahoma"/>
                <w:color w:val="000000"/>
                <w:szCs w:val="24"/>
              </w:rPr>
              <w:t>Hywel Dda HDUHB</w:t>
            </w:r>
          </w:p>
        </w:tc>
      </w:tr>
      <w:tr w:rsidR="00DF50B9" w:rsidRPr="000521B3" w14:paraId="7B08569C" w14:textId="77777777" w:rsidTr="001C7CE8">
        <w:trPr>
          <w:cantSplit/>
          <w:tblHeader/>
        </w:trPr>
        <w:tc>
          <w:tcPr>
            <w:tcW w:w="2807" w:type="dxa"/>
          </w:tcPr>
          <w:p w14:paraId="7126B627" w14:textId="3EAFDD7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6E70DE2D" w14:textId="7BD08F1F"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Chief Executive, Powys PTHB</w:t>
            </w:r>
          </w:p>
        </w:tc>
      </w:tr>
      <w:tr w:rsidR="00DF50B9" w:rsidRPr="000521B3" w14:paraId="23796046" w14:textId="77777777" w:rsidTr="001C7CE8">
        <w:trPr>
          <w:cantSplit/>
          <w:tblHeader/>
        </w:trPr>
        <w:tc>
          <w:tcPr>
            <w:tcW w:w="2807" w:type="dxa"/>
          </w:tcPr>
          <w:p w14:paraId="09EF9F07" w14:textId="703380B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938" w:type="dxa"/>
          </w:tcPr>
          <w:p w14:paraId="50F35E66" w14:textId="02DE7C79"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Director of Strategy, Swansea Bay SBUHB</w:t>
            </w:r>
          </w:p>
        </w:tc>
      </w:tr>
      <w:tr w:rsidR="00E37D70" w:rsidRPr="000521B3" w14:paraId="7C8BE78F" w14:textId="77777777" w:rsidTr="001C7CE8">
        <w:trPr>
          <w:cantSplit/>
          <w:tblHeader/>
        </w:trPr>
        <w:tc>
          <w:tcPr>
            <w:tcW w:w="10745" w:type="dxa"/>
            <w:gridSpan w:val="2"/>
            <w:shd w:val="clear" w:color="auto" w:fill="BDD6EE"/>
          </w:tcPr>
          <w:p w14:paraId="026F2285"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36DFCD46" w14:textId="77777777" w:rsidTr="001C7CE8">
        <w:trPr>
          <w:cantSplit/>
          <w:tblHeader/>
        </w:trPr>
        <w:tc>
          <w:tcPr>
            <w:tcW w:w="2807" w:type="dxa"/>
          </w:tcPr>
          <w:p w14:paraId="1E3F4F57" w14:textId="77777777" w:rsidR="00E37D70" w:rsidRPr="000521B3" w:rsidRDefault="00E37D70"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36E97FFD" w14:textId="53E6BD43" w:rsidR="001C7CE8" w:rsidRPr="000521B3" w:rsidRDefault="00E37D70" w:rsidP="00DF50B9">
            <w:pPr>
              <w:pStyle w:val="BodyText"/>
              <w:spacing w:line="360" w:lineRule="auto"/>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tc>
      </w:tr>
      <w:tr w:rsidR="00A50AF5" w:rsidRPr="000521B3" w14:paraId="065E1BE3" w14:textId="77777777" w:rsidTr="001C7CE8">
        <w:trPr>
          <w:cantSplit/>
          <w:tblHeader/>
        </w:trPr>
        <w:tc>
          <w:tcPr>
            <w:tcW w:w="2807" w:type="dxa"/>
          </w:tcPr>
          <w:p w14:paraId="752A4516" w14:textId="55F786BC" w:rsidR="00A50AF5" w:rsidRPr="000521B3" w:rsidRDefault="00A50AF5"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Cath O’Brien</w:t>
            </w:r>
          </w:p>
        </w:tc>
        <w:tc>
          <w:tcPr>
            <w:tcW w:w="7938" w:type="dxa"/>
          </w:tcPr>
          <w:p w14:paraId="71A948E3" w14:textId="0C668F8B" w:rsidR="00A50AF5" w:rsidRPr="000521B3" w:rsidRDefault="00A50AF5" w:rsidP="00DF50B9">
            <w:pPr>
              <w:pStyle w:val="BodyText"/>
              <w:spacing w:line="360" w:lineRule="auto"/>
              <w:ind w:right="62"/>
              <w:rPr>
                <w:rFonts w:ascii="Verdana" w:hAnsi="Verdana" w:cs="Tahoma"/>
                <w:color w:val="000000"/>
                <w:szCs w:val="24"/>
              </w:rPr>
            </w:pPr>
            <w:r>
              <w:rPr>
                <w:rFonts w:ascii="Verdana" w:hAnsi="Verdana" w:cs="Tahoma"/>
                <w:color w:val="000000"/>
                <w:szCs w:val="24"/>
              </w:rPr>
              <w:t xml:space="preserve">Chief Operating Officer, Velindre University NHS Trust </w:t>
            </w: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FC4AC9" w:rsidRPr="000521B3" w14:paraId="2F581BB1" w14:textId="77777777" w:rsidTr="00FC4AC9">
        <w:trPr>
          <w:cantSplit/>
        </w:trPr>
        <w:tc>
          <w:tcPr>
            <w:tcW w:w="2807" w:type="dxa"/>
          </w:tcPr>
          <w:p w14:paraId="1B030B78" w14:textId="77777777" w:rsidR="00FC4AC9" w:rsidRPr="000521B3" w:rsidRDefault="00FC4AC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FC4AC9" w:rsidRPr="000521B3" w:rsidRDefault="00FC4AC9" w:rsidP="00DF50B9">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A959C3" w:rsidRPr="000521B3" w14:paraId="4C816D71" w14:textId="77777777" w:rsidTr="00FC4AC9">
        <w:trPr>
          <w:cantSplit/>
        </w:trPr>
        <w:tc>
          <w:tcPr>
            <w:tcW w:w="2807" w:type="dxa"/>
          </w:tcPr>
          <w:p w14:paraId="11F49C97" w14:textId="7F7B6256" w:rsidR="00A959C3" w:rsidRDefault="00A959C3"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Ross Whitehead</w:t>
            </w:r>
          </w:p>
        </w:tc>
        <w:tc>
          <w:tcPr>
            <w:tcW w:w="7938" w:type="dxa"/>
          </w:tcPr>
          <w:p w14:paraId="70281383" w14:textId="75270A2C" w:rsidR="00A959C3" w:rsidRDefault="00A959C3" w:rsidP="00DF50B9">
            <w:pPr>
              <w:pStyle w:val="BodyText"/>
              <w:spacing w:line="360" w:lineRule="auto"/>
              <w:ind w:right="62"/>
              <w:rPr>
                <w:rFonts w:ascii="Verdana" w:hAnsi="Verdana" w:cs="Tahoma"/>
                <w:color w:val="000000"/>
                <w:szCs w:val="24"/>
              </w:rPr>
            </w:pPr>
            <w:r>
              <w:rPr>
                <w:rFonts w:ascii="Verdana" w:hAnsi="Verdana" w:cs="Tahoma"/>
                <w:color w:val="000000"/>
                <w:szCs w:val="24"/>
              </w:rPr>
              <w:t xml:space="preserve">Deputy </w:t>
            </w:r>
            <w:r w:rsidRPr="000521B3">
              <w:rPr>
                <w:rFonts w:ascii="Verdana" w:hAnsi="Verdana" w:cs="Tahoma"/>
                <w:color w:val="000000"/>
                <w:szCs w:val="24"/>
              </w:rPr>
              <w:t>Chief Ambulance Services Commissioner (</w:t>
            </w:r>
            <w:r>
              <w:rPr>
                <w:rFonts w:ascii="Verdana" w:hAnsi="Verdana" w:cs="Tahoma"/>
                <w:color w:val="000000"/>
                <w:szCs w:val="24"/>
              </w:rPr>
              <w:t>D</w:t>
            </w:r>
            <w:bookmarkStart w:id="0" w:name="_GoBack"/>
            <w:bookmarkEnd w:id="0"/>
            <w:r w:rsidRPr="000521B3">
              <w:rPr>
                <w:rFonts w:ascii="Verdana" w:hAnsi="Verdana" w:cs="Tahoma"/>
                <w:color w:val="000000"/>
                <w:szCs w:val="24"/>
              </w:rPr>
              <w:t>CASC)</w:t>
            </w:r>
          </w:p>
        </w:tc>
      </w:tr>
      <w:tr w:rsidR="006B502F" w:rsidRPr="000521B3" w14:paraId="788676D6" w14:textId="77777777" w:rsidTr="00FC4AC9">
        <w:trPr>
          <w:cantSplit/>
        </w:trPr>
        <w:tc>
          <w:tcPr>
            <w:tcW w:w="2807" w:type="dxa"/>
          </w:tcPr>
          <w:p w14:paraId="16F92C94" w14:textId="5466EE2D" w:rsidR="006B502F" w:rsidRPr="000521B3" w:rsidRDefault="00A50AF5"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Aled Brown</w:t>
            </w:r>
          </w:p>
        </w:tc>
        <w:tc>
          <w:tcPr>
            <w:tcW w:w="7938" w:type="dxa"/>
          </w:tcPr>
          <w:p w14:paraId="702FE58E" w14:textId="39B25545" w:rsidR="00A50AF5" w:rsidRPr="000521B3" w:rsidRDefault="00A50AF5" w:rsidP="00DF50B9">
            <w:pPr>
              <w:pStyle w:val="BodyText"/>
              <w:spacing w:line="360" w:lineRule="auto"/>
              <w:ind w:right="62"/>
              <w:rPr>
                <w:rFonts w:ascii="Verdana" w:hAnsi="Verdana" w:cs="Tahoma"/>
                <w:color w:val="000000"/>
                <w:szCs w:val="24"/>
              </w:rPr>
            </w:pPr>
            <w:r>
              <w:rPr>
                <w:rFonts w:ascii="Verdana" w:hAnsi="Verdana" w:cs="Tahoma"/>
                <w:color w:val="000000"/>
                <w:szCs w:val="24"/>
              </w:rPr>
              <w:t>Policy Division, Welsh Government</w:t>
            </w:r>
          </w:p>
        </w:tc>
      </w:tr>
      <w:tr w:rsidR="00FC4AC9" w:rsidRPr="000521B3" w14:paraId="5582C064" w14:textId="77777777" w:rsidTr="001C7CE8">
        <w:trPr>
          <w:cantSplit/>
        </w:trPr>
        <w:tc>
          <w:tcPr>
            <w:tcW w:w="2807" w:type="dxa"/>
          </w:tcPr>
          <w:p w14:paraId="2590A83D" w14:textId="77777777" w:rsidR="00FC4AC9" w:rsidRPr="000521B3" w:rsidRDefault="00FC4AC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3992F30B" w14:textId="77777777" w:rsidR="00FC4AC9" w:rsidRPr="000521B3" w:rsidRDefault="00FC4AC9" w:rsidP="00DF50B9">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FC4AC9" w:rsidRPr="000521B3" w14:paraId="71336C01" w14:textId="77777777" w:rsidTr="001C7CE8">
        <w:trPr>
          <w:cantSplit/>
        </w:trPr>
        <w:tc>
          <w:tcPr>
            <w:tcW w:w="2807" w:type="dxa"/>
          </w:tcPr>
          <w:p w14:paraId="29D063AE" w14:textId="77777777" w:rsidR="00FC4AC9" w:rsidRPr="000521B3" w:rsidRDefault="00FC4AC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46CE3E28" w14:textId="097DFD14" w:rsidR="00FC4AC9" w:rsidRPr="00F053E0" w:rsidRDefault="00FC4AC9" w:rsidP="00DF50B9">
            <w:pPr>
              <w:pStyle w:val="BodyText"/>
              <w:spacing w:line="360" w:lineRule="auto"/>
              <w:ind w:right="62"/>
              <w:rPr>
                <w:rFonts w:ascii="Verdana" w:hAnsi="Verdana" w:cs="Tahoma"/>
                <w:color w:val="000000"/>
                <w:szCs w:val="24"/>
              </w:rPr>
            </w:pPr>
            <w:r w:rsidRPr="000521B3">
              <w:rPr>
                <w:rFonts w:ascii="Verdana" w:hAnsi="Verdana" w:cs="Tahoma"/>
                <w:color w:val="000000"/>
                <w:szCs w:val="24"/>
              </w:rPr>
              <w:t>Committee Secretary</w:t>
            </w:r>
          </w:p>
        </w:tc>
      </w:tr>
      <w:tr w:rsidR="00A50AF5" w:rsidRPr="000521B3" w14:paraId="22B20A22" w14:textId="77777777" w:rsidTr="001C7CE8">
        <w:trPr>
          <w:cantSplit/>
        </w:trPr>
        <w:tc>
          <w:tcPr>
            <w:tcW w:w="2807" w:type="dxa"/>
          </w:tcPr>
          <w:p w14:paraId="52330EE4" w14:textId="53BD86E8" w:rsidR="00A50AF5" w:rsidRPr="000521B3" w:rsidRDefault="00A50AF5"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Sian Ashford</w:t>
            </w:r>
          </w:p>
        </w:tc>
        <w:tc>
          <w:tcPr>
            <w:tcW w:w="7938" w:type="dxa"/>
          </w:tcPr>
          <w:p w14:paraId="0BCF1700" w14:textId="5850A26C" w:rsidR="00A50AF5" w:rsidRPr="000521B3" w:rsidRDefault="00A50AF5" w:rsidP="00DF50B9">
            <w:pPr>
              <w:pStyle w:val="BodyText"/>
              <w:spacing w:line="360" w:lineRule="auto"/>
              <w:ind w:right="62"/>
              <w:rPr>
                <w:rFonts w:ascii="Verdana" w:hAnsi="Verdana" w:cs="Tahoma"/>
                <w:color w:val="000000"/>
                <w:szCs w:val="24"/>
              </w:rPr>
            </w:pPr>
            <w:r>
              <w:rPr>
                <w:rFonts w:ascii="Verdana" w:hAnsi="Verdana" w:cs="Tahoma"/>
                <w:color w:val="000000"/>
                <w:szCs w:val="24"/>
              </w:rPr>
              <w:t>Head of EASC Team</w:t>
            </w:r>
          </w:p>
        </w:tc>
      </w:tr>
      <w:tr w:rsidR="00A50AF5" w:rsidRPr="000521B3" w14:paraId="2895CB61" w14:textId="77777777" w:rsidTr="001C7CE8">
        <w:trPr>
          <w:cantSplit/>
        </w:trPr>
        <w:tc>
          <w:tcPr>
            <w:tcW w:w="2807" w:type="dxa"/>
          </w:tcPr>
          <w:p w14:paraId="063AA83A" w14:textId="6D99962F" w:rsidR="00A50AF5" w:rsidRPr="000521B3" w:rsidRDefault="00A50AF5"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Phill Taylor </w:t>
            </w:r>
          </w:p>
        </w:tc>
        <w:tc>
          <w:tcPr>
            <w:tcW w:w="7938" w:type="dxa"/>
          </w:tcPr>
          <w:p w14:paraId="13546AE7" w14:textId="4408F520" w:rsidR="00A50AF5" w:rsidRPr="000521B3" w:rsidRDefault="00A50AF5" w:rsidP="00DF50B9">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bl>
    <w:p w14:paraId="3EBF07C3" w14:textId="13F8BA82" w:rsidR="00F053E0" w:rsidRDefault="00F053E0" w:rsidP="00E4493C">
      <w:pPr>
        <w:rPr>
          <w:sz w:val="2"/>
          <w:szCs w:val="2"/>
        </w:rPr>
      </w:pPr>
    </w:p>
    <w:p w14:paraId="4817C965" w14:textId="5395FC0F" w:rsidR="00DF50B9" w:rsidRDefault="00DF50B9" w:rsidP="00E4493C">
      <w:pPr>
        <w:rPr>
          <w:sz w:val="2"/>
          <w:szCs w:val="2"/>
        </w:rPr>
      </w:pPr>
    </w:p>
    <w:p w14:paraId="3BF3B985" w14:textId="1020F6A4" w:rsidR="00DF50B9" w:rsidRDefault="00DF50B9" w:rsidP="00E4493C">
      <w:pPr>
        <w:rPr>
          <w:sz w:val="2"/>
          <w:szCs w:val="2"/>
        </w:rPr>
      </w:pPr>
    </w:p>
    <w:p w14:paraId="5BA2A474" w14:textId="098BDCCC" w:rsidR="00DF50B9" w:rsidRDefault="00DF50B9" w:rsidP="00E4493C">
      <w:pPr>
        <w:rPr>
          <w:sz w:val="2"/>
          <w:szCs w:val="2"/>
        </w:rPr>
      </w:pPr>
    </w:p>
    <w:p w14:paraId="55A22BBD" w14:textId="4974E340" w:rsidR="00DF50B9" w:rsidRDefault="00DF50B9" w:rsidP="00E4493C">
      <w:pPr>
        <w:rPr>
          <w:sz w:val="2"/>
          <w:szCs w:val="2"/>
        </w:rPr>
      </w:pPr>
    </w:p>
    <w:p w14:paraId="243EF62D" w14:textId="1E76F3B7" w:rsidR="00DF50B9" w:rsidRDefault="00DF50B9" w:rsidP="00E4493C">
      <w:pPr>
        <w:rPr>
          <w:sz w:val="2"/>
          <w:szCs w:val="2"/>
        </w:rPr>
      </w:pPr>
    </w:p>
    <w:p w14:paraId="54708560" w14:textId="7BB9A22B" w:rsidR="00DF50B9" w:rsidRDefault="00DF50B9" w:rsidP="00E4493C">
      <w:pPr>
        <w:rPr>
          <w:sz w:val="2"/>
          <w:szCs w:val="2"/>
        </w:rPr>
      </w:pPr>
    </w:p>
    <w:p w14:paraId="1B8F33D9" w14:textId="5FC4D8C8" w:rsidR="00DF50B9" w:rsidRDefault="00DF50B9" w:rsidP="00E4493C">
      <w:pPr>
        <w:rPr>
          <w:sz w:val="2"/>
          <w:szCs w:val="2"/>
        </w:rPr>
      </w:pPr>
    </w:p>
    <w:p w14:paraId="1DBD5F67" w14:textId="0501B7BB" w:rsidR="00DF50B9" w:rsidRDefault="00DF50B9" w:rsidP="00E4493C">
      <w:pPr>
        <w:rPr>
          <w:sz w:val="2"/>
          <w:szCs w:val="2"/>
        </w:rPr>
      </w:pPr>
    </w:p>
    <w:p w14:paraId="2DF23516" w14:textId="3FEB50A7" w:rsidR="00DF50B9" w:rsidRDefault="00DF50B9" w:rsidP="00E4493C">
      <w:pPr>
        <w:rPr>
          <w:sz w:val="2"/>
          <w:szCs w:val="2"/>
        </w:rPr>
      </w:pPr>
    </w:p>
    <w:p w14:paraId="4181F155" w14:textId="31141B7A" w:rsidR="00DF50B9" w:rsidRDefault="00DF50B9" w:rsidP="00E4493C">
      <w:pPr>
        <w:rPr>
          <w:sz w:val="2"/>
          <w:szCs w:val="2"/>
        </w:rPr>
      </w:pPr>
    </w:p>
    <w:p w14:paraId="6B6EE9BD" w14:textId="1909F05F" w:rsidR="00DF50B9" w:rsidRDefault="00DF50B9" w:rsidP="00E4493C">
      <w:pPr>
        <w:rPr>
          <w:sz w:val="2"/>
          <w:szCs w:val="2"/>
        </w:rPr>
      </w:pPr>
    </w:p>
    <w:p w14:paraId="2D5737F7" w14:textId="060AD534" w:rsidR="00DF50B9" w:rsidRDefault="00DF50B9" w:rsidP="00E4493C">
      <w:pPr>
        <w:rPr>
          <w:sz w:val="2"/>
          <w:szCs w:val="2"/>
        </w:rPr>
      </w:pPr>
    </w:p>
    <w:p w14:paraId="68A1D087" w14:textId="4CED2607" w:rsidR="00DF50B9" w:rsidRDefault="00DF50B9" w:rsidP="00E4493C">
      <w:pPr>
        <w:rPr>
          <w:sz w:val="2"/>
          <w:szCs w:val="2"/>
        </w:rPr>
      </w:pPr>
    </w:p>
    <w:p w14:paraId="40D8B8BA" w14:textId="55339DC6" w:rsidR="008F6ABA" w:rsidRDefault="008F6ABA" w:rsidP="00E4493C">
      <w:pPr>
        <w:rPr>
          <w:sz w:val="2"/>
          <w:szCs w:val="2"/>
        </w:rPr>
      </w:pPr>
    </w:p>
    <w:p w14:paraId="3838857A" w14:textId="6B657D46" w:rsidR="008F6ABA" w:rsidRDefault="008F6ABA" w:rsidP="00E4493C">
      <w:pPr>
        <w:rPr>
          <w:sz w:val="2"/>
          <w:szCs w:val="2"/>
        </w:rPr>
      </w:pPr>
    </w:p>
    <w:p w14:paraId="2F83CC1C" w14:textId="6E3A1461" w:rsidR="008F6ABA" w:rsidRDefault="008F6ABA" w:rsidP="00E4493C">
      <w:pPr>
        <w:rPr>
          <w:sz w:val="2"/>
          <w:szCs w:val="2"/>
        </w:rPr>
      </w:pPr>
    </w:p>
    <w:p w14:paraId="452CAEA5" w14:textId="5E34CEE0" w:rsidR="008F6ABA" w:rsidRDefault="008F6ABA" w:rsidP="00E4493C">
      <w:pPr>
        <w:rPr>
          <w:sz w:val="2"/>
          <w:szCs w:val="2"/>
        </w:rPr>
      </w:pPr>
    </w:p>
    <w:p w14:paraId="2AF14689" w14:textId="052BC379" w:rsidR="008F6ABA" w:rsidRDefault="008F6ABA" w:rsidP="00E4493C">
      <w:pPr>
        <w:rPr>
          <w:sz w:val="2"/>
          <w:szCs w:val="2"/>
        </w:rPr>
      </w:pPr>
    </w:p>
    <w:p w14:paraId="7AF6BA4B" w14:textId="77777777" w:rsidR="008F6ABA" w:rsidRDefault="008F6ABA" w:rsidP="00E4493C">
      <w:pPr>
        <w:rPr>
          <w:sz w:val="2"/>
          <w:szCs w:val="2"/>
        </w:rPr>
      </w:pPr>
    </w:p>
    <w:p w14:paraId="31816D54" w14:textId="4D4C004A" w:rsidR="00DF50B9" w:rsidRDefault="00DF50B9" w:rsidP="00E4493C">
      <w:pPr>
        <w:rPr>
          <w:sz w:val="2"/>
          <w:szCs w:val="2"/>
        </w:rPr>
      </w:pPr>
    </w:p>
    <w:p w14:paraId="77B3E960" w14:textId="4C0D078D" w:rsidR="00DF50B9" w:rsidRDefault="00DF50B9" w:rsidP="00E4493C">
      <w:pPr>
        <w:rPr>
          <w:sz w:val="2"/>
          <w:szCs w:val="2"/>
        </w:rPr>
      </w:pPr>
    </w:p>
    <w:p w14:paraId="2AE799D8" w14:textId="1205C358" w:rsidR="00DF50B9" w:rsidRDefault="00DF50B9" w:rsidP="00E4493C">
      <w:pPr>
        <w:rPr>
          <w:sz w:val="2"/>
          <w:szCs w:val="2"/>
        </w:rPr>
      </w:pPr>
    </w:p>
    <w:p w14:paraId="0223D293" w14:textId="33520F72" w:rsidR="00DF50B9" w:rsidRDefault="00DF50B9" w:rsidP="00E4493C">
      <w:pPr>
        <w:rPr>
          <w:sz w:val="2"/>
          <w:szCs w:val="2"/>
        </w:rPr>
      </w:pPr>
    </w:p>
    <w:p w14:paraId="6E274B2D" w14:textId="747BE81E" w:rsidR="00DF50B9" w:rsidRDefault="00DF50B9" w:rsidP="00E4493C">
      <w:pPr>
        <w:rPr>
          <w:sz w:val="2"/>
          <w:szCs w:val="2"/>
        </w:rPr>
      </w:pPr>
    </w:p>
    <w:p w14:paraId="5084C0F5" w14:textId="0FEB4CCD" w:rsidR="00DF50B9" w:rsidRDefault="00DF50B9" w:rsidP="00E4493C">
      <w:pPr>
        <w:rPr>
          <w:sz w:val="2"/>
          <w:szCs w:val="2"/>
        </w:rPr>
      </w:pPr>
    </w:p>
    <w:p w14:paraId="50EE0720" w14:textId="5694285F" w:rsidR="00DF50B9" w:rsidRDefault="00DF50B9" w:rsidP="00E4493C">
      <w:pPr>
        <w:rPr>
          <w:sz w:val="2"/>
          <w:szCs w:val="2"/>
        </w:rPr>
      </w:pPr>
    </w:p>
    <w:p w14:paraId="0CDDA4DF" w14:textId="2E0AC91E" w:rsidR="00DF50B9" w:rsidRDefault="00DF50B9" w:rsidP="00E4493C">
      <w:pPr>
        <w:rPr>
          <w:sz w:val="2"/>
          <w:szCs w:val="2"/>
        </w:rPr>
      </w:pPr>
    </w:p>
    <w:p w14:paraId="6ED25006" w14:textId="1554E500" w:rsidR="00DF50B9" w:rsidRDefault="00DF50B9" w:rsidP="00E4493C">
      <w:pPr>
        <w:rPr>
          <w:sz w:val="2"/>
          <w:szCs w:val="2"/>
        </w:rPr>
      </w:pPr>
    </w:p>
    <w:p w14:paraId="74E1FD59" w14:textId="1CC1430F" w:rsidR="00DF50B9" w:rsidRDefault="00DF50B9" w:rsidP="00E4493C">
      <w:pPr>
        <w:rPr>
          <w:sz w:val="2"/>
          <w:szCs w:val="2"/>
        </w:rPr>
      </w:pPr>
    </w:p>
    <w:p w14:paraId="3D365683" w14:textId="68A1C50A" w:rsidR="00DF50B9" w:rsidRDefault="00DF50B9" w:rsidP="00E4493C">
      <w:pPr>
        <w:rPr>
          <w:sz w:val="2"/>
          <w:szCs w:val="2"/>
        </w:rPr>
      </w:pPr>
    </w:p>
    <w:p w14:paraId="21110E97" w14:textId="77777777" w:rsidR="00DF50B9" w:rsidRPr="000521B3" w:rsidRDefault="00DF50B9"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lastRenderedPageBreak/>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7466A1A3"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001</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0DF9379B" w14:textId="4D227D68" w:rsidR="00B70B35" w:rsidRPr="000521B3" w:rsidRDefault="003F17D4" w:rsidP="00DC7166">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128BB30A"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002</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7C839838" w14:textId="3F31E3B6" w:rsidR="006F1702" w:rsidRPr="001B6E1E"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1" w:name="_Hlk112845406"/>
            <w:r w:rsidR="00F053E0">
              <w:rPr>
                <w:rFonts w:ascii="Verdana" w:hAnsi="Verdana" w:cs="Tahoma"/>
                <w:color w:val="000000" w:themeColor="text1"/>
                <w:szCs w:val="24"/>
              </w:rPr>
              <w:t xml:space="preserve"> </w:t>
            </w:r>
            <w:r w:rsidR="006B502F">
              <w:rPr>
                <w:rFonts w:ascii="Verdana" w:hAnsi="Verdana" w:cs="Tahoma"/>
                <w:color w:val="000000" w:themeColor="text1"/>
                <w:szCs w:val="28"/>
              </w:rPr>
              <w:t>Nicola Prygodzicz</w:t>
            </w:r>
            <w:r w:rsidR="00F053E0">
              <w:rPr>
                <w:rFonts w:ascii="Verdana" w:hAnsi="Verdana" w:cs="Tahoma"/>
                <w:color w:val="000000" w:themeColor="text1"/>
                <w:szCs w:val="28"/>
              </w:rPr>
              <w:t xml:space="preserve">, </w:t>
            </w:r>
            <w:r w:rsidR="001C7CE8" w:rsidRPr="000521B3">
              <w:rPr>
                <w:rFonts w:ascii="Verdana" w:hAnsi="Verdana" w:cs="Tahoma"/>
                <w:color w:val="000000" w:themeColor="text1"/>
                <w:szCs w:val="28"/>
              </w:rPr>
              <w:t>Mark Hackett</w:t>
            </w:r>
            <w:r w:rsidR="00F053E0">
              <w:rPr>
                <w:rFonts w:ascii="Verdana" w:hAnsi="Verdana" w:cs="Tahoma"/>
                <w:color w:val="000000" w:themeColor="text1"/>
                <w:szCs w:val="28"/>
              </w:rPr>
              <w:t xml:space="preserve">, </w:t>
            </w:r>
            <w:r w:rsidR="001C7CE8" w:rsidRPr="000521B3">
              <w:rPr>
                <w:rFonts w:ascii="Verdana" w:hAnsi="Verdana" w:cs="Tahoma"/>
                <w:color w:val="000000" w:themeColor="text1"/>
                <w:szCs w:val="28"/>
              </w:rPr>
              <w:t>Steve Ham</w:t>
            </w:r>
            <w:r w:rsidR="00F053E0">
              <w:rPr>
                <w:rFonts w:ascii="Verdana" w:hAnsi="Verdana" w:cs="Tahoma"/>
                <w:color w:val="000000" w:themeColor="text1"/>
                <w:szCs w:val="28"/>
              </w:rPr>
              <w:t xml:space="preserve"> and Tracey Cooper</w:t>
            </w:r>
            <w:r w:rsidR="001C7CE8" w:rsidRPr="000521B3">
              <w:rPr>
                <w:rFonts w:ascii="Verdana" w:hAnsi="Verdana" w:cs="Tahoma"/>
                <w:color w:val="000000" w:themeColor="text1"/>
                <w:szCs w:val="28"/>
              </w:rPr>
              <w:t>.</w:t>
            </w:r>
            <w:bookmarkEnd w:id="1"/>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1FC611CD"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003</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42E95216" w14:textId="668D83FD" w:rsidR="005C055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751022DE"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004</w:t>
            </w:r>
          </w:p>
        </w:tc>
        <w:tc>
          <w:tcPr>
            <w:tcW w:w="8056" w:type="dxa"/>
          </w:tcPr>
          <w:p w14:paraId="51A65186" w14:textId="32CC449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6B502F">
              <w:rPr>
                <w:rFonts w:ascii="Verdana" w:hAnsi="Verdana" w:cs="Tahoma"/>
                <w:b/>
                <w:caps/>
                <w:color w:val="000000"/>
              </w:rPr>
              <w:t>6 DECEMBER</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7DD8B6BA" w:rsidR="003F17D4" w:rsidRPr="002C7F55" w:rsidRDefault="003F17D4" w:rsidP="00F053E0">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6B502F">
              <w:rPr>
                <w:rFonts w:ascii="Verdana" w:hAnsi="Verdana" w:cs="Tahoma"/>
                <w:color w:val="000000"/>
              </w:rPr>
              <w:t>6 December</w:t>
            </w:r>
            <w:r w:rsidR="001C7CE8" w:rsidRPr="000521B3">
              <w:rPr>
                <w:rFonts w:ascii="Verdana" w:hAnsi="Verdana" w:cs="Tahoma"/>
                <w:color w:val="000000"/>
              </w:rPr>
              <w:t xml:space="preserve"> </w:t>
            </w:r>
            <w:r w:rsidR="00524826" w:rsidRPr="000521B3">
              <w:rPr>
                <w:rFonts w:ascii="Verdana" w:hAnsi="Verdana" w:cs="Tahoma"/>
                <w:color w:val="000000"/>
              </w:rPr>
              <w:t>2022</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3D0644DA" w14:textId="54DB32E2" w:rsidR="00B56BE0" w:rsidRPr="001B6E1E" w:rsidRDefault="00BF066D" w:rsidP="001B6E1E">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6B502F">
              <w:rPr>
                <w:rFonts w:ascii="Verdana" w:hAnsi="Verdana" w:cs="Tahoma"/>
                <w:color w:val="000000"/>
              </w:rPr>
              <w:t>6 December</w:t>
            </w:r>
            <w:r w:rsidR="002C7F55">
              <w:rPr>
                <w:rFonts w:ascii="Verdana" w:hAnsi="Verdana" w:cs="Tahoma"/>
                <w:color w:val="000000"/>
              </w:rPr>
              <w:t xml:space="preserve"> 2</w:t>
            </w:r>
            <w:r w:rsidR="00DC4D2A" w:rsidRPr="000521B3">
              <w:rPr>
                <w:rFonts w:ascii="Verdana" w:hAnsi="Verdana" w:cs="Tahoma"/>
                <w:color w:val="000000"/>
              </w:rPr>
              <w:t>022</w:t>
            </w:r>
            <w:r w:rsidR="00272EE6">
              <w:rPr>
                <w:rFonts w:ascii="Verdana" w:hAnsi="Verdana" w:cs="Tahoma"/>
                <w:color w:val="000000"/>
              </w:rPr>
              <w:t>.</w:t>
            </w: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29173C03"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005</w:t>
            </w:r>
          </w:p>
        </w:tc>
        <w:tc>
          <w:tcPr>
            <w:tcW w:w="8056"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2AB809DA" w14:textId="0C3BBEDC" w:rsidR="00CB7D1F"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NOTED</w:t>
            </w:r>
            <w:r w:rsidR="001A1D14">
              <w:rPr>
                <w:rFonts w:ascii="Verdana" w:hAnsi="Verdana" w:cs="Tahoma"/>
                <w:bCs/>
                <w:color w:val="000000"/>
              </w:rPr>
              <w:t>:</w:t>
            </w:r>
          </w:p>
          <w:p w14:paraId="6B15B7FD" w14:textId="3B405C59" w:rsidR="001A1D14" w:rsidRDefault="001A1D14" w:rsidP="00CB7D1F">
            <w:pPr>
              <w:jc w:val="both"/>
              <w:outlineLvl w:val="0"/>
              <w:rPr>
                <w:rFonts w:ascii="Verdana" w:hAnsi="Verdana" w:cs="Tahoma"/>
                <w:bCs/>
                <w:color w:val="000000"/>
              </w:rPr>
            </w:pPr>
          </w:p>
          <w:p w14:paraId="0184B42E" w14:textId="405B59B9"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22/1</w:t>
            </w:r>
            <w:r>
              <w:rPr>
                <w:rFonts w:ascii="Verdana" w:hAnsi="Verdana" w:cs="Tahoma"/>
                <w:b/>
                <w:bCs/>
                <w:color w:val="000000"/>
                <w:szCs w:val="28"/>
              </w:rPr>
              <w:t>39</w:t>
            </w:r>
          </w:p>
          <w:p w14:paraId="5B010939" w14:textId="3FD4881A" w:rsidR="001A1D14" w:rsidRDefault="001A1D14" w:rsidP="001A1D14">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Performance Report (Ministerial Summit 28 November)</w:t>
            </w:r>
          </w:p>
          <w:p w14:paraId="57762184" w14:textId="2388FFF6" w:rsidR="001A1D14" w:rsidRPr="001A1D14" w:rsidRDefault="001A1D14" w:rsidP="001A1D14">
            <w:pPr>
              <w:jc w:val="both"/>
              <w:outlineLvl w:val="0"/>
              <w:rPr>
                <w:rFonts w:ascii="Verdana" w:hAnsi="Verdana" w:cs="Arial"/>
                <w:color w:val="000000" w:themeColor="text1"/>
              </w:rPr>
            </w:pPr>
            <w:r w:rsidRPr="001A1D14">
              <w:rPr>
                <w:rFonts w:ascii="Verdana" w:hAnsi="Verdana" w:cs="Arial"/>
                <w:color w:val="000000" w:themeColor="text1"/>
              </w:rPr>
              <w:t xml:space="preserve">It was </w:t>
            </w:r>
            <w:r>
              <w:rPr>
                <w:rFonts w:ascii="Verdana" w:hAnsi="Verdana" w:cs="Arial"/>
                <w:color w:val="000000" w:themeColor="text1"/>
              </w:rPr>
              <w:t>reported that discussions were being held with Chief Operating Officers to ensure a</w:t>
            </w:r>
            <w:r w:rsidR="006170A3">
              <w:rPr>
                <w:rFonts w:ascii="Verdana" w:hAnsi="Verdana" w:cs="Arial"/>
                <w:color w:val="000000" w:themeColor="text1"/>
              </w:rPr>
              <w:t xml:space="preserve"> coordinated </w:t>
            </w:r>
            <w:r>
              <w:rPr>
                <w:rFonts w:ascii="Verdana" w:hAnsi="Verdana" w:cs="Arial"/>
                <w:color w:val="000000" w:themeColor="text1"/>
              </w:rPr>
              <w:t>approach.</w:t>
            </w:r>
            <w:r w:rsidR="00B43E01">
              <w:rPr>
                <w:rFonts w:ascii="Verdana" w:hAnsi="Verdana" w:cs="Arial"/>
                <w:color w:val="000000" w:themeColor="text1"/>
              </w:rPr>
              <w:t xml:space="preserve"> Action closed.</w:t>
            </w:r>
          </w:p>
          <w:p w14:paraId="2F238A7D" w14:textId="77777777" w:rsidR="001A1D14" w:rsidRPr="00F053E0" w:rsidRDefault="001A1D14" w:rsidP="00CB7D1F">
            <w:pPr>
              <w:jc w:val="both"/>
              <w:outlineLvl w:val="0"/>
              <w:rPr>
                <w:rFonts w:ascii="Verdana" w:hAnsi="Verdana" w:cs="Tahoma"/>
                <w:bCs/>
                <w:color w:val="000000"/>
              </w:rPr>
            </w:pPr>
          </w:p>
          <w:p w14:paraId="10A16D9A" w14:textId="401E5354"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22/1</w:t>
            </w:r>
            <w:r>
              <w:rPr>
                <w:rFonts w:ascii="Verdana" w:hAnsi="Verdana" w:cs="Tahoma"/>
                <w:b/>
                <w:bCs/>
                <w:color w:val="000000"/>
                <w:szCs w:val="28"/>
              </w:rPr>
              <w:t>19</w:t>
            </w:r>
          </w:p>
          <w:p w14:paraId="02EF6118" w14:textId="15CE5C75" w:rsidR="00CB7D1F" w:rsidRDefault="001A1D14" w:rsidP="001A1D14">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Performance Report</w:t>
            </w:r>
          </w:p>
          <w:p w14:paraId="28BDAA61" w14:textId="2CFED3C7" w:rsidR="001A1D14" w:rsidRPr="001A1D14" w:rsidRDefault="001A1D14" w:rsidP="001A1D14">
            <w:pPr>
              <w:jc w:val="both"/>
              <w:outlineLvl w:val="0"/>
              <w:rPr>
                <w:rFonts w:ascii="Verdana" w:hAnsi="Verdana" w:cs="Arial"/>
                <w:color w:val="000000" w:themeColor="text1"/>
              </w:rPr>
            </w:pPr>
            <w:r w:rsidRPr="001A1D14">
              <w:rPr>
                <w:rFonts w:ascii="Verdana" w:hAnsi="Verdana" w:cs="Arial"/>
                <w:color w:val="000000" w:themeColor="text1"/>
              </w:rPr>
              <w:t xml:space="preserve">Jason Killens reported that </w:t>
            </w:r>
            <w:r>
              <w:rPr>
                <w:rFonts w:ascii="Verdana" w:hAnsi="Verdana" w:cs="Arial"/>
                <w:color w:val="000000" w:themeColor="text1"/>
              </w:rPr>
              <w:t>relevant metrics and charts have been updated following the roster changes, ensuring an accurate reflection of the current position.  This action has been completed</w:t>
            </w:r>
            <w:r w:rsidR="00B43E01">
              <w:rPr>
                <w:rFonts w:ascii="Verdana" w:hAnsi="Verdana" w:cs="Arial"/>
                <w:color w:val="000000" w:themeColor="text1"/>
              </w:rPr>
              <w:t xml:space="preserve"> and was closed</w:t>
            </w:r>
            <w:r>
              <w:rPr>
                <w:rFonts w:ascii="Verdana" w:hAnsi="Verdana" w:cs="Arial"/>
                <w:color w:val="000000" w:themeColor="text1"/>
              </w:rPr>
              <w:t>.</w:t>
            </w:r>
          </w:p>
          <w:p w14:paraId="5BD3FC73" w14:textId="4048E944" w:rsidR="001A1D14" w:rsidRDefault="001A1D14" w:rsidP="001A1D14">
            <w:pPr>
              <w:jc w:val="both"/>
              <w:outlineLvl w:val="0"/>
              <w:rPr>
                <w:rFonts w:ascii="Verdana" w:hAnsi="Verdana" w:cs="Arial"/>
                <w:b/>
                <w:bCs/>
                <w:color w:val="000000" w:themeColor="text1"/>
              </w:rPr>
            </w:pPr>
          </w:p>
          <w:p w14:paraId="3B4F9598" w14:textId="2B961B91"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22/1</w:t>
            </w:r>
            <w:r>
              <w:rPr>
                <w:rFonts w:ascii="Verdana" w:hAnsi="Verdana" w:cs="Tahoma"/>
                <w:b/>
                <w:bCs/>
                <w:color w:val="000000"/>
                <w:szCs w:val="28"/>
              </w:rPr>
              <w:t>23</w:t>
            </w:r>
          </w:p>
          <w:p w14:paraId="772AB458" w14:textId="43ACF601" w:rsidR="001A1D14" w:rsidRDefault="001A1D14" w:rsidP="001A1D14">
            <w:pPr>
              <w:numPr>
                <w:ilvl w:val="0"/>
                <w:numId w:val="13"/>
              </w:numPr>
              <w:jc w:val="both"/>
              <w:outlineLvl w:val="0"/>
              <w:rPr>
                <w:rFonts w:ascii="Verdana" w:hAnsi="Verdana" w:cs="Arial"/>
                <w:b/>
                <w:bCs/>
                <w:color w:val="000000" w:themeColor="text1"/>
              </w:rPr>
            </w:pPr>
            <w:r w:rsidRPr="00D76538">
              <w:rPr>
                <w:rFonts w:ascii="Verdana" w:hAnsi="Verdana" w:cs="Arial"/>
                <w:b/>
                <w:bCs/>
                <w:color w:val="000000" w:themeColor="text1"/>
              </w:rPr>
              <w:t>WAST Provider Report</w:t>
            </w:r>
          </w:p>
          <w:p w14:paraId="48299F5C" w14:textId="5D665AD4" w:rsidR="001A1D14" w:rsidRDefault="008C1694" w:rsidP="001A1D14">
            <w:pPr>
              <w:jc w:val="both"/>
              <w:outlineLvl w:val="0"/>
              <w:rPr>
                <w:rFonts w:ascii="Verdana" w:hAnsi="Verdana" w:cs="Arial"/>
                <w:color w:val="000000" w:themeColor="text1"/>
              </w:rPr>
            </w:pPr>
            <w:r w:rsidRPr="008C1694">
              <w:rPr>
                <w:rFonts w:ascii="Verdana" w:hAnsi="Verdana" w:cs="Arial"/>
                <w:color w:val="000000" w:themeColor="text1"/>
              </w:rPr>
              <w:t>Jason Killens confirmed that work to provide additional information on the improvement trajectory and understand the impact of interventions was underway and a more detailed report would be included at a future meeting.</w:t>
            </w:r>
          </w:p>
          <w:p w14:paraId="6B76A22D" w14:textId="77777777" w:rsidR="001B6E1E" w:rsidRDefault="001B6E1E" w:rsidP="001A1D14">
            <w:pPr>
              <w:jc w:val="both"/>
              <w:outlineLvl w:val="0"/>
              <w:rPr>
                <w:rFonts w:ascii="Verdana" w:hAnsi="Verdana" w:cs="Arial"/>
                <w:b/>
                <w:bCs/>
                <w:color w:val="000000" w:themeColor="text1"/>
              </w:rPr>
            </w:pPr>
          </w:p>
          <w:p w14:paraId="6357CDE6" w14:textId="77777777"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22/101</w:t>
            </w:r>
          </w:p>
          <w:p w14:paraId="3A82CA18" w14:textId="468FD6E1" w:rsidR="001A1D14" w:rsidRDefault="001A1D14" w:rsidP="001A1D14">
            <w:pPr>
              <w:numPr>
                <w:ilvl w:val="0"/>
                <w:numId w:val="13"/>
              </w:numPr>
              <w:jc w:val="both"/>
              <w:outlineLvl w:val="0"/>
              <w:rPr>
                <w:rFonts w:ascii="Verdana" w:hAnsi="Verdana" w:cs="Arial"/>
                <w:b/>
                <w:bCs/>
                <w:color w:val="000000" w:themeColor="text1"/>
              </w:rPr>
            </w:pPr>
            <w:r w:rsidRPr="00D76538">
              <w:rPr>
                <w:rFonts w:ascii="Verdana" w:hAnsi="Verdana" w:cs="Arial"/>
                <w:b/>
                <w:bCs/>
                <w:color w:val="000000" w:themeColor="text1"/>
              </w:rPr>
              <w:t>WAST Provider Report – Red variation</w:t>
            </w:r>
          </w:p>
          <w:p w14:paraId="17335F9D" w14:textId="0D912BD1" w:rsidR="001A1D14" w:rsidRPr="00FF0086" w:rsidRDefault="001A1D14" w:rsidP="001A1D14">
            <w:pPr>
              <w:jc w:val="both"/>
              <w:outlineLvl w:val="0"/>
              <w:rPr>
                <w:rFonts w:ascii="Verdana" w:hAnsi="Verdana" w:cs="Arial"/>
                <w:color w:val="000000" w:themeColor="text1"/>
              </w:rPr>
            </w:pPr>
            <w:r w:rsidRPr="00FF0086">
              <w:rPr>
                <w:rFonts w:ascii="Verdana" w:hAnsi="Verdana" w:cs="Arial"/>
                <w:color w:val="000000" w:themeColor="text1"/>
              </w:rPr>
              <w:t xml:space="preserve">As previously agreed, </w:t>
            </w:r>
            <w:r w:rsidR="008C1694">
              <w:rPr>
                <w:rFonts w:ascii="Verdana" w:hAnsi="Verdana" w:cs="Arial"/>
                <w:color w:val="000000" w:themeColor="text1"/>
              </w:rPr>
              <w:t xml:space="preserve">this would be </w:t>
            </w:r>
            <w:r w:rsidRPr="00FF0086">
              <w:rPr>
                <w:rFonts w:ascii="Verdana" w:hAnsi="Verdana" w:cs="Arial"/>
                <w:color w:val="000000" w:themeColor="text1"/>
              </w:rPr>
              <w:t xml:space="preserve">to be </w:t>
            </w:r>
            <w:r w:rsidR="00FF0086" w:rsidRPr="00FF0086">
              <w:rPr>
                <w:rFonts w:ascii="Verdana" w:hAnsi="Verdana" w:cs="Arial"/>
                <w:color w:val="000000" w:themeColor="text1"/>
              </w:rPr>
              <w:t>discussed in more detail at the EASC Management Group</w:t>
            </w:r>
            <w:r w:rsidR="00FF0086">
              <w:rPr>
                <w:rFonts w:ascii="Verdana" w:hAnsi="Verdana" w:cs="Arial"/>
                <w:color w:val="000000" w:themeColor="text1"/>
              </w:rPr>
              <w:t xml:space="preserve"> to be held on 16 February.  </w:t>
            </w:r>
            <w:r w:rsidR="00FF0086">
              <w:rPr>
                <w:rFonts w:ascii="Verdana" w:hAnsi="Verdana" w:cs="Arial"/>
                <w:color w:val="000000" w:themeColor="text1"/>
              </w:rPr>
              <w:lastRenderedPageBreak/>
              <w:t xml:space="preserve">Stephen Harrhy added that this been </w:t>
            </w:r>
            <w:r w:rsidR="008C1694">
              <w:rPr>
                <w:rFonts w:ascii="Verdana" w:hAnsi="Verdana" w:cs="Arial"/>
                <w:color w:val="000000" w:themeColor="text1"/>
              </w:rPr>
              <w:t xml:space="preserve">identified </w:t>
            </w:r>
            <w:r w:rsidR="00FF0086">
              <w:rPr>
                <w:rFonts w:ascii="Verdana" w:hAnsi="Verdana" w:cs="Arial"/>
                <w:color w:val="000000" w:themeColor="text1"/>
              </w:rPr>
              <w:t xml:space="preserve">in the Welsh Government Integrated Quality, Planning and Delivery (IQPD) meetings with the Welsh Ambulance Services NHS Trust (WAST) </w:t>
            </w:r>
            <w:r w:rsidR="008C1694">
              <w:rPr>
                <w:rFonts w:ascii="Verdana" w:hAnsi="Verdana" w:cs="Arial"/>
                <w:color w:val="000000" w:themeColor="text1"/>
              </w:rPr>
              <w:t xml:space="preserve">and </w:t>
            </w:r>
            <w:r w:rsidR="00FF0086">
              <w:rPr>
                <w:rFonts w:ascii="Verdana" w:hAnsi="Verdana" w:cs="Arial"/>
                <w:color w:val="000000" w:themeColor="text1"/>
              </w:rPr>
              <w:t xml:space="preserve">WAST </w:t>
            </w:r>
            <w:r w:rsidR="008C1694">
              <w:rPr>
                <w:rFonts w:ascii="Verdana" w:hAnsi="Verdana" w:cs="Arial"/>
                <w:color w:val="000000" w:themeColor="text1"/>
              </w:rPr>
              <w:t xml:space="preserve">had been </w:t>
            </w:r>
            <w:r w:rsidR="00FF0086">
              <w:rPr>
                <w:rFonts w:ascii="Verdana" w:hAnsi="Verdana" w:cs="Arial"/>
                <w:color w:val="000000" w:themeColor="text1"/>
              </w:rPr>
              <w:t xml:space="preserve">asked to undertake some modelling </w:t>
            </w:r>
            <w:r w:rsidR="008C1694">
              <w:rPr>
                <w:rFonts w:ascii="Verdana" w:hAnsi="Verdana" w:cs="Arial"/>
                <w:color w:val="000000" w:themeColor="text1"/>
              </w:rPr>
              <w:t xml:space="preserve">for </w:t>
            </w:r>
            <w:r w:rsidR="00FF0086">
              <w:rPr>
                <w:rFonts w:ascii="Verdana" w:hAnsi="Verdana" w:cs="Arial"/>
                <w:color w:val="000000" w:themeColor="text1"/>
              </w:rPr>
              <w:t>this matter.</w:t>
            </w:r>
          </w:p>
          <w:p w14:paraId="5D6DBFAD" w14:textId="15E11301" w:rsidR="001A1D14" w:rsidRDefault="001A1D14" w:rsidP="001A1D14">
            <w:pPr>
              <w:outlineLvl w:val="0"/>
              <w:rPr>
                <w:rFonts w:ascii="Verdana" w:hAnsi="Verdana" w:cs="Tahoma"/>
                <w:b/>
                <w:bCs/>
                <w:color w:val="000000"/>
                <w:szCs w:val="28"/>
              </w:rPr>
            </w:pPr>
          </w:p>
          <w:p w14:paraId="3DDCF52F" w14:textId="32B55007" w:rsidR="00FF0086" w:rsidRPr="00D76538" w:rsidRDefault="00FF0086" w:rsidP="00FF0086">
            <w:pPr>
              <w:outlineLvl w:val="0"/>
              <w:rPr>
                <w:rFonts w:ascii="Verdana" w:hAnsi="Verdana" w:cs="Tahoma"/>
                <w:b/>
                <w:bCs/>
                <w:color w:val="000000"/>
                <w:szCs w:val="28"/>
              </w:rPr>
            </w:pPr>
            <w:r w:rsidRPr="00D76538">
              <w:rPr>
                <w:rFonts w:ascii="Verdana" w:hAnsi="Verdana" w:cs="Tahoma"/>
                <w:b/>
                <w:bCs/>
                <w:color w:val="000000"/>
                <w:szCs w:val="28"/>
              </w:rPr>
              <w:t>EASC 22/</w:t>
            </w:r>
            <w:r>
              <w:rPr>
                <w:rFonts w:ascii="Verdana" w:hAnsi="Verdana" w:cs="Tahoma"/>
                <w:b/>
                <w:bCs/>
                <w:color w:val="000000"/>
                <w:szCs w:val="28"/>
              </w:rPr>
              <w:t>79</w:t>
            </w:r>
          </w:p>
          <w:p w14:paraId="045FE7DC" w14:textId="77777777" w:rsidR="004F3716" w:rsidRDefault="00FF0086" w:rsidP="00FF0086">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Different staff input to WAST Control</w:t>
            </w:r>
            <w:r w:rsidR="004F3716">
              <w:rPr>
                <w:rFonts w:ascii="Verdana" w:hAnsi="Verdana" w:cs="Arial"/>
                <w:b/>
                <w:bCs/>
                <w:color w:val="000000" w:themeColor="text1"/>
              </w:rPr>
              <w:t xml:space="preserve"> / call options</w:t>
            </w:r>
          </w:p>
          <w:p w14:paraId="307F7FB6" w14:textId="175423A6" w:rsidR="004F3716" w:rsidRPr="004F3716" w:rsidRDefault="00CE255F" w:rsidP="00FF0086">
            <w:pPr>
              <w:outlineLvl w:val="0"/>
              <w:rPr>
                <w:rFonts w:ascii="Verdana" w:hAnsi="Verdana" w:cs="Tahoma"/>
                <w:color w:val="000000"/>
                <w:szCs w:val="28"/>
              </w:rPr>
            </w:pPr>
            <w:r w:rsidRPr="00CE255F">
              <w:rPr>
                <w:rFonts w:ascii="Verdana" w:hAnsi="Verdana" w:cs="Tahoma"/>
                <w:color w:val="000000"/>
                <w:szCs w:val="28"/>
              </w:rPr>
              <w:t xml:space="preserve">It was reported that the number </w:t>
            </w:r>
            <w:r w:rsidR="008C1694">
              <w:rPr>
                <w:rFonts w:ascii="Verdana" w:hAnsi="Verdana" w:cs="Tahoma"/>
                <w:color w:val="000000"/>
                <w:szCs w:val="28"/>
              </w:rPr>
              <w:t xml:space="preserve">of patients in ‘hear and treat’ had </w:t>
            </w:r>
            <w:r w:rsidRPr="00CE255F">
              <w:rPr>
                <w:rFonts w:ascii="Verdana" w:hAnsi="Verdana" w:cs="Tahoma"/>
                <w:color w:val="000000"/>
                <w:szCs w:val="28"/>
              </w:rPr>
              <w:t>increase</w:t>
            </w:r>
            <w:r w:rsidR="008C1694">
              <w:rPr>
                <w:rFonts w:ascii="Verdana" w:hAnsi="Verdana" w:cs="Tahoma"/>
                <w:color w:val="000000"/>
                <w:szCs w:val="28"/>
              </w:rPr>
              <w:t>d and this was expected to rise further</w:t>
            </w:r>
            <w:r w:rsidRPr="00CE255F">
              <w:rPr>
                <w:rFonts w:ascii="Verdana" w:hAnsi="Verdana" w:cs="Tahoma"/>
                <w:color w:val="000000"/>
                <w:szCs w:val="28"/>
              </w:rPr>
              <w:t>.</w:t>
            </w:r>
          </w:p>
          <w:p w14:paraId="7FBAAFCF" w14:textId="77777777" w:rsidR="004F3716" w:rsidRDefault="004F3716" w:rsidP="00FF0086">
            <w:pPr>
              <w:outlineLvl w:val="0"/>
              <w:rPr>
                <w:rFonts w:ascii="Verdana" w:hAnsi="Verdana" w:cs="Tahoma"/>
                <w:b/>
                <w:bCs/>
                <w:color w:val="000000"/>
                <w:szCs w:val="28"/>
              </w:rPr>
            </w:pPr>
          </w:p>
          <w:p w14:paraId="013C9E10" w14:textId="34BC2260" w:rsidR="00FF0086" w:rsidRPr="00D76538" w:rsidRDefault="00FF0086" w:rsidP="00FF0086">
            <w:pPr>
              <w:outlineLvl w:val="0"/>
              <w:rPr>
                <w:rFonts w:ascii="Verdana" w:hAnsi="Verdana" w:cs="Tahoma"/>
                <w:b/>
                <w:bCs/>
                <w:color w:val="000000"/>
                <w:szCs w:val="28"/>
              </w:rPr>
            </w:pPr>
            <w:r w:rsidRPr="00D76538">
              <w:rPr>
                <w:rFonts w:ascii="Verdana" w:hAnsi="Verdana" w:cs="Tahoma"/>
                <w:b/>
                <w:bCs/>
                <w:color w:val="000000"/>
                <w:szCs w:val="28"/>
              </w:rPr>
              <w:t>EASC 22/</w:t>
            </w:r>
            <w:r>
              <w:rPr>
                <w:rFonts w:ascii="Verdana" w:hAnsi="Verdana" w:cs="Tahoma"/>
                <w:b/>
                <w:bCs/>
                <w:color w:val="000000"/>
                <w:szCs w:val="28"/>
              </w:rPr>
              <w:t>79</w:t>
            </w:r>
          </w:p>
          <w:p w14:paraId="0FBA8960" w14:textId="77777777" w:rsidR="004F3716" w:rsidRDefault="004F3716" w:rsidP="00FF0086">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Red Demand and Variation</w:t>
            </w:r>
          </w:p>
          <w:p w14:paraId="65DD98D2" w14:textId="1A3B8D4B" w:rsidR="00FF0086" w:rsidRPr="004F3716" w:rsidRDefault="00CE255F" w:rsidP="001A1D14">
            <w:pPr>
              <w:outlineLvl w:val="0"/>
              <w:rPr>
                <w:rFonts w:ascii="Verdana" w:hAnsi="Verdana" w:cs="Tahoma"/>
                <w:color w:val="000000"/>
                <w:szCs w:val="28"/>
              </w:rPr>
            </w:pPr>
            <w:r w:rsidRPr="00CE255F">
              <w:rPr>
                <w:rFonts w:ascii="Verdana" w:hAnsi="Verdana" w:cs="Tahoma"/>
                <w:color w:val="000000"/>
                <w:szCs w:val="28"/>
              </w:rPr>
              <w:t xml:space="preserve">It was felt that this has already been picked up and that this action could be linked </w:t>
            </w:r>
            <w:r w:rsidR="004F3716" w:rsidRPr="00CE255F">
              <w:rPr>
                <w:rFonts w:ascii="Verdana" w:hAnsi="Verdana" w:cs="Tahoma"/>
                <w:color w:val="000000"/>
                <w:szCs w:val="28"/>
              </w:rPr>
              <w:t>link with above actio</w:t>
            </w:r>
            <w:r w:rsidR="004F3716" w:rsidRPr="008C1694">
              <w:rPr>
                <w:rFonts w:ascii="Verdana" w:hAnsi="Verdana" w:cs="Tahoma"/>
                <w:color w:val="000000"/>
                <w:szCs w:val="28"/>
              </w:rPr>
              <w:t>n</w:t>
            </w:r>
            <w:r w:rsidRPr="008C1694">
              <w:rPr>
                <w:rFonts w:ascii="Verdana" w:hAnsi="Verdana" w:cs="Tahoma"/>
                <w:color w:val="000000"/>
                <w:szCs w:val="28"/>
              </w:rPr>
              <w:t xml:space="preserve"> </w:t>
            </w:r>
            <w:r w:rsidR="008C1694">
              <w:rPr>
                <w:rFonts w:ascii="Verdana" w:hAnsi="Verdana" w:cs="Tahoma"/>
                <w:color w:val="000000"/>
                <w:szCs w:val="28"/>
              </w:rPr>
              <w:t>(</w:t>
            </w:r>
            <w:r w:rsidRPr="008C1694">
              <w:rPr>
                <w:rFonts w:ascii="Verdana" w:hAnsi="Verdana" w:cs="Tahoma"/>
                <w:color w:val="000000"/>
                <w:szCs w:val="28"/>
              </w:rPr>
              <w:t>EASC 22/101</w:t>
            </w:r>
            <w:r w:rsidR="008C1694">
              <w:rPr>
                <w:rFonts w:ascii="Verdana" w:hAnsi="Verdana" w:cs="Tahoma"/>
                <w:color w:val="000000"/>
                <w:szCs w:val="28"/>
              </w:rPr>
              <w:t>)</w:t>
            </w:r>
            <w:r w:rsidRPr="008C1694">
              <w:rPr>
                <w:rFonts w:ascii="Verdana" w:hAnsi="Verdana" w:cs="Tahoma"/>
                <w:color w:val="000000"/>
                <w:szCs w:val="28"/>
              </w:rPr>
              <w:t>.</w:t>
            </w:r>
          </w:p>
          <w:p w14:paraId="1D134BB1" w14:textId="48362FF8" w:rsidR="004F3716" w:rsidRDefault="004F3716" w:rsidP="001A1D14">
            <w:pPr>
              <w:outlineLvl w:val="0"/>
              <w:rPr>
                <w:rFonts w:ascii="Verdana" w:hAnsi="Verdana" w:cs="Tahoma"/>
                <w:b/>
                <w:bCs/>
                <w:color w:val="000000"/>
                <w:szCs w:val="28"/>
              </w:rPr>
            </w:pPr>
          </w:p>
          <w:p w14:paraId="664E0E60" w14:textId="0608B0E2" w:rsidR="004F3716" w:rsidRPr="00D76538" w:rsidRDefault="004F3716" w:rsidP="004F3716">
            <w:pPr>
              <w:outlineLvl w:val="0"/>
              <w:rPr>
                <w:rFonts w:ascii="Verdana" w:hAnsi="Verdana" w:cs="Tahoma"/>
                <w:b/>
                <w:bCs/>
                <w:color w:val="000000"/>
                <w:szCs w:val="28"/>
              </w:rPr>
            </w:pPr>
            <w:r w:rsidRPr="00D76538">
              <w:rPr>
                <w:rFonts w:ascii="Verdana" w:hAnsi="Verdana" w:cs="Tahoma"/>
                <w:b/>
                <w:bCs/>
                <w:color w:val="000000"/>
                <w:szCs w:val="28"/>
              </w:rPr>
              <w:t>EASC 22/</w:t>
            </w:r>
            <w:r>
              <w:rPr>
                <w:rFonts w:ascii="Verdana" w:hAnsi="Verdana" w:cs="Tahoma"/>
                <w:b/>
                <w:bCs/>
                <w:color w:val="000000"/>
                <w:szCs w:val="28"/>
              </w:rPr>
              <w:t>8</w:t>
            </w:r>
            <w:r w:rsidRPr="00D76538">
              <w:rPr>
                <w:rFonts w:ascii="Verdana" w:hAnsi="Verdana" w:cs="Tahoma"/>
                <w:b/>
                <w:bCs/>
                <w:color w:val="000000"/>
                <w:szCs w:val="28"/>
              </w:rPr>
              <w:t>1</w:t>
            </w:r>
          </w:p>
          <w:p w14:paraId="5B8A7614" w14:textId="2FBF9CFA" w:rsidR="004F3716" w:rsidRDefault="004F3716" w:rsidP="004F3716">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Roster Reviews</w:t>
            </w:r>
          </w:p>
          <w:p w14:paraId="64F5F1A5" w14:textId="6E579111" w:rsidR="004F3716" w:rsidRDefault="008C1694" w:rsidP="004F3716">
            <w:pPr>
              <w:jc w:val="both"/>
              <w:outlineLvl w:val="0"/>
              <w:rPr>
                <w:rFonts w:ascii="Verdana" w:hAnsi="Verdana" w:cs="Arial"/>
                <w:color w:val="000000" w:themeColor="text1"/>
              </w:rPr>
            </w:pPr>
            <w:r>
              <w:rPr>
                <w:rFonts w:ascii="Verdana" w:hAnsi="Verdana" w:cs="Arial"/>
                <w:color w:val="000000" w:themeColor="text1"/>
              </w:rPr>
              <w:t xml:space="preserve">Members noted that the roster reviews had been completed and a table showing the breakdown of numbers and </w:t>
            </w:r>
            <w:r w:rsidR="00CE255F" w:rsidRPr="00CE255F">
              <w:rPr>
                <w:rFonts w:ascii="Verdana" w:hAnsi="Verdana" w:cs="Arial"/>
                <w:color w:val="000000" w:themeColor="text1"/>
              </w:rPr>
              <w:t xml:space="preserve">the </w:t>
            </w:r>
            <w:r w:rsidR="004F3716" w:rsidRPr="00CE255F">
              <w:rPr>
                <w:rFonts w:ascii="Verdana" w:hAnsi="Verdana" w:cs="Arial"/>
                <w:color w:val="000000" w:themeColor="text1"/>
              </w:rPr>
              <w:t xml:space="preserve">investment </w:t>
            </w:r>
            <w:r>
              <w:rPr>
                <w:rFonts w:ascii="Verdana" w:hAnsi="Verdana" w:cs="Arial"/>
                <w:color w:val="000000" w:themeColor="text1"/>
              </w:rPr>
              <w:t>level would be shared via the Committee Secretary</w:t>
            </w:r>
            <w:r w:rsidR="00CE255F">
              <w:rPr>
                <w:rFonts w:ascii="Verdana" w:hAnsi="Verdana" w:cs="Arial"/>
                <w:color w:val="000000" w:themeColor="text1"/>
              </w:rPr>
              <w:t>.</w:t>
            </w:r>
          </w:p>
          <w:p w14:paraId="6F97E315" w14:textId="77777777" w:rsidR="00CE255F" w:rsidRPr="004F3716" w:rsidRDefault="00CE255F" w:rsidP="004F3716">
            <w:pPr>
              <w:jc w:val="both"/>
              <w:outlineLvl w:val="0"/>
              <w:rPr>
                <w:rFonts w:ascii="Verdana" w:hAnsi="Verdana" w:cs="Arial"/>
                <w:color w:val="000000" w:themeColor="text1"/>
              </w:rPr>
            </w:pPr>
          </w:p>
          <w:p w14:paraId="61DB283E" w14:textId="158659FF" w:rsidR="004F3716" w:rsidRPr="004F3716" w:rsidRDefault="004F3716" w:rsidP="00744E22">
            <w:pPr>
              <w:numPr>
                <w:ilvl w:val="0"/>
                <w:numId w:val="13"/>
              </w:numPr>
              <w:jc w:val="both"/>
              <w:outlineLvl w:val="0"/>
              <w:rPr>
                <w:rFonts w:ascii="Verdana" w:hAnsi="Verdana" w:cs="Tahoma"/>
                <w:b/>
                <w:bCs/>
                <w:color w:val="000000"/>
                <w:szCs w:val="28"/>
              </w:rPr>
            </w:pPr>
            <w:r w:rsidRPr="004F3716">
              <w:rPr>
                <w:rFonts w:ascii="Verdana" w:hAnsi="Verdana" w:cs="Arial"/>
                <w:b/>
                <w:bCs/>
                <w:color w:val="000000" w:themeColor="text1"/>
              </w:rPr>
              <w:t xml:space="preserve">Changes to WAST </w:t>
            </w:r>
            <w:r>
              <w:rPr>
                <w:rFonts w:ascii="Verdana" w:hAnsi="Verdana" w:cs="Arial"/>
                <w:b/>
                <w:bCs/>
                <w:color w:val="000000" w:themeColor="text1"/>
              </w:rPr>
              <w:t>w</w:t>
            </w:r>
            <w:r w:rsidRPr="004F3716">
              <w:rPr>
                <w:rFonts w:ascii="Verdana" w:hAnsi="Verdana" w:cs="Arial"/>
                <w:b/>
                <w:bCs/>
                <w:color w:val="000000" w:themeColor="text1"/>
              </w:rPr>
              <w:t>orking practices</w:t>
            </w:r>
          </w:p>
          <w:p w14:paraId="5E373598" w14:textId="434DA493" w:rsidR="004F3716" w:rsidRPr="004F3716" w:rsidRDefault="004F3716" w:rsidP="004F3716">
            <w:pPr>
              <w:jc w:val="both"/>
              <w:outlineLvl w:val="0"/>
              <w:rPr>
                <w:rFonts w:ascii="Verdana" w:hAnsi="Verdana" w:cs="Tahoma"/>
                <w:color w:val="000000"/>
                <w:szCs w:val="28"/>
              </w:rPr>
            </w:pPr>
            <w:r w:rsidRPr="004F3716">
              <w:rPr>
                <w:rFonts w:ascii="Verdana" w:hAnsi="Verdana" w:cs="Arial"/>
                <w:color w:val="000000" w:themeColor="text1"/>
              </w:rPr>
              <w:t xml:space="preserve">It was reported that </w:t>
            </w:r>
            <w:r>
              <w:rPr>
                <w:rFonts w:ascii="Verdana" w:hAnsi="Verdana" w:cs="Arial"/>
                <w:color w:val="000000" w:themeColor="text1"/>
              </w:rPr>
              <w:t>these discussions were currently on hold.</w:t>
            </w:r>
          </w:p>
          <w:p w14:paraId="355A5A7C" w14:textId="77777777" w:rsidR="004F3716" w:rsidRDefault="004F3716" w:rsidP="001A1D14">
            <w:pPr>
              <w:outlineLvl w:val="0"/>
              <w:rPr>
                <w:rFonts w:ascii="Verdana" w:hAnsi="Verdana" w:cs="Tahoma"/>
                <w:b/>
                <w:bCs/>
                <w:color w:val="000000"/>
                <w:szCs w:val="28"/>
              </w:rPr>
            </w:pPr>
          </w:p>
          <w:p w14:paraId="755D8D40" w14:textId="5C073222"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22/</w:t>
            </w:r>
            <w:r w:rsidR="004F3716">
              <w:rPr>
                <w:rFonts w:ascii="Verdana" w:hAnsi="Verdana" w:cs="Tahoma"/>
                <w:b/>
                <w:bCs/>
                <w:color w:val="000000"/>
                <w:szCs w:val="28"/>
              </w:rPr>
              <w:t>20</w:t>
            </w:r>
          </w:p>
          <w:p w14:paraId="2100B58E" w14:textId="61494E92" w:rsidR="001A1D14" w:rsidRDefault="004F3716" w:rsidP="001A1D14">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Performance Report</w:t>
            </w:r>
          </w:p>
          <w:p w14:paraId="54582A0E" w14:textId="32001CEA" w:rsidR="004F3716" w:rsidRPr="004F3716" w:rsidRDefault="004F3716" w:rsidP="004F3716">
            <w:pPr>
              <w:jc w:val="both"/>
              <w:outlineLvl w:val="0"/>
              <w:rPr>
                <w:rFonts w:ascii="Verdana" w:hAnsi="Verdana" w:cs="Arial"/>
                <w:color w:val="000000" w:themeColor="text1"/>
              </w:rPr>
            </w:pPr>
            <w:r>
              <w:rPr>
                <w:rFonts w:ascii="Verdana" w:hAnsi="Verdana" w:cs="Arial"/>
                <w:color w:val="000000" w:themeColor="text1"/>
              </w:rPr>
              <w:t xml:space="preserve">It was noted that this </w:t>
            </w:r>
            <w:r w:rsidR="00CE255F">
              <w:rPr>
                <w:rFonts w:ascii="Verdana" w:hAnsi="Verdana" w:cs="Arial"/>
                <w:color w:val="000000" w:themeColor="text1"/>
              </w:rPr>
              <w:t xml:space="preserve">would be </w:t>
            </w:r>
            <w:r>
              <w:rPr>
                <w:rFonts w:ascii="Verdana" w:hAnsi="Verdana" w:cs="Arial"/>
                <w:color w:val="000000" w:themeColor="text1"/>
              </w:rPr>
              <w:t>a standard item in the Chief Ambulan</w:t>
            </w:r>
            <w:r w:rsidRPr="00CE255F">
              <w:rPr>
                <w:rFonts w:ascii="Verdana" w:hAnsi="Verdana" w:cs="Arial"/>
                <w:color w:val="000000" w:themeColor="text1"/>
              </w:rPr>
              <w:t>ce Services Commissioner’s (CASC) Report.</w:t>
            </w:r>
          </w:p>
          <w:p w14:paraId="5152ED11" w14:textId="77777777" w:rsidR="001A1D14" w:rsidRPr="00495D35" w:rsidRDefault="001A1D14" w:rsidP="00CB7D1F">
            <w:pPr>
              <w:jc w:val="both"/>
              <w:outlineLvl w:val="0"/>
              <w:rPr>
                <w:rFonts w:ascii="Verdana" w:hAnsi="Verdana" w:cs="Tahoma"/>
                <w:color w:val="000000"/>
              </w:rPr>
            </w:pPr>
          </w:p>
          <w:p w14:paraId="429BB78E" w14:textId="41387F39" w:rsidR="00CB7D1F" w:rsidRPr="001B6E1E"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tc>
        <w:tc>
          <w:tcPr>
            <w:tcW w:w="1764" w:type="dxa"/>
          </w:tcPr>
          <w:p w14:paraId="6ADD966E" w14:textId="077027F4" w:rsidR="00CB7D1F" w:rsidRDefault="00FF77F0" w:rsidP="00CB7D1F">
            <w:pPr>
              <w:jc w:val="center"/>
              <w:outlineLvl w:val="0"/>
              <w:rPr>
                <w:rFonts w:ascii="Verdana" w:hAnsi="Verdana" w:cs="Tahoma"/>
                <w:bCs/>
                <w:color w:val="000000"/>
              </w:rPr>
            </w:pPr>
            <w:r>
              <w:rPr>
                <w:rFonts w:ascii="Verdana" w:hAnsi="Verdana" w:cs="Tahoma"/>
                <w:bCs/>
                <w:color w:val="000000"/>
              </w:rPr>
              <w:lastRenderedPageBreak/>
              <w:t>Chair</w:t>
            </w:r>
          </w:p>
          <w:p w14:paraId="74B97E19" w14:textId="0B2789B5" w:rsidR="00CE255F" w:rsidRDefault="00CE255F" w:rsidP="00CB7D1F">
            <w:pPr>
              <w:jc w:val="center"/>
              <w:outlineLvl w:val="0"/>
              <w:rPr>
                <w:rFonts w:ascii="Verdana" w:hAnsi="Verdana" w:cs="Tahoma"/>
                <w:bCs/>
                <w:color w:val="000000"/>
              </w:rPr>
            </w:pPr>
          </w:p>
          <w:p w14:paraId="06DAABB7" w14:textId="0DFA3F7C" w:rsidR="00CE255F" w:rsidRDefault="00CE255F" w:rsidP="00CB7D1F">
            <w:pPr>
              <w:jc w:val="center"/>
              <w:outlineLvl w:val="0"/>
              <w:rPr>
                <w:rFonts w:ascii="Verdana" w:hAnsi="Verdana" w:cs="Tahoma"/>
                <w:bCs/>
                <w:color w:val="000000"/>
              </w:rPr>
            </w:pPr>
          </w:p>
          <w:p w14:paraId="54622DC5" w14:textId="5582C179" w:rsidR="00CE255F" w:rsidRDefault="00CE255F" w:rsidP="00CB7D1F">
            <w:pPr>
              <w:jc w:val="center"/>
              <w:outlineLvl w:val="0"/>
              <w:rPr>
                <w:rFonts w:ascii="Verdana" w:hAnsi="Verdana" w:cs="Tahoma"/>
                <w:bCs/>
                <w:color w:val="000000"/>
              </w:rPr>
            </w:pPr>
          </w:p>
          <w:p w14:paraId="14450FCF" w14:textId="387C2B4D" w:rsidR="00CE255F" w:rsidRDefault="00CE255F" w:rsidP="00CB7D1F">
            <w:pPr>
              <w:jc w:val="center"/>
              <w:outlineLvl w:val="0"/>
              <w:rPr>
                <w:rFonts w:ascii="Verdana" w:hAnsi="Verdana" w:cs="Tahoma"/>
                <w:bCs/>
                <w:color w:val="000000"/>
              </w:rPr>
            </w:pPr>
          </w:p>
          <w:p w14:paraId="0E95FE2B" w14:textId="2B447F41" w:rsidR="00CE255F" w:rsidRDefault="00CE255F" w:rsidP="00CB7D1F">
            <w:pPr>
              <w:jc w:val="center"/>
              <w:outlineLvl w:val="0"/>
              <w:rPr>
                <w:rFonts w:ascii="Verdana" w:hAnsi="Verdana" w:cs="Tahoma"/>
                <w:bCs/>
                <w:color w:val="000000"/>
              </w:rPr>
            </w:pPr>
          </w:p>
          <w:p w14:paraId="7DD2ACF6" w14:textId="16425D18" w:rsidR="00CE255F" w:rsidRDefault="00CE255F" w:rsidP="00CB7D1F">
            <w:pPr>
              <w:jc w:val="center"/>
              <w:outlineLvl w:val="0"/>
              <w:rPr>
                <w:rFonts w:ascii="Verdana" w:hAnsi="Verdana" w:cs="Tahoma"/>
                <w:bCs/>
                <w:color w:val="000000"/>
              </w:rPr>
            </w:pPr>
          </w:p>
          <w:p w14:paraId="0AFA21C9" w14:textId="38EEDB1C" w:rsidR="00CE255F" w:rsidRDefault="00CE255F" w:rsidP="00CB7D1F">
            <w:pPr>
              <w:jc w:val="center"/>
              <w:outlineLvl w:val="0"/>
              <w:rPr>
                <w:rFonts w:ascii="Verdana" w:hAnsi="Verdana" w:cs="Tahoma"/>
                <w:bCs/>
                <w:color w:val="000000"/>
              </w:rPr>
            </w:pPr>
          </w:p>
          <w:p w14:paraId="3E5898C3" w14:textId="67E957A4" w:rsidR="00CE255F" w:rsidRDefault="00CE255F" w:rsidP="00CB7D1F">
            <w:pPr>
              <w:jc w:val="center"/>
              <w:outlineLvl w:val="0"/>
              <w:rPr>
                <w:rFonts w:ascii="Verdana" w:hAnsi="Verdana" w:cs="Tahoma"/>
                <w:bCs/>
                <w:color w:val="000000"/>
              </w:rPr>
            </w:pPr>
          </w:p>
          <w:p w14:paraId="7DD41082" w14:textId="4B8A3493" w:rsidR="00CE255F" w:rsidRDefault="00CE255F" w:rsidP="00CB7D1F">
            <w:pPr>
              <w:jc w:val="center"/>
              <w:outlineLvl w:val="0"/>
              <w:rPr>
                <w:rFonts w:ascii="Verdana" w:hAnsi="Verdana" w:cs="Tahoma"/>
                <w:bCs/>
                <w:color w:val="000000"/>
              </w:rPr>
            </w:pPr>
          </w:p>
          <w:p w14:paraId="100FD43B" w14:textId="4A4D9354" w:rsidR="00CE255F" w:rsidRDefault="00CE255F" w:rsidP="00CB7D1F">
            <w:pPr>
              <w:jc w:val="center"/>
              <w:outlineLvl w:val="0"/>
              <w:rPr>
                <w:rFonts w:ascii="Verdana" w:hAnsi="Verdana" w:cs="Tahoma"/>
                <w:bCs/>
                <w:color w:val="000000"/>
              </w:rPr>
            </w:pPr>
          </w:p>
          <w:p w14:paraId="1D19EAB0" w14:textId="064D2E5E" w:rsidR="00CE255F" w:rsidRDefault="00CE255F" w:rsidP="00CB7D1F">
            <w:pPr>
              <w:jc w:val="center"/>
              <w:outlineLvl w:val="0"/>
              <w:rPr>
                <w:rFonts w:ascii="Verdana" w:hAnsi="Verdana" w:cs="Tahoma"/>
                <w:bCs/>
                <w:color w:val="000000"/>
              </w:rPr>
            </w:pPr>
          </w:p>
          <w:p w14:paraId="59F88A1D" w14:textId="2ED75CB1" w:rsidR="00CE255F" w:rsidRDefault="00CE255F" w:rsidP="00CB7D1F">
            <w:pPr>
              <w:jc w:val="center"/>
              <w:outlineLvl w:val="0"/>
              <w:rPr>
                <w:rFonts w:ascii="Verdana" w:hAnsi="Verdana" w:cs="Tahoma"/>
                <w:bCs/>
                <w:color w:val="000000"/>
              </w:rPr>
            </w:pPr>
          </w:p>
          <w:p w14:paraId="170BCA32" w14:textId="3A58961D" w:rsidR="00CE255F" w:rsidRDefault="00CE255F" w:rsidP="00CB7D1F">
            <w:pPr>
              <w:jc w:val="center"/>
              <w:outlineLvl w:val="0"/>
              <w:rPr>
                <w:rFonts w:ascii="Verdana" w:hAnsi="Verdana" w:cs="Tahoma"/>
                <w:bCs/>
                <w:color w:val="000000"/>
              </w:rPr>
            </w:pPr>
          </w:p>
          <w:p w14:paraId="7383A7FB" w14:textId="1CD03309" w:rsidR="00CE255F" w:rsidRDefault="00CE255F" w:rsidP="00CB7D1F">
            <w:pPr>
              <w:jc w:val="center"/>
              <w:outlineLvl w:val="0"/>
              <w:rPr>
                <w:rFonts w:ascii="Verdana" w:hAnsi="Verdana" w:cs="Tahoma"/>
                <w:bCs/>
                <w:color w:val="000000"/>
              </w:rPr>
            </w:pPr>
          </w:p>
          <w:p w14:paraId="7A4294A4" w14:textId="674D5681" w:rsidR="00CE255F" w:rsidRDefault="00CE255F" w:rsidP="00CB7D1F">
            <w:pPr>
              <w:jc w:val="center"/>
              <w:outlineLvl w:val="0"/>
              <w:rPr>
                <w:rFonts w:ascii="Verdana" w:hAnsi="Verdana" w:cs="Tahoma"/>
                <w:bCs/>
                <w:color w:val="000000"/>
              </w:rPr>
            </w:pPr>
          </w:p>
          <w:p w14:paraId="1CFC87AE" w14:textId="1EEDD882" w:rsidR="00CE255F" w:rsidRDefault="00CE255F" w:rsidP="00CB7D1F">
            <w:pPr>
              <w:jc w:val="center"/>
              <w:outlineLvl w:val="0"/>
              <w:rPr>
                <w:rFonts w:ascii="Verdana" w:hAnsi="Verdana" w:cs="Tahoma"/>
                <w:bCs/>
                <w:color w:val="000000"/>
              </w:rPr>
            </w:pPr>
          </w:p>
          <w:p w14:paraId="2597B2D8" w14:textId="47B4C41D" w:rsidR="00CE255F" w:rsidRDefault="00CE255F" w:rsidP="00CB7D1F">
            <w:pPr>
              <w:jc w:val="center"/>
              <w:outlineLvl w:val="0"/>
              <w:rPr>
                <w:rFonts w:ascii="Verdana" w:hAnsi="Verdana" w:cs="Tahoma"/>
                <w:bCs/>
                <w:color w:val="000000"/>
              </w:rPr>
            </w:pPr>
          </w:p>
          <w:p w14:paraId="7CD4567C" w14:textId="7906DDF6" w:rsidR="00CE255F" w:rsidRDefault="00CE255F" w:rsidP="00CB7D1F">
            <w:pPr>
              <w:jc w:val="center"/>
              <w:outlineLvl w:val="0"/>
              <w:rPr>
                <w:rFonts w:ascii="Verdana" w:hAnsi="Verdana" w:cs="Tahoma"/>
                <w:bCs/>
                <w:color w:val="000000"/>
              </w:rPr>
            </w:pPr>
          </w:p>
          <w:p w14:paraId="177E1D95" w14:textId="5C41904E" w:rsidR="00CE255F" w:rsidRDefault="00CE255F" w:rsidP="00CB7D1F">
            <w:pPr>
              <w:jc w:val="center"/>
              <w:outlineLvl w:val="0"/>
              <w:rPr>
                <w:rFonts w:ascii="Verdana" w:hAnsi="Verdana" w:cs="Tahoma"/>
                <w:bCs/>
                <w:color w:val="000000"/>
              </w:rPr>
            </w:pPr>
          </w:p>
          <w:p w14:paraId="5A49DC7F" w14:textId="5E9CDE02" w:rsidR="00CE255F" w:rsidRDefault="00CE255F" w:rsidP="00CB7D1F">
            <w:pPr>
              <w:jc w:val="center"/>
              <w:outlineLvl w:val="0"/>
              <w:rPr>
                <w:rFonts w:ascii="Verdana" w:hAnsi="Verdana" w:cs="Tahoma"/>
                <w:bCs/>
                <w:color w:val="000000"/>
              </w:rPr>
            </w:pPr>
          </w:p>
          <w:p w14:paraId="42FDE5D1" w14:textId="21665CC4" w:rsidR="00CE255F" w:rsidRDefault="00CE255F" w:rsidP="00CB7D1F">
            <w:pPr>
              <w:jc w:val="center"/>
              <w:outlineLvl w:val="0"/>
              <w:rPr>
                <w:rFonts w:ascii="Verdana" w:hAnsi="Verdana" w:cs="Tahoma"/>
                <w:bCs/>
                <w:color w:val="000000"/>
              </w:rPr>
            </w:pPr>
          </w:p>
          <w:p w14:paraId="6F019CDF" w14:textId="2BEC16C4" w:rsidR="00CE255F" w:rsidRDefault="00CE255F" w:rsidP="00CB7D1F">
            <w:pPr>
              <w:jc w:val="center"/>
              <w:outlineLvl w:val="0"/>
              <w:rPr>
                <w:rFonts w:ascii="Verdana" w:hAnsi="Verdana" w:cs="Tahoma"/>
                <w:bCs/>
                <w:color w:val="000000"/>
              </w:rPr>
            </w:pPr>
          </w:p>
          <w:p w14:paraId="1B322B81" w14:textId="6EBBC695" w:rsidR="00CE255F" w:rsidRDefault="00CE255F" w:rsidP="00CB7D1F">
            <w:pPr>
              <w:jc w:val="center"/>
              <w:outlineLvl w:val="0"/>
              <w:rPr>
                <w:rFonts w:ascii="Verdana" w:hAnsi="Verdana" w:cs="Tahoma"/>
                <w:bCs/>
                <w:color w:val="000000"/>
              </w:rPr>
            </w:pPr>
          </w:p>
          <w:p w14:paraId="34BE3059" w14:textId="7F51A7A9" w:rsidR="00CE255F" w:rsidRDefault="00CE255F" w:rsidP="00CB7D1F">
            <w:pPr>
              <w:jc w:val="center"/>
              <w:outlineLvl w:val="0"/>
              <w:rPr>
                <w:rFonts w:ascii="Verdana" w:hAnsi="Verdana" w:cs="Tahoma"/>
                <w:bCs/>
                <w:color w:val="000000"/>
              </w:rPr>
            </w:pPr>
          </w:p>
          <w:p w14:paraId="7A99FCB8" w14:textId="008128A4" w:rsidR="00CE255F" w:rsidRDefault="00CE255F" w:rsidP="00CB7D1F">
            <w:pPr>
              <w:jc w:val="center"/>
              <w:outlineLvl w:val="0"/>
              <w:rPr>
                <w:rFonts w:ascii="Verdana" w:hAnsi="Verdana" w:cs="Tahoma"/>
                <w:bCs/>
                <w:color w:val="000000"/>
              </w:rPr>
            </w:pPr>
          </w:p>
          <w:p w14:paraId="7600D08D" w14:textId="184D9B2D" w:rsidR="00CE255F" w:rsidRDefault="00CE255F" w:rsidP="00CB7D1F">
            <w:pPr>
              <w:jc w:val="center"/>
              <w:outlineLvl w:val="0"/>
              <w:rPr>
                <w:rFonts w:ascii="Verdana" w:hAnsi="Verdana" w:cs="Tahoma"/>
                <w:bCs/>
                <w:color w:val="000000"/>
              </w:rPr>
            </w:pPr>
          </w:p>
          <w:p w14:paraId="7446C637" w14:textId="16A8642A" w:rsidR="00CE255F" w:rsidRDefault="00CE255F" w:rsidP="00CB7D1F">
            <w:pPr>
              <w:jc w:val="center"/>
              <w:outlineLvl w:val="0"/>
              <w:rPr>
                <w:rFonts w:ascii="Verdana" w:hAnsi="Verdana" w:cs="Tahoma"/>
                <w:bCs/>
                <w:color w:val="000000"/>
              </w:rPr>
            </w:pPr>
            <w:r>
              <w:rPr>
                <w:rFonts w:ascii="Verdana" w:hAnsi="Verdana" w:cs="Tahoma"/>
                <w:bCs/>
                <w:color w:val="000000"/>
              </w:rPr>
              <w:lastRenderedPageBreak/>
              <w:t>WAST</w:t>
            </w:r>
          </w:p>
          <w:p w14:paraId="5DF881D1" w14:textId="21992610" w:rsidR="00CE255F" w:rsidRDefault="00CE255F" w:rsidP="00CB7D1F">
            <w:pPr>
              <w:jc w:val="center"/>
              <w:outlineLvl w:val="0"/>
              <w:rPr>
                <w:rFonts w:ascii="Verdana" w:hAnsi="Verdana" w:cs="Tahoma"/>
                <w:bCs/>
                <w:color w:val="000000"/>
              </w:rPr>
            </w:pPr>
          </w:p>
          <w:p w14:paraId="0B560650" w14:textId="7E3CDE03" w:rsidR="00CE255F" w:rsidRDefault="00CE255F" w:rsidP="00CB7D1F">
            <w:pPr>
              <w:jc w:val="center"/>
              <w:outlineLvl w:val="0"/>
              <w:rPr>
                <w:rFonts w:ascii="Verdana" w:hAnsi="Verdana" w:cs="Tahoma"/>
                <w:bCs/>
                <w:color w:val="000000"/>
              </w:rPr>
            </w:pPr>
          </w:p>
          <w:p w14:paraId="001E06B7" w14:textId="1AF44411" w:rsidR="00CE255F" w:rsidRDefault="00CE255F" w:rsidP="00CB7D1F">
            <w:pPr>
              <w:jc w:val="center"/>
              <w:outlineLvl w:val="0"/>
              <w:rPr>
                <w:rFonts w:ascii="Verdana" w:hAnsi="Verdana" w:cs="Tahoma"/>
                <w:bCs/>
                <w:color w:val="000000"/>
              </w:rPr>
            </w:pPr>
          </w:p>
          <w:p w14:paraId="27E412C0" w14:textId="73B0180E" w:rsidR="00CE255F" w:rsidRDefault="00CE255F" w:rsidP="00CB7D1F">
            <w:pPr>
              <w:jc w:val="center"/>
              <w:outlineLvl w:val="0"/>
              <w:rPr>
                <w:rFonts w:ascii="Verdana" w:hAnsi="Verdana" w:cs="Tahoma"/>
                <w:bCs/>
                <w:color w:val="000000"/>
              </w:rPr>
            </w:pPr>
          </w:p>
          <w:p w14:paraId="4597B5CA" w14:textId="6825E504" w:rsidR="00CE255F" w:rsidRDefault="00CE255F" w:rsidP="00CB7D1F">
            <w:pPr>
              <w:jc w:val="center"/>
              <w:outlineLvl w:val="0"/>
              <w:rPr>
                <w:rFonts w:ascii="Verdana" w:hAnsi="Verdana" w:cs="Tahoma"/>
                <w:bCs/>
                <w:color w:val="000000"/>
              </w:rPr>
            </w:pPr>
          </w:p>
          <w:p w14:paraId="10CFB41B" w14:textId="0B3D27A2" w:rsidR="00CE255F" w:rsidRDefault="00CE255F" w:rsidP="00CB7D1F">
            <w:pPr>
              <w:jc w:val="center"/>
              <w:outlineLvl w:val="0"/>
              <w:rPr>
                <w:rFonts w:ascii="Verdana" w:hAnsi="Verdana" w:cs="Tahoma"/>
                <w:bCs/>
                <w:color w:val="000000"/>
              </w:rPr>
            </w:pPr>
          </w:p>
          <w:p w14:paraId="442631B1" w14:textId="55175355" w:rsidR="00CE255F" w:rsidRDefault="00CE255F" w:rsidP="00CB7D1F">
            <w:pPr>
              <w:jc w:val="center"/>
              <w:outlineLvl w:val="0"/>
              <w:rPr>
                <w:rFonts w:ascii="Verdana" w:hAnsi="Verdana" w:cs="Tahoma"/>
                <w:bCs/>
                <w:color w:val="000000"/>
              </w:rPr>
            </w:pPr>
          </w:p>
          <w:p w14:paraId="7AE4C6EE" w14:textId="35B09D9C" w:rsidR="00CE255F" w:rsidRDefault="00CE255F" w:rsidP="00CB7D1F">
            <w:pPr>
              <w:jc w:val="center"/>
              <w:outlineLvl w:val="0"/>
              <w:rPr>
                <w:rFonts w:ascii="Verdana" w:hAnsi="Verdana" w:cs="Tahoma"/>
                <w:bCs/>
                <w:color w:val="000000"/>
              </w:rPr>
            </w:pPr>
          </w:p>
          <w:p w14:paraId="539B3AF8" w14:textId="05321902" w:rsidR="00CE255F" w:rsidRDefault="00CE255F" w:rsidP="00CB7D1F">
            <w:pPr>
              <w:jc w:val="center"/>
              <w:outlineLvl w:val="0"/>
              <w:rPr>
                <w:rFonts w:ascii="Verdana" w:hAnsi="Verdana" w:cs="Tahoma"/>
                <w:bCs/>
                <w:color w:val="000000"/>
              </w:rPr>
            </w:pPr>
          </w:p>
          <w:p w14:paraId="6DF61E31" w14:textId="15F12E0C" w:rsidR="00CE255F" w:rsidRDefault="00CE255F" w:rsidP="00CB7D1F">
            <w:pPr>
              <w:jc w:val="center"/>
              <w:outlineLvl w:val="0"/>
              <w:rPr>
                <w:rFonts w:ascii="Verdana" w:hAnsi="Verdana" w:cs="Tahoma"/>
                <w:bCs/>
                <w:color w:val="000000"/>
              </w:rPr>
            </w:pPr>
          </w:p>
          <w:p w14:paraId="608039BB" w14:textId="32339DB1" w:rsidR="00CE255F" w:rsidRDefault="00CE255F" w:rsidP="00CB7D1F">
            <w:pPr>
              <w:jc w:val="center"/>
              <w:outlineLvl w:val="0"/>
              <w:rPr>
                <w:rFonts w:ascii="Verdana" w:hAnsi="Verdana" w:cs="Tahoma"/>
                <w:bCs/>
                <w:color w:val="000000"/>
              </w:rPr>
            </w:pPr>
          </w:p>
          <w:p w14:paraId="01355237" w14:textId="759FC352" w:rsidR="00CE255F" w:rsidRDefault="00CE255F" w:rsidP="00CB7D1F">
            <w:pPr>
              <w:jc w:val="center"/>
              <w:outlineLvl w:val="0"/>
              <w:rPr>
                <w:rFonts w:ascii="Verdana" w:hAnsi="Verdana" w:cs="Tahoma"/>
                <w:bCs/>
                <w:color w:val="000000"/>
              </w:rPr>
            </w:pPr>
          </w:p>
          <w:p w14:paraId="0D151B9A" w14:textId="7DD096DE" w:rsidR="00CE255F" w:rsidRDefault="00CE255F" w:rsidP="00CB7D1F">
            <w:pPr>
              <w:jc w:val="center"/>
              <w:outlineLvl w:val="0"/>
              <w:rPr>
                <w:rFonts w:ascii="Verdana" w:hAnsi="Verdana" w:cs="Tahoma"/>
                <w:bCs/>
                <w:color w:val="000000"/>
              </w:rPr>
            </w:pPr>
          </w:p>
          <w:p w14:paraId="4638BE21" w14:textId="09E2DF05" w:rsidR="00CE255F" w:rsidRDefault="00CE255F" w:rsidP="00CB7D1F">
            <w:pPr>
              <w:jc w:val="center"/>
              <w:outlineLvl w:val="0"/>
              <w:rPr>
                <w:rFonts w:ascii="Verdana" w:hAnsi="Verdana" w:cs="Tahoma"/>
                <w:bCs/>
                <w:color w:val="000000"/>
              </w:rPr>
            </w:pPr>
          </w:p>
          <w:p w14:paraId="5F926CED" w14:textId="0F699D16" w:rsidR="00CE255F" w:rsidRDefault="00CE255F" w:rsidP="00CB7D1F">
            <w:pPr>
              <w:jc w:val="center"/>
              <w:outlineLvl w:val="0"/>
              <w:rPr>
                <w:rFonts w:ascii="Verdana" w:hAnsi="Verdana" w:cs="Tahoma"/>
                <w:bCs/>
                <w:color w:val="000000"/>
              </w:rPr>
            </w:pPr>
          </w:p>
          <w:p w14:paraId="61BC186D" w14:textId="0801F9B9" w:rsidR="00CE255F" w:rsidRDefault="00CE255F" w:rsidP="00CB7D1F">
            <w:pPr>
              <w:jc w:val="center"/>
              <w:outlineLvl w:val="0"/>
              <w:rPr>
                <w:rFonts w:ascii="Verdana" w:hAnsi="Verdana" w:cs="Tahoma"/>
                <w:bCs/>
                <w:color w:val="000000"/>
              </w:rPr>
            </w:pPr>
          </w:p>
          <w:p w14:paraId="74C0FA7F" w14:textId="77777777" w:rsidR="00CE255F" w:rsidRDefault="00CE255F" w:rsidP="00CB7D1F">
            <w:pPr>
              <w:jc w:val="center"/>
              <w:outlineLvl w:val="0"/>
              <w:rPr>
                <w:rFonts w:ascii="Verdana" w:hAnsi="Verdana" w:cs="Tahoma"/>
                <w:bCs/>
                <w:color w:val="000000"/>
              </w:rPr>
            </w:pPr>
            <w:r>
              <w:rPr>
                <w:rFonts w:ascii="Verdana" w:hAnsi="Verdana" w:cs="Tahoma"/>
                <w:bCs/>
                <w:color w:val="000000"/>
              </w:rPr>
              <w:t>WAST/</w:t>
            </w:r>
          </w:p>
          <w:p w14:paraId="4ED5E5CE" w14:textId="18AB0A90" w:rsidR="00CE255F" w:rsidRDefault="00CE255F" w:rsidP="00CB7D1F">
            <w:pPr>
              <w:jc w:val="center"/>
              <w:outlineLvl w:val="0"/>
              <w:rPr>
                <w:rFonts w:ascii="Verdana" w:hAnsi="Verdana" w:cs="Tahoma"/>
                <w:bCs/>
                <w:color w:val="000000"/>
              </w:rPr>
            </w:pPr>
            <w:r>
              <w:rPr>
                <w:rFonts w:ascii="Verdana" w:hAnsi="Verdana" w:cs="Tahoma"/>
                <w:bCs/>
                <w:color w:val="000000"/>
              </w:rPr>
              <w:t>EASCT</w:t>
            </w:r>
          </w:p>
          <w:p w14:paraId="70950A51" w14:textId="77777777" w:rsidR="00CB7D1F" w:rsidRPr="000521B3" w:rsidRDefault="00CB7D1F" w:rsidP="00CB7D1F">
            <w:pPr>
              <w:jc w:val="center"/>
              <w:outlineLvl w:val="0"/>
              <w:rPr>
                <w:rFonts w:ascii="Verdana" w:hAnsi="Verdana"/>
                <w:color w:val="000000"/>
              </w:rPr>
            </w:pPr>
          </w:p>
        </w:tc>
      </w:tr>
      <w:tr w:rsidR="00CB7D1F" w:rsidRPr="000521B3" w14:paraId="518F2683" w14:textId="77777777" w:rsidTr="00A50AF5">
        <w:trPr>
          <w:trHeight w:val="43"/>
        </w:trPr>
        <w:tc>
          <w:tcPr>
            <w:tcW w:w="988" w:type="dxa"/>
          </w:tcPr>
          <w:p w14:paraId="10FC6D61" w14:textId="48E6FA46"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006</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73598172" w14:textId="2F7596AF"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6ABAE849"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007</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2D957590" w14:textId="67ACA4ED" w:rsidR="00CB7D1F" w:rsidRDefault="00535ED3" w:rsidP="00535ED3">
            <w:pPr>
              <w:contextualSpacing/>
              <w:jc w:val="both"/>
              <w:rPr>
                <w:rFonts w:ascii="Verdana" w:hAnsi="Verdana" w:cs="Tahoma"/>
                <w:color w:val="000000"/>
              </w:rPr>
            </w:pPr>
            <w:r w:rsidRPr="00535ED3">
              <w:rPr>
                <w:rFonts w:ascii="Verdana" w:hAnsi="Verdana" w:cs="Tahoma"/>
                <w:color w:val="000000"/>
              </w:rPr>
              <w:t xml:space="preserve">The Chair’s report </w:t>
            </w:r>
            <w:r w:rsidR="000219FA">
              <w:rPr>
                <w:rFonts w:ascii="Verdana" w:hAnsi="Verdana" w:cs="Tahoma"/>
                <w:color w:val="000000"/>
              </w:rPr>
              <w:t xml:space="preserve">including the </w:t>
            </w:r>
            <w:r w:rsidR="000219FA" w:rsidRPr="00535ED3">
              <w:rPr>
                <w:rFonts w:ascii="Verdana" w:hAnsi="Verdana" w:cs="Arial"/>
              </w:rPr>
              <w:t>Chair’s Objectives</w:t>
            </w:r>
            <w:r w:rsidR="000219FA">
              <w:rPr>
                <w:rFonts w:ascii="Verdana" w:hAnsi="Verdana" w:cs="Arial"/>
              </w:rPr>
              <w:t xml:space="preserve"> </w:t>
            </w:r>
            <w:r w:rsidRPr="00535ED3">
              <w:rPr>
                <w:rFonts w:ascii="Verdana" w:hAnsi="Verdana" w:cs="Tahoma"/>
                <w:color w:val="000000"/>
              </w:rPr>
              <w:t>was received.</w:t>
            </w:r>
          </w:p>
          <w:p w14:paraId="26D07326" w14:textId="1E9397A3" w:rsidR="00535ED3" w:rsidRDefault="00535ED3" w:rsidP="000F5819">
            <w:pPr>
              <w:jc w:val="both"/>
              <w:outlineLvl w:val="0"/>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0219FA">
            <w:pPr>
              <w:pStyle w:val="ListParagraph"/>
              <w:numPr>
                <w:ilvl w:val="0"/>
                <w:numId w:val="3"/>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19130190" w14:textId="46A90A26" w:rsidR="00535ED3" w:rsidRDefault="00535ED3" w:rsidP="000219FA">
            <w:pPr>
              <w:pStyle w:val="ListParagraph"/>
              <w:numPr>
                <w:ilvl w:val="0"/>
                <w:numId w:val="3"/>
              </w:numPr>
              <w:contextualSpacing/>
              <w:jc w:val="both"/>
              <w:rPr>
                <w:rFonts w:ascii="Verdana" w:hAnsi="Verdana" w:cs="Arial"/>
              </w:rPr>
            </w:pPr>
            <w:r w:rsidRPr="000219FA">
              <w:rPr>
                <w:rFonts w:ascii="Verdana" w:hAnsi="Verdana" w:cs="Arial"/>
                <w:b/>
              </w:rPr>
              <w:t xml:space="preserve">NOTE </w:t>
            </w:r>
            <w:r w:rsidRPr="000219FA">
              <w:rPr>
                <w:rFonts w:ascii="Verdana" w:hAnsi="Verdana" w:cs="Arial"/>
              </w:rPr>
              <w:t>the Chair’s objectives set by the Minister</w:t>
            </w:r>
          </w:p>
          <w:p w14:paraId="018368E1" w14:textId="77777777" w:rsidR="00A50AF5" w:rsidRDefault="00535ED3" w:rsidP="001B6E1E">
            <w:pPr>
              <w:pStyle w:val="ListParagraph"/>
              <w:numPr>
                <w:ilvl w:val="0"/>
                <w:numId w:val="3"/>
              </w:numPr>
              <w:contextualSpacing/>
              <w:jc w:val="both"/>
              <w:rPr>
                <w:rFonts w:ascii="Verdana" w:hAnsi="Verdana" w:cs="Arial"/>
              </w:rPr>
            </w:pPr>
            <w:r w:rsidRPr="000219FA">
              <w:rPr>
                <w:rFonts w:ascii="Verdana" w:hAnsi="Verdana" w:cs="Arial"/>
                <w:b/>
              </w:rPr>
              <w:t xml:space="preserve">NOTE </w:t>
            </w:r>
            <w:r w:rsidRPr="000219FA">
              <w:rPr>
                <w:rFonts w:ascii="Verdana" w:hAnsi="Verdana" w:cs="Arial"/>
                <w:bCs/>
              </w:rPr>
              <w:t>the continuation of Chair’s action from the last meeting in relation to the engagement materials for the formal engagement on the Emergency Medical Retrieval and Transfer Service Review process</w:t>
            </w:r>
            <w:r w:rsidRPr="000219FA">
              <w:rPr>
                <w:rFonts w:ascii="Verdana" w:hAnsi="Verdana" w:cs="Arial"/>
              </w:rPr>
              <w:t>.</w:t>
            </w:r>
          </w:p>
          <w:p w14:paraId="28F9CB7A" w14:textId="77777777" w:rsidR="008F6ABA" w:rsidRDefault="008F6ABA" w:rsidP="008F6ABA">
            <w:pPr>
              <w:pStyle w:val="ListParagraph"/>
              <w:ind w:left="360"/>
              <w:contextualSpacing/>
              <w:jc w:val="both"/>
              <w:rPr>
                <w:rFonts w:ascii="Verdana" w:hAnsi="Verdana" w:cs="Arial"/>
                <w:b/>
              </w:rPr>
            </w:pPr>
          </w:p>
          <w:p w14:paraId="1E07FF2E" w14:textId="77777777" w:rsidR="008F6ABA" w:rsidRDefault="008F6ABA" w:rsidP="008F6ABA">
            <w:pPr>
              <w:pStyle w:val="ListParagraph"/>
              <w:ind w:left="360"/>
              <w:contextualSpacing/>
              <w:jc w:val="both"/>
              <w:rPr>
                <w:rFonts w:ascii="Verdana" w:hAnsi="Verdana" w:cs="Arial"/>
                <w:b/>
              </w:rPr>
            </w:pPr>
          </w:p>
          <w:p w14:paraId="18BAC61D" w14:textId="77777777" w:rsidR="008F6ABA" w:rsidRDefault="008F6ABA" w:rsidP="008F6ABA">
            <w:pPr>
              <w:pStyle w:val="ListParagraph"/>
              <w:ind w:left="360"/>
              <w:contextualSpacing/>
              <w:jc w:val="both"/>
              <w:rPr>
                <w:rFonts w:ascii="Verdana" w:hAnsi="Verdana" w:cs="Arial"/>
                <w:b/>
              </w:rPr>
            </w:pPr>
          </w:p>
          <w:p w14:paraId="4C229158" w14:textId="33D54B69" w:rsidR="008F6ABA" w:rsidRPr="001B6E1E" w:rsidRDefault="008F6ABA" w:rsidP="008F6ABA">
            <w:pPr>
              <w:pStyle w:val="ListParagraph"/>
              <w:ind w:left="360"/>
              <w:contextualSpacing/>
              <w:jc w:val="both"/>
              <w:rPr>
                <w:rFonts w:ascii="Verdana" w:hAnsi="Verdana" w:cs="Arial"/>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lastRenderedPageBreak/>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30E4E275"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008</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4DACBB4B"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 and the EASC Action Plan</w:t>
            </w:r>
            <w:r w:rsidRPr="000521B3">
              <w:rPr>
                <w:rFonts w:ascii="Verdana" w:hAnsi="Verdana" w:cs="Tahoma"/>
              </w:rPr>
              <w:t>.</w:t>
            </w:r>
          </w:p>
          <w:p w14:paraId="769A1A17" w14:textId="10E7C923" w:rsidR="000907F1" w:rsidRDefault="000907F1" w:rsidP="00CB7D1F">
            <w:pPr>
              <w:jc w:val="both"/>
              <w:outlineLvl w:val="0"/>
              <w:rPr>
                <w:rFonts w:ascii="Verdana" w:hAnsi="Verdana" w:cs="Tahoma"/>
              </w:rPr>
            </w:pPr>
          </w:p>
          <w:p w14:paraId="2DB64EA0" w14:textId="0553D7AC" w:rsidR="00274C2F" w:rsidRDefault="000907F1" w:rsidP="007B2075">
            <w:pPr>
              <w:jc w:val="both"/>
              <w:rPr>
                <w:rFonts w:ascii="Verdana" w:hAnsi="Verdana"/>
              </w:rPr>
            </w:pPr>
            <w:r>
              <w:rPr>
                <w:rFonts w:ascii="Verdana" w:hAnsi="Verdana"/>
              </w:rPr>
              <w:t>N</w:t>
            </w:r>
            <w:r w:rsidR="006B502F">
              <w:rPr>
                <w:rFonts w:ascii="Verdana" w:hAnsi="Verdana"/>
              </w:rPr>
              <w:t>oted that:</w:t>
            </w:r>
          </w:p>
          <w:p w14:paraId="7F4774D0" w14:textId="78C8B942" w:rsidR="000907F1" w:rsidRDefault="000907F1" w:rsidP="0097670C">
            <w:pPr>
              <w:pStyle w:val="ListParagraph"/>
              <w:numPr>
                <w:ilvl w:val="0"/>
                <w:numId w:val="1"/>
              </w:numPr>
              <w:contextualSpacing/>
              <w:jc w:val="both"/>
              <w:rPr>
                <w:rFonts w:ascii="Verdana" w:hAnsi="Verdana" w:cs="Arial"/>
              </w:rPr>
            </w:pPr>
            <w:r>
              <w:rPr>
                <w:rFonts w:ascii="Verdana" w:hAnsi="Verdana" w:cs="Arial"/>
              </w:rPr>
              <w:t xml:space="preserve">the </w:t>
            </w:r>
            <w:r w:rsidRPr="000907F1">
              <w:rPr>
                <w:rFonts w:ascii="Verdana" w:hAnsi="Verdana" w:cs="Arial"/>
              </w:rPr>
              <w:t>report provide</w:t>
            </w:r>
            <w:r>
              <w:rPr>
                <w:rFonts w:ascii="Verdana" w:hAnsi="Verdana" w:cs="Arial"/>
              </w:rPr>
              <w:t>d</w:t>
            </w:r>
            <w:r w:rsidRPr="000907F1">
              <w:rPr>
                <w:rFonts w:ascii="Verdana" w:hAnsi="Verdana" w:cs="Arial"/>
              </w:rPr>
              <w:t xml:space="preserve"> an update on current emergency ambulance performance and an overview of the range of actions and processes that have </w:t>
            </w:r>
            <w:r w:rsidR="000D00B0">
              <w:rPr>
                <w:rFonts w:ascii="Verdana" w:hAnsi="Verdana" w:cs="Arial"/>
              </w:rPr>
              <w:t xml:space="preserve">been, </w:t>
            </w:r>
            <w:r w:rsidRPr="000907F1">
              <w:rPr>
                <w:rFonts w:ascii="Verdana" w:hAnsi="Verdana" w:cs="Arial"/>
              </w:rPr>
              <w:t>or are being</w:t>
            </w:r>
            <w:r w:rsidR="000D00B0">
              <w:rPr>
                <w:rFonts w:ascii="Verdana" w:hAnsi="Verdana" w:cs="Arial"/>
              </w:rPr>
              <w:t>,</w:t>
            </w:r>
            <w:r w:rsidRPr="000907F1">
              <w:rPr>
                <w:rFonts w:ascii="Verdana" w:hAnsi="Verdana" w:cs="Arial"/>
              </w:rPr>
              <w:t xml:space="preserve"> implemented to support performance improvement</w:t>
            </w:r>
            <w:r w:rsidR="00851EAE">
              <w:rPr>
                <w:rFonts w:ascii="Verdana" w:hAnsi="Verdana" w:cs="Arial"/>
              </w:rPr>
              <w:t>;</w:t>
            </w:r>
          </w:p>
          <w:p w14:paraId="4EE9A310" w14:textId="477820F9" w:rsidR="000907F1" w:rsidRDefault="000907F1" w:rsidP="0097670C">
            <w:pPr>
              <w:pStyle w:val="ListParagraph"/>
              <w:numPr>
                <w:ilvl w:val="0"/>
                <w:numId w:val="1"/>
              </w:numPr>
              <w:contextualSpacing/>
              <w:jc w:val="both"/>
              <w:rPr>
                <w:rFonts w:ascii="Verdana" w:hAnsi="Verdana" w:cs="Arial"/>
              </w:rPr>
            </w:pPr>
            <w:r w:rsidRPr="000907F1">
              <w:rPr>
                <w:rFonts w:ascii="Verdana" w:hAnsi="Verdana" w:cs="Arial"/>
              </w:rPr>
              <w:t>the report present</w:t>
            </w:r>
            <w:r w:rsidR="000D00B0">
              <w:rPr>
                <w:rFonts w:ascii="Verdana" w:hAnsi="Verdana" w:cs="Arial"/>
              </w:rPr>
              <w:t>ed</w:t>
            </w:r>
            <w:r w:rsidRPr="000907F1">
              <w:rPr>
                <w:rFonts w:ascii="Verdana" w:hAnsi="Verdana" w:cs="Arial"/>
              </w:rPr>
              <w:t xml:space="preserve"> information in line with the most recent publication of the Ambulance Service Indicators </w:t>
            </w:r>
            <w:r>
              <w:rPr>
                <w:rFonts w:ascii="Verdana" w:hAnsi="Verdana" w:cs="Arial"/>
              </w:rPr>
              <w:t>(November</w:t>
            </w:r>
            <w:r w:rsidR="00CF538D">
              <w:rPr>
                <w:rFonts w:ascii="Verdana" w:hAnsi="Verdana" w:cs="Arial"/>
              </w:rPr>
              <w:t xml:space="preserve"> information</w:t>
            </w:r>
            <w:r>
              <w:rPr>
                <w:rFonts w:ascii="Verdana" w:hAnsi="Verdana" w:cs="Arial"/>
              </w:rPr>
              <w:t>)</w:t>
            </w:r>
            <w:r w:rsidR="000D00B0">
              <w:rPr>
                <w:rFonts w:ascii="Verdana" w:hAnsi="Verdana" w:cs="Arial"/>
              </w:rPr>
              <w:t>,</w:t>
            </w:r>
            <w:r>
              <w:rPr>
                <w:rFonts w:ascii="Verdana" w:hAnsi="Verdana" w:cs="Arial"/>
              </w:rPr>
              <w:t xml:space="preserve"> </w:t>
            </w:r>
            <w:r w:rsidR="008C1694">
              <w:rPr>
                <w:rFonts w:ascii="Verdana" w:hAnsi="Verdana" w:cs="Arial"/>
              </w:rPr>
              <w:t xml:space="preserve">the </w:t>
            </w:r>
            <w:r>
              <w:rPr>
                <w:rFonts w:ascii="Verdana" w:hAnsi="Verdana" w:cs="Arial"/>
              </w:rPr>
              <w:t>publication of</w:t>
            </w:r>
            <w:r w:rsidR="000D00B0">
              <w:rPr>
                <w:rFonts w:ascii="Verdana" w:hAnsi="Verdana" w:cs="Arial"/>
              </w:rPr>
              <w:t xml:space="preserve"> December </w:t>
            </w:r>
            <w:r w:rsidR="008C1694">
              <w:rPr>
                <w:rFonts w:ascii="Verdana" w:hAnsi="Verdana" w:cs="Arial"/>
              </w:rPr>
              <w:t>performance data wou</w:t>
            </w:r>
            <w:r w:rsidR="000D00B0">
              <w:rPr>
                <w:rFonts w:ascii="Verdana" w:hAnsi="Verdana" w:cs="Arial"/>
              </w:rPr>
              <w:t>l</w:t>
            </w:r>
            <w:r w:rsidR="008C1694">
              <w:rPr>
                <w:rFonts w:ascii="Verdana" w:hAnsi="Verdana" w:cs="Arial"/>
              </w:rPr>
              <w:t xml:space="preserve">d take place on 19 </w:t>
            </w:r>
            <w:r>
              <w:rPr>
                <w:rFonts w:ascii="Verdana" w:hAnsi="Verdana" w:cs="Arial"/>
              </w:rPr>
              <w:t>January</w:t>
            </w:r>
            <w:r w:rsidR="00851EAE">
              <w:rPr>
                <w:rFonts w:ascii="Verdana" w:hAnsi="Verdana" w:cs="Arial"/>
              </w:rPr>
              <w:t>;</w:t>
            </w:r>
          </w:p>
          <w:p w14:paraId="587C93CB" w14:textId="6695BE01" w:rsidR="008C1694" w:rsidRPr="008C1694" w:rsidRDefault="008C1694" w:rsidP="008C1694">
            <w:pPr>
              <w:pStyle w:val="ListParagraph"/>
              <w:numPr>
                <w:ilvl w:val="0"/>
                <w:numId w:val="1"/>
              </w:numPr>
              <w:contextualSpacing/>
              <w:jc w:val="both"/>
              <w:rPr>
                <w:rFonts w:ascii="Verdana" w:hAnsi="Verdana" w:cs="Arial"/>
              </w:rPr>
            </w:pPr>
            <w:r w:rsidRPr="008C1694">
              <w:rPr>
                <w:rFonts w:ascii="Verdana" w:hAnsi="Verdana" w:cs="Arial"/>
              </w:rPr>
              <w:t xml:space="preserve">Chart 1 – significant challenge in relation to call </w:t>
            </w:r>
            <w:r w:rsidR="00692885">
              <w:rPr>
                <w:rFonts w:ascii="Verdana" w:hAnsi="Verdana" w:cs="Arial"/>
              </w:rPr>
              <w:t>volume and a</w:t>
            </w:r>
            <w:r w:rsidR="009B748A">
              <w:rPr>
                <w:rFonts w:ascii="Verdana" w:hAnsi="Verdana" w:cs="Arial"/>
              </w:rPr>
              <w:t xml:space="preserve">nswer </w:t>
            </w:r>
            <w:r w:rsidRPr="008C1694">
              <w:rPr>
                <w:rFonts w:ascii="Verdana" w:hAnsi="Verdana" w:cs="Arial"/>
              </w:rPr>
              <w:t>time</w:t>
            </w:r>
            <w:r w:rsidR="009B748A">
              <w:rPr>
                <w:rFonts w:ascii="Verdana" w:hAnsi="Verdana" w:cs="Arial"/>
              </w:rPr>
              <w:t>s</w:t>
            </w:r>
            <w:r w:rsidR="00851EAE">
              <w:rPr>
                <w:rFonts w:ascii="Verdana" w:hAnsi="Verdana" w:cs="Arial"/>
              </w:rPr>
              <w:t>;</w:t>
            </w:r>
          </w:p>
          <w:p w14:paraId="3E3EB31B" w14:textId="5492C28D" w:rsidR="008C1694" w:rsidRPr="008C1694" w:rsidRDefault="008C1694" w:rsidP="008C1694">
            <w:pPr>
              <w:pStyle w:val="ListParagraph"/>
              <w:numPr>
                <w:ilvl w:val="0"/>
                <w:numId w:val="1"/>
              </w:numPr>
              <w:contextualSpacing/>
              <w:jc w:val="both"/>
              <w:rPr>
                <w:rFonts w:ascii="Verdana" w:hAnsi="Verdana" w:cs="Arial"/>
              </w:rPr>
            </w:pPr>
            <w:r w:rsidRPr="008C1694">
              <w:rPr>
                <w:rFonts w:ascii="Verdana" w:hAnsi="Verdana" w:cs="Arial"/>
              </w:rPr>
              <w:t xml:space="preserve">Chart 3 –  the impact of remote clinical support for patients, the increasing numbers of patients receiving an outcome of </w:t>
            </w:r>
            <w:r w:rsidR="009B748A">
              <w:rPr>
                <w:rFonts w:ascii="Verdana" w:hAnsi="Verdana" w:cs="Arial"/>
              </w:rPr>
              <w:t>“</w:t>
            </w:r>
            <w:r w:rsidRPr="008C1694">
              <w:rPr>
                <w:rFonts w:ascii="Verdana" w:hAnsi="Verdana" w:cs="Arial"/>
              </w:rPr>
              <w:t>hear and treat</w:t>
            </w:r>
            <w:r w:rsidR="009B748A">
              <w:rPr>
                <w:rFonts w:ascii="Verdana" w:hAnsi="Verdana" w:cs="Arial"/>
              </w:rPr>
              <w:t>”</w:t>
            </w:r>
            <w:r w:rsidRPr="008C1694">
              <w:rPr>
                <w:rFonts w:ascii="Verdana" w:hAnsi="Verdana" w:cs="Arial"/>
              </w:rPr>
              <w:t xml:space="preserve"> and the collection of more granular data on patient outcomes as a result of investment in both staff and technology within the clinical support desk</w:t>
            </w:r>
            <w:r w:rsidR="00851EAE">
              <w:rPr>
                <w:rFonts w:ascii="Verdana" w:hAnsi="Verdana" w:cs="Arial"/>
              </w:rPr>
              <w:t>;</w:t>
            </w:r>
          </w:p>
          <w:p w14:paraId="55A2561F" w14:textId="1D3E81E0" w:rsidR="00CF538D" w:rsidRDefault="00851EAE" w:rsidP="0097670C">
            <w:pPr>
              <w:pStyle w:val="ListParagraph"/>
              <w:numPr>
                <w:ilvl w:val="0"/>
                <w:numId w:val="1"/>
              </w:numPr>
              <w:contextualSpacing/>
              <w:jc w:val="both"/>
              <w:rPr>
                <w:rFonts w:ascii="Verdana" w:hAnsi="Verdana" w:cs="Arial"/>
              </w:rPr>
            </w:pPr>
            <w:r>
              <w:rPr>
                <w:rFonts w:ascii="Verdana" w:hAnsi="Verdana" w:cs="Arial"/>
              </w:rPr>
              <w:t>w</w:t>
            </w:r>
            <w:r w:rsidR="00CF538D">
              <w:rPr>
                <w:rFonts w:ascii="Verdana" w:hAnsi="Verdana" w:cs="Arial"/>
              </w:rPr>
              <w:t>hile there has been a reduction in the number of incidents receiving a response overall, there has been an increase in Red incident volume and that by their nature red incidents often require multiple responses at scene (Chart 4)</w:t>
            </w:r>
            <w:r>
              <w:rPr>
                <w:rFonts w:ascii="Verdana" w:hAnsi="Verdana" w:cs="Arial"/>
              </w:rPr>
              <w:t>;</w:t>
            </w:r>
          </w:p>
          <w:p w14:paraId="7F8DAF9B" w14:textId="384401BE" w:rsidR="0097670C" w:rsidRDefault="00851EAE" w:rsidP="0097670C">
            <w:pPr>
              <w:pStyle w:val="ListParagraph"/>
              <w:numPr>
                <w:ilvl w:val="0"/>
                <w:numId w:val="1"/>
              </w:numPr>
              <w:contextualSpacing/>
              <w:jc w:val="both"/>
              <w:rPr>
                <w:rFonts w:ascii="Verdana" w:hAnsi="Verdana" w:cs="Arial"/>
              </w:rPr>
            </w:pPr>
            <w:r>
              <w:rPr>
                <w:rFonts w:ascii="Verdana" w:hAnsi="Verdana" w:cs="Arial"/>
              </w:rPr>
              <w:t>t</w:t>
            </w:r>
            <w:r w:rsidR="0097670C">
              <w:rPr>
                <w:rFonts w:ascii="Verdana" w:hAnsi="Verdana" w:cs="Arial"/>
              </w:rPr>
              <w:t>he addition of the Cymru High Acuity Resource Unit (CHARU) [a new type of resource that is replacing rapid response vehicles (RRVs), focused on improving clinical outcomes for the sickest patients] to the chart illustrating the total level of emergency medical services (EMS) hours produced (Chart 5)</w:t>
            </w:r>
            <w:r>
              <w:rPr>
                <w:rFonts w:ascii="Verdana" w:hAnsi="Verdana" w:cs="Arial"/>
              </w:rPr>
              <w:t>;</w:t>
            </w:r>
          </w:p>
          <w:p w14:paraId="461368E0" w14:textId="24039797" w:rsidR="0097670C" w:rsidRDefault="00851EAE" w:rsidP="0097670C">
            <w:pPr>
              <w:pStyle w:val="ListParagraph"/>
              <w:numPr>
                <w:ilvl w:val="0"/>
                <w:numId w:val="1"/>
              </w:numPr>
              <w:contextualSpacing/>
              <w:jc w:val="both"/>
              <w:rPr>
                <w:rFonts w:ascii="Verdana" w:hAnsi="Verdana" w:cs="Arial"/>
              </w:rPr>
            </w:pPr>
            <w:r>
              <w:rPr>
                <w:rFonts w:ascii="Verdana" w:hAnsi="Verdana" w:cs="Arial"/>
              </w:rPr>
              <w:t>t</w:t>
            </w:r>
            <w:r w:rsidR="0097670C">
              <w:rPr>
                <w:rFonts w:ascii="Verdana" w:hAnsi="Verdana" w:cs="Arial"/>
              </w:rPr>
              <w:t>hat CHARU is a key driver of improved outcomes for sicker patients</w:t>
            </w:r>
            <w:r>
              <w:rPr>
                <w:rFonts w:ascii="Verdana" w:hAnsi="Verdana" w:cs="Arial"/>
              </w:rPr>
              <w:t>;</w:t>
            </w:r>
          </w:p>
          <w:p w14:paraId="7E09DD0C" w14:textId="38DB43DD" w:rsidR="00CF538D" w:rsidRDefault="00851EAE" w:rsidP="0097670C">
            <w:pPr>
              <w:pStyle w:val="ListParagraph"/>
              <w:numPr>
                <w:ilvl w:val="0"/>
                <w:numId w:val="1"/>
              </w:numPr>
              <w:contextualSpacing/>
              <w:jc w:val="both"/>
              <w:rPr>
                <w:rFonts w:ascii="Verdana" w:hAnsi="Verdana" w:cs="Arial"/>
              </w:rPr>
            </w:pPr>
            <w:r>
              <w:rPr>
                <w:rFonts w:ascii="Verdana" w:hAnsi="Verdana" w:cs="Arial"/>
              </w:rPr>
              <w:t>t</w:t>
            </w:r>
            <w:r w:rsidR="0097670C">
              <w:rPr>
                <w:rFonts w:ascii="Verdana" w:hAnsi="Verdana" w:cs="Arial"/>
              </w:rPr>
              <w:t>he continued challenges regarding red and amber performance (Chart 7 &amp; 8)</w:t>
            </w:r>
            <w:r>
              <w:rPr>
                <w:rFonts w:ascii="Verdana" w:hAnsi="Verdana" w:cs="Arial"/>
              </w:rPr>
              <w:t>;</w:t>
            </w:r>
          </w:p>
          <w:p w14:paraId="551473CF" w14:textId="4EC73E1D" w:rsidR="0097670C" w:rsidRDefault="00851EAE" w:rsidP="0097670C">
            <w:pPr>
              <w:pStyle w:val="ListParagraph"/>
              <w:numPr>
                <w:ilvl w:val="0"/>
                <w:numId w:val="1"/>
              </w:numPr>
              <w:contextualSpacing/>
              <w:jc w:val="both"/>
              <w:rPr>
                <w:rFonts w:ascii="Verdana" w:hAnsi="Verdana" w:cs="Arial"/>
              </w:rPr>
            </w:pPr>
            <w:r>
              <w:rPr>
                <w:rFonts w:ascii="Verdana" w:hAnsi="Verdana" w:cs="Arial"/>
              </w:rPr>
              <w:t>t</w:t>
            </w:r>
            <w:r w:rsidR="0097670C">
              <w:rPr>
                <w:rFonts w:ascii="Verdana" w:hAnsi="Verdana" w:cs="Arial"/>
              </w:rPr>
              <w:t>he unprecedented levels of ambulance handover lost hours and how these pose</w:t>
            </w:r>
            <w:r w:rsidR="00982D7A">
              <w:rPr>
                <w:rFonts w:ascii="Verdana" w:hAnsi="Verdana" w:cs="Arial"/>
              </w:rPr>
              <w:t>d</w:t>
            </w:r>
            <w:r w:rsidR="0097670C">
              <w:rPr>
                <w:rFonts w:ascii="Verdana" w:hAnsi="Verdana" w:cs="Arial"/>
              </w:rPr>
              <w:t xml:space="preserve"> a real and significant challenge to the delivery of timely, safe and effective emergency ambulance provision for the population (Chart 10)</w:t>
            </w:r>
            <w:r>
              <w:rPr>
                <w:rFonts w:ascii="Verdana" w:hAnsi="Verdana" w:cs="Arial"/>
              </w:rPr>
              <w:t>;</w:t>
            </w:r>
          </w:p>
          <w:p w14:paraId="196CDE3A" w14:textId="4CA6CDA7" w:rsidR="00851EAE" w:rsidRPr="00851EAE" w:rsidRDefault="00851EAE" w:rsidP="00744E22">
            <w:pPr>
              <w:pStyle w:val="ListParagraph"/>
              <w:numPr>
                <w:ilvl w:val="0"/>
                <w:numId w:val="1"/>
              </w:numPr>
              <w:contextualSpacing/>
              <w:jc w:val="both"/>
              <w:rPr>
                <w:rFonts w:ascii="Verdana" w:hAnsi="Verdana" w:cs="Arial"/>
              </w:rPr>
            </w:pPr>
            <w:r>
              <w:rPr>
                <w:rFonts w:ascii="Verdana" w:hAnsi="Verdana"/>
              </w:rPr>
              <w:t>t</w:t>
            </w:r>
            <w:r w:rsidR="0097670C" w:rsidRPr="0097670C">
              <w:rPr>
                <w:rFonts w:ascii="Verdana" w:hAnsi="Verdana"/>
              </w:rPr>
              <w:t xml:space="preserve">he Ministerial Summit held on 28 November 2022 </w:t>
            </w:r>
            <w:r w:rsidR="0097670C">
              <w:rPr>
                <w:rFonts w:ascii="Verdana" w:hAnsi="Verdana"/>
              </w:rPr>
              <w:t>relat</w:t>
            </w:r>
            <w:r w:rsidR="009B748A">
              <w:rPr>
                <w:rFonts w:ascii="Verdana" w:hAnsi="Verdana"/>
              </w:rPr>
              <w:t>ed</w:t>
            </w:r>
            <w:r w:rsidR="0097670C">
              <w:rPr>
                <w:rFonts w:ascii="Verdana" w:hAnsi="Verdana"/>
              </w:rPr>
              <w:t xml:space="preserve"> to h</w:t>
            </w:r>
            <w:r w:rsidR="0097670C" w:rsidRPr="0097670C">
              <w:rPr>
                <w:rFonts w:ascii="Verdana" w:hAnsi="Verdana"/>
              </w:rPr>
              <w:t xml:space="preserve">andover </w:t>
            </w:r>
            <w:r w:rsidR="0097670C">
              <w:rPr>
                <w:rFonts w:ascii="Verdana" w:hAnsi="Verdana"/>
              </w:rPr>
              <w:t>d</w:t>
            </w:r>
            <w:r w:rsidR="0097670C" w:rsidRPr="0097670C">
              <w:rPr>
                <w:rFonts w:ascii="Verdana" w:hAnsi="Verdana"/>
              </w:rPr>
              <w:t>elays</w:t>
            </w:r>
            <w:r w:rsidR="00744E22">
              <w:rPr>
                <w:rFonts w:ascii="Verdana" w:hAnsi="Verdana"/>
              </w:rPr>
              <w:t xml:space="preserve"> with the aim of </w:t>
            </w:r>
            <w:r w:rsidR="0097670C" w:rsidRPr="0097670C">
              <w:rPr>
                <w:rFonts w:ascii="Verdana" w:hAnsi="Verdana"/>
              </w:rPr>
              <w:t>discuss</w:t>
            </w:r>
            <w:r w:rsidR="00744E22">
              <w:rPr>
                <w:rFonts w:ascii="Verdana" w:hAnsi="Verdana"/>
              </w:rPr>
              <w:t>ing</w:t>
            </w:r>
            <w:r w:rsidR="0097670C" w:rsidRPr="0097670C">
              <w:rPr>
                <w:rFonts w:ascii="Verdana" w:hAnsi="Verdana"/>
              </w:rPr>
              <w:t xml:space="preserve"> ongoing concerns around </w:t>
            </w:r>
            <w:r w:rsidR="00744E22">
              <w:rPr>
                <w:rFonts w:ascii="Verdana" w:hAnsi="Verdana"/>
              </w:rPr>
              <w:t>impact of d</w:t>
            </w:r>
            <w:r w:rsidR="0097670C" w:rsidRPr="0097670C">
              <w:rPr>
                <w:rFonts w:ascii="Verdana" w:hAnsi="Verdana"/>
              </w:rPr>
              <w:t xml:space="preserve">elays </w:t>
            </w:r>
            <w:r w:rsidR="00744E22">
              <w:rPr>
                <w:rFonts w:ascii="Verdana" w:hAnsi="Verdana"/>
              </w:rPr>
              <w:t>on patient harm.</w:t>
            </w:r>
            <w:r w:rsidR="0097670C" w:rsidRPr="0097670C">
              <w:rPr>
                <w:rFonts w:ascii="Verdana" w:hAnsi="Verdana"/>
              </w:rPr>
              <w:t xml:space="preserve"> Each health board provided an update on their handover improvement plans and commitments</w:t>
            </w:r>
            <w:r>
              <w:rPr>
                <w:rFonts w:ascii="Verdana" w:hAnsi="Verdana"/>
              </w:rPr>
              <w:t>;</w:t>
            </w:r>
          </w:p>
          <w:p w14:paraId="4DE47B5E" w14:textId="3542CF10" w:rsidR="0097670C" w:rsidRPr="00744E22" w:rsidRDefault="00851EAE" w:rsidP="00744E22">
            <w:pPr>
              <w:pStyle w:val="ListParagraph"/>
              <w:numPr>
                <w:ilvl w:val="0"/>
                <w:numId w:val="1"/>
              </w:numPr>
              <w:contextualSpacing/>
              <w:jc w:val="both"/>
              <w:rPr>
                <w:rFonts w:ascii="Verdana" w:hAnsi="Verdana" w:cs="Arial"/>
              </w:rPr>
            </w:pPr>
            <w:r>
              <w:rPr>
                <w:rFonts w:ascii="Verdana" w:hAnsi="Verdana"/>
              </w:rPr>
              <w:t>further, t</w:t>
            </w:r>
            <w:r w:rsidR="0097670C" w:rsidRPr="00744E22">
              <w:rPr>
                <w:rFonts w:ascii="Verdana" w:hAnsi="Verdana"/>
              </w:rPr>
              <w:t>he Minister closed the meeting by asking attendees to continue to work with the Chief Ambulance Services Commissioner (CASC) and the EASC team to update handover improvement plans and to make immediate improvements to reduce the risk to patients in the community</w:t>
            </w:r>
            <w:r>
              <w:rPr>
                <w:rFonts w:ascii="Verdana" w:hAnsi="Verdana"/>
              </w:rPr>
              <w:t>;</w:t>
            </w:r>
          </w:p>
          <w:p w14:paraId="36C4F74D" w14:textId="5F0E61DE" w:rsidR="00744E22" w:rsidRPr="00744E22" w:rsidRDefault="00851EAE" w:rsidP="00744E22">
            <w:pPr>
              <w:pStyle w:val="ListParagraph"/>
              <w:numPr>
                <w:ilvl w:val="0"/>
                <w:numId w:val="1"/>
              </w:numPr>
              <w:contextualSpacing/>
              <w:jc w:val="both"/>
              <w:rPr>
                <w:rFonts w:ascii="Verdana" w:hAnsi="Verdana" w:cs="Arial"/>
              </w:rPr>
            </w:pPr>
            <w:r>
              <w:rPr>
                <w:rFonts w:ascii="Verdana" w:hAnsi="Verdana" w:cs="Arial"/>
              </w:rPr>
              <w:lastRenderedPageBreak/>
              <w:t>t</w:t>
            </w:r>
            <w:r w:rsidR="00744E22">
              <w:rPr>
                <w:rFonts w:ascii="Verdana" w:hAnsi="Verdana" w:cs="Arial"/>
              </w:rPr>
              <w:t>he EASC Action Plan including the actions that ha</w:t>
            </w:r>
            <w:r w:rsidR="00982D7A">
              <w:rPr>
                <w:rFonts w:ascii="Verdana" w:hAnsi="Verdana" w:cs="Arial"/>
              </w:rPr>
              <w:t>d</w:t>
            </w:r>
            <w:r w:rsidR="00744E22">
              <w:rPr>
                <w:rFonts w:ascii="Verdana" w:hAnsi="Verdana" w:cs="Arial"/>
              </w:rPr>
              <w:t xml:space="preserve"> been agreed to improve the current position. This is </w:t>
            </w:r>
            <w:r w:rsidR="009B748A">
              <w:rPr>
                <w:rFonts w:ascii="Verdana" w:hAnsi="Verdana" w:cs="Arial"/>
              </w:rPr>
              <w:t xml:space="preserve">also </w:t>
            </w:r>
            <w:r w:rsidR="00744E22">
              <w:rPr>
                <w:rFonts w:ascii="Verdana" w:hAnsi="Verdana" w:cs="Arial"/>
              </w:rPr>
              <w:t>taken through the Cwm Taf Morgannwg UHB Audit and Risk Committee.</w:t>
            </w:r>
          </w:p>
          <w:p w14:paraId="600D13E8" w14:textId="78C8EA49" w:rsidR="006B502F" w:rsidRDefault="006B502F" w:rsidP="007B2075">
            <w:pPr>
              <w:jc w:val="both"/>
              <w:rPr>
                <w:rFonts w:ascii="Verdana" w:hAnsi="Verdana"/>
              </w:rPr>
            </w:pPr>
            <w:r>
              <w:rPr>
                <w:rFonts w:ascii="Verdana" w:hAnsi="Verdana"/>
              </w:rPr>
              <w:t>Agreed that</w:t>
            </w:r>
            <w:r w:rsidR="00744E22">
              <w:rPr>
                <w:rFonts w:ascii="Verdana" w:hAnsi="Verdana"/>
              </w:rPr>
              <w:t>:</w:t>
            </w:r>
          </w:p>
          <w:p w14:paraId="24943FA4" w14:textId="45CD5F4F" w:rsidR="00744E22" w:rsidRPr="00744E22" w:rsidRDefault="00851EAE" w:rsidP="00744E22">
            <w:pPr>
              <w:pStyle w:val="ListParagraph"/>
              <w:numPr>
                <w:ilvl w:val="0"/>
                <w:numId w:val="1"/>
              </w:numPr>
              <w:contextualSpacing/>
              <w:jc w:val="both"/>
              <w:rPr>
                <w:rFonts w:ascii="Verdana" w:hAnsi="Verdana"/>
              </w:rPr>
            </w:pPr>
            <w:r>
              <w:rPr>
                <w:rFonts w:ascii="Verdana" w:hAnsi="Verdana" w:cs="Arial"/>
              </w:rPr>
              <w:t>a</w:t>
            </w:r>
            <w:r w:rsidR="009B748A">
              <w:rPr>
                <w:rFonts w:ascii="Verdana" w:hAnsi="Verdana" w:cs="Arial"/>
              </w:rPr>
              <w:t xml:space="preserve"> summary</w:t>
            </w:r>
            <w:r w:rsidR="00744E22">
              <w:rPr>
                <w:rFonts w:ascii="Verdana" w:hAnsi="Verdana" w:cs="Arial"/>
              </w:rPr>
              <w:t xml:space="preserve"> of the Briefing Session on emergency ambulance performance that took place prior to the EASC Committee meeting would be </w:t>
            </w:r>
            <w:r w:rsidR="00982D7A">
              <w:rPr>
                <w:rFonts w:ascii="Verdana" w:hAnsi="Verdana" w:cs="Arial"/>
              </w:rPr>
              <w:t xml:space="preserve">presented with </w:t>
            </w:r>
            <w:r w:rsidR="00744E22">
              <w:rPr>
                <w:rFonts w:ascii="Verdana" w:hAnsi="Verdana" w:cs="Arial"/>
              </w:rPr>
              <w:t>the minutes</w:t>
            </w:r>
            <w:r w:rsidR="00982D7A">
              <w:rPr>
                <w:rFonts w:ascii="Verdana" w:hAnsi="Verdana" w:cs="Arial"/>
              </w:rPr>
              <w:t>.</w:t>
            </w:r>
          </w:p>
          <w:p w14:paraId="4D03DB29" w14:textId="77777777" w:rsidR="007B2075" w:rsidRDefault="007B2075" w:rsidP="007B2075">
            <w:pPr>
              <w:jc w:val="both"/>
              <w:rPr>
                <w:rFonts w:ascii="Verdana" w:hAnsi="Verdana"/>
              </w:rPr>
            </w:pPr>
          </w:p>
          <w:p w14:paraId="68D6A8B2" w14:textId="01EFDB5B" w:rsidR="000F5819" w:rsidRDefault="000F5819" w:rsidP="00FC4556">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457545D5" w14:textId="6042F4CF" w:rsidR="006B502F" w:rsidRDefault="006B502F" w:rsidP="00FC4556">
            <w:pPr>
              <w:pStyle w:val="ListParagraph"/>
              <w:numPr>
                <w:ilvl w:val="0"/>
                <w:numId w:val="1"/>
              </w:numPr>
              <w:contextualSpacing/>
              <w:jc w:val="both"/>
              <w:rPr>
                <w:rFonts w:ascii="Verdana" w:hAnsi="Verdana" w:cs="Arial"/>
              </w:rPr>
            </w:pPr>
            <w:r w:rsidRPr="006B502F">
              <w:rPr>
                <w:rFonts w:ascii="Verdana" w:hAnsi="Verdana" w:cs="Arial"/>
                <w:b/>
              </w:rPr>
              <w:t xml:space="preserve">NOTE </w:t>
            </w:r>
            <w:r w:rsidRPr="006B502F">
              <w:rPr>
                <w:rFonts w:ascii="Verdana" w:hAnsi="Verdana" w:cs="Arial"/>
              </w:rPr>
              <w:t xml:space="preserve">the </w:t>
            </w:r>
            <w:r w:rsidR="00FA6708">
              <w:rPr>
                <w:rFonts w:ascii="Verdana" w:hAnsi="Verdana" w:cs="Arial"/>
              </w:rPr>
              <w:t xml:space="preserve">discussion </w:t>
            </w:r>
            <w:r w:rsidRPr="006B502F">
              <w:rPr>
                <w:rFonts w:ascii="Verdana" w:hAnsi="Verdana" w:cs="Arial"/>
              </w:rPr>
              <w:t>content of the report</w:t>
            </w:r>
          </w:p>
          <w:p w14:paraId="1DD7A514" w14:textId="03B68823" w:rsidR="006B502F" w:rsidRPr="006B502F" w:rsidRDefault="006B502F" w:rsidP="00FC4556">
            <w:pPr>
              <w:pStyle w:val="ListParagraph"/>
              <w:numPr>
                <w:ilvl w:val="0"/>
                <w:numId w:val="1"/>
              </w:numPr>
              <w:contextualSpacing/>
              <w:jc w:val="both"/>
              <w:rPr>
                <w:rFonts w:ascii="Verdana" w:hAnsi="Verdana" w:cs="Arial"/>
              </w:rPr>
            </w:pPr>
            <w:r w:rsidRPr="006B502F">
              <w:rPr>
                <w:rFonts w:ascii="Verdana" w:hAnsi="Verdana" w:cs="Arial"/>
                <w:b/>
              </w:rPr>
              <w:t xml:space="preserve">NOTE </w:t>
            </w:r>
            <w:r w:rsidRPr="006B502F">
              <w:rPr>
                <w:rFonts w:ascii="Verdana" w:hAnsi="Verdana" w:cs="Arial"/>
                <w:bCs/>
              </w:rPr>
              <w:t>the Ambulance Services Indicators</w:t>
            </w:r>
          </w:p>
          <w:p w14:paraId="1BDA839D" w14:textId="0C915F84" w:rsidR="00814C15" w:rsidRDefault="006B502F" w:rsidP="00FC4556">
            <w:pPr>
              <w:pStyle w:val="ListParagraph"/>
              <w:numPr>
                <w:ilvl w:val="0"/>
                <w:numId w:val="1"/>
              </w:numPr>
              <w:contextualSpacing/>
              <w:jc w:val="both"/>
              <w:rPr>
                <w:rFonts w:ascii="Verdana" w:hAnsi="Verdana" w:cs="Arial"/>
              </w:rPr>
            </w:pPr>
            <w:r w:rsidRPr="006B502F">
              <w:rPr>
                <w:rFonts w:ascii="Verdana" w:hAnsi="Verdana" w:cs="Arial"/>
                <w:b/>
              </w:rPr>
              <w:t xml:space="preserve">NOTE </w:t>
            </w:r>
            <w:r w:rsidRPr="006B502F">
              <w:rPr>
                <w:rFonts w:ascii="Verdana" w:hAnsi="Verdana" w:cs="Arial"/>
              </w:rPr>
              <w:t>the handover improvement Ministerial summit discussion and the specific requirements of organisations</w:t>
            </w:r>
          </w:p>
          <w:p w14:paraId="0F1752E8" w14:textId="42BB2802" w:rsidR="00744E22" w:rsidRPr="001B6E1E" w:rsidRDefault="00FA6708" w:rsidP="001B6E1E">
            <w:pPr>
              <w:pStyle w:val="ListParagraph"/>
              <w:numPr>
                <w:ilvl w:val="0"/>
                <w:numId w:val="1"/>
              </w:numPr>
              <w:contextualSpacing/>
              <w:jc w:val="both"/>
              <w:rPr>
                <w:rFonts w:ascii="Verdana" w:hAnsi="Verdana" w:cs="Arial"/>
              </w:rPr>
            </w:pPr>
            <w:r>
              <w:rPr>
                <w:rFonts w:ascii="Verdana" w:hAnsi="Verdana" w:cs="Arial"/>
                <w:b/>
              </w:rPr>
              <w:t xml:space="preserve">AGREE </w:t>
            </w:r>
            <w:r w:rsidRPr="00FD5E06">
              <w:rPr>
                <w:rFonts w:ascii="Verdana" w:hAnsi="Verdana" w:cs="Arial"/>
                <w:bCs/>
              </w:rPr>
              <w:t>to consider all additional</w:t>
            </w:r>
            <w:r w:rsidRPr="006B502F">
              <w:rPr>
                <w:rFonts w:ascii="Verdana" w:hAnsi="Verdana" w:cs="Arial"/>
              </w:rPr>
              <w:t xml:space="preserve"> actions that could be taken to improve performance delivery of commissioned services</w:t>
            </w:r>
            <w:r w:rsidR="00FD5E06">
              <w:rPr>
                <w:rFonts w:ascii="Verdana" w:hAnsi="Verdana" w:cs="Arial"/>
              </w:rPr>
              <w:t>.</w:t>
            </w: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55354BCD" w:rsidR="00FF77F0" w:rsidRDefault="00FF77F0" w:rsidP="00CB7D1F">
            <w:pPr>
              <w:outlineLvl w:val="0"/>
              <w:rPr>
                <w:rFonts w:ascii="Verdana" w:hAnsi="Verdana" w:cs="Tahoma"/>
                <w:bCs/>
                <w:color w:val="000000"/>
              </w:rPr>
            </w:pPr>
          </w:p>
          <w:p w14:paraId="78A9E0E5" w14:textId="2825A0D6" w:rsidR="00FF77F0" w:rsidRDefault="00FF77F0" w:rsidP="00CB7D1F">
            <w:pPr>
              <w:outlineLvl w:val="0"/>
              <w:rPr>
                <w:rFonts w:ascii="Verdana" w:hAnsi="Verdana" w:cs="Tahoma"/>
                <w:bCs/>
                <w:color w:val="000000"/>
              </w:rPr>
            </w:pPr>
          </w:p>
          <w:p w14:paraId="4697FE18" w14:textId="4FFBBC14" w:rsidR="00FF77F0" w:rsidRDefault="00FF77F0" w:rsidP="00CB7D1F">
            <w:pPr>
              <w:outlineLvl w:val="0"/>
              <w:rPr>
                <w:rFonts w:ascii="Verdana" w:hAnsi="Verdana" w:cs="Tahoma"/>
                <w:bCs/>
                <w:color w:val="000000"/>
              </w:rPr>
            </w:pPr>
          </w:p>
          <w:p w14:paraId="076B318C" w14:textId="36587903" w:rsidR="00FF77F0" w:rsidRDefault="00FF77F0" w:rsidP="00CB7D1F">
            <w:pPr>
              <w:outlineLvl w:val="0"/>
              <w:rPr>
                <w:rFonts w:ascii="Verdana" w:hAnsi="Verdana" w:cs="Tahoma"/>
                <w:bCs/>
                <w:color w:val="000000"/>
              </w:rPr>
            </w:pPr>
          </w:p>
          <w:p w14:paraId="7B2747EB" w14:textId="2CFF0ECA" w:rsidR="00FF77F0" w:rsidRDefault="00FF77F0"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6B502F" w:rsidRPr="000521B3" w14:paraId="46E6BF1A" w14:textId="77777777" w:rsidTr="00A50AF5">
        <w:trPr>
          <w:trHeight w:val="43"/>
        </w:trPr>
        <w:tc>
          <w:tcPr>
            <w:tcW w:w="988" w:type="dxa"/>
          </w:tcPr>
          <w:p w14:paraId="6F9C0D70" w14:textId="2C93BDDD" w:rsidR="006B502F" w:rsidRPr="000521B3" w:rsidRDefault="006B502F" w:rsidP="00CB7D1F">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009</w:t>
            </w:r>
          </w:p>
        </w:tc>
        <w:tc>
          <w:tcPr>
            <w:tcW w:w="8056" w:type="dxa"/>
          </w:tcPr>
          <w:p w14:paraId="14467D78" w14:textId="77777777" w:rsidR="006B502F" w:rsidRDefault="006B502F" w:rsidP="00CB7D1F">
            <w:pPr>
              <w:jc w:val="both"/>
              <w:outlineLvl w:val="0"/>
              <w:rPr>
                <w:rFonts w:ascii="Verdana" w:hAnsi="Verdana" w:cs="Tahoma"/>
                <w:b/>
                <w:bCs/>
              </w:rPr>
            </w:pPr>
            <w:r>
              <w:rPr>
                <w:rFonts w:ascii="Verdana" w:hAnsi="Verdana" w:cs="Tahoma"/>
                <w:b/>
                <w:bCs/>
              </w:rPr>
              <w:t>LOCAL INTEGRATED COMMISSIONING ACTION PLANS (ICAP) UPDATE</w:t>
            </w:r>
          </w:p>
          <w:p w14:paraId="3C40572B" w14:textId="7C2EDA03" w:rsidR="006B502F" w:rsidRDefault="006B502F" w:rsidP="00CB7D1F">
            <w:pPr>
              <w:jc w:val="both"/>
              <w:outlineLvl w:val="0"/>
              <w:rPr>
                <w:rFonts w:ascii="Verdana" w:hAnsi="Verdana" w:cs="Tahoma"/>
                <w:b/>
                <w:bCs/>
              </w:rPr>
            </w:pPr>
          </w:p>
          <w:p w14:paraId="2C6E98EE" w14:textId="4E8012DF" w:rsidR="006B502F" w:rsidRPr="006B502F" w:rsidRDefault="006B502F" w:rsidP="00CB7D1F">
            <w:pPr>
              <w:jc w:val="both"/>
              <w:outlineLvl w:val="0"/>
              <w:rPr>
                <w:rFonts w:ascii="Verdana" w:hAnsi="Verdana" w:cs="Tahoma"/>
              </w:rPr>
            </w:pPr>
            <w:r>
              <w:rPr>
                <w:rFonts w:ascii="Verdana" w:hAnsi="Verdana" w:cs="Tahoma"/>
              </w:rPr>
              <w:t>The Local Integrated Commissioning Actions Plan Update report was received.</w:t>
            </w:r>
          </w:p>
          <w:p w14:paraId="2C6DA2E9" w14:textId="5AA78EDD" w:rsidR="006B502F" w:rsidRDefault="006B502F" w:rsidP="006B502F">
            <w:pPr>
              <w:jc w:val="both"/>
              <w:outlineLvl w:val="0"/>
              <w:rPr>
                <w:rFonts w:ascii="Verdana" w:hAnsi="Verdana" w:cs="Tahoma"/>
                <w:color w:val="000000"/>
              </w:rPr>
            </w:pPr>
          </w:p>
          <w:p w14:paraId="2101D2E9" w14:textId="4AA84CA9" w:rsidR="00A50AF5" w:rsidRDefault="00A50AF5" w:rsidP="00A50AF5">
            <w:pPr>
              <w:jc w:val="both"/>
              <w:outlineLvl w:val="0"/>
              <w:rPr>
                <w:rFonts w:ascii="Verdana" w:hAnsi="Verdana" w:cs="Tahoma"/>
                <w:bCs/>
              </w:rPr>
            </w:pPr>
            <w:r>
              <w:rPr>
                <w:rFonts w:ascii="Verdana" w:hAnsi="Verdana" w:cs="Tahoma"/>
                <w:bCs/>
              </w:rPr>
              <w:t>Noted that</w:t>
            </w:r>
            <w:r w:rsidR="00744E22">
              <w:rPr>
                <w:rFonts w:ascii="Verdana" w:hAnsi="Verdana" w:cs="Tahoma"/>
                <w:bCs/>
              </w:rPr>
              <w:t>:</w:t>
            </w:r>
          </w:p>
          <w:p w14:paraId="1D8B42C3" w14:textId="3C3F7129" w:rsidR="00744E22" w:rsidRPr="00744E22" w:rsidRDefault="00851EAE" w:rsidP="00744E22">
            <w:pPr>
              <w:pStyle w:val="ListParagraph"/>
              <w:numPr>
                <w:ilvl w:val="0"/>
                <w:numId w:val="1"/>
              </w:numPr>
              <w:contextualSpacing/>
              <w:jc w:val="both"/>
              <w:rPr>
                <w:rFonts w:ascii="Verdana" w:hAnsi="Verdana" w:cs="Arial"/>
              </w:rPr>
            </w:pPr>
            <w:r>
              <w:rPr>
                <w:rFonts w:ascii="Verdana" w:hAnsi="Verdana" w:cs="Arial"/>
              </w:rPr>
              <w:t>p</w:t>
            </w:r>
            <w:r w:rsidR="00744E22">
              <w:rPr>
                <w:rFonts w:ascii="Verdana" w:hAnsi="Verdana" w:cs="Arial"/>
              </w:rPr>
              <w:t xml:space="preserve">rogress has been made against the development of Integrated Commissioning Action Plans (ICAPs) aligned to the </w:t>
            </w:r>
            <w:r w:rsidR="00744E22" w:rsidRPr="009C16F6">
              <w:rPr>
                <w:rFonts w:ascii="Verdana" w:hAnsi="Verdana" w:cs="Arial"/>
                <w:bCs/>
                <w:color w:val="000000" w:themeColor="text1"/>
              </w:rPr>
              <w:t>Emergency Ambulance Services Collaborative Commissioning Framework Agreement</w:t>
            </w:r>
            <w:r w:rsidR="00FD5E06">
              <w:rPr>
                <w:rFonts w:ascii="Verdana" w:hAnsi="Verdana" w:cs="Arial"/>
                <w:bCs/>
                <w:color w:val="000000" w:themeColor="text1"/>
              </w:rPr>
              <w:t>;</w:t>
            </w:r>
          </w:p>
          <w:p w14:paraId="7C738349" w14:textId="68E50E5B" w:rsidR="00744E22" w:rsidRPr="00744E22" w:rsidRDefault="00851EAE" w:rsidP="00744E22">
            <w:pPr>
              <w:pStyle w:val="ListParagraph"/>
              <w:numPr>
                <w:ilvl w:val="0"/>
                <w:numId w:val="1"/>
              </w:numPr>
              <w:contextualSpacing/>
              <w:jc w:val="both"/>
              <w:rPr>
                <w:rFonts w:ascii="Verdana" w:hAnsi="Verdana" w:cs="Arial"/>
              </w:rPr>
            </w:pPr>
            <w:r>
              <w:rPr>
                <w:rFonts w:ascii="Verdana" w:hAnsi="Verdana" w:cs="Arial"/>
                <w:bCs/>
                <w:color w:val="000000" w:themeColor="text1"/>
              </w:rPr>
              <w:t>t</w:t>
            </w:r>
            <w:r w:rsidR="00744E22">
              <w:rPr>
                <w:rFonts w:ascii="Verdana" w:hAnsi="Verdana" w:cs="Arial"/>
                <w:bCs/>
                <w:color w:val="000000" w:themeColor="text1"/>
              </w:rPr>
              <w:t xml:space="preserve">he </w:t>
            </w:r>
            <w:r w:rsidR="00744E22" w:rsidRPr="009C16F6">
              <w:rPr>
                <w:rFonts w:ascii="Verdana" w:hAnsi="Verdana" w:cs="Arial"/>
                <w:bCs/>
                <w:color w:val="000000" w:themeColor="text1"/>
              </w:rPr>
              <w:t xml:space="preserve">EASC Team have been working </w:t>
            </w:r>
            <w:r w:rsidR="00744E22">
              <w:rPr>
                <w:rFonts w:ascii="Verdana" w:hAnsi="Verdana" w:cs="Arial"/>
                <w:bCs/>
                <w:color w:val="000000" w:themeColor="text1"/>
              </w:rPr>
              <w:t xml:space="preserve">collaboratively </w:t>
            </w:r>
            <w:r w:rsidR="00744E22" w:rsidRPr="009C16F6">
              <w:rPr>
                <w:rFonts w:ascii="Verdana" w:hAnsi="Verdana" w:cs="Arial"/>
                <w:bCs/>
                <w:color w:val="000000" w:themeColor="text1"/>
              </w:rPr>
              <w:t xml:space="preserve">with health boards and WAST in the development of the </w:t>
            </w:r>
            <w:r w:rsidR="00744E22">
              <w:rPr>
                <w:rFonts w:ascii="Verdana" w:hAnsi="Verdana" w:cs="Arial"/>
                <w:bCs/>
                <w:color w:val="000000" w:themeColor="text1"/>
              </w:rPr>
              <w:t>ICAPs</w:t>
            </w:r>
            <w:r w:rsidR="00FD5E06">
              <w:rPr>
                <w:rFonts w:ascii="Verdana" w:hAnsi="Verdana" w:cs="Arial"/>
                <w:bCs/>
                <w:color w:val="000000" w:themeColor="text1"/>
              </w:rPr>
              <w:t>;</w:t>
            </w:r>
          </w:p>
          <w:p w14:paraId="0DAB88E9" w14:textId="36649871" w:rsidR="00744E22" w:rsidRDefault="003F7757" w:rsidP="00744E22">
            <w:pPr>
              <w:pStyle w:val="ListParagraph"/>
              <w:numPr>
                <w:ilvl w:val="0"/>
                <w:numId w:val="1"/>
              </w:numPr>
              <w:contextualSpacing/>
              <w:jc w:val="both"/>
              <w:rPr>
                <w:rFonts w:ascii="Verdana" w:hAnsi="Verdana" w:cs="Arial"/>
              </w:rPr>
            </w:pPr>
            <w:r>
              <w:rPr>
                <w:rFonts w:ascii="Verdana" w:hAnsi="Verdana" w:cs="Arial"/>
              </w:rPr>
              <w:t>ach h</w:t>
            </w:r>
            <w:r w:rsidRPr="00CB73E8">
              <w:rPr>
                <w:rFonts w:ascii="Verdana" w:hAnsi="Verdana" w:cs="Arial"/>
              </w:rPr>
              <w:t>ealth board</w:t>
            </w:r>
            <w:r>
              <w:rPr>
                <w:rFonts w:ascii="Verdana" w:hAnsi="Verdana" w:cs="Arial"/>
              </w:rPr>
              <w:t xml:space="preserve"> has </w:t>
            </w:r>
            <w:r w:rsidRPr="00CB73E8">
              <w:rPr>
                <w:rFonts w:ascii="Verdana" w:hAnsi="Verdana" w:cs="Arial"/>
              </w:rPr>
              <w:t>submitted outline ICAPs which have been reviewed by the EASC Team</w:t>
            </w:r>
            <w:r w:rsidR="00FD5E06">
              <w:rPr>
                <w:rFonts w:ascii="Verdana" w:hAnsi="Verdana" w:cs="Arial"/>
              </w:rPr>
              <w:t>;</w:t>
            </w:r>
          </w:p>
          <w:p w14:paraId="2E799614" w14:textId="7025DFC1" w:rsidR="003F7757" w:rsidRDefault="00FD5E06" w:rsidP="00982D7A">
            <w:pPr>
              <w:pStyle w:val="ListParagraph"/>
              <w:numPr>
                <w:ilvl w:val="0"/>
                <w:numId w:val="1"/>
              </w:numPr>
              <w:contextualSpacing/>
              <w:jc w:val="both"/>
              <w:rPr>
                <w:rFonts w:ascii="Verdana" w:hAnsi="Verdana" w:cs="Arial"/>
              </w:rPr>
            </w:pPr>
            <w:r>
              <w:rPr>
                <w:rFonts w:ascii="Verdana" w:hAnsi="Verdana" w:cs="Arial"/>
              </w:rPr>
              <w:t>g</w:t>
            </w:r>
            <w:r w:rsidR="003F7757" w:rsidRPr="003F7757">
              <w:rPr>
                <w:rFonts w:ascii="Verdana" w:hAnsi="Verdana" w:cs="Arial"/>
              </w:rPr>
              <w:t>oing forward meetings will be held with health boards and WAST to review performance data relating to ambulance handover delays and data aligned to the delivery of actions set out in the health board’s ICAP</w:t>
            </w:r>
            <w:r w:rsidR="003F7757">
              <w:rPr>
                <w:rFonts w:ascii="Verdana" w:hAnsi="Verdana" w:cs="Arial"/>
              </w:rPr>
              <w:t>, also t</w:t>
            </w:r>
            <w:r w:rsidR="003F7757" w:rsidRPr="003F7757">
              <w:rPr>
                <w:rFonts w:ascii="Verdana" w:hAnsi="Verdana" w:cs="Arial"/>
              </w:rPr>
              <w:t>o consider any operational or strategic matters arising.  Performance data will be monitored via the weekly performance dashboard that is circulated to all health boards and WAST</w:t>
            </w:r>
            <w:r>
              <w:rPr>
                <w:rFonts w:ascii="Verdana" w:hAnsi="Verdana" w:cs="Arial"/>
              </w:rPr>
              <w:t>;</w:t>
            </w:r>
          </w:p>
          <w:p w14:paraId="77089F91" w14:textId="7805E919" w:rsidR="003F7757" w:rsidRDefault="00FD5E06" w:rsidP="003F7757">
            <w:pPr>
              <w:pStyle w:val="ListParagraph"/>
              <w:numPr>
                <w:ilvl w:val="0"/>
                <w:numId w:val="1"/>
              </w:numPr>
              <w:contextualSpacing/>
              <w:jc w:val="both"/>
              <w:rPr>
                <w:rFonts w:ascii="Verdana" w:hAnsi="Verdana" w:cs="Arial"/>
              </w:rPr>
            </w:pPr>
            <w:r>
              <w:rPr>
                <w:rFonts w:ascii="Verdana" w:hAnsi="Verdana" w:cs="Arial"/>
              </w:rPr>
              <w:t>m</w:t>
            </w:r>
            <w:r w:rsidR="003F7757">
              <w:rPr>
                <w:rFonts w:ascii="Verdana" w:hAnsi="Verdana" w:cs="Arial"/>
              </w:rPr>
              <w:t>eeting</w:t>
            </w:r>
            <w:r w:rsidR="009B748A">
              <w:rPr>
                <w:rFonts w:ascii="Verdana" w:hAnsi="Verdana" w:cs="Arial"/>
              </w:rPr>
              <w:t>s</w:t>
            </w:r>
            <w:r w:rsidR="003F7757">
              <w:rPr>
                <w:rFonts w:ascii="Verdana" w:hAnsi="Verdana" w:cs="Arial"/>
              </w:rPr>
              <w:t xml:space="preserve"> will also be held to focus on the delivery of joint </w:t>
            </w:r>
            <w:r w:rsidR="009B748A">
              <w:rPr>
                <w:rFonts w:ascii="Verdana" w:hAnsi="Verdana" w:cs="Arial"/>
              </w:rPr>
              <w:t xml:space="preserve">actions </w:t>
            </w:r>
            <w:r w:rsidR="003F7757">
              <w:rPr>
                <w:rFonts w:ascii="Verdana" w:hAnsi="Verdana" w:cs="Arial"/>
              </w:rPr>
              <w:t>(health board and WAST) and individual actions set out in the ICAPs as well as to consider opportunities for shared learning, again these will include both health board</w:t>
            </w:r>
            <w:r w:rsidR="009B748A">
              <w:rPr>
                <w:rFonts w:ascii="Verdana" w:hAnsi="Verdana" w:cs="Arial"/>
              </w:rPr>
              <w:t>s</w:t>
            </w:r>
            <w:r w:rsidR="003F7757">
              <w:rPr>
                <w:rFonts w:ascii="Verdana" w:hAnsi="Verdana" w:cs="Arial"/>
              </w:rPr>
              <w:t xml:space="preserve"> and WAST</w:t>
            </w:r>
            <w:r>
              <w:rPr>
                <w:rFonts w:ascii="Verdana" w:hAnsi="Verdana" w:cs="Arial"/>
              </w:rPr>
              <w:t>;</w:t>
            </w:r>
          </w:p>
          <w:p w14:paraId="71A255A3" w14:textId="15CC49EA" w:rsidR="003F7757" w:rsidRDefault="00FD5E06" w:rsidP="003F7757">
            <w:pPr>
              <w:pStyle w:val="ListParagraph"/>
              <w:numPr>
                <w:ilvl w:val="0"/>
                <w:numId w:val="1"/>
              </w:numPr>
              <w:contextualSpacing/>
              <w:jc w:val="both"/>
              <w:rPr>
                <w:rFonts w:ascii="Verdana" w:hAnsi="Verdana" w:cs="Arial"/>
              </w:rPr>
            </w:pPr>
            <w:r>
              <w:rPr>
                <w:rFonts w:ascii="Verdana" w:hAnsi="Verdana" w:cs="Arial"/>
              </w:rPr>
              <w:t>t</w:t>
            </w:r>
            <w:r w:rsidR="003F7757" w:rsidRPr="003F7757">
              <w:rPr>
                <w:rFonts w:ascii="Verdana" w:hAnsi="Verdana" w:cs="Arial"/>
              </w:rPr>
              <w:t xml:space="preserve">he actions and outputs of the ICAP process will provide direction and content for the development of </w:t>
            </w:r>
            <w:r w:rsidR="00982D7A">
              <w:rPr>
                <w:rFonts w:ascii="Verdana" w:hAnsi="Verdana" w:cs="Arial"/>
              </w:rPr>
              <w:t xml:space="preserve">each </w:t>
            </w:r>
            <w:r w:rsidR="003F7757" w:rsidRPr="003F7757">
              <w:rPr>
                <w:rFonts w:ascii="Verdana" w:hAnsi="Verdana" w:cs="Arial"/>
              </w:rPr>
              <w:t>organisation</w:t>
            </w:r>
            <w:r w:rsidR="009B748A">
              <w:rPr>
                <w:rFonts w:ascii="Verdana" w:hAnsi="Verdana" w:cs="Arial"/>
              </w:rPr>
              <w:t>’</w:t>
            </w:r>
            <w:r w:rsidR="003F7757" w:rsidRPr="003F7757">
              <w:rPr>
                <w:rFonts w:ascii="Verdana" w:hAnsi="Verdana" w:cs="Arial"/>
              </w:rPr>
              <w:t>s</w:t>
            </w:r>
            <w:r w:rsidR="009B748A">
              <w:rPr>
                <w:rFonts w:ascii="Verdana" w:hAnsi="Verdana" w:cs="Arial"/>
              </w:rPr>
              <w:t xml:space="preserve"> </w:t>
            </w:r>
            <w:r w:rsidR="003F7757" w:rsidRPr="003F7757">
              <w:rPr>
                <w:rFonts w:ascii="Verdana" w:hAnsi="Verdana" w:cs="Arial"/>
              </w:rPr>
              <w:t>IMTPs</w:t>
            </w:r>
            <w:r>
              <w:rPr>
                <w:rFonts w:ascii="Verdana" w:hAnsi="Verdana" w:cs="Arial"/>
              </w:rPr>
              <w:t>;</w:t>
            </w:r>
          </w:p>
          <w:p w14:paraId="7B0C7462" w14:textId="70393B1C" w:rsidR="003F7757" w:rsidRDefault="00FD5E06" w:rsidP="003F7757">
            <w:pPr>
              <w:pStyle w:val="ListParagraph"/>
              <w:numPr>
                <w:ilvl w:val="0"/>
                <w:numId w:val="1"/>
              </w:numPr>
              <w:contextualSpacing/>
              <w:jc w:val="both"/>
              <w:rPr>
                <w:rFonts w:ascii="Verdana" w:hAnsi="Verdana" w:cs="Arial"/>
              </w:rPr>
            </w:pPr>
            <w:r>
              <w:rPr>
                <w:rFonts w:ascii="Verdana" w:hAnsi="Verdana" w:cs="Arial"/>
              </w:rPr>
              <w:t>u</w:t>
            </w:r>
            <w:r w:rsidR="003F7757">
              <w:rPr>
                <w:rFonts w:ascii="Verdana" w:hAnsi="Verdana" w:cs="Arial"/>
              </w:rPr>
              <w:t xml:space="preserve">pdated ICAPs will </w:t>
            </w:r>
            <w:r w:rsidR="009B748A">
              <w:rPr>
                <w:rFonts w:ascii="Verdana" w:hAnsi="Verdana" w:cs="Arial"/>
              </w:rPr>
              <w:t xml:space="preserve">also </w:t>
            </w:r>
            <w:r w:rsidR="003F7757">
              <w:rPr>
                <w:rFonts w:ascii="Verdana" w:hAnsi="Verdana" w:cs="Arial"/>
              </w:rPr>
              <w:t>be included within the EASC Action Plan</w:t>
            </w:r>
            <w:r>
              <w:rPr>
                <w:rFonts w:ascii="Verdana" w:hAnsi="Verdana" w:cs="Arial"/>
              </w:rPr>
              <w:t>.</w:t>
            </w:r>
          </w:p>
          <w:p w14:paraId="50BC7D8B" w14:textId="5540144F" w:rsidR="001B6E1E" w:rsidRPr="001B6E1E" w:rsidRDefault="00FD5E06" w:rsidP="008F6AB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r w:rsidR="008F6ABA">
              <w:rPr>
                <w:rFonts w:ascii="Verdana" w:hAnsi="Verdana" w:cs="Arial"/>
              </w:rPr>
              <w:t xml:space="preserve"> </w:t>
            </w: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tc>
        <w:tc>
          <w:tcPr>
            <w:tcW w:w="1764" w:type="dxa"/>
          </w:tcPr>
          <w:p w14:paraId="6A292113" w14:textId="77777777" w:rsidR="006B502F" w:rsidRDefault="006B502F" w:rsidP="00CB7D1F">
            <w:pPr>
              <w:outlineLvl w:val="0"/>
              <w:rPr>
                <w:rFonts w:ascii="Verdana" w:hAnsi="Verdana" w:cs="Tahoma"/>
                <w:bCs/>
                <w:color w:val="000000"/>
              </w:rPr>
            </w:pPr>
          </w:p>
        </w:tc>
      </w:tr>
      <w:tr w:rsidR="003F7757" w:rsidRPr="003A6148" w14:paraId="10B8CA37" w14:textId="77777777" w:rsidTr="00982D7A">
        <w:trPr>
          <w:trHeight w:val="43"/>
        </w:trPr>
        <w:tc>
          <w:tcPr>
            <w:tcW w:w="988" w:type="dxa"/>
          </w:tcPr>
          <w:p w14:paraId="15E5761A" w14:textId="77777777" w:rsidR="003F7757" w:rsidRPr="000521B3" w:rsidRDefault="003F7757" w:rsidP="003F7757">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013</w:t>
            </w:r>
          </w:p>
        </w:tc>
        <w:tc>
          <w:tcPr>
            <w:tcW w:w="8056" w:type="dxa"/>
          </w:tcPr>
          <w:p w14:paraId="1EF07EB7" w14:textId="77777777" w:rsidR="003F7757" w:rsidRDefault="003F7757" w:rsidP="003F7757">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0B39FFF6" w14:textId="77777777" w:rsidR="003F7757" w:rsidRDefault="003F7757" w:rsidP="003F7757">
            <w:pPr>
              <w:jc w:val="both"/>
              <w:rPr>
                <w:rFonts w:ascii="Verdana" w:hAnsi="Verdana" w:cs="Arial"/>
                <w:b/>
                <w:bCs/>
              </w:rPr>
            </w:pPr>
          </w:p>
          <w:p w14:paraId="4B1D2CCD" w14:textId="77777777" w:rsidR="003F7757" w:rsidRDefault="003F7757" w:rsidP="003F7757">
            <w:pPr>
              <w:jc w:val="both"/>
              <w:rPr>
                <w:rFonts w:ascii="Verdana" w:hAnsi="Verdana" w:cs="Arial"/>
              </w:rPr>
            </w:pPr>
            <w:r>
              <w:rPr>
                <w:rFonts w:ascii="Verdana" w:hAnsi="Verdana" w:cs="Arial"/>
              </w:rPr>
              <w:t>The update report was received.</w:t>
            </w:r>
          </w:p>
          <w:p w14:paraId="394C834C" w14:textId="77777777" w:rsidR="003F7757" w:rsidRDefault="003F7757" w:rsidP="003F7757">
            <w:pPr>
              <w:jc w:val="both"/>
              <w:rPr>
                <w:rFonts w:ascii="Verdana" w:hAnsi="Verdana" w:cs="Arial"/>
              </w:rPr>
            </w:pPr>
          </w:p>
          <w:p w14:paraId="4755D7BF" w14:textId="5A3C4064" w:rsidR="003F7757" w:rsidRDefault="003F7757" w:rsidP="003F7757">
            <w:pPr>
              <w:jc w:val="both"/>
              <w:outlineLvl w:val="0"/>
              <w:rPr>
                <w:rFonts w:ascii="Verdana" w:hAnsi="Verdana" w:cs="Tahoma"/>
                <w:bCs/>
              </w:rPr>
            </w:pPr>
            <w:bookmarkStart w:id="2" w:name="_Hlk125115177"/>
            <w:r>
              <w:rPr>
                <w:rFonts w:ascii="Verdana" w:hAnsi="Verdana" w:cs="Tahoma"/>
                <w:bCs/>
              </w:rPr>
              <w:t>Noted that</w:t>
            </w:r>
            <w:r w:rsidR="00CD1AE8">
              <w:rPr>
                <w:rFonts w:ascii="Verdana" w:hAnsi="Verdana" w:cs="Tahoma"/>
                <w:bCs/>
              </w:rPr>
              <w:t>:</w:t>
            </w:r>
          </w:p>
          <w:p w14:paraId="45A8705D" w14:textId="69B01484" w:rsidR="00CD1AE8" w:rsidRDefault="00FD5E06" w:rsidP="00CD1AE8">
            <w:pPr>
              <w:pStyle w:val="ListParagraph"/>
              <w:numPr>
                <w:ilvl w:val="0"/>
                <w:numId w:val="1"/>
              </w:numPr>
              <w:contextualSpacing/>
              <w:jc w:val="both"/>
              <w:rPr>
                <w:rFonts w:ascii="Verdana" w:hAnsi="Verdana" w:cs="Arial"/>
              </w:rPr>
            </w:pPr>
            <w:r>
              <w:rPr>
                <w:rFonts w:ascii="Verdana" w:hAnsi="Verdana" w:cs="Arial"/>
              </w:rPr>
              <w:t>t</w:t>
            </w:r>
            <w:r w:rsidR="00CD1AE8">
              <w:rPr>
                <w:rFonts w:ascii="Verdana" w:hAnsi="Verdana" w:cs="Arial"/>
              </w:rPr>
              <w:t xml:space="preserve">he report updates members on the progress made with the EMRTS Service Review and </w:t>
            </w:r>
            <w:r w:rsidR="003F099B">
              <w:rPr>
                <w:rFonts w:ascii="Verdana" w:hAnsi="Verdana" w:cs="Arial"/>
              </w:rPr>
              <w:t xml:space="preserve">specifically </w:t>
            </w:r>
            <w:r w:rsidR="00CD1AE8">
              <w:rPr>
                <w:rFonts w:ascii="Verdana" w:hAnsi="Verdana" w:cs="Arial"/>
              </w:rPr>
              <w:t>that th</w:t>
            </w:r>
            <w:r w:rsidR="00982D7A">
              <w:rPr>
                <w:rFonts w:ascii="Verdana" w:hAnsi="Verdana" w:cs="Arial"/>
              </w:rPr>
              <w:t>e</w:t>
            </w:r>
            <w:r w:rsidR="00CD1AE8">
              <w:rPr>
                <w:rFonts w:ascii="Verdana" w:hAnsi="Verdana" w:cs="Arial"/>
              </w:rPr>
              <w:t xml:space="preserve"> review w</w:t>
            </w:r>
            <w:r w:rsidR="00982D7A">
              <w:rPr>
                <w:rFonts w:ascii="Verdana" w:hAnsi="Verdana" w:cs="Arial"/>
              </w:rPr>
              <w:t>ould</w:t>
            </w:r>
            <w:r w:rsidR="00CD1AE8">
              <w:rPr>
                <w:rFonts w:ascii="Verdana" w:hAnsi="Verdana" w:cs="Arial"/>
              </w:rPr>
              <w:t xml:space="preserve"> be independent of the assumptions, comparisons and modelling included within the original EMRTS Service Development Proposal, previously received by the Committee</w:t>
            </w:r>
            <w:r>
              <w:rPr>
                <w:rFonts w:ascii="Verdana" w:hAnsi="Verdana" w:cs="Arial"/>
              </w:rPr>
              <w:t>;</w:t>
            </w:r>
          </w:p>
          <w:p w14:paraId="55C74F3F" w14:textId="23100BEF" w:rsidR="00CD1AE8" w:rsidRPr="00CD1AE8" w:rsidRDefault="00FD5E06" w:rsidP="00CD1AE8">
            <w:pPr>
              <w:pStyle w:val="ListParagraph"/>
              <w:numPr>
                <w:ilvl w:val="0"/>
                <w:numId w:val="1"/>
              </w:numPr>
              <w:contextualSpacing/>
              <w:jc w:val="both"/>
              <w:rPr>
                <w:rFonts w:ascii="Verdana" w:hAnsi="Verdana" w:cs="Tahoma"/>
                <w:bCs/>
              </w:rPr>
            </w:pPr>
            <w:r>
              <w:rPr>
                <w:rFonts w:ascii="Verdana" w:hAnsi="Verdana" w:cs="Arial"/>
              </w:rPr>
              <w:t>m</w:t>
            </w:r>
            <w:r w:rsidR="00CD1AE8">
              <w:rPr>
                <w:rFonts w:ascii="Verdana" w:hAnsi="Verdana" w:cs="Arial"/>
              </w:rPr>
              <w:t>embers had agreed to explore opportunities for service improvement, particularly utilisation and the impact of rurality and population density on levels of utilisation</w:t>
            </w:r>
            <w:r>
              <w:rPr>
                <w:rFonts w:ascii="Verdana" w:hAnsi="Verdana" w:cs="Arial"/>
              </w:rPr>
              <w:t>;</w:t>
            </w:r>
          </w:p>
          <w:p w14:paraId="1BD22668" w14:textId="39A68C97" w:rsidR="00CD1AE8" w:rsidRPr="00CD1AE8" w:rsidRDefault="00FD5E06" w:rsidP="00CD1AE8">
            <w:pPr>
              <w:pStyle w:val="ListParagraph"/>
              <w:numPr>
                <w:ilvl w:val="0"/>
                <w:numId w:val="1"/>
              </w:numPr>
              <w:contextualSpacing/>
              <w:jc w:val="both"/>
              <w:rPr>
                <w:rFonts w:ascii="Verdana" w:hAnsi="Verdana" w:cs="Tahoma"/>
                <w:bCs/>
              </w:rPr>
            </w:pPr>
            <w:r>
              <w:rPr>
                <w:rFonts w:ascii="Verdana" w:hAnsi="Verdana" w:cs="Arial"/>
              </w:rPr>
              <w:t>m</w:t>
            </w:r>
            <w:r w:rsidR="00CD1AE8" w:rsidRPr="00CD1AE8">
              <w:rPr>
                <w:rFonts w:ascii="Verdana" w:hAnsi="Verdana" w:cs="Arial"/>
              </w:rPr>
              <w:t xml:space="preserve">embers </w:t>
            </w:r>
            <w:r w:rsidR="00CD1AE8">
              <w:rPr>
                <w:rFonts w:ascii="Verdana" w:hAnsi="Verdana" w:cs="Arial"/>
              </w:rPr>
              <w:t xml:space="preserve">had also </w:t>
            </w:r>
            <w:bookmarkStart w:id="3" w:name="_Hlk125116643"/>
            <w:r w:rsidR="00CD1AE8" w:rsidRPr="00CD1AE8">
              <w:rPr>
                <w:rFonts w:ascii="Verdana" w:hAnsi="Verdana" w:cs="Arial"/>
              </w:rPr>
              <w:t>agreed to explore and maximise the additional activity that could be achieved from existing bases</w:t>
            </w:r>
            <w:r w:rsidR="00CD1AE8">
              <w:rPr>
                <w:rFonts w:ascii="Verdana" w:hAnsi="Verdana" w:cs="Arial"/>
              </w:rPr>
              <w:t xml:space="preserve"> and to </w:t>
            </w:r>
            <w:r w:rsidR="00CD1AE8" w:rsidRPr="00CD1AE8">
              <w:rPr>
                <w:rFonts w:ascii="Verdana" w:hAnsi="Verdana" w:cs="Arial"/>
              </w:rPr>
              <w:t>explore options to reconfigure the service</w:t>
            </w:r>
            <w:bookmarkEnd w:id="3"/>
            <w:r>
              <w:rPr>
                <w:rFonts w:ascii="Verdana" w:hAnsi="Verdana" w:cs="Arial"/>
              </w:rPr>
              <w:t>;</w:t>
            </w:r>
          </w:p>
          <w:p w14:paraId="52FDF754" w14:textId="456C629C" w:rsidR="00CD1AE8" w:rsidRPr="00CD1AE8" w:rsidRDefault="00FD5E06" w:rsidP="00CD1AE8">
            <w:pPr>
              <w:pStyle w:val="ListParagraph"/>
              <w:numPr>
                <w:ilvl w:val="0"/>
                <w:numId w:val="1"/>
              </w:numPr>
              <w:contextualSpacing/>
              <w:jc w:val="both"/>
              <w:rPr>
                <w:rFonts w:ascii="Verdana" w:hAnsi="Verdana" w:cs="Tahoma"/>
                <w:bCs/>
              </w:rPr>
            </w:pPr>
            <w:r>
              <w:rPr>
                <w:rFonts w:ascii="Verdana" w:hAnsi="Verdana" w:cs="Tahoma"/>
                <w:bCs/>
              </w:rPr>
              <w:t>i</w:t>
            </w:r>
            <w:r w:rsidR="00CD1AE8">
              <w:rPr>
                <w:rFonts w:ascii="Verdana" w:hAnsi="Verdana" w:cs="Tahoma"/>
                <w:bCs/>
              </w:rPr>
              <w:t xml:space="preserve">n </w:t>
            </w:r>
            <w:r w:rsidR="003F099B">
              <w:rPr>
                <w:rFonts w:ascii="Verdana" w:hAnsi="Verdana" w:cs="Tahoma"/>
                <w:bCs/>
              </w:rPr>
              <w:t>relation to</w:t>
            </w:r>
            <w:r w:rsidR="00CD1AE8">
              <w:rPr>
                <w:rFonts w:ascii="Verdana" w:hAnsi="Verdana" w:cs="Tahoma"/>
                <w:bCs/>
              </w:rPr>
              <w:t xml:space="preserve"> the formal public engagement process, </w:t>
            </w:r>
            <w:r w:rsidR="00CD1AE8" w:rsidRPr="00DF6256">
              <w:rPr>
                <w:rFonts w:ascii="Verdana" w:hAnsi="Verdana" w:cs="Arial"/>
              </w:rPr>
              <w:t xml:space="preserve">Members agreed the need to engage upon the constraints, investment objectives and weightings </w:t>
            </w:r>
            <w:r w:rsidR="00CD1AE8">
              <w:rPr>
                <w:rFonts w:ascii="Verdana" w:hAnsi="Verdana" w:cs="Arial"/>
              </w:rPr>
              <w:t xml:space="preserve">as part of Phase 1, </w:t>
            </w:r>
            <w:r w:rsidR="000D5AA1">
              <w:rPr>
                <w:rFonts w:ascii="Verdana" w:hAnsi="Verdana" w:cs="Arial"/>
              </w:rPr>
              <w:t xml:space="preserve">and </w:t>
            </w:r>
            <w:r w:rsidR="00CD1AE8">
              <w:rPr>
                <w:rFonts w:ascii="Verdana" w:hAnsi="Verdana" w:cs="Arial"/>
              </w:rPr>
              <w:t xml:space="preserve">that </w:t>
            </w:r>
            <w:r w:rsidR="00CD1AE8" w:rsidRPr="008A3DBD">
              <w:rPr>
                <w:rFonts w:ascii="Verdana" w:hAnsi="Verdana" w:cs="Arial"/>
              </w:rPr>
              <w:t xml:space="preserve">those applied as part of the decision-making process for the EMRTS 24/7 Service Expansion Review </w:t>
            </w:r>
            <w:r w:rsidR="00CD1AE8">
              <w:rPr>
                <w:rFonts w:ascii="Verdana" w:hAnsi="Verdana" w:cs="Arial"/>
              </w:rPr>
              <w:t xml:space="preserve">in 2018 </w:t>
            </w:r>
            <w:r w:rsidR="00CD1AE8" w:rsidRPr="008A3DBD">
              <w:rPr>
                <w:rFonts w:ascii="Verdana" w:hAnsi="Verdana" w:cs="Arial"/>
              </w:rPr>
              <w:t xml:space="preserve">would </w:t>
            </w:r>
            <w:r w:rsidR="00CD1AE8">
              <w:rPr>
                <w:rFonts w:ascii="Verdana" w:hAnsi="Verdana" w:cs="Arial"/>
              </w:rPr>
              <w:t xml:space="preserve">also </w:t>
            </w:r>
            <w:r w:rsidR="00CD1AE8" w:rsidRPr="008A3DBD">
              <w:rPr>
                <w:rFonts w:ascii="Verdana" w:hAnsi="Verdana" w:cs="Arial"/>
              </w:rPr>
              <w:t xml:space="preserve">be appropriate for this </w:t>
            </w:r>
            <w:r w:rsidR="00CD1AE8">
              <w:rPr>
                <w:rFonts w:ascii="Verdana" w:hAnsi="Verdana" w:cs="Arial"/>
              </w:rPr>
              <w:t>process</w:t>
            </w:r>
            <w:r>
              <w:rPr>
                <w:rFonts w:ascii="Verdana" w:hAnsi="Verdana" w:cs="Arial"/>
              </w:rPr>
              <w:t>;</w:t>
            </w:r>
          </w:p>
          <w:p w14:paraId="12BB4C12" w14:textId="6A0FC7C5" w:rsidR="00CD1AE8" w:rsidRPr="00CD1AE8" w:rsidRDefault="00FD5E06" w:rsidP="00CD1AE8">
            <w:pPr>
              <w:pStyle w:val="ListParagraph"/>
              <w:numPr>
                <w:ilvl w:val="0"/>
                <w:numId w:val="1"/>
              </w:numPr>
              <w:contextualSpacing/>
              <w:jc w:val="both"/>
              <w:rPr>
                <w:rFonts w:ascii="Verdana" w:hAnsi="Verdana" w:cs="Tahoma"/>
                <w:bCs/>
              </w:rPr>
            </w:pPr>
            <w:r>
              <w:rPr>
                <w:rFonts w:ascii="Verdana" w:hAnsi="Verdana" w:cs="Tahoma"/>
                <w:bCs/>
              </w:rPr>
              <w:t>w</w:t>
            </w:r>
            <w:r w:rsidR="00CD1AE8" w:rsidRPr="00CD1AE8">
              <w:rPr>
                <w:rFonts w:ascii="Verdana" w:hAnsi="Verdana" w:cs="Tahoma"/>
                <w:bCs/>
              </w:rPr>
              <w:t xml:space="preserve">hile </w:t>
            </w:r>
            <w:r w:rsidR="00CD1AE8" w:rsidRPr="00CD1AE8">
              <w:rPr>
                <w:rFonts w:ascii="Verdana" w:hAnsi="Verdana" w:cs="Arial"/>
              </w:rPr>
              <w:t xml:space="preserve">Members </w:t>
            </w:r>
            <w:r w:rsidR="00CD1AE8">
              <w:rPr>
                <w:rFonts w:ascii="Verdana" w:hAnsi="Verdana" w:cs="Arial"/>
              </w:rPr>
              <w:t xml:space="preserve">had </w:t>
            </w:r>
            <w:r w:rsidR="00CD1AE8" w:rsidRPr="00CD1AE8">
              <w:rPr>
                <w:rFonts w:ascii="Verdana" w:hAnsi="Verdana" w:cs="Arial"/>
              </w:rPr>
              <w:t xml:space="preserve">approved Chair’s Action to commence the formal engagement process once engagement materials were agreed by all parties </w:t>
            </w:r>
            <w:r w:rsidR="00982D7A">
              <w:rPr>
                <w:rFonts w:ascii="Verdana" w:hAnsi="Verdana" w:cs="Arial"/>
              </w:rPr>
              <w:t>(</w:t>
            </w:r>
            <w:r w:rsidR="00CD1AE8" w:rsidRPr="00CD1AE8">
              <w:rPr>
                <w:rFonts w:ascii="Verdana" w:hAnsi="Verdana" w:cs="Arial"/>
              </w:rPr>
              <w:t>but not before 9 January</w:t>
            </w:r>
            <w:r w:rsidR="00982D7A">
              <w:rPr>
                <w:rFonts w:ascii="Verdana" w:hAnsi="Verdana" w:cs="Arial"/>
              </w:rPr>
              <w:t>)</w:t>
            </w:r>
            <w:r w:rsidR="00CD1AE8">
              <w:rPr>
                <w:rFonts w:ascii="Verdana" w:hAnsi="Verdana" w:cs="Arial"/>
              </w:rPr>
              <w:t>, the EASC Team ha</w:t>
            </w:r>
            <w:r w:rsidR="00982D7A">
              <w:rPr>
                <w:rFonts w:ascii="Verdana" w:hAnsi="Verdana" w:cs="Arial"/>
              </w:rPr>
              <w:t>d</w:t>
            </w:r>
            <w:r w:rsidR="00CD1AE8">
              <w:rPr>
                <w:rFonts w:ascii="Verdana" w:hAnsi="Verdana" w:cs="Arial"/>
              </w:rPr>
              <w:t xml:space="preserve"> been supporting the NHS response to the current system pressure and therefore the required materials </w:t>
            </w:r>
            <w:r w:rsidR="00982D7A">
              <w:rPr>
                <w:rFonts w:ascii="Verdana" w:hAnsi="Verdana" w:cs="Arial"/>
              </w:rPr>
              <w:t>were</w:t>
            </w:r>
            <w:r w:rsidR="00CD1AE8">
              <w:rPr>
                <w:rFonts w:ascii="Verdana" w:hAnsi="Verdana" w:cs="Arial"/>
              </w:rPr>
              <w:t xml:space="preserve"> not yet ready</w:t>
            </w:r>
            <w:r>
              <w:rPr>
                <w:rFonts w:ascii="Verdana" w:hAnsi="Verdana" w:cs="Arial"/>
              </w:rPr>
              <w:t>;</w:t>
            </w:r>
          </w:p>
          <w:p w14:paraId="33DA7797" w14:textId="35F8EAF8" w:rsidR="00CD1AE8" w:rsidRPr="00CD1AE8" w:rsidRDefault="00FD5E06" w:rsidP="00CD1AE8">
            <w:pPr>
              <w:pStyle w:val="ListParagraph"/>
              <w:numPr>
                <w:ilvl w:val="0"/>
                <w:numId w:val="1"/>
              </w:numPr>
              <w:contextualSpacing/>
              <w:jc w:val="both"/>
              <w:rPr>
                <w:rFonts w:ascii="Verdana" w:hAnsi="Verdana" w:cs="Tahoma"/>
                <w:bCs/>
              </w:rPr>
            </w:pPr>
            <w:r>
              <w:rPr>
                <w:rFonts w:ascii="Verdana" w:hAnsi="Verdana" w:cs="Arial"/>
              </w:rPr>
              <w:t>n</w:t>
            </w:r>
            <w:r w:rsidR="000D5AA1">
              <w:rPr>
                <w:rFonts w:ascii="Verdana" w:hAnsi="Verdana" w:cs="Arial"/>
              </w:rPr>
              <w:t>e</w:t>
            </w:r>
            <w:r w:rsidR="00851EAE">
              <w:rPr>
                <w:rFonts w:ascii="Verdana" w:hAnsi="Verdana" w:cs="Arial"/>
              </w:rPr>
              <w:t>v</w:t>
            </w:r>
            <w:r w:rsidR="000D5AA1">
              <w:rPr>
                <w:rFonts w:ascii="Verdana" w:hAnsi="Verdana" w:cs="Arial"/>
              </w:rPr>
              <w:t>ertheless, t</w:t>
            </w:r>
            <w:r w:rsidR="00CD1AE8" w:rsidRPr="00EB544A">
              <w:rPr>
                <w:rFonts w:ascii="Verdana" w:hAnsi="Verdana" w:cs="Arial"/>
              </w:rPr>
              <w:t>he EASC Team ha</w:t>
            </w:r>
            <w:r w:rsidR="00982D7A">
              <w:rPr>
                <w:rFonts w:ascii="Verdana" w:hAnsi="Verdana" w:cs="Arial"/>
              </w:rPr>
              <w:t>d</w:t>
            </w:r>
            <w:r w:rsidR="00CD1AE8" w:rsidRPr="00EB544A">
              <w:rPr>
                <w:rFonts w:ascii="Verdana" w:hAnsi="Verdana" w:cs="Arial"/>
              </w:rPr>
              <w:t xml:space="preserve"> continued to work with health board engagement, communication and service change leads to draft the required engagement materials for development with CHC colleagues</w:t>
            </w:r>
            <w:r w:rsidR="000D5AA1">
              <w:rPr>
                <w:rFonts w:ascii="Verdana" w:hAnsi="Verdana" w:cs="Arial"/>
              </w:rPr>
              <w:t xml:space="preserve"> and</w:t>
            </w:r>
            <w:r w:rsidR="00851EAE">
              <w:rPr>
                <w:rFonts w:ascii="Verdana" w:hAnsi="Verdana" w:cs="Arial"/>
              </w:rPr>
              <w:t xml:space="preserve"> </w:t>
            </w:r>
            <w:r w:rsidR="00CD1AE8">
              <w:rPr>
                <w:rFonts w:ascii="Verdana" w:hAnsi="Verdana" w:cs="Arial"/>
              </w:rPr>
              <w:t>this work w</w:t>
            </w:r>
            <w:r w:rsidR="00982D7A">
              <w:rPr>
                <w:rFonts w:ascii="Verdana" w:hAnsi="Verdana" w:cs="Arial"/>
              </w:rPr>
              <w:t xml:space="preserve">ould </w:t>
            </w:r>
            <w:r w:rsidR="000D5AA1">
              <w:rPr>
                <w:rFonts w:ascii="Verdana" w:hAnsi="Verdana" w:cs="Arial"/>
              </w:rPr>
              <w:t xml:space="preserve">now </w:t>
            </w:r>
            <w:r w:rsidR="00CD1AE8">
              <w:rPr>
                <w:rFonts w:ascii="Verdana" w:hAnsi="Verdana" w:cs="Arial"/>
              </w:rPr>
              <w:t>continue</w:t>
            </w:r>
            <w:r w:rsidR="00982D7A">
              <w:rPr>
                <w:rFonts w:ascii="Verdana" w:hAnsi="Verdana" w:cs="Arial"/>
              </w:rPr>
              <w:t xml:space="preserve"> </w:t>
            </w:r>
            <w:r w:rsidR="000D5AA1">
              <w:rPr>
                <w:rFonts w:ascii="Verdana" w:hAnsi="Verdana" w:cs="Arial"/>
              </w:rPr>
              <w:t>apace</w:t>
            </w:r>
            <w:r>
              <w:rPr>
                <w:rFonts w:ascii="Verdana" w:hAnsi="Verdana" w:cs="Arial"/>
              </w:rPr>
              <w:t>;</w:t>
            </w:r>
          </w:p>
          <w:p w14:paraId="733A56AF" w14:textId="61CE77C3" w:rsidR="00FD5E06" w:rsidRDefault="00FD5E06" w:rsidP="00982D7A">
            <w:pPr>
              <w:pStyle w:val="ListParagraph"/>
              <w:numPr>
                <w:ilvl w:val="0"/>
                <w:numId w:val="1"/>
              </w:numPr>
              <w:contextualSpacing/>
              <w:jc w:val="both"/>
              <w:rPr>
                <w:rFonts w:ascii="Verdana" w:hAnsi="Verdana" w:cs="Arial"/>
              </w:rPr>
            </w:pPr>
            <w:r>
              <w:rPr>
                <w:rFonts w:ascii="Verdana" w:hAnsi="Verdana" w:cs="Arial"/>
              </w:rPr>
              <w:t>t</w:t>
            </w:r>
            <w:r w:rsidR="00CD1AE8" w:rsidRPr="00784C1B">
              <w:rPr>
                <w:rFonts w:ascii="Verdana" w:hAnsi="Verdana" w:cs="Arial"/>
              </w:rPr>
              <w:t xml:space="preserve">here </w:t>
            </w:r>
            <w:r w:rsidR="00982D7A">
              <w:rPr>
                <w:rFonts w:ascii="Verdana" w:hAnsi="Verdana" w:cs="Arial"/>
              </w:rPr>
              <w:t>was a h</w:t>
            </w:r>
            <w:r w:rsidR="00CD1AE8" w:rsidRPr="00784C1B">
              <w:rPr>
                <w:rFonts w:ascii="Verdana" w:hAnsi="Verdana" w:cs="Arial"/>
              </w:rPr>
              <w:t>igh level of public interest in the service and in taking part in the engagement process.  The work w</w:t>
            </w:r>
            <w:r w:rsidR="00982D7A">
              <w:rPr>
                <w:rFonts w:ascii="Verdana" w:hAnsi="Verdana" w:cs="Arial"/>
              </w:rPr>
              <w:t xml:space="preserve">ould </w:t>
            </w:r>
            <w:r w:rsidR="00CD1AE8" w:rsidRPr="00784C1B">
              <w:rPr>
                <w:rFonts w:ascii="Verdana" w:hAnsi="Verdana" w:cs="Arial"/>
              </w:rPr>
              <w:t>ensure that materials are agreed in a timely manner</w:t>
            </w:r>
            <w:r>
              <w:rPr>
                <w:rFonts w:ascii="Verdana" w:hAnsi="Verdana" w:cs="Arial"/>
              </w:rPr>
              <w:t>;</w:t>
            </w:r>
          </w:p>
          <w:p w14:paraId="3D5E2C0B" w14:textId="48D55DCA" w:rsidR="00CD1AE8" w:rsidRDefault="00FD5E06" w:rsidP="00982D7A">
            <w:pPr>
              <w:pStyle w:val="ListParagraph"/>
              <w:numPr>
                <w:ilvl w:val="0"/>
                <w:numId w:val="1"/>
              </w:numPr>
              <w:contextualSpacing/>
              <w:jc w:val="both"/>
              <w:rPr>
                <w:rFonts w:ascii="Verdana" w:hAnsi="Verdana" w:cs="Arial"/>
              </w:rPr>
            </w:pPr>
            <w:r>
              <w:rPr>
                <w:rFonts w:ascii="Verdana" w:hAnsi="Verdana" w:cs="Arial"/>
              </w:rPr>
              <w:t xml:space="preserve">further, there </w:t>
            </w:r>
            <w:r w:rsidR="00982D7A">
              <w:rPr>
                <w:rFonts w:ascii="Verdana" w:hAnsi="Verdana" w:cs="Arial"/>
              </w:rPr>
              <w:t>wa</w:t>
            </w:r>
            <w:r w:rsidR="00CD1AE8" w:rsidRPr="00784C1B">
              <w:rPr>
                <w:rFonts w:ascii="Verdana" w:hAnsi="Verdana" w:cs="Arial"/>
              </w:rPr>
              <w:t xml:space="preserve">s a commitment to </w:t>
            </w:r>
            <w:r w:rsidR="00784C1B" w:rsidRPr="00784C1B">
              <w:rPr>
                <w:rFonts w:ascii="Verdana" w:hAnsi="Verdana" w:cs="Arial"/>
              </w:rPr>
              <w:t>g</w:t>
            </w:r>
            <w:r w:rsidR="00CD1AE8" w:rsidRPr="00784C1B">
              <w:rPr>
                <w:rFonts w:ascii="Verdana" w:hAnsi="Verdana" w:cs="Arial"/>
              </w:rPr>
              <w:t>et th</w:t>
            </w:r>
            <w:r w:rsidR="00982D7A">
              <w:rPr>
                <w:rFonts w:ascii="Verdana" w:hAnsi="Verdana" w:cs="Arial"/>
              </w:rPr>
              <w:t>e</w:t>
            </w:r>
            <w:r w:rsidR="00CD1AE8" w:rsidRPr="00784C1B">
              <w:rPr>
                <w:rFonts w:ascii="Verdana" w:hAnsi="Verdana" w:cs="Arial"/>
              </w:rPr>
              <w:t xml:space="preserve"> </w:t>
            </w:r>
            <w:r>
              <w:rPr>
                <w:rFonts w:ascii="Verdana" w:hAnsi="Verdana" w:cs="Arial"/>
              </w:rPr>
              <w:t xml:space="preserve">engagement </w:t>
            </w:r>
            <w:r w:rsidR="00CD1AE8" w:rsidRPr="00784C1B">
              <w:rPr>
                <w:rFonts w:ascii="Verdana" w:hAnsi="Verdana" w:cs="Arial"/>
              </w:rPr>
              <w:t>process right</w:t>
            </w:r>
            <w:r w:rsidR="00784C1B" w:rsidRPr="00784C1B">
              <w:rPr>
                <w:rFonts w:ascii="Verdana" w:hAnsi="Verdana" w:cs="Arial"/>
              </w:rPr>
              <w:t>, not to rush the process</w:t>
            </w:r>
            <w:r w:rsidR="00CD1AE8" w:rsidRPr="00784C1B">
              <w:rPr>
                <w:rFonts w:ascii="Verdana" w:hAnsi="Verdana" w:cs="Arial"/>
              </w:rPr>
              <w:t xml:space="preserve"> and to ensure that plenty of notice is provided to ensure that those that want to participate </w:t>
            </w:r>
            <w:r w:rsidR="00982D7A">
              <w:rPr>
                <w:rFonts w:ascii="Verdana" w:hAnsi="Verdana" w:cs="Arial"/>
              </w:rPr>
              <w:t xml:space="preserve">would be </w:t>
            </w:r>
            <w:r w:rsidR="00CD1AE8" w:rsidRPr="00784C1B">
              <w:rPr>
                <w:rFonts w:ascii="Verdana" w:hAnsi="Verdana" w:cs="Arial"/>
              </w:rPr>
              <w:t xml:space="preserve">provided with the opportunity to do </w:t>
            </w:r>
            <w:r w:rsidR="00982D7A">
              <w:rPr>
                <w:rFonts w:ascii="Verdana" w:hAnsi="Verdana" w:cs="Arial"/>
              </w:rPr>
              <w:t>so</w:t>
            </w:r>
            <w:r>
              <w:rPr>
                <w:rFonts w:ascii="Verdana" w:hAnsi="Verdana" w:cs="Arial"/>
              </w:rPr>
              <w:t>;</w:t>
            </w:r>
          </w:p>
          <w:p w14:paraId="7F8B0D11" w14:textId="3C7BE214" w:rsidR="009871E2" w:rsidRDefault="00FD5E06" w:rsidP="00982D7A">
            <w:pPr>
              <w:pStyle w:val="ListParagraph"/>
              <w:numPr>
                <w:ilvl w:val="0"/>
                <w:numId w:val="1"/>
              </w:numPr>
              <w:contextualSpacing/>
              <w:jc w:val="both"/>
              <w:rPr>
                <w:rFonts w:ascii="Verdana" w:hAnsi="Verdana" w:cs="Arial"/>
              </w:rPr>
            </w:pPr>
            <w:r>
              <w:rPr>
                <w:rFonts w:ascii="Verdana" w:hAnsi="Verdana" w:cs="Arial"/>
              </w:rPr>
              <w:t>a</w:t>
            </w:r>
            <w:r w:rsidR="00784C1B">
              <w:rPr>
                <w:rFonts w:ascii="Verdana" w:hAnsi="Verdana" w:cs="Arial"/>
              </w:rPr>
              <w:t xml:space="preserve">n overview of the activities and engagement undertaken by the EASC Team </w:t>
            </w:r>
            <w:r w:rsidR="00982D7A">
              <w:rPr>
                <w:rFonts w:ascii="Verdana" w:hAnsi="Verdana" w:cs="Arial"/>
              </w:rPr>
              <w:t xml:space="preserve">was </w:t>
            </w:r>
            <w:r w:rsidR="00784C1B">
              <w:rPr>
                <w:rFonts w:ascii="Verdana" w:hAnsi="Verdana" w:cs="Arial"/>
              </w:rPr>
              <w:t>provided including responding to the comments and questions received from stakeholders, preparing and circulating briefing notes, updating CHC lead representatives and ongoing meetings with health board communication and engagement leads</w:t>
            </w:r>
            <w:r>
              <w:rPr>
                <w:rFonts w:ascii="Verdana" w:hAnsi="Verdana" w:cs="Arial"/>
              </w:rPr>
              <w:t>;</w:t>
            </w:r>
          </w:p>
          <w:p w14:paraId="0013067F" w14:textId="779CEEFB" w:rsidR="009871E2" w:rsidRDefault="00FD5E06" w:rsidP="00982D7A">
            <w:pPr>
              <w:pStyle w:val="ListParagraph"/>
              <w:numPr>
                <w:ilvl w:val="0"/>
                <w:numId w:val="1"/>
              </w:numPr>
              <w:contextualSpacing/>
              <w:jc w:val="both"/>
              <w:rPr>
                <w:rFonts w:ascii="Verdana" w:hAnsi="Verdana" w:cs="Arial"/>
              </w:rPr>
            </w:pPr>
            <w:r>
              <w:rPr>
                <w:rFonts w:ascii="Verdana" w:hAnsi="Verdana" w:cs="Arial"/>
              </w:rPr>
              <w:lastRenderedPageBreak/>
              <w:t>f</w:t>
            </w:r>
            <w:r w:rsidR="009871E2" w:rsidRPr="009871E2">
              <w:rPr>
                <w:rFonts w:ascii="Verdana" w:hAnsi="Verdana" w:cs="Arial"/>
              </w:rPr>
              <w:t>ollowing discussion at the December meeting, the team ha</w:t>
            </w:r>
            <w:r w:rsidR="00982D7A">
              <w:rPr>
                <w:rFonts w:ascii="Verdana" w:hAnsi="Verdana" w:cs="Arial"/>
              </w:rPr>
              <w:t>d</w:t>
            </w:r>
            <w:r w:rsidR="009871E2" w:rsidRPr="009871E2">
              <w:rPr>
                <w:rFonts w:ascii="Verdana" w:hAnsi="Verdana" w:cs="Arial"/>
              </w:rPr>
              <w:t xml:space="preserve"> been </w:t>
            </w:r>
            <w:r w:rsidR="000D5AA1">
              <w:rPr>
                <w:rFonts w:ascii="Verdana" w:hAnsi="Verdana" w:cs="Arial"/>
              </w:rPr>
              <w:t>successful in</w:t>
            </w:r>
            <w:r w:rsidR="009871E2" w:rsidRPr="009871E2">
              <w:rPr>
                <w:rFonts w:ascii="Verdana" w:hAnsi="Verdana" w:cs="Arial"/>
              </w:rPr>
              <w:t xml:space="preserve"> secur</w:t>
            </w:r>
            <w:r w:rsidR="000D5AA1">
              <w:rPr>
                <w:rFonts w:ascii="Verdana" w:hAnsi="Verdana" w:cs="Arial"/>
              </w:rPr>
              <w:t>ing</w:t>
            </w:r>
            <w:r w:rsidR="009871E2" w:rsidRPr="009871E2">
              <w:rPr>
                <w:rFonts w:ascii="Verdana" w:hAnsi="Verdana" w:cs="Arial"/>
              </w:rPr>
              <w:t xml:space="preserve"> dedicated communication and engagement support</w:t>
            </w:r>
            <w:r w:rsidR="00982D7A">
              <w:rPr>
                <w:rFonts w:ascii="Verdana" w:hAnsi="Verdana" w:cs="Arial"/>
              </w:rPr>
              <w:t xml:space="preserve"> from a health board</w:t>
            </w:r>
            <w:r>
              <w:rPr>
                <w:rFonts w:ascii="Verdana" w:hAnsi="Verdana" w:cs="Arial"/>
              </w:rPr>
              <w:t>;</w:t>
            </w:r>
          </w:p>
          <w:p w14:paraId="1A40D564" w14:textId="382B217A" w:rsidR="00784C1B" w:rsidRPr="009871E2" w:rsidRDefault="00FD5E06" w:rsidP="00982D7A">
            <w:pPr>
              <w:pStyle w:val="ListParagraph"/>
              <w:numPr>
                <w:ilvl w:val="0"/>
                <w:numId w:val="1"/>
              </w:numPr>
              <w:contextualSpacing/>
              <w:jc w:val="both"/>
              <w:rPr>
                <w:rFonts w:ascii="Verdana" w:hAnsi="Verdana" w:cs="Arial"/>
              </w:rPr>
            </w:pPr>
            <w:r>
              <w:rPr>
                <w:rFonts w:ascii="Verdana" w:hAnsi="Verdana" w:cs="Arial"/>
              </w:rPr>
              <w:t>a</w:t>
            </w:r>
            <w:r w:rsidR="009871E2">
              <w:rPr>
                <w:rFonts w:ascii="Verdana" w:hAnsi="Verdana" w:cs="Arial"/>
              </w:rPr>
              <w:t xml:space="preserve"> Senedd debate had taken place on Wednesday 11 January and that the approach being taken </w:t>
            </w:r>
            <w:r w:rsidR="00982D7A">
              <w:rPr>
                <w:rFonts w:ascii="Verdana" w:hAnsi="Verdana" w:cs="Arial"/>
              </w:rPr>
              <w:t xml:space="preserve">has been </w:t>
            </w:r>
            <w:r w:rsidR="009871E2">
              <w:rPr>
                <w:rFonts w:ascii="Verdana" w:hAnsi="Verdana" w:cs="Arial"/>
              </w:rPr>
              <w:t>endorsed by Senedd Members</w:t>
            </w:r>
            <w:r w:rsidR="00784C1B" w:rsidRPr="009871E2">
              <w:rPr>
                <w:rFonts w:ascii="Verdana" w:hAnsi="Verdana" w:cs="Arial"/>
              </w:rPr>
              <w:t>.</w:t>
            </w:r>
            <w:r w:rsidR="009871E2">
              <w:rPr>
                <w:rFonts w:ascii="Verdana" w:hAnsi="Verdana" w:cs="Arial"/>
              </w:rPr>
              <w:t xml:space="preserve">  Key points raised by Members during the debate </w:t>
            </w:r>
            <w:r w:rsidR="008335F4">
              <w:rPr>
                <w:rFonts w:ascii="Verdana" w:hAnsi="Verdana" w:cs="Arial"/>
              </w:rPr>
              <w:t xml:space="preserve">would </w:t>
            </w:r>
            <w:r w:rsidR="009871E2">
              <w:rPr>
                <w:rFonts w:ascii="Verdana" w:hAnsi="Verdana" w:cs="Arial"/>
              </w:rPr>
              <w:t xml:space="preserve">be considered </w:t>
            </w:r>
            <w:r w:rsidR="008335F4">
              <w:rPr>
                <w:rFonts w:ascii="Verdana" w:hAnsi="Verdana" w:cs="Arial"/>
              </w:rPr>
              <w:t xml:space="preserve">in </w:t>
            </w:r>
            <w:r w:rsidR="009871E2">
              <w:rPr>
                <w:rFonts w:ascii="Verdana" w:hAnsi="Verdana" w:cs="Arial"/>
              </w:rPr>
              <w:t xml:space="preserve">this </w:t>
            </w:r>
            <w:r w:rsidR="008335F4">
              <w:rPr>
                <w:rFonts w:ascii="Verdana" w:hAnsi="Verdana" w:cs="Arial"/>
              </w:rPr>
              <w:t xml:space="preserve">engagement </w:t>
            </w:r>
            <w:r w:rsidR="009871E2">
              <w:rPr>
                <w:rFonts w:ascii="Verdana" w:hAnsi="Verdana" w:cs="Arial"/>
              </w:rPr>
              <w:t>work.</w:t>
            </w:r>
          </w:p>
          <w:p w14:paraId="76EE1C21" w14:textId="77777777" w:rsidR="00CD1AE8" w:rsidRPr="00784C1B" w:rsidRDefault="00CD1AE8" w:rsidP="00784C1B">
            <w:pPr>
              <w:contextualSpacing/>
              <w:jc w:val="both"/>
              <w:rPr>
                <w:rFonts w:ascii="Verdana" w:hAnsi="Verdana" w:cs="Tahoma"/>
                <w:bCs/>
              </w:rPr>
            </w:pPr>
          </w:p>
          <w:p w14:paraId="43428BC2" w14:textId="77777777" w:rsidR="003F7757" w:rsidRDefault="003F7757" w:rsidP="003F7757">
            <w:pPr>
              <w:jc w:val="both"/>
              <w:outlineLvl w:val="0"/>
              <w:rPr>
                <w:rFonts w:ascii="Verdana" w:hAnsi="Verdana" w:cs="Tahoma"/>
                <w:bCs/>
              </w:rPr>
            </w:pPr>
            <w:r>
              <w:rPr>
                <w:rFonts w:ascii="Verdana" w:hAnsi="Verdana" w:cs="Tahoma"/>
                <w:bCs/>
              </w:rPr>
              <w:t>Agreed that</w:t>
            </w:r>
          </w:p>
          <w:p w14:paraId="31B017A2" w14:textId="568E9C29" w:rsidR="00784C1B" w:rsidRDefault="003D36FC" w:rsidP="00784C1B">
            <w:pPr>
              <w:pStyle w:val="ListParagraph"/>
              <w:numPr>
                <w:ilvl w:val="0"/>
                <w:numId w:val="1"/>
              </w:numPr>
              <w:contextualSpacing/>
              <w:jc w:val="both"/>
              <w:rPr>
                <w:rFonts w:ascii="Verdana" w:hAnsi="Verdana" w:cs="Arial"/>
              </w:rPr>
            </w:pPr>
            <w:r>
              <w:rPr>
                <w:rFonts w:ascii="Verdana" w:hAnsi="Verdana" w:cs="Arial"/>
              </w:rPr>
              <w:t>(</w:t>
            </w:r>
            <w:r w:rsidR="00FD5E06">
              <w:rPr>
                <w:rFonts w:ascii="Verdana" w:hAnsi="Verdana" w:cs="Arial"/>
              </w:rPr>
              <w:t>a</w:t>
            </w:r>
            <w:r w:rsidR="00784C1B" w:rsidRPr="00784C1B">
              <w:rPr>
                <w:rFonts w:ascii="Verdana" w:hAnsi="Verdana" w:cs="Arial"/>
              </w:rPr>
              <w:t xml:space="preserve">s </w:t>
            </w:r>
            <w:r>
              <w:rPr>
                <w:rFonts w:ascii="Verdana" w:hAnsi="Verdana" w:cs="Arial"/>
              </w:rPr>
              <w:t xml:space="preserve">at previous meeting), </w:t>
            </w:r>
            <w:r w:rsidR="00784C1B" w:rsidRPr="00784C1B">
              <w:rPr>
                <w:rFonts w:ascii="Verdana" w:hAnsi="Verdana" w:cs="Arial"/>
              </w:rPr>
              <w:t>Chair’s Action w</w:t>
            </w:r>
            <w:r>
              <w:rPr>
                <w:rFonts w:ascii="Verdana" w:hAnsi="Verdana" w:cs="Arial"/>
              </w:rPr>
              <w:t xml:space="preserve">ould </w:t>
            </w:r>
            <w:r w:rsidR="00784C1B" w:rsidRPr="00784C1B">
              <w:rPr>
                <w:rFonts w:ascii="Verdana" w:hAnsi="Verdana" w:cs="Arial"/>
              </w:rPr>
              <w:t xml:space="preserve">be taken to commence the formal engagement process once engagement materials are agreed by all parties, expected to be </w:t>
            </w:r>
            <w:r>
              <w:rPr>
                <w:rFonts w:ascii="Verdana" w:hAnsi="Verdana" w:cs="Arial"/>
              </w:rPr>
              <w:t xml:space="preserve">in </w:t>
            </w:r>
            <w:r w:rsidR="00784C1B" w:rsidRPr="00784C1B">
              <w:rPr>
                <w:rFonts w:ascii="Verdana" w:hAnsi="Verdana" w:cs="Arial"/>
              </w:rPr>
              <w:t>early February.</w:t>
            </w:r>
          </w:p>
          <w:p w14:paraId="07D9270F" w14:textId="77777777" w:rsidR="00784C1B" w:rsidRDefault="00784C1B" w:rsidP="00784C1B">
            <w:pPr>
              <w:contextualSpacing/>
              <w:jc w:val="both"/>
              <w:rPr>
                <w:rFonts w:ascii="Verdana" w:hAnsi="Verdana" w:cs="Arial"/>
              </w:rPr>
            </w:pPr>
          </w:p>
          <w:p w14:paraId="74AB9A31" w14:textId="77777777" w:rsidR="000D5AA1" w:rsidRDefault="000D5AA1" w:rsidP="00784C1B">
            <w:pPr>
              <w:contextualSpacing/>
              <w:jc w:val="both"/>
              <w:rPr>
                <w:rFonts w:ascii="Verdana" w:hAnsi="Verdana" w:cs="Arial"/>
              </w:rPr>
            </w:pPr>
            <w:r>
              <w:rPr>
                <w:rFonts w:ascii="Verdana" w:hAnsi="Verdana" w:cs="Arial"/>
              </w:rPr>
              <w:t>Further noted that</w:t>
            </w:r>
          </w:p>
          <w:p w14:paraId="10D70369" w14:textId="1D60D1AE" w:rsidR="000D5AA1" w:rsidRPr="00851EAE" w:rsidRDefault="00FD5E06" w:rsidP="00851EAE">
            <w:pPr>
              <w:pStyle w:val="ListParagraph"/>
              <w:numPr>
                <w:ilvl w:val="0"/>
                <w:numId w:val="1"/>
              </w:numPr>
              <w:contextualSpacing/>
              <w:jc w:val="both"/>
              <w:rPr>
                <w:rFonts w:ascii="Verdana" w:hAnsi="Verdana" w:cs="Arial"/>
              </w:rPr>
            </w:pPr>
            <w:r>
              <w:rPr>
                <w:rFonts w:ascii="Verdana" w:hAnsi="Verdana" w:cs="Arial"/>
              </w:rPr>
              <w:t>m</w:t>
            </w:r>
            <w:r w:rsidR="00784C1B" w:rsidRPr="00851EAE">
              <w:rPr>
                <w:rFonts w:ascii="Verdana" w:hAnsi="Verdana" w:cs="Arial"/>
              </w:rPr>
              <w:t>embers recognised the impact of supporting the wider system during times of unprecedented pressur</w:t>
            </w:r>
            <w:r w:rsidR="009871E2" w:rsidRPr="00851EAE">
              <w:rPr>
                <w:rFonts w:ascii="Verdana" w:hAnsi="Verdana" w:cs="Arial"/>
              </w:rPr>
              <w:t xml:space="preserve">e </w:t>
            </w:r>
            <w:r w:rsidR="00784C1B" w:rsidRPr="00851EAE">
              <w:rPr>
                <w:rFonts w:ascii="Verdana" w:hAnsi="Verdana" w:cs="Arial"/>
              </w:rPr>
              <w:t xml:space="preserve">on the </w:t>
            </w:r>
            <w:r w:rsidR="003D36FC" w:rsidRPr="00851EAE">
              <w:rPr>
                <w:rFonts w:ascii="Verdana" w:hAnsi="Verdana" w:cs="Arial"/>
              </w:rPr>
              <w:t>NHS o</w:t>
            </w:r>
            <w:r w:rsidR="009871E2" w:rsidRPr="00851EAE">
              <w:rPr>
                <w:rFonts w:ascii="Verdana" w:hAnsi="Verdana" w:cs="Arial"/>
              </w:rPr>
              <w:t xml:space="preserve">ver </w:t>
            </w:r>
            <w:r w:rsidR="00784C1B" w:rsidRPr="00851EAE">
              <w:rPr>
                <w:rFonts w:ascii="Verdana" w:hAnsi="Verdana" w:cs="Arial"/>
              </w:rPr>
              <w:t xml:space="preserve">recent </w:t>
            </w:r>
            <w:r w:rsidR="009871E2" w:rsidRPr="00851EAE">
              <w:rPr>
                <w:rFonts w:ascii="Verdana" w:hAnsi="Verdana" w:cs="Arial"/>
              </w:rPr>
              <w:t xml:space="preserve">weeks and </w:t>
            </w:r>
            <w:r w:rsidR="00784C1B" w:rsidRPr="00851EAE">
              <w:rPr>
                <w:rFonts w:ascii="Verdana" w:hAnsi="Verdana" w:cs="Arial"/>
              </w:rPr>
              <w:t>months</w:t>
            </w:r>
            <w:r>
              <w:rPr>
                <w:rFonts w:ascii="Verdana" w:hAnsi="Verdana" w:cs="Arial"/>
              </w:rPr>
              <w:t>;</w:t>
            </w:r>
          </w:p>
          <w:p w14:paraId="600261BD" w14:textId="52208DB6" w:rsidR="00FD5E06" w:rsidRDefault="009871E2" w:rsidP="00851EAE">
            <w:pPr>
              <w:pStyle w:val="ListParagraph"/>
              <w:numPr>
                <w:ilvl w:val="0"/>
                <w:numId w:val="1"/>
              </w:numPr>
              <w:contextualSpacing/>
              <w:jc w:val="both"/>
              <w:rPr>
                <w:rFonts w:ascii="Verdana" w:hAnsi="Verdana" w:cs="Arial"/>
              </w:rPr>
            </w:pPr>
            <w:r w:rsidRPr="00851EAE">
              <w:rPr>
                <w:rFonts w:ascii="Verdana" w:hAnsi="Verdana" w:cs="Arial"/>
              </w:rPr>
              <w:t xml:space="preserve">key stakeholders were keen to understand when the formal public engagement process </w:t>
            </w:r>
            <w:r w:rsidR="00FD5E06">
              <w:rPr>
                <w:rFonts w:ascii="Verdana" w:hAnsi="Verdana" w:cs="Arial"/>
              </w:rPr>
              <w:t xml:space="preserve">was </w:t>
            </w:r>
            <w:r w:rsidRPr="00851EAE">
              <w:rPr>
                <w:rFonts w:ascii="Verdana" w:hAnsi="Verdana" w:cs="Arial"/>
              </w:rPr>
              <w:t>likely to commence, even an indicative date would be helpful</w:t>
            </w:r>
          </w:p>
          <w:p w14:paraId="570E4BCB" w14:textId="77777777" w:rsidR="00FD5E06" w:rsidRDefault="009871E2" w:rsidP="009871E2">
            <w:pPr>
              <w:pStyle w:val="ListParagraph"/>
              <w:numPr>
                <w:ilvl w:val="0"/>
                <w:numId w:val="1"/>
              </w:numPr>
              <w:contextualSpacing/>
              <w:jc w:val="both"/>
              <w:rPr>
                <w:rFonts w:ascii="Verdana" w:hAnsi="Verdana" w:cs="Arial"/>
              </w:rPr>
            </w:pPr>
            <w:r w:rsidRPr="00FD5E06">
              <w:rPr>
                <w:rFonts w:ascii="Verdana" w:hAnsi="Verdana" w:cs="Arial"/>
              </w:rPr>
              <w:t xml:space="preserve">early February was being worked towards, </w:t>
            </w:r>
            <w:r w:rsidR="000D5AA1" w:rsidRPr="00FD5E06">
              <w:rPr>
                <w:rFonts w:ascii="Verdana" w:hAnsi="Verdana" w:cs="Arial"/>
              </w:rPr>
              <w:t>and</w:t>
            </w:r>
            <w:r w:rsidRPr="00FD5E06">
              <w:rPr>
                <w:rFonts w:ascii="Verdana" w:hAnsi="Verdana" w:cs="Arial"/>
              </w:rPr>
              <w:t xml:space="preserve"> that if further support was required from health boards during this period </w:t>
            </w:r>
            <w:r w:rsidR="000D5AA1" w:rsidRPr="00FD5E06">
              <w:rPr>
                <w:rFonts w:ascii="Verdana" w:hAnsi="Verdana" w:cs="Arial"/>
              </w:rPr>
              <w:t>this would be forthcoming</w:t>
            </w:r>
            <w:r w:rsidR="00FD5E06">
              <w:rPr>
                <w:rFonts w:ascii="Verdana" w:hAnsi="Verdana" w:cs="Arial"/>
              </w:rPr>
              <w:t>.</w:t>
            </w:r>
          </w:p>
          <w:p w14:paraId="77DA1106" w14:textId="77777777" w:rsidR="00FD5E06" w:rsidRDefault="00FD5E06" w:rsidP="00FD5E06">
            <w:pPr>
              <w:contextualSpacing/>
              <w:jc w:val="both"/>
              <w:rPr>
                <w:rFonts w:ascii="Verdana" w:hAnsi="Verdana" w:cs="Arial"/>
              </w:rPr>
            </w:pPr>
          </w:p>
          <w:p w14:paraId="06D13037" w14:textId="224623D9" w:rsidR="009871E2" w:rsidRPr="00FD5E06" w:rsidRDefault="009871E2" w:rsidP="00FD5E06">
            <w:pPr>
              <w:contextualSpacing/>
              <w:jc w:val="both"/>
              <w:rPr>
                <w:rFonts w:ascii="Verdana" w:hAnsi="Verdana" w:cs="Arial"/>
              </w:rPr>
            </w:pPr>
            <w:r w:rsidRPr="00FD5E06">
              <w:rPr>
                <w:rFonts w:ascii="Verdana" w:hAnsi="Verdana" w:cs="Arial"/>
              </w:rPr>
              <w:t>The Chair reported that he had been closely briefed on the work being undertaken in recent weeks and was keen to ensure that due process</w:t>
            </w:r>
            <w:r w:rsidR="003D36FC" w:rsidRPr="00FD5E06">
              <w:rPr>
                <w:rFonts w:ascii="Verdana" w:hAnsi="Verdana" w:cs="Arial"/>
              </w:rPr>
              <w:t xml:space="preserve"> was </w:t>
            </w:r>
            <w:r w:rsidRPr="00FD5E06">
              <w:rPr>
                <w:rFonts w:ascii="Verdana" w:hAnsi="Verdana" w:cs="Arial"/>
              </w:rPr>
              <w:t xml:space="preserve">undertaken.  The Chair would continue to track the progress being made and would undertake Chair’s Action when he has the required assurance that all materials and arrangements </w:t>
            </w:r>
            <w:r w:rsidR="003D36FC" w:rsidRPr="00FD5E06">
              <w:rPr>
                <w:rFonts w:ascii="Verdana" w:hAnsi="Verdana" w:cs="Arial"/>
              </w:rPr>
              <w:t>we</w:t>
            </w:r>
            <w:r w:rsidRPr="00FD5E06">
              <w:rPr>
                <w:rFonts w:ascii="Verdana" w:hAnsi="Verdana" w:cs="Arial"/>
              </w:rPr>
              <w:t>re in place.</w:t>
            </w:r>
          </w:p>
          <w:p w14:paraId="22335134" w14:textId="77777777" w:rsidR="009871E2" w:rsidRDefault="009871E2" w:rsidP="009871E2">
            <w:pPr>
              <w:contextualSpacing/>
              <w:jc w:val="both"/>
              <w:rPr>
                <w:rFonts w:ascii="Verdana" w:hAnsi="Verdana" w:cs="Arial"/>
              </w:rPr>
            </w:pPr>
          </w:p>
          <w:p w14:paraId="0A4ECEFD" w14:textId="165805A1" w:rsidR="001B6E1E" w:rsidRDefault="001B6E1E" w:rsidP="001B6E1E">
            <w:pPr>
              <w:ind w:right="4"/>
              <w:jc w:val="both"/>
              <w:outlineLvl w:val="0"/>
              <w:rPr>
                <w:rFonts w:ascii="Verdana" w:hAnsi="Verdana" w:cs="Arial"/>
              </w:rPr>
            </w:pPr>
            <w:r w:rsidRPr="001B6E1E">
              <w:rPr>
                <w:rFonts w:ascii="Verdana" w:hAnsi="Verdana" w:cs="Arial"/>
              </w:rPr>
              <w:t xml:space="preserve">Members </w:t>
            </w:r>
            <w:r w:rsidRPr="001B6E1E">
              <w:rPr>
                <w:rFonts w:ascii="Verdana" w:hAnsi="Verdana" w:cs="Arial"/>
                <w:b/>
                <w:bCs/>
              </w:rPr>
              <w:t>RESOLVED</w:t>
            </w:r>
            <w:r w:rsidRPr="001B6E1E">
              <w:rPr>
                <w:rFonts w:ascii="Verdana" w:hAnsi="Verdana" w:cs="Arial"/>
              </w:rPr>
              <w:t xml:space="preserve"> to:</w:t>
            </w:r>
          </w:p>
          <w:p w14:paraId="49DC9D52" w14:textId="77777777" w:rsidR="008F6ABA" w:rsidRPr="001B6E1E" w:rsidRDefault="008F6ABA" w:rsidP="001B6E1E">
            <w:pPr>
              <w:ind w:right="4"/>
              <w:jc w:val="both"/>
              <w:outlineLvl w:val="0"/>
              <w:rPr>
                <w:rFonts w:ascii="Verdana" w:hAnsi="Verdana" w:cs="Arial"/>
              </w:rPr>
            </w:pPr>
          </w:p>
          <w:p w14:paraId="0C676647" w14:textId="13FF0C0F" w:rsidR="001B6E1E" w:rsidRDefault="001B6E1E" w:rsidP="001B6E1E">
            <w:pPr>
              <w:pStyle w:val="ListParagraph"/>
              <w:numPr>
                <w:ilvl w:val="0"/>
                <w:numId w:val="1"/>
              </w:numPr>
              <w:contextualSpacing/>
              <w:jc w:val="both"/>
              <w:rPr>
                <w:rFonts w:ascii="Verdana" w:hAnsi="Verdana" w:cs="Arial"/>
              </w:rPr>
            </w:pPr>
            <w:r w:rsidRPr="001B6E1E">
              <w:rPr>
                <w:rFonts w:ascii="Verdana" w:hAnsi="Verdana" w:cs="Arial"/>
                <w:b/>
              </w:rPr>
              <w:t>NOTE</w:t>
            </w:r>
            <w:r w:rsidRPr="001B6E1E">
              <w:rPr>
                <w:rFonts w:ascii="Verdana" w:hAnsi="Verdana" w:cs="Arial"/>
                <w:bCs/>
              </w:rPr>
              <w:t xml:space="preserve"> the report as presented</w:t>
            </w:r>
          </w:p>
          <w:p w14:paraId="76C40BC9" w14:textId="54A74595" w:rsidR="00784C1B" w:rsidRPr="001B6E1E" w:rsidRDefault="000D5AA1" w:rsidP="001B6E1E">
            <w:pPr>
              <w:pStyle w:val="ListParagraph"/>
              <w:numPr>
                <w:ilvl w:val="0"/>
                <w:numId w:val="1"/>
              </w:numPr>
              <w:contextualSpacing/>
              <w:jc w:val="both"/>
              <w:rPr>
                <w:rFonts w:ascii="Verdana" w:hAnsi="Verdana" w:cs="Arial"/>
              </w:rPr>
            </w:pPr>
            <w:r w:rsidRPr="001B6E1E">
              <w:rPr>
                <w:rFonts w:ascii="Verdana" w:hAnsi="Verdana" w:cs="Arial"/>
                <w:b/>
                <w:bCs/>
              </w:rPr>
              <w:t>AGREE</w:t>
            </w:r>
            <w:r w:rsidR="003F7757" w:rsidRPr="001B6E1E">
              <w:rPr>
                <w:rFonts w:ascii="Verdana" w:hAnsi="Verdana" w:cs="Arial"/>
                <w:b/>
                <w:bCs/>
              </w:rPr>
              <w:t xml:space="preserve"> </w:t>
            </w:r>
            <w:r w:rsidR="003F7757" w:rsidRPr="001B6E1E">
              <w:rPr>
                <w:rFonts w:ascii="Verdana" w:hAnsi="Verdana" w:cs="Arial"/>
              </w:rPr>
              <w:t>that Chair’s Action will be taken to commence the formal engagement process once engagement materials are agreed by all parties, expected to be early February in line with agreement at EASC meeting on 6 December 2022</w:t>
            </w:r>
            <w:bookmarkEnd w:id="2"/>
            <w:r w:rsidR="001B6E1E" w:rsidRPr="001B6E1E">
              <w:rPr>
                <w:rFonts w:ascii="Verdana" w:hAnsi="Verdana" w:cs="Arial"/>
              </w:rPr>
              <w:t>.</w:t>
            </w:r>
          </w:p>
        </w:tc>
        <w:tc>
          <w:tcPr>
            <w:tcW w:w="1764" w:type="dxa"/>
          </w:tcPr>
          <w:p w14:paraId="5A0519BA" w14:textId="77777777" w:rsidR="003F7757" w:rsidRPr="000521B3" w:rsidRDefault="003F7757" w:rsidP="003F7757">
            <w:pPr>
              <w:outlineLvl w:val="0"/>
              <w:rPr>
                <w:rFonts w:ascii="Verdana" w:hAnsi="Verdana" w:cs="Tahoma"/>
                <w:bCs/>
                <w:color w:val="000000"/>
              </w:rPr>
            </w:pPr>
          </w:p>
        </w:tc>
      </w:tr>
      <w:tr w:rsidR="00F425C5" w:rsidRPr="000521B3" w14:paraId="2CF7ABAD" w14:textId="77777777" w:rsidTr="00A50AF5">
        <w:trPr>
          <w:trHeight w:val="43"/>
        </w:trPr>
        <w:tc>
          <w:tcPr>
            <w:tcW w:w="988" w:type="dxa"/>
          </w:tcPr>
          <w:p w14:paraId="2C66BD65" w14:textId="3EC5C00E"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010</w:t>
            </w:r>
          </w:p>
        </w:tc>
        <w:tc>
          <w:tcPr>
            <w:tcW w:w="8056" w:type="dxa"/>
          </w:tcPr>
          <w:p w14:paraId="75916A2B" w14:textId="77777777" w:rsidR="00F425C5" w:rsidRDefault="00F425C5" w:rsidP="00F425C5">
            <w:pPr>
              <w:jc w:val="both"/>
              <w:outlineLvl w:val="0"/>
              <w:rPr>
                <w:rFonts w:ascii="Verdana" w:hAnsi="Verdana" w:cs="Tahoma"/>
                <w:b/>
              </w:rPr>
            </w:pPr>
            <w:r>
              <w:rPr>
                <w:rFonts w:ascii="Verdana" w:hAnsi="Verdana" w:cs="Tahoma"/>
                <w:b/>
              </w:rPr>
              <w:t>QUALITY AND SAFETY REPORT</w:t>
            </w:r>
          </w:p>
          <w:p w14:paraId="15C10832" w14:textId="77777777" w:rsidR="00F425C5" w:rsidRDefault="00F425C5" w:rsidP="00F425C5">
            <w:pPr>
              <w:jc w:val="both"/>
              <w:outlineLvl w:val="0"/>
              <w:rPr>
                <w:rFonts w:ascii="Verdana" w:hAnsi="Verdana" w:cs="Tahoma"/>
                <w:b/>
              </w:rPr>
            </w:pPr>
          </w:p>
          <w:p w14:paraId="33D99A5A" w14:textId="77777777" w:rsidR="00F425C5" w:rsidRDefault="00F425C5" w:rsidP="00F425C5">
            <w:pPr>
              <w:jc w:val="both"/>
              <w:outlineLvl w:val="0"/>
              <w:rPr>
                <w:rFonts w:ascii="Verdana" w:hAnsi="Verdana" w:cs="Tahoma"/>
                <w:bCs/>
              </w:rPr>
            </w:pPr>
            <w:r>
              <w:rPr>
                <w:rFonts w:ascii="Verdana" w:hAnsi="Verdana" w:cs="Tahoma"/>
                <w:bCs/>
              </w:rPr>
              <w:t>The Quality and Safety Report was received.</w:t>
            </w:r>
          </w:p>
          <w:p w14:paraId="045A8B95" w14:textId="77777777" w:rsidR="00A50AF5" w:rsidRDefault="00A50AF5" w:rsidP="00A50AF5">
            <w:pPr>
              <w:jc w:val="both"/>
              <w:outlineLvl w:val="0"/>
              <w:rPr>
                <w:rFonts w:ascii="Verdana" w:hAnsi="Verdana" w:cs="Tahoma"/>
                <w:bCs/>
              </w:rPr>
            </w:pPr>
          </w:p>
          <w:p w14:paraId="3849E05F" w14:textId="61953521" w:rsidR="00A50AF5" w:rsidRDefault="00A50AF5" w:rsidP="00A50AF5">
            <w:pPr>
              <w:jc w:val="both"/>
              <w:outlineLvl w:val="0"/>
              <w:rPr>
                <w:rFonts w:ascii="Verdana" w:hAnsi="Verdana" w:cs="Tahoma"/>
                <w:bCs/>
              </w:rPr>
            </w:pPr>
            <w:r>
              <w:rPr>
                <w:rFonts w:ascii="Verdana" w:hAnsi="Verdana" w:cs="Tahoma"/>
                <w:bCs/>
              </w:rPr>
              <w:t>Noted that</w:t>
            </w:r>
            <w:r w:rsidR="001449D1">
              <w:rPr>
                <w:rFonts w:ascii="Verdana" w:hAnsi="Verdana" w:cs="Tahoma"/>
                <w:bCs/>
              </w:rPr>
              <w:t>:</w:t>
            </w:r>
          </w:p>
          <w:p w14:paraId="6367B6D1" w14:textId="638A77BE" w:rsidR="001449D1" w:rsidRDefault="00FD5E06" w:rsidP="00FD5E06">
            <w:pPr>
              <w:pStyle w:val="ListParagraph"/>
              <w:numPr>
                <w:ilvl w:val="0"/>
                <w:numId w:val="1"/>
              </w:numPr>
              <w:contextualSpacing/>
              <w:jc w:val="both"/>
              <w:rPr>
                <w:rFonts w:ascii="Verdana" w:hAnsi="Verdana" w:cs="Arial"/>
              </w:rPr>
            </w:pPr>
            <w:r>
              <w:rPr>
                <w:rFonts w:ascii="Verdana" w:hAnsi="Verdana" w:cs="Arial"/>
              </w:rPr>
              <w:t>r</w:t>
            </w:r>
            <w:r w:rsidR="001449D1" w:rsidRPr="001449D1">
              <w:rPr>
                <w:rFonts w:ascii="Verdana" w:hAnsi="Verdana" w:cs="Arial"/>
              </w:rPr>
              <w:t>eport provide</w:t>
            </w:r>
            <w:r w:rsidR="0001760E">
              <w:rPr>
                <w:rFonts w:ascii="Verdana" w:hAnsi="Verdana" w:cs="Arial"/>
              </w:rPr>
              <w:t>d</w:t>
            </w:r>
            <w:r w:rsidR="001449D1" w:rsidRPr="001449D1">
              <w:rPr>
                <w:rFonts w:ascii="Verdana" w:hAnsi="Verdana" w:cs="Arial"/>
              </w:rPr>
              <w:t xml:space="preserve"> Members with an update on </w:t>
            </w:r>
            <w:r w:rsidR="008E465F">
              <w:rPr>
                <w:rFonts w:ascii="Verdana" w:hAnsi="Verdana" w:cs="Arial"/>
              </w:rPr>
              <w:t xml:space="preserve">the </w:t>
            </w:r>
            <w:r w:rsidR="001449D1" w:rsidRPr="001449D1">
              <w:rPr>
                <w:rFonts w:ascii="Verdana" w:hAnsi="Verdana" w:cs="Arial"/>
              </w:rPr>
              <w:t>quality and safety matters for commissioned services currently being supported by the EASC Team</w:t>
            </w:r>
          </w:p>
          <w:p w14:paraId="31173CF6" w14:textId="77777777" w:rsidR="008F6ABA" w:rsidRDefault="008F6ABA" w:rsidP="008F6ABA">
            <w:pPr>
              <w:pStyle w:val="ListParagraph"/>
              <w:ind w:left="360"/>
              <w:contextualSpacing/>
              <w:jc w:val="both"/>
              <w:rPr>
                <w:rFonts w:ascii="Verdana" w:hAnsi="Verdana" w:cs="Arial"/>
              </w:rPr>
            </w:pPr>
          </w:p>
          <w:p w14:paraId="513ACF32" w14:textId="549612BA" w:rsidR="009D410D" w:rsidRDefault="00FD5E06" w:rsidP="00FD5E06">
            <w:pPr>
              <w:pStyle w:val="ListParagraph"/>
              <w:numPr>
                <w:ilvl w:val="0"/>
                <w:numId w:val="1"/>
              </w:numPr>
              <w:contextualSpacing/>
              <w:jc w:val="both"/>
              <w:rPr>
                <w:rFonts w:ascii="Verdana" w:hAnsi="Verdana" w:cs="Arial"/>
              </w:rPr>
            </w:pPr>
            <w:r>
              <w:rPr>
                <w:rFonts w:ascii="Verdana" w:hAnsi="Verdana" w:cs="Arial"/>
              </w:rPr>
              <w:lastRenderedPageBreak/>
              <w:t>r</w:t>
            </w:r>
            <w:r w:rsidR="001449D1" w:rsidRPr="009D410D">
              <w:rPr>
                <w:rFonts w:ascii="Verdana" w:hAnsi="Verdana" w:cs="Arial"/>
              </w:rPr>
              <w:t>esponding to the Healthcare Inspectorate Wales (Welsh Ambulance Services NHS Trust) Review of Patient Safety, Privacy, Dignity and Experience whilst Waiting in Ambulances during Delayed Handover</w:t>
            </w:r>
            <w:r w:rsidR="009D410D">
              <w:rPr>
                <w:rFonts w:ascii="Verdana" w:hAnsi="Verdana" w:cs="Arial"/>
              </w:rPr>
              <w:t xml:space="preserve">.  </w:t>
            </w:r>
            <w:r w:rsidR="009D410D" w:rsidRPr="009D410D">
              <w:rPr>
                <w:rFonts w:ascii="Verdana" w:hAnsi="Verdana" w:cs="Arial"/>
              </w:rPr>
              <w:t>Following feedback from HIW a further update was provided on a number of specific areas</w:t>
            </w:r>
            <w:r w:rsidR="009D410D">
              <w:rPr>
                <w:rFonts w:ascii="Verdana" w:hAnsi="Verdana" w:cs="Arial"/>
              </w:rPr>
              <w:t xml:space="preserve"> with </w:t>
            </w:r>
            <w:r w:rsidR="009D410D" w:rsidRPr="009D410D">
              <w:rPr>
                <w:rFonts w:ascii="Verdana" w:hAnsi="Verdana" w:cs="Arial"/>
              </w:rPr>
              <w:t xml:space="preserve">HIW </w:t>
            </w:r>
            <w:r w:rsidR="009D410D">
              <w:rPr>
                <w:rFonts w:ascii="Verdana" w:hAnsi="Verdana" w:cs="Arial"/>
              </w:rPr>
              <w:t xml:space="preserve">recently </w:t>
            </w:r>
            <w:r w:rsidR="009D410D" w:rsidRPr="009D410D">
              <w:rPr>
                <w:rFonts w:ascii="Verdana" w:hAnsi="Verdana" w:cs="Arial"/>
              </w:rPr>
              <w:t>accept</w:t>
            </w:r>
            <w:r w:rsidR="009D410D">
              <w:rPr>
                <w:rFonts w:ascii="Verdana" w:hAnsi="Verdana" w:cs="Arial"/>
              </w:rPr>
              <w:t xml:space="preserve">ing </w:t>
            </w:r>
            <w:r w:rsidR="009D410D" w:rsidRPr="009D410D">
              <w:rPr>
                <w:rFonts w:ascii="Verdana" w:hAnsi="Verdana" w:cs="Arial"/>
              </w:rPr>
              <w:t xml:space="preserve">the progress </w:t>
            </w:r>
            <w:r w:rsidR="009D410D">
              <w:rPr>
                <w:rFonts w:ascii="Verdana" w:hAnsi="Verdana" w:cs="Arial"/>
              </w:rPr>
              <w:t xml:space="preserve">made </w:t>
            </w:r>
            <w:r w:rsidR="009D410D" w:rsidRPr="009D410D">
              <w:rPr>
                <w:rFonts w:ascii="Verdana" w:hAnsi="Verdana" w:cs="Arial"/>
              </w:rPr>
              <w:t xml:space="preserve">to date. </w:t>
            </w:r>
            <w:r w:rsidR="009D410D">
              <w:rPr>
                <w:rFonts w:ascii="Verdana" w:hAnsi="Verdana" w:cs="Arial"/>
              </w:rPr>
              <w:t xml:space="preserve"> </w:t>
            </w:r>
            <w:r w:rsidR="009D410D" w:rsidRPr="009D410D">
              <w:rPr>
                <w:rFonts w:ascii="Verdana" w:hAnsi="Verdana" w:cs="Arial"/>
              </w:rPr>
              <w:t>During 2023, the EASC Team w</w:t>
            </w:r>
            <w:r w:rsidR="0001760E">
              <w:rPr>
                <w:rFonts w:ascii="Verdana" w:hAnsi="Verdana" w:cs="Arial"/>
              </w:rPr>
              <w:t xml:space="preserve">ould </w:t>
            </w:r>
            <w:r w:rsidR="009D410D" w:rsidRPr="009D410D">
              <w:rPr>
                <w:rFonts w:ascii="Verdana" w:hAnsi="Verdana" w:cs="Arial"/>
              </w:rPr>
              <w:t>be required to develop a final output response for HIW on the recommendations. Input from Health Boards and WAST w</w:t>
            </w:r>
            <w:r w:rsidR="0001760E">
              <w:rPr>
                <w:rFonts w:ascii="Verdana" w:hAnsi="Verdana" w:cs="Arial"/>
              </w:rPr>
              <w:t xml:space="preserve">ould </w:t>
            </w:r>
            <w:r w:rsidR="009D410D" w:rsidRPr="009D410D">
              <w:rPr>
                <w:rFonts w:ascii="Verdana" w:hAnsi="Verdana" w:cs="Arial"/>
              </w:rPr>
              <w:t>be essential in the development of this</w:t>
            </w:r>
            <w:r w:rsidR="008E465F">
              <w:rPr>
                <w:rFonts w:ascii="Verdana" w:hAnsi="Verdana" w:cs="Arial"/>
              </w:rPr>
              <w:t xml:space="preserve"> response</w:t>
            </w:r>
            <w:r>
              <w:rPr>
                <w:rFonts w:ascii="Verdana" w:hAnsi="Verdana" w:cs="Arial"/>
              </w:rPr>
              <w:t>;</w:t>
            </w:r>
          </w:p>
          <w:p w14:paraId="5AAB2E39" w14:textId="1C595685" w:rsidR="009D410D" w:rsidRPr="00A75FE5" w:rsidRDefault="00FD5E06" w:rsidP="00FD5E06">
            <w:pPr>
              <w:pStyle w:val="ListParagraph"/>
              <w:numPr>
                <w:ilvl w:val="0"/>
                <w:numId w:val="1"/>
              </w:numPr>
              <w:contextualSpacing/>
              <w:jc w:val="both"/>
              <w:rPr>
                <w:rFonts w:ascii="Verdana" w:hAnsi="Verdana" w:cs="Arial"/>
                <w:b/>
                <w:bCs/>
                <w:color w:val="000000" w:themeColor="text1"/>
              </w:rPr>
            </w:pPr>
            <w:r>
              <w:rPr>
                <w:rFonts w:ascii="Verdana" w:hAnsi="Verdana" w:cs="Arial"/>
              </w:rPr>
              <w:t>e</w:t>
            </w:r>
            <w:r w:rsidR="001449D1" w:rsidRPr="009D410D">
              <w:rPr>
                <w:rFonts w:ascii="Verdana" w:hAnsi="Verdana" w:cs="Arial"/>
              </w:rPr>
              <w:t>stablishing and coordinating a task and finish group to review the Appendix B process, to make recommendations for improvement and to monitor the impact of these</w:t>
            </w:r>
            <w:r w:rsidR="009D410D">
              <w:rPr>
                <w:rFonts w:ascii="Verdana" w:hAnsi="Verdana" w:cs="Arial"/>
                <w:bCs/>
                <w:color w:val="000000" w:themeColor="text1"/>
              </w:rPr>
              <w:t xml:space="preserve">.  While the </w:t>
            </w:r>
            <w:r w:rsidR="009D410D" w:rsidRPr="009D410D">
              <w:rPr>
                <w:rFonts w:ascii="Verdana" w:hAnsi="Verdana" w:cs="Arial"/>
                <w:bCs/>
                <w:color w:val="000000" w:themeColor="text1"/>
              </w:rPr>
              <w:t xml:space="preserve">pilot process </w:t>
            </w:r>
            <w:r w:rsidR="0001760E">
              <w:rPr>
                <w:rFonts w:ascii="Verdana" w:hAnsi="Verdana" w:cs="Arial"/>
                <w:bCs/>
                <w:color w:val="000000" w:themeColor="text1"/>
              </w:rPr>
              <w:t>was</w:t>
            </w:r>
            <w:r w:rsidR="009D410D" w:rsidRPr="009D410D">
              <w:rPr>
                <w:rFonts w:ascii="Verdana" w:hAnsi="Verdana" w:cs="Arial"/>
                <w:bCs/>
                <w:color w:val="000000" w:themeColor="text1"/>
              </w:rPr>
              <w:t xml:space="preserve"> live across Wales</w:t>
            </w:r>
            <w:r w:rsidR="009D410D">
              <w:rPr>
                <w:rFonts w:ascii="Verdana" w:hAnsi="Verdana" w:cs="Arial"/>
                <w:bCs/>
                <w:color w:val="000000" w:themeColor="text1"/>
              </w:rPr>
              <w:t>, the group continue</w:t>
            </w:r>
            <w:r w:rsidR="0001760E">
              <w:rPr>
                <w:rFonts w:ascii="Verdana" w:hAnsi="Verdana" w:cs="Arial"/>
                <w:bCs/>
                <w:color w:val="000000" w:themeColor="text1"/>
              </w:rPr>
              <w:t>d</w:t>
            </w:r>
            <w:r w:rsidR="009D410D">
              <w:rPr>
                <w:rFonts w:ascii="Verdana" w:hAnsi="Verdana" w:cs="Arial"/>
                <w:bCs/>
                <w:color w:val="000000" w:themeColor="text1"/>
              </w:rPr>
              <w:t xml:space="preserve"> to meet to share learning and good practice, alongside evaluating the impact of the new process. EASC Management Group will be asked to endorse th</w:t>
            </w:r>
            <w:r w:rsidR="0001760E">
              <w:rPr>
                <w:rFonts w:ascii="Verdana" w:hAnsi="Verdana" w:cs="Arial"/>
                <w:bCs/>
                <w:color w:val="000000" w:themeColor="text1"/>
              </w:rPr>
              <w:t>e</w:t>
            </w:r>
            <w:r w:rsidR="009D410D">
              <w:rPr>
                <w:rFonts w:ascii="Verdana" w:hAnsi="Verdana" w:cs="Arial"/>
                <w:bCs/>
                <w:color w:val="000000" w:themeColor="text1"/>
              </w:rPr>
              <w:t xml:space="preserve"> approach at their next meeting (see Action Log ‘EASC 22/120’)</w:t>
            </w:r>
            <w:r>
              <w:rPr>
                <w:rFonts w:ascii="Verdana" w:hAnsi="Verdana" w:cs="Arial"/>
                <w:bCs/>
                <w:color w:val="000000" w:themeColor="text1"/>
              </w:rPr>
              <w:t>;</w:t>
            </w:r>
          </w:p>
          <w:p w14:paraId="20C6437D" w14:textId="2A58E3D7" w:rsidR="00A75FE5" w:rsidRPr="00A75FE5" w:rsidRDefault="00FD5E06" w:rsidP="00FD5E06">
            <w:pPr>
              <w:pStyle w:val="ListParagraph"/>
              <w:numPr>
                <w:ilvl w:val="0"/>
                <w:numId w:val="1"/>
              </w:numPr>
              <w:contextualSpacing/>
              <w:jc w:val="both"/>
              <w:rPr>
                <w:rFonts w:ascii="Verdana" w:hAnsi="Verdana" w:cs="Arial"/>
                <w:b/>
                <w:bCs/>
                <w:color w:val="000000" w:themeColor="text1"/>
              </w:rPr>
            </w:pPr>
            <w:r>
              <w:rPr>
                <w:rFonts w:ascii="Verdana" w:hAnsi="Verdana" w:cs="Arial"/>
              </w:rPr>
              <w:t>t</w:t>
            </w:r>
            <w:r w:rsidR="00A75FE5">
              <w:rPr>
                <w:rFonts w:ascii="Verdana" w:hAnsi="Verdana" w:cs="Arial"/>
              </w:rPr>
              <w:t xml:space="preserve">hat the pilot process </w:t>
            </w:r>
            <w:r w:rsidR="0001760E">
              <w:rPr>
                <w:rFonts w:ascii="Verdana" w:hAnsi="Verdana" w:cs="Arial"/>
              </w:rPr>
              <w:t>wa</w:t>
            </w:r>
            <w:r w:rsidR="00A75FE5">
              <w:rPr>
                <w:rFonts w:ascii="Verdana" w:hAnsi="Verdana" w:cs="Arial"/>
              </w:rPr>
              <w:t xml:space="preserve">s felt to be working well and that it would be useful to </w:t>
            </w:r>
            <w:r w:rsidR="00A75FE5" w:rsidRPr="00A75FE5">
              <w:rPr>
                <w:rFonts w:ascii="Verdana" w:hAnsi="Verdana" w:cs="Tahoma"/>
                <w:bCs/>
              </w:rPr>
              <w:t xml:space="preserve">have </w:t>
            </w:r>
            <w:r w:rsidR="00A75FE5">
              <w:rPr>
                <w:rFonts w:ascii="Verdana" w:hAnsi="Verdana" w:cs="Tahoma"/>
                <w:bCs/>
              </w:rPr>
              <w:t xml:space="preserve">a </w:t>
            </w:r>
            <w:r w:rsidR="00A75FE5" w:rsidRPr="00A75FE5">
              <w:rPr>
                <w:rFonts w:ascii="Verdana" w:hAnsi="Verdana" w:cs="Tahoma"/>
                <w:bCs/>
              </w:rPr>
              <w:t>perf</w:t>
            </w:r>
            <w:r w:rsidR="00A75FE5">
              <w:rPr>
                <w:rFonts w:ascii="Verdana" w:hAnsi="Verdana" w:cs="Tahoma"/>
                <w:bCs/>
              </w:rPr>
              <w:t xml:space="preserve">ormance </w:t>
            </w:r>
            <w:r w:rsidR="00A75FE5" w:rsidRPr="00A75FE5">
              <w:rPr>
                <w:rFonts w:ascii="Verdana" w:hAnsi="Verdana" w:cs="Tahoma"/>
                <w:bCs/>
              </w:rPr>
              <w:t xml:space="preserve">framework to track </w:t>
            </w:r>
            <w:r w:rsidR="00A75FE5">
              <w:rPr>
                <w:rFonts w:ascii="Verdana" w:hAnsi="Verdana" w:cs="Tahoma"/>
                <w:bCs/>
              </w:rPr>
              <w:t xml:space="preserve">the </w:t>
            </w:r>
            <w:r w:rsidR="00A75FE5" w:rsidRPr="00A75FE5">
              <w:rPr>
                <w:rFonts w:ascii="Verdana" w:hAnsi="Verdana" w:cs="Tahoma"/>
                <w:bCs/>
              </w:rPr>
              <w:t xml:space="preserve">progress of investments made and the </w:t>
            </w:r>
            <w:r w:rsidR="00A75FE5">
              <w:rPr>
                <w:rFonts w:ascii="Verdana" w:hAnsi="Verdana" w:cs="Tahoma"/>
                <w:bCs/>
              </w:rPr>
              <w:t xml:space="preserve">improved </w:t>
            </w:r>
            <w:r w:rsidR="00A75FE5" w:rsidRPr="00A75FE5">
              <w:rPr>
                <w:rFonts w:ascii="Verdana" w:hAnsi="Verdana" w:cs="Tahoma"/>
                <w:bCs/>
              </w:rPr>
              <w:t>outcomes</w:t>
            </w:r>
            <w:r w:rsidR="00A75FE5">
              <w:rPr>
                <w:rFonts w:ascii="Verdana" w:hAnsi="Verdana" w:cs="Tahoma"/>
                <w:bCs/>
              </w:rPr>
              <w:t xml:space="preserve"> for patients</w:t>
            </w:r>
            <w:r>
              <w:rPr>
                <w:rFonts w:ascii="Verdana" w:hAnsi="Verdana" w:cs="Tahoma"/>
                <w:bCs/>
              </w:rPr>
              <w:t>;</w:t>
            </w:r>
          </w:p>
          <w:p w14:paraId="6E67D7AD" w14:textId="2F297970" w:rsidR="001449D1" w:rsidRDefault="00FD5E06" w:rsidP="00FD5E06">
            <w:pPr>
              <w:pStyle w:val="ListParagraph"/>
              <w:numPr>
                <w:ilvl w:val="0"/>
                <w:numId w:val="1"/>
              </w:numPr>
              <w:contextualSpacing/>
              <w:jc w:val="both"/>
              <w:rPr>
                <w:rFonts w:ascii="Verdana" w:hAnsi="Verdana" w:cs="Arial"/>
              </w:rPr>
            </w:pPr>
            <w:r>
              <w:rPr>
                <w:rFonts w:ascii="Verdana" w:hAnsi="Verdana" w:cs="Arial"/>
              </w:rPr>
              <w:t>w</w:t>
            </w:r>
            <w:r w:rsidR="001449D1">
              <w:rPr>
                <w:rFonts w:ascii="Verdana" w:hAnsi="Verdana" w:cs="Arial"/>
              </w:rPr>
              <w:t>ork w</w:t>
            </w:r>
            <w:r w:rsidR="0001760E">
              <w:rPr>
                <w:rFonts w:ascii="Verdana" w:hAnsi="Verdana" w:cs="Arial"/>
              </w:rPr>
              <w:t xml:space="preserve">ould </w:t>
            </w:r>
            <w:r w:rsidR="001449D1">
              <w:rPr>
                <w:rFonts w:ascii="Verdana" w:hAnsi="Verdana" w:cs="Arial"/>
              </w:rPr>
              <w:t>also now be undertaken to include key quality and safety matters relating to Non-Emergency Patient Transport Services and the Emergency Medical Retrieval and Transfer Service within the EASC Quality &amp; Safety Report</w:t>
            </w:r>
            <w:r>
              <w:rPr>
                <w:rFonts w:ascii="Verdana" w:hAnsi="Verdana" w:cs="Arial"/>
              </w:rPr>
              <w:t>;</w:t>
            </w:r>
          </w:p>
          <w:p w14:paraId="65B4C910" w14:textId="41BB1E5B" w:rsidR="008E465F" w:rsidRDefault="00FD5E06" w:rsidP="00FD5E06">
            <w:pPr>
              <w:pStyle w:val="ListParagraph"/>
              <w:numPr>
                <w:ilvl w:val="0"/>
                <w:numId w:val="1"/>
              </w:numPr>
              <w:contextualSpacing/>
              <w:jc w:val="both"/>
              <w:rPr>
                <w:rFonts w:ascii="Verdana" w:hAnsi="Verdana" w:cs="Arial"/>
              </w:rPr>
            </w:pPr>
            <w:r>
              <w:rPr>
                <w:rFonts w:ascii="Verdana" w:hAnsi="Verdana" w:cs="Arial"/>
              </w:rPr>
              <w:t>t</w:t>
            </w:r>
            <w:r w:rsidR="009D410D" w:rsidRPr="00851EAE">
              <w:rPr>
                <w:rFonts w:ascii="Verdana" w:hAnsi="Verdana" w:cs="Arial"/>
              </w:rPr>
              <w:t>here has been a growth in the levels of adverse incidents, media interest, HM Coroner inquests and subsequent Regulation 28 reports</w:t>
            </w:r>
            <w:r w:rsidR="0001760E" w:rsidRPr="00851EAE">
              <w:rPr>
                <w:rFonts w:ascii="Verdana" w:hAnsi="Verdana" w:cs="Arial"/>
              </w:rPr>
              <w:t>,</w:t>
            </w:r>
            <w:r w:rsidR="009D410D" w:rsidRPr="00851EAE">
              <w:rPr>
                <w:rFonts w:ascii="Verdana" w:hAnsi="Verdana" w:cs="Arial"/>
              </w:rPr>
              <w:t xml:space="preserve"> Prevention of Future Deaths. This </w:t>
            </w:r>
            <w:r w:rsidR="0001760E" w:rsidRPr="00851EAE">
              <w:rPr>
                <w:rFonts w:ascii="Verdana" w:hAnsi="Verdana" w:cs="Arial"/>
              </w:rPr>
              <w:t>wa</w:t>
            </w:r>
            <w:r w:rsidR="009D410D" w:rsidRPr="00851EAE">
              <w:rPr>
                <w:rFonts w:ascii="Verdana" w:hAnsi="Verdana" w:cs="Arial"/>
              </w:rPr>
              <w:t>s likely to increase as a result of the deteriorating performance and escalation position that ha</w:t>
            </w:r>
            <w:r w:rsidR="0001760E" w:rsidRPr="00851EAE">
              <w:rPr>
                <w:rFonts w:ascii="Verdana" w:hAnsi="Verdana" w:cs="Arial"/>
              </w:rPr>
              <w:t>d</w:t>
            </w:r>
            <w:r w:rsidR="009D410D" w:rsidRPr="00851EAE">
              <w:rPr>
                <w:rFonts w:ascii="Verdana" w:hAnsi="Verdana" w:cs="Arial"/>
              </w:rPr>
              <w:t xml:space="preserve"> been seen since the autumn of 2021</w:t>
            </w:r>
            <w:r>
              <w:rPr>
                <w:rFonts w:ascii="Verdana" w:hAnsi="Verdana" w:cs="Arial"/>
              </w:rPr>
              <w:t>;</w:t>
            </w:r>
            <w:r w:rsidR="009D410D" w:rsidRPr="00851EAE">
              <w:rPr>
                <w:rFonts w:ascii="Verdana" w:hAnsi="Verdana" w:cs="Arial"/>
              </w:rPr>
              <w:t xml:space="preserve"> </w:t>
            </w:r>
          </w:p>
          <w:p w14:paraId="108AF70D" w14:textId="428854E3" w:rsidR="009D410D" w:rsidRPr="00851EAE" w:rsidRDefault="00FD5E06" w:rsidP="00FD5E06">
            <w:pPr>
              <w:pStyle w:val="ListParagraph"/>
              <w:numPr>
                <w:ilvl w:val="0"/>
                <w:numId w:val="1"/>
              </w:numPr>
              <w:contextualSpacing/>
              <w:jc w:val="both"/>
              <w:rPr>
                <w:rFonts w:ascii="Verdana" w:hAnsi="Verdana" w:cs="Arial"/>
              </w:rPr>
            </w:pPr>
            <w:r>
              <w:rPr>
                <w:rFonts w:ascii="Verdana" w:hAnsi="Verdana" w:cs="Arial"/>
              </w:rPr>
              <w:t>t</w:t>
            </w:r>
            <w:r w:rsidR="009D410D" w:rsidRPr="00851EAE">
              <w:rPr>
                <w:rFonts w:ascii="Verdana" w:hAnsi="Verdana" w:cs="Arial"/>
              </w:rPr>
              <w:t>he EASC team w</w:t>
            </w:r>
            <w:r w:rsidR="0001760E" w:rsidRPr="00851EAE">
              <w:rPr>
                <w:rFonts w:ascii="Verdana" w:hAnsi="Verdana" w:cs="Arial"/>
              </w:rPr>
              <w:t xml:space="preserve">ould </w:t>
            </w:r>
            <w:r w:rsidR="009D410D" w:rsidRPr="00851EAE">
              <w:rPr>
                <w:rFonts w:ascii="Verdana" w:hAnsi="Verdana" w:cs="Arial"/>
              </w:rPr>
              <w:t>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r>
              <w:rPr>
                <w:rFonts w:ascii="Verdana" w:hAnsi="Verdana" w:cs="Arial"/>
              </w:rPr>
              <w:t>;</w:t>
            </w:r>
          </w:p>
          <w:p w14:paraId="5F858423" w14:textId="6E71CB66" w:rsidR="00A75FE5" w:rsidRPr="00A75FE5" w:rsidRDefault="00FD5E06" w:rsidP="00FD5E06">
            <w:pPr>
              <w:pStyle w:val="ListParagraph"/>
              <w:numPr>
                <w:ilvl w:val="0"/>
                <w:numId w:val="1"/>
              </w:numPr>
              <w:contextualSpacing/>
              <w:jc w:val="both"/>
              <w:rPr>
                <w:rFonts w:ascii="Verdana" w:hAnsi="Verdana" w:cs="Arial"/>
                <w:b/>
                <w:bCs/>
                <w:color w:val="000000" w:themeColor="text1"/>
              </w:rPr>
            </w:pPr>
            <w:r>
              <w:rPr>
                <w:rFonts w:ascii="Verdana" w:hAnsi="Verdana" w:cs="Arial"/>
              </w:rPr>
              <w:t>t</w:t>
            </w:r>
            <w:r w:rsidR="00A75FE5">
              <w:rPr>
                <w:rFonts w:ascii="Verdana" w:hAnsi="Verdana" w:cs="Arial"/>
              </w:rPr>
              <w:t>he intention to develop th</w:t>
            </w:r>
            <w:r w:rsidR="0001760E">
              <w:rPr>
                <w:rFonts w:ascii="Verdana" w:hAnsi="Verdana" w:cs="Arial"/>
              </w:rPr>
              <w:t>e</w:t>
            </w:r>
            <w:r w:rsidR="00A75FE5">
              <w:rPr>
                <w:rFonts w:ascii="Verdana" w:hAnsi="Verdana" w:cs="Arial"/>
              </w:rPr>
              <w:t xml:space="preserve"> report to include more metrics and performance measures to sit alongside the existing Performance Report and to enhance the Committee’s knowledge in terms of quality, </w:t>
            </w:r>
            <w:r w:rsidR="00A75FE5" w:rsidRPr="00A75FE5">
              <w:rPr>
                <w:rFonts w:ascii="Verdana" w:hAnsi="Verdana" w:cs="Tahoma"/>
                <w:bCs/>
              </w:rPr>
              <w:t>outcomes</w:t>
            </w:r>
            <w:r w:rsidR="00A75FE5">
              <w:rPr>
                <w:rFonts w:ascii="Verdana" w:hAnsi="Verdana" w:cs="Tahoma"/>
                <w:bCs/>
              </w:rPr>
              <w:t xml:space="preserve"> and </w:t>
            </w:r>
            <w:r w:rsidR="00A75FE5" w:rsidRPr="00A75FE5">
              <w:rPr>
                <w:rFonts w:ascii="Verdana" w:hAnsi="Verdana" w:cs="Tahoma"/>
                <w:bCs/>
              </w:rPr>
              <w:t>harm.</w:t>
            </w:r>
          </w:p>
          <w:p w14:paraId="63C7A990" w14:textId="0DB12C15" w:rsidR="001449D1" w:rsidRPr="00A75FE5" w:rsidRDefault="001449D1" w:rsidP="00A75FE5">
            <w:pPr>
              <w:contextualSpacing/>
              <w:jc w:val="both"/>
              <w:rPr>
                <w:rFonts w:ascii="Verdana" w:hAnsi="Verdana" w:cs="Arial"/>
              </w:rPr>
            </w:pPr>
          </w:p>
          <w:p w14:paraId="59BA5B79" w14:textId="77777777" w:rsidR="00FD5E06" w:rsidRDefault="00FD5E06" w:rsidP="00FD5E06">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7C7C9B56" w14:textId="17F683E7" w:rsidR="00F425C5" w:rsidRPr="001B6E1E" w:rsidRDefault="00FD5E06" w:rsidP="001B6E1E">
            <w:pPr>
              <w:pStyle w:val="ListParagraph"/>
              <w:numPr>
                <w:ilvl w:val="0"/>
                <w:numId w:val="1"/>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r>
              <w:rPr>
                <w:rFonts w:ascii="Verdana" w:hAnsi="Verdana" w:cs="Arial"/>
              </w:rPr>
              <w:t>.</w:t>
            </w:r>
          </w:p>
        </w:tc>
        <w:tc>
          <w:tcPr>
            <w:tcW w:w="1764" w:type="dxa"/>
          </w:tcPr>
          <w:p w14:paraId="536035AA" w14:textId="77777777" w:rsidR="00F425C5" w:rsidRDefault="00F425C5" w:rsidP="00F425C5">
            <w:pPr>
              <w:outlineLvl w:val="0"/>
              <w:rPr>
                <w:rFonts w:ascii="Verdana" w:hAnsi="Verdana" w:cs="Tahoma"/>
                <w:bCs/>
                <w:color w:val="000000"/>
              </w:rPr>
            </w:pPr>
          </w:p>
        </w:tc>
      </w:tr>
      <w:tr w:rsidR="00F425C5" w:rsidRPr="000521B3" w14:paraId="46F2036E" w14:textId="77777777" w:rsidTr="00A50AF5">
        <w:trPr>
          <w:trHeight w:val="43"/>
        </w:trPr>
        <w:tc>
          <w:tcPr>
            <w:tcW w:w="988" w:type="dxa"/>
          </w:tcPr>
          <w:p w14:paraId="48EBB189" w14:textId="43659FF8"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011</w:t>
            </w:r>
          </w:p>
        </w:tc>
        <w:tc>
          <w:tcPr>
            <w:tcW w:w="8056" w:type="dxa"/>
          </w:tcPr>
          <w:p w14:paraId="5B82E294" w14:textId="2B8F6EC3" w:rsidR="00F425C5" w:rsidRPr="006B502F" w:rsidRDefault="00F425C5" w:rsidP="00F425C5">
            <w:pPr>
              <w:jc w:val="both"/>
              <w:outlineLvl w:val="0"/>
              <w:rPr>
                <w:rFonts w:ascii="Verdana" w:hAnsi="Verdana" w:cs="Tahoma"/>
                <w:b/>
              </w:rPr>
            </w:pPr>
            <w:r w:rsidRPr="006B502F">
              <w:rPr>
                <w:rFonts w:ascii="Verdana" w:hAnsi="Verdana" w:cs="Tahoma"/>
                <w:b/>
              </w:rPr>
              <w:t>EASC INTEGRATED MEDIUM TERM PLAN UPDATE</w:t>
            </w:r>
          </w:p>
          <w:p w14:paraId="61E90D24" w14:textId="44A9FFB6" w:rsidR="00F425C5" w:rsidRDefault="00F425C5" w:rsidP="00F425C5">
            <w:pPr>
              <w:jc w:val="both"/>
              <w:outlineLvl w:val="0"/>
              <w:rPr>
                <w:rFonts w:ascii="Verdana" w:hAnsi="Verdana" w:cs="Tahoma"/>
                <w:b/>
                <w:bCs/>
              </w:rPr>
            </w:pPr>
          </w:p>
          <w:p w14:paraId="5FDC2E26" w14:textId="6A503B79" w:rsidR="00F425C5" w:rsidRDefault="00FF1AF6" w:rsidP="00F425C5">
            <w:pPr>
              <w:jc w:val="both"/>
              <w:outlineLvl w:val="0"/>
              <w:rPr>
                <w:rFonts w:ascii="Verdana" w:hAnsi="Verdana" w:cs="Tahoma"/>
                <w:bCs/>
              </w:rPr>
            </w:pPr>
            <w:r>
              <w:rPr>
                <w:rFonts w:ascii="Verdana" w:hAnsi="Verdana" w:cs="Tahoma"/>
                <w:bCs/>
              </w:rPr>
              <w:t xml:space="preserve">Stephen Harrhy provided an oral update on the development of the </w:t>
            </w:r>
            <w:r w:rsidR="00F425C5">
              <w:rPr>
                <w:rFonts w:ascii="Verdana" w:hAnsi="Verdana" w:cs="Tahoma"/>
                <w:bCs/>
              </w:rPr>
              <w:t>EASC Integrated Medium Term Pla</w:t>
            </w:r>
            <w:r>
              <w:rPr>
                <w:rFonts w:ascii="Verdana" w:hAnsi="Verdana" w:cs="Tahoma"/>
                <w:bCs/>
              </w:rPr>
              <w:t>n</w:t>
            </w:r>
            <w:r w:rsidR="00AB5C70">
              <w:rPr>
                <w:rFonts w:ascii="Verdana" w:hAnsi="Verdana" w:cs="Tahoma"/>
                <w:bCs/>
              </w:rPr>
              <w:t xml:space="preserve"> (IMTP)</w:t>
            </w:r>
            <w:r>
              <w:rPr>
                <w:rFonts w:ascii="Verdana" w:hAnsi="Verdana" w:cs="Tahoma"/>
                <w:bCs/>
              </w:rPr>
              <w:t>.</w:t>
            </w:r>
          </w:p>
          <w:p w14:paraId="74DD7696" w14:textId="6F1B5578" w:rsidR="00FF1AF6" w:rsidRDefault="00FF1AF6" w:rsidP="00F425C5">
            <w:pPr>
              <w:jc w:val="both"/>
              <w:outlineLvl w:val="0"/>
              <w:rPr>
                <w:rFonts w:ascii="Verdana" w:hAnsi="Verdana" w:cs="Tahoma"/>
                <w:bCs/>
              </w:rPr>
            </w:pPr>
          </w:p>
          <w:p w14:paraId="2BD1D15A" w14:textId="43E86E3A" w:rsidR="00A50AF5" w:rsidRDefault="00A50AF5" w:rsidP="00A50AF5">
            <w:pPr>
              <w:jc w:val="both"/>
              <w:outlineLvl w:val="0"/>
              <w:rPr>
                <w:rFonts w:ascii="Verdana" w:hAnsi="Verdana" w:cs="Tahoma"/>
                <w:bCs/>
              </w:rPr>
            </w:pPr>
            <w:r>
              <w:rPr>
                <w:rFonts w:ascii="Verdana" w:hAnsi="Verdana" w:cs="Tahoma"/>
                <w:bCs/>
              </w:rPr>
              <w:lastRenderedPageBreak/>
              <w:t>Noted that</w:t>
            </w:r>
            <w:r w:rsidR="00FF1AF6">
              <w:rPr>
                <w:rFonts w:ascii="Verdana" w:hAnsi="Verdana" w:cs="Tahoma"/>
                <w:bCs/>
              </w:rPr>
              <w:t>:</w:t>
            </w:r>
          </w:p>
          <w:p w14:paraId="6F519938" w14:textId="0741486D" w:rsidR="00FF1AF6" w:rsidRPr="00AB5C70" w:rsidRDefault="005F66DB" w:rsidP="000B5D64">
            <w:pPr>
              <w:pStyle w:val="ListParagraph"/>
              <w:numPr>
                <w:ilvl w:val="0"/>
                <w:numId w:val="1"/>
              </w:numPr>
              <w:contextualSpacing/>
              <w:jc w:val="both"/>
              <w:rPr>
                <w:rFonts w:ascii="Verdana" w:hAnsi="Verdana" w:cs="Tahoma"/>
                <w:bCs/>
              </w:rPr>
            </w:pPr>
            <w:r>
              <w:rPr>
                <w:rFonts w:ascii="Verdana" w:hAnsi="Verdana" w:cs="Arial"/>
              </w:rPr>
              <w:t>t</w:t>
            </w:r>
            <w:r w:rsidR="00FF1AF6">
              <w:rPr>
                <w:rFonts w:ascii="Verdana" w:hAnsi="Verdana" w:cs="Arial"/>
              </w:rPr>
              <w:t xml:space="preserve">he private briefing session held prior to the Committee meeting had been helpful in discussing </w:t>
            </w:r>
            <w:r w:rsidR="00AB5C70">
              <w:rPr>
                <w:rFonts w:ascii="Verdana" w:hAnsi="Verdana" w:cs="Arial"/>
              </w:rPr>
              <w:t>performance matter</w:t>
            </w:r>
            <w:r w:rsidR="00DF2C76">
              <w:rPr>
                <w:rFonts w:ascii="Verdana" w:hAnsi="Verdana" w:cs="Arial"/>
              </w:rPr>
              <w:t>s</w:t>
            </w:r>
            <w:r w:rsidR="00AB5C70">
              <w:rPr>
                <w:rFonts w:ascii="Verdana" w:hAnsi="Verdana" w:cs="Arial"/>
              </w:rPr>
              <w:t xml:space="preserve"> and the action</w:t>
            </w:r>
            <w:r w:rsidR="00DF2C76">
              <w:rPr>
                <w:rFonts w:ascii="Verdana" w:hAnsi="Verdana" w:cs="Arial"/>
              </w:rPr>
              <w:t>s</w:t>
            </w:r>
            <w:r w:rsidR="00AB5C70">
              <w:rPr>
                <w:rFonts w:ascii="Verdana" w:hAnsi="Verdana" w:cs="Arial"/>
              </w:rPr>
              <w:t xml:space="preserve"> in place to improve th</w:t>
            </w:r>
            <w:r w:rsidR="008E465F">
              <w:rPr>
                <w:rFonts w:ascii="Verdana" w:hAnsi="Verdana" w:cs="Arial"/>
              </w:rPr>
              <w:t>ese</w:t>
            </w:r>
            <w:r>
              <w:rPr>
                <w:rFonts w:ascii="Verdana" w:hAnsi="Verdana" w:cs="Arial"/>
              </w:rPr>
              <w:t>;</w:t>
            </w:r>
          </w:p>
          <w:p w14:paraId="56E51C1F" w14:textId="681BA2CC" w:rsidR="00AB5C70" w:rsidRPr="00AB5C70" w:rsidRDefault="005F66DB" w:rsidP="00FF1AF6">
            <w:pPr>
              <w:pStyle w:val="ListParagraph"/>
              <w:numPr>
                <w:ilvl w:val="0"/>
                <w:numId w:val="1"/>
              </w:numPr>
              <w:contextualSpacing/>
              <w:jc w:val="both"/>
              <w:rPr>
                <w:rFonts w:ascii="Verdana" w:hAnsi="Verdana" w:cs="Tahoma"/>
                <w:bCs/>
              </w:rPr>
            </w:pPr>
            <w:r>
              <w:rPr>
                <w:rFonts w:ascii="Verdana" w:hAnsi="Verdana" w:cs="Arial"/>
              </w:rPr>
              <w:t>t</w:t>
            </w:r>
            <w:r w:rsidR="00AB5C70">
              <w:rPr>
                <w:rFonts w:ascii="Verdana" w:hAnsi="Verdana" w:cs="Arial"/>
              </w:rPr>
              <w:t>he briefing session w</w:t>
            </w:r>
            <w:r w:rsidR="00DF2C76">
              <w:rPr>
                <w:rFonts w:ascii="Verdana" w:hAnsi="Verdana" w:cs="Arial"/>
              </w:rPr>
              <w:t xml:space="preserve">ould </w:t>
            </w:r>
            <w:r w:rsidR="00AB5C70">
              <w:rPr>
                <w:rFonts w:ascii="Verdana" w:hAnsi="Verdana" w:cs="Arial"/>
              </w:rPr>
              <w:t>ensure that similar ambitions and assumptions aligned to EASC Commissioning Intentions w</w:t>
            </w:r>
            <w:r w:rsidR="00DF2C76">
              <w:rPr>
                <w:rFonts w:ascii="Verdana" w:hAnsi="Verdana" w:cs="Arial"/>
              </w:rPr>
              <w:t xml:space="preserve">ould </w:t>
            </w:r>
            <w:r w:rsidR="00AB5C70">
              <w:rPr>
                <w:rFonts w:ascii="Verdana" w:hAnsi="Verdana" w:cs="Arial"/>
              </w:rPr>
              <w:t>be built in to the EASC, WAST and health board IMTPs</w:t>
            </w:r>
            <w:r>
              <w:rPr>
                <w:rFonts w:ascii="Verdana" w:hAnsi="Verdana" w:cs="Arial"/>
              </w:rPr>
              <w:t>;</w:t>
            </w:r>
          </w:p>
          <w:p w14:paraId="745128A3" w14:textId="123A7809" w:rsidR="00AB5C70" w:rsidRDefault="00AB5C70" w:rsidP="00FF1AF6">
            <w:pPr>
              <w:pStyle w:val="ListParagraph"/>
              <w:numPr>
                <w:ilvl w:val="0"/>
                <w:numId w:val="1"/>
              </w:numPr>
              <w:contextualSpacing/>
              <w:jc w:val="both"/>
              <w:rPr>
                <w:rFonts w:ascii="Verdana" w:hAnsi="Verdana" w:cs="Tahoma"/>
                <w:bCs/>
              </w:rPr>
            </w:pPr>
            <w:r>
              <w:rPr>
                <w:rFonts w:ascii="Verdana" w:hAnsi="Verdana" w:cs="Tahoma"/>
                <w:bCs/>
              </w:rPr>
              <w:t>IMTPs w</w:t>
            </w:r>
            <w:r w:rsidR="00DF2C76">
              <w:rPr>
                <w:rFonts w:ascii="Verdana" w:hAnsi="Verdana" w:cs="Tahoma"/>
                <w:bCs/>
              </w:rPr>
              <w:t xml:space="preserve">ould </w:t>
            </w:r>
            <w:r>
              <w:rPr>
                <w:rFonts w:ascii="Verdana" w:hAnsi="Verdana" w:cs="Tahoma"/>
                <w:bCs/>
              </w:rPr>
              <w:t>now be drafted and developed via the EASC governance arrangements and peer groups for discussion at the February meeting of the EASC Management Group and agreement at the March meeting of EAS Committee</w:t>
            </w:r>
            <w:r w:rsidR="005F66DB">
              <w:rPr>
                <w:rFonts w:ascii="Verdana" w:hAnsi="Verdana" w:cs="Tahoma"/>
                <w:bCs/>
              </w:rPr>
              <w:t>;</w:t>
            </w:r>
          </w:p>
          <w:p w14:paraId="286FE338" w14:textId="787DEEAE" w:rsidR="00FF1AF6" w:rsidRPr="00AB5C70" w:rsidRDefault="00AB5C70" w:rsidP="00982D7A">
            <w:pPr>
              <w:pStyle w:val="ListParagraph"/>
              <w:numPr>
                <w:ilvl w:val="0"/>
                <w:numId w:val="1"/>
              </w:numPr>
              <w:contextualSpacing/>
              <w:jc w:val="both"/>
              <w:rPr>
                <w:rFonts w:ascii="Verdana" w:hAnsi="Verdana" w:cs="Arial"/>
                <w:b/>
                <w:bCs/>
                <w:color w:val="000000" w:themeColor="text1"/>
              </w:rPr>
            </w:pPr>
            <w:r w:rsidRPr="00AB5C70">
              <w:rPr>
                <w:rFonts w:ascii="Verdana" w:hAnsi="Verdana" w:cs="Tahoma"/>
                <w:bCs/>
              </w:rPr>
              <w:t xml:space="preserve">IMTPs </w:t>
            </w:r>
            <w:r w:rsidR="00DF2C76">
              <w:rPr>
                <w:rFonts w:ascii="Verdana" w:hAnsi="Verdana" w:cs="Tahoma"/>
                <w:bCs/>
              </w:rPr>
              <w:t xml:space="preserve">would </w:t>
            </w:r>
            <w:r w:rsidRPr="00AB5C70">
              <w:rPr>
                <w:rFonts w:ascii="Verdana" w:hAnsi="Verdana" w:cs="Tahoma"/>
                <w:bCs/>
              </w:rPr>
              <w:t>need to be submitted to Welsh Government by end of March 2023</w:t>
            </w:r>
            <w:r>
              <w:rPr>
                <w:rFonts w:ascii="Verdana" w:hAnsi="Verdana" w:cs="Tahoma"/>
                <w:bCs/>
              </w:rPr>
              <w:t>.</w:t>
            </w:r>
          </w:p>
          <w:p w14:paraId="74F9BCED" w14:textId="77777777" w:rsidR="00A50AF5" w:rsidRDefault="00A50AF5" w:rsidP="00F425C5">
            <w:pPr>
              <w:jc w:val="both"/>
              <w:outlineLvl w:val="0"/>
              <w:rPr>
                <w:rFonts w:ascii="Verdana" w:hAnsi="Verdana" w:cs="Tahoma"/>
                <w:color w:val="000000"/>
              </w:rPr>
            </w:pPr>
          </w:p>
          <w:p w14:paraId="7138C82F" w14:textId="77777777" w:rsidR="005F66DB" w:rsidRDefault="005F66DB" w:rsidP="005F66DB">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1506A399" w14:textId="201ED241" w:rsidR="00F425C5" w:rsidRPr="001B6E1E" w:rsidRDefault="005F66DB" w:rsidP="001B6E1E">
            <w:pPr>
              <w:numPr>
                <w:ilvl w:val="0"/>
                <w:numId w:val="6"/>
              </w:numPr>
              <w:jc w:val="both"/>
              <w:outlineLvl w:val="0"/>
              <w:rPr>
                <w:rFonts w:ascii="Verdana" w:hAnsi="Verdana" w:cs="Tahoma"/>
                <w:bCs/>
              </w:rPr>
            </w:pPr>
            <w:r w:rsidRPr="00F425C5">
              <w:rPr>
                <w:rFonts w:ascii="Verdana" w:hAnsi="Verdana"/>
                <w:b/>
                <w:bCs/>
              </w:rPr>
              <w:t>NOTE</w:t>
            </w:r>
            <w:r w:rsidRPr="00F425C5">
              <w:rPr>
                <w:rFonts w:ascii="Verdana" w:hAnsi="Verdana"/>
              </w:rPr>
              <w:t xml:space="preserve"> the</w:t>
            </w:r>
            <w:r>
              <w:rPr>
                <w:rFonts w:ascii="Verdana" w:hAnsi="Verdana"/>
              </w:rPr>
              <w:t xml:space="preserve"> update provide</w:t>
            </w:r>
            <w:r w:rsidRPr="005F66DB">
              <w:rPr>
                <w:rFonts w:ascii="Verdana" w:hAnsi="Verdana"/>
              </w:rPr>
              <w:t>d</w:t>
            </w:r>
            <w:r>
              <w:rPr>
                <w:rFonts w:ascii="Verdana" w:hAnsi="Verdana"/>
              </w:rPr>
              <w:t>.</w:t>
            </w:r>
          </w:p>
        </w:tc>
        <w:tc>
          <w:tcPr>
            <w:tcW w:w="1764" w:type="dxa"/>
          </w:tcPr>
          <w:p w14:paraId="3ABEDB5B" w14:textId="77777777" w:rsidR="00F425C5" w:rsidRDefault="00F425C5" w:rsidP="00F425C5">
            <w:pPr>
              <w:outlineLvl w:val="0"/>
              <w:rPr>
                <w:rFonts w:ascii="Verdana" w:hAnsi="Verdana" w:cs="Tahoma"/>
                <w:bCs/>
                <w:color w:val="000000"/>
              </w:rPr>
            </w:pPr>
          </w:p>
        </w:tc>
      </w:tr>
      <w:tr w:rsidR="00F425C5" w:rsidRPr="000521B3" w14:paraId="1226D650" w14:textId="77777777" w:rsidTr="00A50AF5">
        <w:trPr>
          <w:trHeight w:val="43"/>
        </w:trPr>
        <w:tc>
          <w:tcPr>
            <w:tcW w:w="988" w:type="dxa"/>
          </w:tcPr>
          <w:p w14:paraId="2D44A72B" w14:textId="78156D1C"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012</w:t>
            </w:r>
          </w:p>
        </w:tc>
        <w:tc>
          <w:tcPr>
            <w:tcW w:w="8056" w:type="dxa"/>
          </w:tcPr>
          <w:p w14:paraId="2AA98EAB" w14:textId="77777777" w:rsidR="00F425C5" w:rsidRDefault="00F425C5" w:rsidP="00F425C5">
            <w:pPr>
              <w:jc w:val="both"/>
              <w:outlineLvl w:val="0"/>
              <w:rPr>
                <w:rFonts w:ascii="Verdana" w:hAnsi="Verdana" w:cs="Tahoma"/>
                <w:b/>
                <w:bCs/>
              </w:rPr>
            </w:pPr>
            <w:r>
              <w:rPr>
                <w:rFonts w:ascii="Verdana" w:hAnsi="Verdana" w:cs="Tahoma"/>
                <w:b/>
                <w:bCs/>
              </w:rPr>
              <w:t>WELSH AMBULANCE SERVICES NHS TRUST REPORTS</w:t>
            </w:r>
          </w:p>
          <w:p w14:paraId="4BE76FBF" w14:textId="77777777" w:rsidR="00F425C5" w:rsidRDefault="00F425C5" w:rsidP="00F425C5">
            <w:pPr>
              <w:jc w:val="both"/>
              <w:outlineLvl w:val="0"/>
              <w:rPr>
                <w:rFonts w:ascii="Verdana" w:hAnsi="Verdana" w:cs="Tahoma"/>
                <w:b/>
                <w:bCs/>
              </w:rPr>
            </w:pPr>
          </w:p>
          <w:p w14:paraId="743FE74E" w14:textId="1B559F9B" w:rsidR="00F425C5" w:rsidRDefault="00F425C5" w:rsidP="00F425C5">
            <w:pPr>
              <w:jc w:val="both"/>
              <w:outlineLvl w:val="0"/>
              <w:rPr>
                <w:rFonts w:ascii="Verdana" w:hAnsi="Verdana" w:cs="Tahoma"/>
              </w:rPr>
            </w:pPr>
            <w:r>
              <w:rPr>
                <w:rFonts w:ascii="Verdana" w:hAnsi="Verdana" w:cs="Tahoma"/>
              </w:rPr>
              <w:t>The reports of the Welsh Ambulance Services NHS Trust (WAST) were received. These included:</w:t>
            </w:r>
          </w:p>
          <w:p w14:paraId="5498F09A" w14:textId="77777777" w:rsidR="00F425C5" w:rsidRPr="00F425C5" w:rsidRDefault="00F425C5" w:rsidP="00235AFA">
            <w:pPr>
              <w:pStyle w:val="ListParagraph"/>
              <w:numPr>
                <w:ilvl w:val="0"/>
                <w:numId w:val="4"/>
              </w:numPr>
              <w:ind w:left="466"/>
              <w:jc w:val="both"/>
              <w:outlineLvl w:val="0"/>
              <w:rPr>
                <w:rFonts w:ascii="Verdana" w:hAnsi="Verdana" w:cs="Tahoma"/>
                <w:bCs/>
              </w:rPr>
            </w:pPr>
            <w:r w:rsidRPr="00F425C5">
              <w:rPr>
                <w:rFonts w:ascii="Verdana" w:hAnsi="Verdana" w:cs="Tahoma"/>
                <w:bCs/>
              </w:rPr>
              <w:t>Provider Report</w:t>
            </w:r>
          </w:p>
          <w:p w14:paraId="0A5335B1" w14:textId="573E6464" w:rsidR="00F425C5" w:rsidRPr="00F425C5" w:rsidRDefault="00F425C5" w:rsidP="00235AFA">
            <w:pPr>
              <w:pStyle w:val="ListParagraph"/>
              <w:numPr>
                <w:ilvl w:val="0"/>
                <w:numId w:val="4"/>
              </w:numPr>
              <w:ind w:left="466"/>
              <w:jc w:val="both"/>
              <w:outlineLvl w:val="0"/>
              <w:rPr>
                <w:rFonts w:ascii="Verdana" w:hAnsi="Verdana" w:cs="Tahoma"/>
                <w:bCs/>
              </w:rPr>
            </w:pPr>
            <w:r w:rsidRPr="00F425C5">
              <w:rPr>
                <w:rFonts w:ascii="Verdana" w:hAnsi="Verdana" w:cs="Tahoma"/>
                <w:bCs/>
              </w:rPr>
              <w:t>Immediate Release</w:t>
            </w:r>
          </w:p>
          <w:p w14:paraId="353F7070" w14:textId="1E52F85E" w:rsidR="00F425C5" w:rsidRPr="00F425C5" w:rsidRDefault="00F425C5" w:rsidP="00235AFA">
            <w:pPr>
              <w:pStyle w:val="ListParagraph"/>
              <w:numPr>
                <w:ilvl w:val="0"/>
                <w:numId w:val="4"/>
              </w:numPr>
              <w:ind w:left="466"/>
              <w:jc w:val="both"/>
              <w:outlineLvl w:val="0"/>
              <w:rPr>
                <w:rFonts w:ascii="Verdana" w:hAnsi="Verdana" w:cs="Tahoma"/>
                <w:bCs/>
              </w:rPr>
            </w:pPr>
            <w:r w:rsidRPr="00F425C5">
              <w:rPr>
                <w:rFonts w:ascii="Verdana" w:hAnsi="Verdana" w:cs="Tahoma"/>
                <w:bCs/>
              </w:rPr>
              <w:t>Manchester Inquiry Recommendations</w:t>
            </w:r>
          </w:p>
          <w:p w14:paraId="5DC947CF" w14:textId="5122315A" w:rsidR="00F425C5" w:rsidRPr="00F425C5" w:rsidRDefault="00F425C5" w:rsidP="00235AFA">
            <w:pPr>
              <w:pStyle w:val="ListParagraph"/>
              <w:numPr>
                <w:ilvl w:val="0"/>
                <w:numId w:val="4"/>
              </w:numPr>
              <w:ind w:left="466"/>
              <w:jc w:val="both"/>
              <w:outlineLvl w:val="0"/>
              <w:rPr>
                <w:rFonts w:ascii="Verdana" w:hAnsi="Verdana" w:cs="Tahoma"/>
                <w:bCs/>
              </w:rPr>
            </w:pPr>
            <w:r w:rsidRPr="00F425C5">
              <w:rPr>
                <w:rFonts w:ascii="Verdana" w:hAnsi="Verdana" w:cs="Tahoma"/>
                <w:bCs/>
              </w:rPr>
              <w:t>Meeting requirements of the Civil Contingencies Act</w:t>
            </w:r>
          </w:p>
          <w:p w14:paraId="0DD4C936" w14:textId="47B8C9F3" w:rsidR="00F425C5" w:rsidRDefault="00F425C5" w:rsidP="00235AFA">
            <w:pPr>
              <w:pStyle w:val="ListParagraph"/>
              <w:numPr>
                <w:ilvl w:val="0"/>
                <w:numId w:val="4"/>
              </w:numPr>
              <w:ind w:left="466"/>
              <w:jc w:val="both"/>
              <w:outlineLvl w:val="0"/>
              <w:rPr>
                <w:rFonts w:ascii="Verdana" w:hAnsi="Verdana" w:cs="Tahoma"/>
                <w:bCs/>
              </w:rPr>
            </w:pPr>
            <w:r w:rsidRPr="00F425C5">
              <w:rPr>
                <w:rFonts w:ascii="Verdana" w:hAnsi="Verdana" w:cs="Tahoma"/>
                <w:bCs/>
              </w:rPr>
              <w:t>WAST Integrated Medium Term Plan</w:t>
            </w:r>
            <w:r>
              <w:rPr>
                <w:rFonts w:ascii="Verdana" w:hAnsi="Verdana" w:cs="Tahoma"/>
                <w:bCs/>
              </w:rPr>
              <w:t xml:space="preserve"> (Oral)</w:t>
            </w:r>
          </w:p>
          <w:p w14:paraId="17284500" w14:textId="0EDBC9A0" w:rsidR="00F425C5" w:rsidRDefault="00F425C5" w:rsidP="00F425C5">
            <w:pPr>
              <w:jc w:val="both"/>
              <w:outlineLvl w:val="0"/>
              <w:rPr>
                <w:rFonts w:ascii="Verdana" w:hAnsi="Verdana" w:cs="Tahoma"/>
                <w:bCs/>
              </w:rPr>
            </w:pPr>
          </w:p>
          <w:p w14:paraId="20D2C21D" w14:textId="2E64BA3F" w:rsidR="00F425C5" w:rsidRPr="00F425C5" w:rsidRDefault="00F425C5" w:rsidP="00F425C5">
            <w:pPr>
              <w:jc w:val="both"/>
              <w:outlineLvl w:val="0"/>
              <w:rPr>
                <w:rFonts w:ascii="Verdana" w:hAnsi="Verdana" w:cs="Tahoma"/>
                <w:b/>
              </w:rPr>
            </w:pPr>
            <w:r w:rsidRPr="00F425C5">
              <w:rPr>
                <w:rFonts w:ascii="Verdana" w:hAnsi="Verdana" w:cs="Tahoma"/>
                <w:b/>
              </w:rPr>
              <w:t>WAST Provider Report</w:t>
            </w:r>
          </w:p>
          <w:p w14:paraId="6949DA8D" w14:textId="5508AB69" w:rsidR="00F425C5" w:rsidRDefault="00327608" w:rsidP="00F425C5">
            <w:pPr>
              <w:jc w:val="both"/>
              <w:outlineLvl w:val="0"/>
              <w:rPr>
                <w:rFonts w:ascii="Verdana" w:hAnsi="Verdana" w:cs="Tahoma"/>
                <w:bCs/>
              </w:rPr>
            </w:pPr>
            <w:r>
              <w:rPr>
                <w:rFonts w:ascii="Verdana" w:hAnsi="Verdana" w:cs="Tahoma"/>
                <w:bCs/>
              </w:rPr>
              <w:t>Members received the Provider Update.</w:t>
            </w:r>
          </w:p>
          <w:p w14:paraId="48A4C9F7" w14:textId="77777777" w:rsidR="00327608" w:rsidRDefault="00327608" w:rsidP="00F425C5">
            <w:pPr>
              <w:jc w:val="both"/>
              <w:outlineLvl w:val="0"/>
              <w:rPr>
                <w:rFonts w:ascii="Verdana" w:hAnsi="Verdana" w:cs="Tahoma"/>
                <w:bCs/>
              </w:rPr>
            </w:pPr>
          </w:p>
          <w:p w14:paraId="0044AFF6" w14:textId="09CC841F" w:rsidR="00F425C5" w:rsidRDefault="00F425C5" w:rsidP="00F425C5">
            <w:pPr>
              <w:jc w:val="both"/>
              <w:outlineLvl w:val="0"/>
              <w:rPr>
                <w:rFonts w:ascii="Verdana" w:hAnsi="Verdana" w:cs="Tahoma"/>
                <w:bCs/>
              </w:rPr>
            </w:pPr>
            <w:r>
              <w:rPr>
                <w:rFonts w:ascii="Verdana" w:hAnsi="Verdana" w:cs="Tahoma"/>
                <w:bCs/>
              </w:rPr>
              <w:t>Noted that</w:t>
            </w:r>
            <w:r w:rsidR="00327608">
              <w:rPr>
                <w:rFonts w:ascii="Verdana" w:hAnsi="Verdana" w:cs="Tahoma"/>
                <w:bCs/>
              </w:rPr>
              <w:t>:</w:t>
            </w:r>
          </w:p>
          <w:p w14:paraId="10613E2C" w14:textId="36A0A80B" w:rsidR="00327608" w:rsidRPr="00327608" w:rsidRDefault="005F66DB" w:rsidP="00327608">
            <w:pPr>
              <w:pStyle w:val="ListParagraph"/>
              <w:numPr>
                <w:ilvl w:val="0"/>
                <w:numId w:val="1"/>
              </w:numPr>
              <w:contextualSpacing/>
              <w:jc w:val="both"/>
              <w:rPr>
                <w:rFonts w:ascii="Verdana" w:hAnsi="Verdana" w:cs="Tahoma"/>
                <w:bCs/>
              </w:rPr>
            </w:pPr>
            <w:r>
              <w:rPr>
                <w:rFonts w:ascii="Verdana" w:hAnsi="Verdana" w:cs="Arial"/>
              </w:rPr>
              <w:t>t</w:t>
            </w:r>
            <w:r w:rsidR="00327608">
              <w:rPr>
                <w:rFonts w:ascii="Verdana" w:hAnsi="Verdana" w:cs="Arial"/>
              </w:rPr>
              <w:t>h</w:t>
            </w:r>
            <w:r w:rsidR="00DF2C76">
              <w:rPr>
                <w:rFonts w:ascii="Verdana" w:hAnsi="Verdana" w:cs="Arial"/>
              </w:rPr>
              <w:t xml:space="preserve">is </w:t>
            </w:r>
            <w:r w:rsidR="00327608">
              <w:rPr>
                <w:rFonts w:ascii="Verdana" w:hAnsi="Verdana" w:cs="Arial"/>
              </w:rPr>
              <w:t>provide</w:t>
            </w:r>
            <w:r w:rsidR="00DF2C76">
              <w:rPr>
                <w:rFonts w:ascii="Verdana" w:hAnsi="Verdana" w:cs="Arial"/>
              </w:rPr>
              <w:t>d</w:t>
            </w:r>
            <w:r w:rsidR="00327608">
              <w:rPr>
                <w:rFonts w:ascii="Verdana" w:hAnsi="Verdana" w:cs="Arial"/>
              </w:rPr>
              <w:t xml:space="preserve"> a</w:t>
            </w:r>
            <w:r w:rsidR="00DD224E">
              <w:rPr>
                <w:rFonts w:ascii="Verdana" w:hAnsi="Verdana" w:cs="Arial"/>
              </w:rPr>
              <w:t>n</w:t>
            </w:r>
            <w:r w:rsidR="00327608">
              <w:rPr>
                <w:rFonts w:ascii="Verdana" w:hAnsi="Verdana" w:cs="Arial"/>
              </w:rPr>
              <w:t xml:space="preserve"> </w:t>
            </w:r>
            <w:r w:rsidR="00327608" w:rsidRPr="00327608">
              <w:rPr>
                <w:rFonts w:ascii="Verdana" w:hAnsi="Verdana" w:cs="Arial"/>
                <w:lang w:val="en-US"/>
              </w:rPr>
              <w:t>update on key issues affecting quality and performance for Emergency Medical Services (EMS) and Ambulance Care (including Non-emergency Patient Transport Services NEPTS) and provide</w:t>
            </w:r>
            <w:r w:rsidR="00DF2C76">
              <w:rPr>
                <w:rFonts w:ascii="Verdana" w:hAnsi="Verdana" w:cs="Arial"/>
                <w:lang w:val="en-US"/>
              </w:rPr>
              <w:t>d</w:t>
            </w:r>
            <w:r w:rsidR="00327608" w:rsidRPr="00327608">
              <w:rPr>
                <w:rFonts w:ascii="Verdana" w:hAnsi="Verdana" w:cs="Arial"/>
                <w:lang w:val="en-US"/>
              </w:rPr>
              <w:t xml:space="preserve"> an update on commissioning and planning for EMS and Ambulance Care (including NEPTS)</w:t>
            </w:r>
            <w:r>
              <w:rPr>
                <w:rFonts w:ascii="Verdana" w:hAnsi="Verdana" w:cs="Arial"/>
                <w:lang w:val="en-US"/>
              </w:rPr>
              <w:t>;</w:t>
            </w:r>
          </w:p>
          <w:p w14:paraId="32FCCC02" w14:textId="4C5B8F84" w:rsidR="00327608" w:rsidRPr="00327608" w:rsidRDefault="005F66DB" w:rsidP="00327608">
            <w:pPr>
              <w:pStyle w:val="ListParagraph"/>
              <w:numPr>
                <w:ilvl w:val="0"/>
                <w:numId w:val="1"/>
              </w:numPr>
              <w:contextualSpacing/>
              <w:jc w:val="both"/>
              <w:rPr>
                <w:rFonts w:ascii="Verdana" w:hAnsi="Verdana" w:cs="Tahoma"/>
                <w:bCs/>
              </w:rPr>
            </w:pPr>
            <w:r>
              <w:rPr>
                <w:rFonts w:ascii="Verdana" w:hAnsi="Verdana" w:cs="Arial"/>
                <w:lang w:val="en-US"/>
              </w:rPr>
              <w:t>w</w:t>
            </w:r>
            <w:r w:rsidR="00327608">
              <w:rPr>
                <w:rFonts w:ascii="Verdana" w:hAnsi="Verdana" w:cs="Arial"/>
                <w:lang w:val="en-US"/>
              </w:rPr>
              <w:t xml:space="preserve">ork is currently being undertaken to reduce </w:t>
            </w:r>
            <w:r w:rsidR="00DD224E">
              <w:rPr>
                <w:rFonts w:ascii="Verdana" w:hAnsi="Verdana" w:cs="Arial"/>
                <w:lang w:val="en-US"/>
              </w:rPr>
              <w:t xml:space="preserve">the </w:t>
            </w:r>
            <w:r w:rsidR="00327608">
              <w:rPr>
                <w:rFonts w:ascii="Verdana" w:hAnsi="Verdana" w:cs="Arial"/>
                <w:lang w:val="en-US"/>
              </w:rPr>
              <w:t>length</w:t>
            </w:r>
            <w:r w:rsidR="00DD224E">
              <w:rPr>
                <w:rFonts w:ascii="Verdana" w:hAnsi="Verdana" w:cs="Arial"/>
                <w:lang w:val="en-US"/>
              </w:rPr>
              <w:t xml:space="preserve"> of the Provider report</w:t>
            </w:r>
            <w:r>
              <w:rPr>
                <w:rFonts w:ascii="Verdana" w:hAnsi="Verdana" w:cs="Arial"/>
                <w:lang w:val="en-US"/>
              </w:rPr>
              <w:t>;</w:t>
            </w:r>
          </w:p>
          <w:p w14:paraId="42B979EF" w14:textId="6F9D911E" w:rsidR="00327608" w:rsidRDefault="005F66DB" w:rsidP="00327608">
            <w:pPr>
              <w:pStyle w:val="ListParagraph"/>
              <w:numPr>
                <w:ilvl w:val="0"/>
                <w:numId w:val="1"/>
              </w:numPr>
              <w:contextualSpacing/>
              <w:jc w:val="both"/>
              <w:rPr>
                <w:rFonts w:ascii="Verdana" w:hAnsi="Verdana" w:cs="Tahoma"/>
                <w:bCs/>
              </w:rPr>
            </w:pPr>
            <w:r>
              <w:rPr>
                <w:rFonts w:ascii="Verdana" w:hAnsi="Verdana" w:cs="Tahoma"/>
                <w:bCs/>
              </w:rPr>
              <w:t>t</w:t>
            </w:r>
            <w:r w:rsidR="00DD224E">
              <w:rPr>
                <w:rFonts w:ascii="Verdana" w:hAnsi="Verdana" w:cs="Tahoma"/>
                <w:bCs/>
              </w:rPr>
              <w:t xml:space="preserve">here is concern regarding red and amber response times and patient waits, as reported in the </w:t>
            </w:r>
            <w:r w:rsidR="00327608">
              <w:rPr>
                <w:rFonts w:ascii="Verdana" w:hAnsi="Verdana" w:cs="Tahoma"/>
                <w:bCs/>
              </w:rPr>
              <w:t>EASC Performance Report</w:t>
            </w:r>
            <w:r>
              <w:rPr>
                <w:rFonts w:ascii="Verdana" w:hAnsi="Verdana" w:cs="Tahoma"/>
                <w:bCs/>
              </w:rPr>
              <w:t>;</w:t>
            </w:r>
          </w:p>
          <w:p w14:paraId="701CE91D" w14:textId="0CABD1EA" w:rsidR="00F425C5" w:rsidRDefault="005F66DB" w:rsidP="009428B6">
            <w:pPr>
              <w:pStyle w:val="ListParagraph"/>
              <w:numPr>
                <w:ilvl w:val="0"/>
                <w:numId w:val="1"/>
              </w:numPr>
              <w:contextualSpacing/>
              <w:jc w:val="both"/>
              <w:rPr>
                <w:rFonts w:ascii="Verdana" w:hAnsi="Verdana" w:cs="Tahoma"/>
                <w:bCs/>
              </w:rPr>
            </w:pPr>
            <w:r>
              <w:rPr>
                <w:rFonts w:ascii="Verdana" w:hAnsi="Verdana" w:cs="Tahoma"/>
                <w:bCs/>
              </w:rPr>
              <w:t>p</w:t>
            </w:r>
            <w:r w:rsidR="00327608">
              <w:rPr>
                <w:rFonts w:ascii="Verdana" w:hAnsi="Verdana" w:cs="Tahoma"/>
                <w:bCs/>
              </w:rPr>
              <w:t>rogress ha</w:t>
            </w:r>
            <w:r w:rsidR="00DD224E">
              <w:rPr>
                <w:rFonts w:ascii="Verdana" w:hAnsi="Verdana" w:cs="Tahoma"/>
                <w:bCs/>
              </w:rPr>
              <w:t>d</w:t>
            </w:r>
            <w:r w:rsidR="00327608">
              <w:rPr>
                <w:rFonts w:ascii="Verdana" w:hAnsi="Verdana" w:cs="Tahoma"/>
                <w:bCs/>
              </w:rPr>
              <w:t xml:space="preserve"> been made with ‘consult and close’ rates as a result of investment in the Clinical Support Desk during 2021-22 and </w:t>
            </w:r>
            <w:r w:rsidR="00DD224E">
              <w:rPr>
                <w:rFonts w:ascii="Verdana" w:hAnsi="Verdana" w:cs="Tahoma"/>
                <w:bCs/>
              </w:rPr>
              <w:t xml:space="preserve">this was currently </w:t>
            </w:r>
            <w:r w:rsidR="00327608">
              <w:rPr>
                <w:rFonts w:ascii="Verdana" w:hAnsi="Verdana" w:cs="Tahoma"/>
                <w:bCs/>
              </w:rPr>
              <w:t>close to the 15% benchmark, hopefully working towards 17/18% next year</w:t>
            </w:r>
            <w:r w:rsidR="00DD224E">
              <w:rPr>
                <w:rFonts w:ascii="Verdana" w:hAnsi="Verdana" w:cs="Tahoma"/>
                <w:bCs/>
              </w:rPr>
              <w:t>.</w:t>
            </w:r>
          </w:p>
          <w:p w14:paraId="75367489" w14:textId="1C0C1A30" w:rsidR="009428B6" w:rsidRDefault="009428B6" w:rsidP="009428B6">
            <w:pPr>
              <w:contextualSpacing/>
              <w:jc w:val="both"/>
              <w:rPr>
                <w:rFonts w:ascii="Verdana" w:hAnsi="Verdana" w:cs="Tahoma"/>
                <w:bCs/>
              </w:rPr>
            </w:pPr>
          </w:p>
          <w:p w14:paraId="6953BE50" w14:textId="77777777" w:rsidR="005F66DB" w:rsidRDefault="005F66DB" w:rsidP="005F66DB">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4CB90164" w14:textId="77777777" w:rsidR="005F66DB" w:rsidRPr="00F425C5" w:rsidRDefault="005F66DB" w:rsidP="005F66DB">
            <w:pPr>
              <w:pStyle w:val="ListParagraph"/>
              <w:numPr>
                <w:ilvl w:val="0"/>
                <w:numId w:val="1"/>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r>
              <w:rPr>
                <w:rFonts w:ascii="Verdana" w:hAnsi="Verdana" w:cs="Arial"/>
              </w:rPr>
              <w:t>.</w:t>
            </w:r>
          </w:p>
          <w:p w14:paraId="17555305" w14:textId="77777777" w:rsidR="009428B6" w:rsidRPr="009428B6" w:rsidRDefault="009428B6" w:rsidP="009428B6">
            <w:pPr>
              <w:contextualSpacing/>
              <w:jc w:val="both"/>
              <w:rPr>
                <w:rFonts w:ascii="Verdana" w:hAnsi="Verdana" w:cs="Tahoma"/>
                <w:bCs/>
              </w:rPr>
            </w:pPr>
          </w:p>
          <w:p w14:paraId="229768EE" w14:textId="77777777" w:rsidR="00F425C5" w:rsidRPr="00F425C5" w:rsidRDefault="00F425C5" w:rsidP="00F425C5">
            <w:pPr>
              <w:jc w:val="both"/>
              <w:outlineLvl w:val="0"/>
              <w:rPr>
                <w:rFonts w:ascii="Verdana" w:hAnsi="Verdana" w:cs="Tahoma"/>
                <w:b/>
              </w:rPr>
            </w:pPr>
            <w:r w:rsidRPr="00F425C5">
              <w:rPr>
                <w:rFonts w:ascii="Verdana" w:hAnsi="Verdana" w:cs="Tahoma"/>
                <w:b/>
              </w:rPr>
              <w:t>Immediate Release</w:t>
            </w:r>
          </w:p>
          <w:p w14:paraId="49DE13C8" w14:textId="77777777" w:rsidR="009428B6" w:rsidRDefault="009428B6" w:rsidP="009428B6">
            <w:pPr>
              <w:jc w:val="both"/>
              <w:outlineLvl w:val="0"/>
              <w:rPr>
                <w:rFonts w:ascii="Verdana" w:hAnsi="Verdana" w:cs="Tahoma"/>
                <w:bCs/>
              </w:rPr>
            </w:pPr>
            <w:r>
              <w:rPr>
                <w:rFonts w:ascii="Verdana" w:hAnsi="Verdana" w:cs="Tahoma"/>
                <w:bCs/>
              </w:rPr>
              <w:t>Members received the Report.</w:t>
            </w:r>
          </w:p>
          <w:p w14:paraId="2CEF9EDE" w14:textId="7F5354BE" w:rsidR="00F425C5" w:rsidRDefault="00F425C5" w:rsidP="00F425C5">
            <w:pPr>
              <w:jc w:val="both"/>
              <w:outlineLvl w:val="0"/>
              <w:rPr>
                <w:rFonts w:ascii="Verdana" w:hAnsi="Verdana" w:cs="Tahoma"/>
                <w:bCs/>
              </w:rPr>
            </w:pPr>
            <w:r>
              <w:rPr>
                <w:rFonts w:ascii="Verdana" w:hAnsi="Verdana" w:cs="Tahoma"/>
                <w:bCs/>
              </w:rPr>
              <w:lastRenderedPageBreak/>
              <w:t>Noted that</w:t>
            </w:r>
            <w:r w:rsidR="00CC1A9B">
              <w:rPr>
                <w:rFonts w:ascii="Verdana" w:hAnsi="Verdana" w:cs="Tahoma"/>
                <w:bCs/>
              </w:rPr>
              <w:t>:</w:t>
            </w:r>
          </w:p>
          <w:p w14:paraId="3D58FE77" w14:textId="362F3DEB" w:rsidR="00CC1A9B" w:rsidRDefault="005F66DB" w:rsidP="00FC4556">
            <w:pPr>
              <w:numPr>
                <w:ilvl w:val="0"/>
                <w:numId w:val="1"/>
              </w:numPr>
              <w:jc w:val="both"/>
              <w:outlineLvl w:val="0"/>
              <w:rPr>
                <w:rFonts w:ascii="Verdana" w:hAnsi="Verdana" w:cs="Tahoma"/>
                <w:bCs/>
                <w:lang w:val="en-US"/>
              </w:rPr>
            </w:pPr>
            <w:r>
              <w:rPr>
                <w:rFonts w:ascii="Verdana" w:hAnsi="Verdana" w:cs="Tahoma"/>
                <w:bCs/>
              </w:rPr>
              <w:t>t</w:t>
            </w:r>
            <w:r w:rsidR="00DD224E">
              <w:rPr>
                <w:rFonts w:ascii="Verdana" w:hAnsi="Verdana" w:cs="Tahoma"/>
                <w:bCs/>
              </w:rPr>
              <w:t xml:space="preserve">he </w:t>
            </w:r>
            <w:r w:rsidR="00DD224E" w:rsidRPr="00CC1A9B">
              <w:rPr>
                <w:rFonts w:ascii="Verdana" w:hAnsi="Verdana" w:cs="Tahoma"/>
                <w:bCs/>
                <w:lang w:val="en-US"/>
              </w:rPr>
              <w:t>All</w:t>
            </w:r>
            <w:r w:rsidR="00CC1A9B" w:rsidRPr="00CC1A9B">
              <w:rPr>
                <w:rFonts w:ascii="Verdana" w:hAnsi="Verdana" w:cs="Tahoma"/>
                <w:bCs/>
                <w:lang w:val="en-US"/>
              </w:rPr>
              <w:t xml:space="preserve"> Wales Immediate Release Protocol </w:t>
            </w:r>
            <w:r w:rsidR="00CC1A9B">
              <w:rPr>
                <w:rFonts w:ascii="Verdana" w:hAnsi="Verdana" w:cs="Tahoma"/>
                <w:bCs/>
                <w:lang w:val="en-US"/>
              </w:rPr>
              <w:t xml:space="preserve">was approved in </w:t>
            </w:r>
            <w:r w:rsidR="00CC1A9B" w:rsidRPr="00CC1A9B">
              <w:rPr>
                <w:rFonts w:ascii="Verdana" w:hAnsi="Verdana" w:cs="Tahoma"/>
                <w:bCs/>
                <w:lang w:val="en-US"/>
              </w:rPr>
              <w:t xml:space="preserve">July 2022 </w:t>
            </w:r>
            <w:r w:rsidR="00CC1A9B">
              <w:rPr>
                <w:rFonts w:ascii="Verdana" w:hAnsi="Verdana" w:cs="Tahoma"/>
                <w:bCs/>
                <w:lang w:val="en-US"/>
              </w:rPr>
              <w:t xml:space="preserve">subject to a review </w:t>
            </w:r>
            <w:r w:rsidR="00CC1A9B" w:rsidRPr="00CC1A9B">
              <w:rPr>
                <w:rFonts w:ascii="Verdana" w:hAnsi="Verdana" w:cs="Tahoma"/>
                <w:bCs/>
                <w:lang w:val="en-US"/>
              </w:rPr>
              <w:t>after 3 months</w:t>
            </w:r>
            <w:r>
              <w:rPr>
                <w:rFonts w:ascii="Verdana" w:hAnsi="Verdana" w:cs="Tahoma"/>
                <w:bCs/>
                <w:lang w:val="en-US"/>
              </w:rPr>
              <w:t>;</w:t>
            </w:r>
          </w:p>
          <w:p w14:paraId="677D5B4C" w14:textId="4D67253B" w:rsidR="00233881" w:rsidRPr="00233881" w:rsidRDefault="005F66DB" w:rsidP="00FC4556">
            <w:pPr>
              <w:numPr>
                <w:ilvl w:val="0"/>
                <w:numId w:val="1"/>
              </w:numPr>
              <w:jc w:val="both"/>
              <w:outlineLvl w:val="0"/>
              <w:rPr>
                <w:rFonts w:ascii="Verdana" w:hAnsi="Verdana" w:cs="Tahoma"/>
                <w:bCs/>
                <w:i/>
                <w:lang w:val="en-US"/>
              </w:rPr>
            </w:pPr>
            <w:r>
              <w:rPr>
                <w:rFonts w:ascii="Verdana" w:hAnsi="Verdana" w:cs="Tahoma"/>
                <w:bCs/>
                <w:lang w:val="en-US"/>
              </w:rPr>
              <w:t>f</w:t>
            </w:r>
            <w:r w:rsidR="00CC1A9B" w:rsidRPr="00CC1A9B">
              <w:rPr>
                <w:rFonts w:ascii="Verdana" w:hAnsi="Verdana" w:cs="Tahoma"/>
                <w:bCs/>
                <w:lang w:val="en-US"/>
              </w:rPr>
              <w:t xml:space="preserve">eedback from partners </w:t>
            </w:r>
            <w:r w:rsidR="00CC1A9B">
              <w:rPr>
                <w:rFonts w:ascii="Verdana" w:hAnsi="Verdana" w:cs="Tahoma"/>
                <w:bCs/>
                <w:lang w:val="en-US"/>
              </w:rPr>
              <w:t xml:space="preserve">(Chief Operating Officers) </w:t>
            </w:r>
            <w:r w:rsidR="00CC1A9B" w:rsidRPr="00CC1A9B">
              <w:rPr>
                <w:rFonts w:ascii="Verdana" w:hAnsi="Verdana" w:cs="Tahoma"/>
                <w:bCs/>
                <w:lang w:val="en-US"/>
              </w:rPr>
              <w:t>ha</w:t>
            </w:r>
            <w:r w:rsidR="00294EB3">
              <w:rPr>
                <w:rFonts w:ascii="Verdana" w:hAnsi="Verdana" w:cs="Tahoma"/>
                <w:bCs/>
                <w:lang w:val="en-US"/>
              </w:rPr>
              <w:t>d</w:t>
            </w:r>
            <w:r w:rsidR="00CC1A9B" w:rsidRPr="00CC1A9B">
              <w:rPr>
                <w:rFonts w:ascii="Verdana" w:hAnsi="Verdana" w:cs="Tahoma"/>
                <w:bCs/>
                <w:lang w:val="en-US"/>
              </w:rPr>
              <w:t xml:space="preserve"> now informed a review of the protocol as requested</w:t>
            </w:r>
            <w:r>
              <w:rPr>
                <w:rFonts w:ascii="Verdana" w:hAnsi="Verdana" w:cs="Tahoma"/>
                <w:bCs/>
                <w:lang w:val="en-US"/>
              </w:rPr>
              <w:t>;</w:t>
            </w:r>
          </w:p>
          <w:p w14:paraId="0C4BD9AA" w14:textId="1CDF1B83" w:rsidR="00CC1A9B" w:rsidRPr="00CC1A9B" w:rsidRDefault="005F66DB" w:rsidP="00FC4556">
            <w:pPr>
              <w:numPr>
                <w:ilvl w:val="0"/>
                <w:numId w:val="1"/>
              </w:numPr>
              <w:jc w:val="both"/>
              <w:outlineLvl w:val="0"/>
              <w:rPr>
                <w:rFonts w:ascii="Verdana" w:hAnsi="Verdana" w:cs="Tahoma"/>
                <w:bCs/>
                <w:i/>
                <w:lang w:val="en-US"/>
              </w:rPr>
            </w:pPr>
            <w:r>
              <w:rPr>
                <w:rFonts w:ascii="Verdana" w:hAnsi="Verdana" w:cs="Tahoma"/>
                <w:bCs/>
                <w:lang w:val="en-US"/>
              </w:rPr>
              <w:t>f</w:t>
            </w:r>
            <w:r w:rsidR="00233881">
              <w:rPr>
                <w:rFonts w:ascii="Verdana" w:hAnsi="Verdana" w:cs="Tahoma"/>
                <w:bCs/>
                <w:lang w:val="en-US"/>
              </w:rPr>
              <w:t>rom a commissioning perspective, this was felt to be a sensible approach</w:t>
            </w:r>
            <w:r w:rsidR="00CC1A9B" w:rsidRPr="00CC1A9B">
              <w:rPr>
                <w:rFonts w:ascii="Verdana" w:hAnsi="Verdana" w:cs="Tahoma"/>
                <w:bCs/>
                <w:lang w:val="en-US"/>
              </w:rPr>
              <w:t>.</w:t>
            </w:r>
          </w:p>
          <w:p w14:paraId="604698D2" w14:textId="77777777" w:rsidR="00F425C5" w:rsidRDefault="00F425C5" w:rsidP="00F425C5">
            <w:pPr>
              <w:jc w:val="both"/>
              <w:outlineLvl w:val="0"/>
              <w:rPr>
                <w:rFonts w:ascii="Verdana" w:hAnsi="Verdana" w:cs="Tahoma"/>
                <w:bCs/>
              </w:rPr>
            </w:pPr>
          </w:p>
          <w:p w14:paraId="26384181" w14:textId="77777777" w:rsidR="005F66DB" w:rsidRDefault="005F66DB" w:rsidP="005F66DB">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5735A63D" w14:textId="40374ABA" w:rsidR="005F66DB" w:rsidRPr="00F425C5" w:rsidRDefault="005F66DB" w:rsidP="005F66DB">
            <w:pPr>
              <w:pStyle w:val="ListParagraph"/>
              <w:numPr>
                <w:ilvl w:val="0"/>
                <w:numId w:val="1"/>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p w14:paraId="2E6259B1" w14:textId="711CA292" w:rsidR="00F425C5" w:rsidRPr="00233881" w:rsidRDefault="00F425C5" w:rsidP="00233881">
            <w:pPr>
              <w:numPr>
                <w:ilvl w:val="0"/>
                <w:numId w:val="6"/>
              </w:numPr>
              <w:jc w:val="both"/>
              <w:outlineLvl w:val="0"/>
              <w:rPr>
                <w:rFonts w:ascii="Verdana" w:hAnsi="Verdana" w:cs="Tahoma"/>
                <w:bCs/>
              </w:rPr>
            </w:pPr>
            <w:r w:rsidRPr="00233881">
              <w:rPr>
                <w:rFonts w:ascii="Verdana" w:hAnsi="Verdana" w:cs="Arial"/>
                <w:b/>
                <w:bCs/>
              </w:rPr>
              <w:t>APPROVE</w:t>
            </w:r>
            <w:r w:rsidRPr="00233881">
              <w:rPr>
                <w:rFonts w:ascii="Verdana" w:hAnsi="Verdana" w:cs="Arial"/>
              </w:rPr>
              <w:t xml:space="preserve"> the amendments to the All Wales Immediate Release Protocol as set out in paragraph 2.2, Appendix 1 and Appendix 2.</w:t>
            </w:r>
          </w:p>
          <w:p w14:paraId="254961A9" w14:textId="77777777" w:rsidR="00F425C5" w:rsidRPr="00F425C5" w:rsidRDefault="00F425C5" w:rsidP="00F425C5">
            <w:pPr>
              <w:jc w:val="both"/>
              <w:outlineLvl w:val="0"/>
              <w:rPr>
                <w:rFonts w:ascii="Verdana" w:hAnsi="Verdana" w:cs="Tahoma"/>
                <w:b/>
              </w:rPr>
            </w:pPr>
          </w:p>
          <w:p w14:paraId="25A148DB" w14:textId="65FF5599" w:rsidR="00F425C5" w:rsidRPr="00F425C5" w:rsidRDefault="00F425C5" w:rsidP="00F425C5">
            <w:pPr>
              <w:jc w:val="both"/>
              <w:outlineLvl w:val="0"/>
              <w:rPr>
                <w:rFonts w:ascii="Verdana" w:hAnsi="Verdana" w:cs="Tahoma"/>
                <w:b/>
              </w:rPr>
            </w:pPr>
            <w:r w:rsidRPr="00F425C5">
              <w:rPr>
                <w:rFonts w:ascii="Verdana" w:hAnsi="Verdana" w:cs="Tahoma"/>
                <w:b/>
              </w:rPr>
              <w:t>Manchester Inquiry Recommendations</w:t>
            </w:r>
          </w:p>
          <w:p w14:paraId="65A6034B" w14:textId="77777777" w:rsidR="00233881" w:rsidRDefault="00233881" w:rsidP="00233881">
            <w:pPr>
              <w:jc w:val="both"/>
              <w:outlineLvl w:val="0"/>
              <w:rPr>
                <w:rFonts w:ascii="Verdana" w:hAnsi="Verdana" w:cs="Tahoma"/>
                <w:bCs/>
              </w:rPr>
            </w:pPr>
            <w:r>
              <w:rPr>
                <w:rFonts w:ascii="Verdana" w:hAnsi="Verdana" w:cs="Tahoma"/>
                <w:bCs/>
              </w:rPr>
              <w:t>Members received the Report.</w:t>
            </w:r>
          </w:p>
          <w:p w14:paraId="65D50CA5" w14:textId="186448C2" w:rsidR="00F425C5" w:rsidRDefault="00F425C5" w:rsidP="00F425C5">
            <w:pPr>
              <w:jc w:val="both"/>
              <w:outlineLvl w:val="0"/>
              <w:rPr>
                <w:rFonts w:ascii="Verdana" w:hAnsi="Verdana" w:cs="Tahoma"/>
                <w:bCs/>
              </w:rPr>
            </w:pPr>
          </w:p>
          <w:p w14:paraId="119CF46E" w14:textId="1A6339F1" w:rsidR="00A50AF5" w:rsidRDefault="00A50AF5" w:rsidP="00A50AF5">
            <w:pPr>
              <w:jc w:val="both"/>
              <w:outlineLvl w:val="0"/>
              <w:rPr>
                <w:rFonts w:ascii="Verdana" w:hAnsi="Verdana" w:cs="Tahoma"/>
                <w:bCs/>
              </w:rPr>
            </w:pPr>
            <w:r>
              <w:rPr>
                <w:rFonts w:ascii="Verdana" w:hAnsi="Verdana" w:cs="Tahoma"/>
                <w:bCs/>
              </w:rPr>
              <w:t>Noted that</w:t>
            </w:r>
            <w:r w:rsidR="00233881">
              <w:rPr>
                <w:rFonts w:ascii="Verdana" w:hAnsi="Verdana" w:cs="Tahoma"/>
                <w:bCs/>
              </w:rPr>
              <w:t>:</w:t>
            </w:r>
          </w:p>
          <w:p w14:paraId="6C3EFBF2" w14:textId="36397B71" w:rsidR="00233881" w:rsidRDefault="005F66DB" w:rsidP="00233881">
            <w:pPr>
              <w:numPr>
                <w:ilvl w:val="0"/>
                <w:numId w:val="1"/>
              </w:numPr>
              <w:jc w:val="both"/>
              <w:outlineLvl w:val="0"/>
              <w:rPr>
                <w:rFonts w:ascii="Verdana" w:hAnsi="Verdana" w:cs="Tahoma"/>
                <w:bCs/>
                <w:lang w:val="en-US"/>
              </w:rPr>
            </w:pPr>
            <w:r>
              <w:rPr>
                <w:rFonts w:ascii="Verdana" w:hAnsi="Verdana" w:cs="Tahoma"/>
                <w:bCs/>
              </w:rPr>
              <w:t>t</w:t>
            </w:r>
            <w:r w:rsidR="00233881">
              <w:rPr>
                <w:rFonts w:ascii="Verdana" w:hAnsi="Verdana" w:cs="Tahoma"/>
                <w:bCs/>
              </w:rPr>
              <w:t xml:space="preserve">he </w:t>
            </w:r>
            <w:r w:rsidR="00233881" w:rsidRPr="00233881">
              <w:rPr>
                <w:rFonts w:ascii="Verdana" w:hAnsi="Verdana" w:cs="Tahoma"/>
                <w:bCs/>
                <w:lang w:val="en-US"/>
              </w:rPr>
              <w:t xml:space="preserve">report </w:t>
            </w:r>
            <w:r w:rsidR="00233881">
              <w:rPr>
                <w:rFonts w:ascii="Verdana" w:hAnsi="Verdana" w:cs="Tahoma"/>
                <w:bCs/>
                <w:lang w:val="en-US"/>
              </w:rPr>
              <w:t xml:space="preserve">was prepared </w:t>
            </w:r>
            <w:r w:rsidR="00233881" w:rsidRPr="00233881">
              <w:rPr>
                <w:rFonts w:ascii="Verdana" w:hAnsi="Verdana" w:cs="Tahoma"/>
                <w:bCs/>
                <w:lang w:val="en-US"/>
              </w:rPr>
              <w:t>following an initial review of the emergency response to the Manchester Arena bombing</w:t>
            </w:r>
            <w:r>
              <w:rPr>
                <w:rFonts w:ascii="Verdana" w:hAnsi="Verdana" w:cs="Tahoma"/>
                <w:bCs/>
                <w:lang w:val="en-US"/>
              </w:rPr>
              <w:t>;</w:t>
            </w:r>
          </w:p>
          <w:p w14:paraId="5B2FCB55" w14:textId="564178DD" w:rsidR="00233881" w:rsidRPr="00233881" w:rsidRDefault="005F66DB" w:rsidP="00233881">
            <w:pPr>
              <w:numPr>
                <w:ilvl w:val="0"/>
                <w:numId w:val="1"/>
              </w:numPr>
              <w:jc w:val="both"/>
              <w:outlineLvl w:val="0"/>
              <w:rPr>
                <w:rFonts w:ascii="Verdana" w:hAnsi="Verdana" w:cs="Tahoma"/>
                <w:bCs/>
                <w:lang w:val="en-US"/>
              </w:rPr>
            </w:pPr>
            <w:r>
              <w:rPr>
                <w:rFonts w:ascii="Verdana" w:hAnsi="Verdana" w:cs="Tahoma"/>
                <w:bCs/>
                <w:lang w:val="en-US"/>
              </w:rPr>
              <w:t>t</w:t>
            </w:r>
            <w:r w:rsidR="00233881" w:rsidRPr="00233881">
              <w:rPr>
                <w:rFonts w:ascii="Verdana" w:hAnsi="Verdana" w:cs="Tahoma"/>
                <w:bCs/>
                <w:lang w:val="en-US"/>
              </w:rPr>
              <w:t>he WAST Emergency Preparedness, Resilience &amp; Response (EPRR) team w</w:t>
            </w:r>
            <w:r w:rsidR="00294EB3">
              <w:rPr>
                <w:rFonts w:ascii="Verdana" w:hAnsi="Verdana" w:cs="Tahoma"/>
                <w:bCs/>
                <w:lang w:val="en-US"/>
              </w:rPr>
              <w:t xml:space="preserve">ould </w:t>
            </w:r>
            <w:r w:rsidR="00233881" w:rsidRPr="00233881">
              <w:rPr>
                <w:rFonts w:ascii="Verdana" w:hAnsi="Verdana" w:cs="Tahoma"/>
                <w:bCs/>
                <w:lang w:val="en-US"/>
              </w:rPr>
              <w:t>need to develop the capacity to receive, review, consider and plan a response to the 149 recommendations contained in volumes 2 and 3 of the repor</w:t>
            </w:r>
            <w:r w:rsidR="00294EB3">
              <w:rPr>
                <w:rFonts w:ascii="Verdana" w:hAnsi="Verdana" w:cs="Tahoma"/>
                <w:bCs/>
                <w:lang w:val="en-US"/>
              </w:rPr>
              <w:t>t</w:t>
            </w:r>
            <w:r>
              <w:rPr>
                <w:rFonts w:ascii="Verdana" w:hAnsi="Verdana" w:cs="Tahoma"/>
                <w:bCs/>
                <w:lang w:val="en-US"/>
              </w:rPr>
              <w:t>;</w:t>
            </w:r>
          </w:p>
          <w:p w14:paraId="19D4BAB6" w14:textId="418F6C45" w:rsidR="00233881" w:rsidRDefault="005F66DB" w:rsidP="00233881">
            <w:pPr>
              <w:numPr>
                <w:ilvl w:val="0"/>
                <w:numId w:val="1"/>
              </w:numPr>
              <w:jc w:val="both"/>
              <w:outlineLvl w:val="0"/>
              <w:rPr>
                <w:rFonts w:ascii="Verdana" w:hAnsi="Verdana" w:cs="Tahoma"/>
                <w:bCs/>
                <w:lang w:val="en-US"/>
              </w:rPr>
            </w:pPr>
            <w:r>
              <w:rPr>
                <w:rFonts w:ascii="Verdana" w:hAnsi="Verdana" w:cs="Tahoma"/>
                <w:bCs/>
                <w:lang w:val="en-US"/>
              </w:rPr>
              <w:t>t</w:t>
            </w:r>
            <w:r w:rsidR="00233881" w:rsidRPr="00233881">
              <w:rPr>
                <w:rFonts w:ascii="Verdana" w:hAnsi="Verdana" w:cs="Tahoma"/>
                <w:bCs/>
                <w:lang w:val="en-US"/>
              </w:rPr>
              <w:t xml:space="preserve">he Inquiry recommendations </w:t>
            </w:r>
            <w:r w:rsidR="00233881">
              <w:rPr>
                <w:rFonts w:ascii="Verdana" w:hAnsi="Verdana" w:cs="Tahoma"/>
                <w:bCs/>
                <w:lang w:val="en-US"/>
              </w:rPr>
              <w:t>(</w:t>
            </w:r>
            <w:r w:rsidR="00233881" w:rsidRPr="00233881">
              <w:rPr>
                <w:rFonts w:ascii="Verdana" w:hAnsi="Verdana" w:cs="Tahoma"/>
                <w:bCs/>
                <w:lang w:val="en-US"/>
              </w:rPr>
              <w:t>specifically drawn to recommendations R105 and R106</w:t>
            </w:r>
            <w:r w:rsidR="00233881">
              <w:rPr>
                <w:rFonts w:ascii="Verdana" w:hAnsi="Verdana" w:cs="Tahoma"/>
                <w:bCs/>
                <w:lang w:val="en-US"/>
              </w:rPr>
              <w:t xml:space="preserve">) </w:t>
            </w:r>
            <w:r w:rsidR="00233881" w:rsidRPr="00233881">
              <w:rPr>
                <w:rFonts w:ascii="Verdana" w:hAnsi="Verdana" w:cs="Tahoma"/>
                <w:bCs/>
                <w:lang w:val="en-US"/>
              </w:rPr>
              <w:t>are clear that ambulance trusts should make recommendations to NHS commissioners about additional resources required to ensure an effective response to mass casualty incidents</w:t>
            </w:r>
            <w:r w:rsidR="00294EB3">
              <w:rPr>
                <w:rFonts w:ascii="Verdana" w:hAnsi="Verdana" w:cs="Tahoma"/>
                <w:bCs/>
                <w:lang w:val="en-US"/>
              </w:rPr>
              <w:t>.</w:t>
            </w:r>
          </w:p>
          <w:p w14:paraId="5A47F4FF" w14:textId="0DCFB4B9" w:rsidR="00A50AF5" w:rsidRDefault="00A50AF5" w:rsidP="00F425C5">
            <w:pPr>
              <w:jc w:val="both"/>
              <w:outlineLvl w:val="0"/>
              <w:rPr>
                <w:rFonts w:ascii="Verdana" w:hAnsi="Verdana" w:cs="Tahoma"/>
                <w:bCs/>
              </w:rPr>
            </w:pPr>
          </w:p>
          <w:p w14:paraId="43C84990" w14:textId="6DC03FE6" w:rsidR="00294EB3" w:rsidRDefault="00294EB3" w:rsidP="00294EB3">
            <w:pPr>
              <w:jc w:val="both"/>
              <w:outlineLvl w:val="0"/>
              <w:rPr>
                <w:rFonts w:ascii="Verdana" w:hAnsi="Verdana" w:cs="Tahoma"/>
                <w:bCs/>
              </w:rPr>
            </w:pPr>
            <w:r>
              <w:rPr>
                <w:rFonts w:ascii="Verdana" w:hAnsi="Verdana" w:cs="Tahoma"/>
                <w:bCs/>
              </w:rPr>
              <w:t>Agreed that:</w:t>
            </w:r>
          </w:p>
          <w:p w14:paraId="7D76F098" w14:textId="2D0115F5" w:rsidR="00294EB3" w:rsidRPr="00233881" w:rsidRDefault="00294EB3" w:rsidP="00294EB3">
            <w:pPr>
              <w:numPr>
                <w:ilvl w:val="0"/>
                <w:numId w:val="1"/>
              </w:numPr>
              <w:jc w:val="both"/>
              <w:outlineLvl w:val="0"/>
              <w:rPr>
                <w:rFonts w:ascii="Verdana" w:hAnsi="Verdana" w:cs="Tahoma"/>
                <w:bCs/>
                <w:lang w:val="en-US"/>
              </w:rPr>
            </w:pPr>
            <w:r w:rsidRPr="00294EB3">
              <w:rPr>
                <w:rFonts w:ascii="Verdana" w:hAnsi="Verdana" w:cs="Tahoma"/>
                <w:bCs/>
                <w:lang w:val="en-US"/>
              </w:rPr>
              <w:t xml:space="preserve">WAST </w:t>
            </w:r>
            <w:r>
              <w:rPr>
                <w:rFonts w:ascii="Verdana" w:hAnsi="Verdana" w:cs="Tahoma"/>
                <w:bCs/>
                <w:lang w:val="en-US"/>
              </w:rPr>
              <w:t xml:space="preserve">would </w:t>
            </w:r>
            <w:r w:rsidRPr="00294EB3">
              <w:rPr>
                <w:rFonts w:ascii="Verdana" w:hAnsi="Verdana" w:cs="Tahoma"/>
                <w:bCs/>
                <w:lang w:val="en-US"/>
              </w:rPr>
              <w:t xml:space="preserve">collaborate with the CASC and the </w:t>
            </w:r>
            <w:r w:rsidR="008E465F">
              <w:rPr>
                <w:rFonts w:ascii="Verdana" w:hAnsi="Verdana" w:cs="Tahoma"/>
                <w:bCs/>
                <w:lang w:val="en-US"/>
              </w:rPr>
              <w:t xml:space="preserve">EASC </w:t>
            </w:r>
            <w:r w:rsidRPr="00294EB3">
              <w:rPr>
                <w:rFonts w:ascii="Verdana" w:hAnsi="Verdana" w:cs="Tahoma"/>
                <w:bCs/>
                <w:lang w:val="en-US"/>
              </w:rPr>
              <w:t>team and bring forward recommendations to EASC</w:t>
            </w:r>
            <w:r w:rsidRPr="00233881">
              <w:rPr>
                <w:rFonts w:ascii="Verdana" w:hAnsi="Verdana" w:cs="Tahoma"/>
                <w:bCs/>
                <w:lang w:val="en-US"/>
              </w:rPr>
              <w:t xml:space="preserve">. </w:t>
            </w:r>
          </w:p>
          <w:p w14:paraId="036054B1" w14:textId="77777777" w:rsidR="00294EB3" w:rsidRDefault="00294EB3" w:rsidP="00294EB3">
            <w:pPr>
              <w:jc w:val="both"/>
              <w:outlineLvl w:val="0"/>
              <w:rPr>
                <w:rFonts w:ascii="Verdana" w:hAnsi="Verdana" w:cs="Tahoma"/>
                <w:bCs/>
              </w:rPr>
            </w:pPr>
          </w:p>
          <w:p w14:paraId="56EAC5B0" w14:textId="77777777" w:rsidR="005F66DB" w:rsidRDefault="005F66DB" w:rsidP="005F66DB">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07AEDBA4" w14:textId="5A2CC8DD" w:rsidR="005F66DB" w:rsidRPr="00F425C5" w:rsidRDefault="005F66DB" w:rsidP="005F66DB">
            <w:pPr>
              <w:pStyle w:val="ListParagraph"/>
              <w:numPr>
                <w:ilvl w:val="0"/>
                <w:numId w:val="1"/>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p w14:paraId="42982025" w14:textId="77777777" w:rsidR="00F425C5" w:rsidRPr="002853DD" w:rsidRDefault="00F425C5" w:rsidP="00A50AF5">
            <w:pPr>
              <w:pStyle w:val="ListParagraph"/>
              <w:numPr>
                <w:ilvl w:val="0"/>
                <w:numId w:val="8"/>
              </w:numPr>
              <w:contextualSpacing/>
              <w:jc w:val="both"/>
              <w:rPr>
                <w:rFonts w:ascii="Verdana" w:hAnsi="Verdana"/>
              </w:rPr>
            </w:pPr>
            <w:r w:rsidRPr="002853DD">
              <w:rPr>
                <w:rFonts w:ascii="Verdana" w:hAnsi="Verdana" w:cs="Arial"/>
                <w:b/>
              </w:rPr>
              <w:t xml:space="preserve">AGREE </w:t>
            </w:r>
            <w:r w:rsidRPr="002853DD">
              <w:rPr>
                <w:rFonts w:ascii="Verdana" w:hAnsi="Verdana" w:cs="Arial"/>
              </w:rPr>
              <w:t xml:space="preserve">that WAST collaborate with the CASC and </w:t>
            </w:r>
            <w:r>
              <w:rPr>
                <w:rFonts w:ascii="Verdana" w:hAnsi="Verdana" w:cs="Arial"/>
              </w:rPr>
              <w:t xml:space="preserve">the </w:t>
            </w:r>
            <w:r w:rsidRPr="002853DD">
              <w:rPr>
                <w:rFonts w:ascii="Verdana" w:hAnsi="Verdana" w:cs="Arial"/>
              </w:rPr>
              <w:t>team and bring forward recommendations to EASC.</w:t>
            </w:r>
          </w:p>
          <w:p w14:paraId="6D039873" w14:textId="45E96937" w:rsidR="00F425C5" w:rsidRDefault="00F425C5" w:rsidP="00F425C5">
            <w:pPr>
              <w:jc w:val="both"/>
              <w:outlineLvl w:val="0"/>
              <w:rPr>
                <w:rFonts w:ascii="Verdana" w:hAnsi="Verdana" w:cs="Tahoma"/>
                <w:bCs/>
              </w:rPr>
            </w:pPr>
          </w:p>
          <w:p w14:paraId="2676449D" w14:textId="77777777" w:rsidR="008F6ABA" w:rsidRPr="00F425C5" w:rsidRDefault="008F6ABA" w:rsidP="00F425C5">
            <w:pPr>
              <w:jc w:val="both"/>
              <w:outlineLvl w:val="0"/>
              <w:rPr>
                <w:rFonts w:ascii="Verdana" w:hAnsi="Verdana" w:cs="Tahoma"/>
                <w:bCs/>
              </w:rPr>
            </w:pPr>
          </w:p>
          <w:p w14:paraId="3774BD98" w14:textId="792043C6" w:rsidR="00F425C5" w:rsidRPr="00233881" w:rsidRDefault="00F425C5" w:rsidP="00F425C5">
            <w:pPr>
              <w:jc w:val="both"/>
              <w:outlineLvl w:val="0"/>
              <w:rPr>
                <w:rFonts w:ascii="Verdana" w:hAnsi="Verdana" w:cs="Tahoma"/>
                <w:b/>
              </w:rPr>
            </w:pPr>
            <w:r w:rsidRPr="00233881">
              <w:rPr>
                <w:rFonts w:ascii="Verdana" w:hAnsi="Verdana" w:cs="Tahoma"/>
                <w:b/>
              </w:rPr>
              <w:t>Meeting requirements of the Civil Contingencies Act</w:t>
            </w:r>
          </w:p>
          <w:p w14:paraId="3C50BEED" w14:textId="77777777" w:rsidR="00233881" w:rsidRDefault="00233881" w:rsidP="00233881">
            <w:pPr>
              <w:jc w:val="both"/>
              <w:outlineLvl w:val="0"/>
              <w:rPr>
                <w:rFonts w:ascii="Verdana" w:hAnsi="Verdana" w:cs="Tahoma"/>
                <w:bCs/>
              </w:rPr>
            </w:pPr>
            <w:r>
              <w:rPr>
                <w:rFonts w:ascii="Verdana" w:hAnsi="Verdana" w:cs="Tahoma"/>
                <w:bCs/>
              </w:rPr>
              <w:t>Members received the Report.</w:t>
            </w:r>
          </w:p>
          <w:p w14:paraId="4C0C5D77" w14:textId="77777777" w:rsidR="00233881" w:rsidRDefault="00233881" w:rsidP="00233881">
            <w:pPr>
              <w:jc w:val="both"/>
              <w:outlineLvl w:val="0"/>
              <w:rPr>
                <w:rFonts w:ascii="Verdana" w:hAnsi="Verdana" w:cs="Tahoma"/>
                <w:bCs/>
              </w:rPr>
            </w:pPr>
          </w:p>
          <w:p w14:paraId="64EA59DA" w14:textId="1F34EA47" w:rsidR="00233881" w:rsidRDefault="00233881" w:rsidP="00233881">
            <w:pPr>
              <w:jc w:val="both"/>
              <w:outlineLvl w:val="0"/>
              <w:rPr>
                <w:rFonts w:ascii="Verdana" w:hAnsi="Verdana" w:cs="Tahoma"/>
                <w:bCs/>
              </w:rPr>
            </w:pPr>
            <w:r>
              <w:rPr>
                <w:rFonts w:ascii="Verdana" w:hAnsi="Verdana" w:cs="Tahoma"/>
                <w:bCs/>
              </w:rPr>
              <w:t>Noted that:</w:t>
            </w:r>
          </w:p>
          <w:p w14:paraId="4CB4ECB2" w14:textId="22330883" w:rsidR="0068088A" w:rsidRPr="008F6ABA" w:rsidRDefault="005F66DB" w:rsidP="00982D7A">
            <w:pPr>
              <w:numPr>
                <w:ilvl w:val="0"/>
                <w:numId w:val="1"/>
              </w:numPr>
              <w:jc w:val="both"/>
              <w:outlineLvl w:val="0"/>
              <w:rPr>
                <w:rFonts w:ascii="Verdana" w:hAnsi="Verdana" w:cs="Tahoma"/>
                <w:bCs/>
              </w:rPr>
            </w:pPr>
            <w:r>
              <w:rPr>
                <w:rFonts w:ascii="Verdana" w:hAnsi="Verdana" w:cs="Tahoma"/>
                <w:bCs/>
              </w:rPr>
              <w:t>t</w:t>
            </w:r>
            <w:r w:rsidR="00233881" w:rsidRPr="00233881">
              <w:rPr>
                <w:rFonts w:ascii="Verdana" w:hAnsi="Verdana" w:cs="Tahoma"/>
                <w:bCs/>
              </w:rPr>
              <w:t>h</w:t>
            </w:r>
            <w:r w:rsidR="0068088A" w:rsidRPr="0068088A">
              <w:rPr>
                <w:rFonts w:ascii="Verdana" w:hAnsi="Verdana" w:cs="Tahoma"/>
                <w:bCs/>
                <w:lang w:val="en-US"/>
              </w:rPr>
              <w:t xml:space="preserve">e </w:t>
            </w:r>
            <w:r w:rsidR="0068088A">
              <w:rPr>
                <w:rFonts w:ascii="Verdana" w:hAnsi="Verdana" w:cs="Tahoma"/>
                <w:bCs/>
                <w:lang w:val="en-US"/>
              </w:rPr>
              <w:t>op</w:t>
            </w:r>
            <w:r w:rsidR="0068088A" w:rsidRPr="0068088A">
              <w:rPr>
                <w:rFonts w:ascii="Verdana" w:hAnsi="Verdana" w:cs="Tahoma"/>
                <w:bCs/>
                <w:lang w:val="en-US"/>
              </w:rPr>
              <w:t xml:space="preserve">erational and clinical pressures </w:t>
            </w:r>
            <w:r w:rsidR="00294EB3">
              <w:rPr>
                <w:rFonts w:ascii="Verdana" w:hAnsi="Verdana" w:cs="Tahoma"/>
                <w:bCs/>
                <w:lang w:val="en-US"/>
              </w:rPr>
              <w:t>we</w:t>
            </w:r>
            <w:r w:rsidR="0068088A">
              <w:rPr>
                <w:rFonts w:ascii="Verdana" w:hAnsi="Verdana" w:cs="Tahoma"/>
                <w:bCs/>
                <w:lang w:val="en-US"/>
              </w:rPr>
              <w:t xml:space="preserve">re worsening </w:t>
            </w:r>
            <w:r w:rsidR="0068088A" w:rsidRPr="0068088A">
              <w:rPr>
                <w:rFonts w:ascii="Verdana" w:hAnsi="Verdana" w:cs="Tahoma"/>
                <w:bCs/>
                <w:lang w:val="en-US"/>
              </w:rPr>
              <w:t>across health and social care in Wales</w:t>
            </w:r>
            <w:r>
              <w:rPr>
                <w:rFonts w:ascii="Verdana" w:hAnsi="Verdana" w:cs="Tahoma"/>
                <w:bCs/>
                <w:lang w:val="en-US"/>
              </w:rPr>
              <w:t>;</w:t>
            </w:r>
          </w:p>
          <w:p w14:paraId="1ADA5C63" w14:textId="461710CA" w:rsidR="008F6ABA" w:rsidRDefault="008F6ABA" w:rsidP="008F6ABA">
            <w:pPr>
              <w:ind w:left="360"/>
              <w:jc w:val="both"/>
              <w:outlineLvl w:val="0"/>
              <w:rPr>
                <w:rFonts w:ascii="Verdana" w:hAnsi="Verdana" w:cs="Tahoma"/>
                <w:bCs/>
                <w:lang w:val="en-US"/>
              </w:rPr>
            </w:pPr>
          </w:p>
          <w:p w14:paraId="7DEBF284" w14:textId="77777777" w:rsidR="008F6ABA" w:rsidRPr="0068088A" w:rsidRDefault="008F6ABA" w:rsidP="008F6ABA">
            <w:pPr>
              <w:ind w:left="360"/>
              <w:jc w:val="both"/>
              <w:outlineLvl w:val="0"/>
              <w:rPr>
                <w:rFonts w:ascii="Verdana" w:hAnsi="Verdana" w:cs="Tahoma"/>
                <w:bCs/>
              </w:rPr>
            </w:pPr>
          </w:p>
          <w:p w14:paraId="6A213666" w14:textId="4F541D7F" w:rsidR="00F425C5" w:rsidRPr="0068088A" w:rsidRDefault="0068088A" w:rsidP="00982D7A">
            <w:pPr>
              <w:numPr>
                <w:ilvl w:val="0"/>
                <w:numId w:val="1"/>
              </w:numPr>
              <w:jc w:val="both"/>
              <w:outlineLvl w:val="0"/>
              <w:rPr>
                <w:rFonts w:ascii="Verdana" w:hAnsi="Verdana" w:cs="Tahoma"/>
                <w:bCs/>
              </w:rPr>
            </w:pPr>
            <w:r w:rsidRPr="0068088A">
              <w:rPr>
                <w:rFonts w:ascii="Verdana" w:hAnsi="Verdana" w:cs="Tahoma"/>
                <w:bCs/>
                <w:lang w:val="en-US"/>
              </w:rPr>
              <w:lastRenderedPageBreak/>
              <w:t xml:space="preserve">WAST </w:t>
            </w:r>
            <w:r w:rsidR="00294EB3">
              <w:rPr>
                <w:rFonts w:ascii="Verdana" w:hAnsi="Verdana" w:cs="Tahoma"/>
                <w:bCs/>
                <w:lang w:val="en-US"/>
              </w:rPr>
              <w:t xml:space="preserve">were </w:t>
            </w:r>
            <w:r w:rsidRPr="0068088A">
              <w:rPr>
                <w:rFonts w:ascii="Verdana" w:hAnsi="Verdana" w:cs="Tahoma"/>
                <w:bCs/>
                <w:lang w:val="en-US"/>
              </w:rPr>
              <w:t xml:space="preserve">concerned </w:t>
            </w:r>
            <w:r w:rsidR="00586EAE">
              <w:rPr>
                <w:rFonts w:ascii="Verdana" w:hAnsi="Verdana" w:cs="Tahoma"/>
                <w:bCs/>
                <w:lang w:val="en-US"/>
              </w:rPr>
              <w:t>ab</w:t>
            </w:r>
            <w:r w:rsidR="008E465F">
              <w:rPr>
                <w:rFonts w:ascii="Verdana" w:hAnsi="Verdana" w:cs="Tahoma"/>
                <w:bCs/>
                <w:lang w:val="en-US"/>
              </w:rPr>
              <w:t>out</w:t>
            </w:r>
            <w:r w:rsidRPr="0068088A">
              <w:rPr>
                <w:rFonts w:ascii="Verdana" w:hAnsi="Verdana" w:cs="Tahoma"/>
                <w:bCs/>
                <w:lang w:val="en-US"/>
              </w:rPr>
              <w:t xml:space="preserve"> its ability to provide a major incident and/or mass casualty incident response to the people of Wales in a way that me</w:t>
            </w:r>
            <w:r w:rsidR="00294EB3">
              <w:rPr>
                <w:rFonts w:ascii="Verdana" w:hAnsi="Verdana" w:cs="Tahoma"/>
                <w:bCs/>
                <w:lang w:val="en-US"/>
              </w:rPr>
              <w:t>t</w:t>
            </w:r>
            <w:r w:rsidRPr="0068088A">
              <w:rPr>
                <w:rFonts w:ascii="Verdana" w:hAnsi="Verdana" w:cs="Tahoma"/>
                <w:bCs/>
                <w:lang w:val="en-US"/>
              </w:rPr>
              <w:t xml:space="preserve"> the obligations as established within the Civil Contingencies Act (CCA) and as a Category 1 responder</w:t>
            </w:r>
            <w:r w:rsidR="005F66DB">
              <w:rPr>
                <w:rFonts w:ascii="Verdana" w:hAnsi="Verdana" w:cs="Tahoma"/>
                <w:bCs/>
                <w:lang w:val="en-US"/>
              </w:rPr>
              <w:t>;</w:t>
            </w:r>
          </w:p>
          <w:p w14:paraId="7A928586" w14:textId="68FC80DA" w:rsidR="0068088A" w:rsidRPr="0068088A" w:rsidRDefault="005F66DB" w:rsidP="0068088A">
            <w:pPr>
              <w:numPr>
                <w:ilvl w:val="0"/>
                <w:numId w:val="1"/>
              </w:numPr>
              <w:jc w:val="both"/>
              <w:outlineLvl w:val="0"/>
              <w:rPr>
                <w:rFonts w:ascii="Verdana" w:hAnsi="Verdana" w:cs="Tahoma"/>
                <w:bCs/>
              </w:rPr>
            </w:pPr>
            <w:r>
              <w:rPr>
                <w:rFonts w:ascii="Verdana" w:hAnsi="Verdana" w:cs="Tahoma"/>
                <w:bCs/>
              </w:rPr>
              <w:t>d</w:t>
            </w:r>
            <w:r w:rsidR="0068088A" w:rsidRPr="0068088A">
              <w:rPr>
                <w:rFonts w:ascii="Verdana" w:hAnsi="Verdana" w:cs="Tahoma"/>
                <w:bCs/>
              </w:rPr>
              <w:t>uring prolonged periods, WAST ha</w:t>
            </w:r>
            <w:r w:rsidR="00294EB3">
              <w:rPr>
                <w:rFonts w:ascii="Verdana" w:hAnsi="Verdana" w:cs="Tahoma"/>
                <w:bCs/>
              </w:rPr>
              <w:t>d</w:t>
            </w:r>
            <w:r w:rsidR="0068088A" w:rsidRPr="0068088A">
              <w:rPr>
                <w:rFonts w:ascii="Verdana" w:hAnsi="Verdana" w:cs="Tahoma"/>
                <w:bCs/>
              </w:rPr>
              <w:t xml:space="preserve"> seen more than 50% of its conveying capacity being unavailable to respond to patient incidents due to extreme handover delays with some handovers reaching over 48 hours</w:t>
            </w:r>
            <w:r>
              <w:rPr>
                <w:rFonts w:ascii="Verdana" w:hAnsi="Verdana" w:cs="Tahoma"/>
                <w:bCs/>
              </w:rPr>
              <w:t>;</w:t>
            </w:r>
          </w:p>
          <w:p w14:paraId="6219564C" w14:textId="39E824BB" w:rsidR="0068088A" w:rsidRDefault="005F66DB" w:rsidP="00FC4556">
            <w:pPr>
              <w:numPr>
                <w:ilvl w:val="0"/>
                <w:numId w:val="1"/>
              </w:numPr>
              <w:jc w:val="both"/>
              <w:outlineLvl w:val="0"/>
              <w:rPr>
                <w:rFonts w:ascii="Verdana" w:hAnsi="Verdana" w:cs="Tahoma"/>
                <w:bCs/>
              </w:rPr>
            </w:pPr>
            <w:r>
              <w:rPr>
                <w:rFonts w:ascii="Verdana" w:hAnsi="Verdana" w:cs="Tahoma"/>
                <w:bCs/>
              </w:rPr>
              <w:t>w</w:t>
            </w:r>
            <w:r w:rsidR="0068088A" w:rsidRPr="0068088A">
              <w:rPr>
                <w:rFonts w:ascii="Verdana" w:hAnsi="Verdana" w:cs="Tahoma"/>
                <w:bCs/>
              </w:rPr>
              <w:t>hen business continuity and critical incidents were declared by WAST last month, due to WAST</w:t>
            </w:r>
            <w:r w:rsidR="00586EAE">
              <w:rPr>
                <w:rFonts w:ascii="Verdana" w:hAnsi="Verdana" w:cs="Tahoma"/>
                <w:bCs/>
              </w:rPr>
              <w:t>’</w:t>
            </w:r>
            <w:r w:rsidR="0068088A" w:rsidRPr="0068088A">
              <w:rPr>
                <w:rFonts w:ascii="Verdana" w:hAnsi="Verdana" w:cs="Tahoma"/>
                <w:bCs/>
              </w:rPr>
              <w:t>s inability to respond to patients categorised as immediately life threatening, no meaningful improvement</w:t>
            </w:r>
            <w:r w:rsidR="00294EB3">
              <w:rPr>
                <w:rFonts w:ascii="Verdana" w:hAnsi="Verdana" w:cs="Tahoma"/>
                <w:bCs/>
              </w:rPr>
              <w:t>s</w:t>
            </w:r>
            <w:r w:rsidR="0068088A" w:rsidRPr="0068088A">
              <w:rPr>
                <w:rFonts w:ascii="Verdana" w:hAnsi="Verdana" w:cs="Tahoma"/>
                <w:bCs/>
              </w:rPr>
              <w:t xml:space="preserve"> to ambulance availability w</w:t>
            </w:r>
            <w:r w:rsidR="00294EB3">
              <w:rPr>
                <w:rFonts w:ascii="Verdana" w:hAnsi="Verdana" w:cs="Tahoma"/>
                <w:bCs/>
              </w:rPr>
              <w:t>ere</w:t>
            </w:r>
            <w:r w:rsidR="0068088A" w:rsidRPr="0068088A">
              <w:rPr>
                <w:rFonts w:ascii="Verdana" w:hAnsi="Verdana" w:cs="Tahoma"/>
                <w:bCs/>
              </w:rPr>
              <w:t xml:space="preserve"> seen</w:t>
            </w:r>
            <w:r>
              <w:rPr>
                <w:rFonts w:ascii="Verdana" w:hAnsi="Verdana" w:cs="Tahoma"/>
                <w:bCs/>
              </w:rPr>
              <w:t>;</w:t>
            </w:r>
          </w:p>
          <w:p w14:paraId="0AFB2F70" w14:textId="19D5E53D" w:rsidR="0068088A" w:rsidRPr="0068088A" w:rsidRDefault="0068088A" w:rsidP="00FC4556">
            <w:pPr>
              <w:pStyle w:val="ListParagraph"/>
              <w:numPr>
                <w:ilvl w:val="0"/>
                <w:numId w:val="1"/>
              </w:numPr>
              <w:jc w:val="both"/>
              <w:rPr>
                <w:rFonts w:ascii="Verdana" w:hAnsi="Verdana" w:cs="Tahoma"/>
                <w:bCs/>
              </w:rPr>
            </w:pPr>
            <w:r w:rsidRPr="0068088A">
              <w:rPr>
                <w:rFonts w:ascii="Verdana" w:hAnsi="Verdana" w:cs="Tahoma"/>
                <w:bCs/>
              </w:rPr>
              <w:t xml:space="preserve">WAST </w:t>
            </w:r>
            <w:r w:rsidR="00294EB3">
              <w:rPr>
                <w:rFonts w:ascii="Verdana" w:hAnsi="Verdana" w:cs="Tahoma"/>
                <w:bCs/>
              </w:rPr>
              <w:t>were</w:t>
            </w:r>
            <w:r w:rsidRPr="0068088A">
              <w:rPr>
                <w:rFonts w:ascii="Verdana" w:hAnsi="Verdana" w:cs="Tahoma"/>
                <w:bCs/>
              </w:rPr>
              <w:t xml:space="preserve"> concerned that the health system w</w:t>
            </w:r>
            <w:r w:rsidR="00294EB3">
              <w:rPr>
                <w:rFonts w:ascii="Verdana" w:hAnsi="Verdana" w:cs="Tahoma"/>
                <w:bCs/>
              </w:rPr>
              <w:t>ould</w:t>
            </w:r>
            <w:r w:rsidRPr="0068088A">
              <w:rPr>
                <w:rFonts w:ascii="Verdana" w:hAnsi="Verdana" w:cs="Tahoma"/>
                <w:bCs/>
              </w:rPr>
              <w:t xml:space="preserve"> not be able to release ambulances held at emergency departments without delay should a major incident be declared. This w</w:t>
            </w:r>
            <w:r w:rsidR="00294EB3">
              <w:rPr>
                <w:rFonts w:ascii="Verdana" w:hAnsi="Verdana" w:cs="Tahoma"/>
                <w:bCs/>
              </w:rPr>
              <w:t xml:space="preserve">ould </w:t>
            </w:r>
            <w:r w:rsidRPr="0068088A">
              <w:rPr>
                <w:rFonts w:ascii="Verdana" w:hAnsi="Verdana" w:cs="Tahoma"/>
                <w:bCs/>
              </w:rPr>
              <w:t>delay arrival of life saving care to those sadly caught up in any incident</w:t>
            </w:r>
            <w:r w:rsidR="005F66DB">
              <w:rPr>
                <w:rFonts w:ascii="Verdana" w:hAnsi="Verdana" w:cs="Tahoma"/>
                <w:bCs/>
              </w:rPr>
              <w:t>;</w:t>
            </w:r>
          </w:p>
          <w:p w14:paraId="6BB8521C" w14:textId="62FDC6F5" w:rsidR="0068088A" w:rsidRPr="0068088A" w:rsidRDefault="0068088A" w:rsidP="00FC4556">
            <w:pPr>
              <w:numPr>
                <w:ilvl w:val="0"/>
                <w:numId w:val="1"/>
              </w:numPr>
              <w:jc w:val="both"/>
              <w:outlineLvl w:val="0"/>
              <w:rPr>
                <w:rFonts w:ascii="Verdana" w:hAnsi="Verdana" w:cs="Tahoma"/>
                <w:bCs/>
              </w:rPr>
            </w:pPr>
            <w:r w:rsidRPr="0068088A">
              <w:rPr>
                <w:rFonts w:ascii="Verdana" w:hAnsi="Verdana" w:cs="Tahoma"/>
                <w:bCs/>
                <w:lang w:val="en-US"/>
              </w:rPr>
              <w:t>WAST ha</w:t>
            </w:r>
            <w:r w:rsidR="00294EB3">
              <w:rPr>
                <w:rFonts w:ascii="Verdana" w:hAnsi="Verdana" w:cs="Tahoma"/>
                <w:bCs/>
                <w:lang w:val="en-US"/>
              </w:rPr>
              <w:t>d</w:t>
            </w:r>
            <w:r w:rsidRPr="0068088A">
              <w:rPr>
                <w:rFonts w:ascii="Verdana" w:hAnsi="Verdana" w:cs="Tahoma"/>
                <w:bCs/>
                <w:lang w:val="en-US"/>
              </w:rPr>
              <w:t xml:space="preserve"> developed a new risk for entry on its corporate risk register covering this issue and intend</w:t>
            </w:r>
            <w:r w:rsidR="00294EB3">
              <w:rPr>
                <w:rFonts w:ascii="Verdana" w:hAnsi="Verdana" w:cs="Tahoma"/>
                <w:bCs/>
                <w:lang w:val="en-US"/>
              </w:rPr>
              <w:t>ed</w:t>
            </w:r>
            <w:r w:rsidRPr="0068088A">
              <w:rPr>
                <w:rFonts w:ascii="Verdana" w:hAnsi="Verdana" w:cs="Tahoma"/>
                <w:bCs/>
                <w:lang w:val="en-US"/>
              </w:rPr>
              <w:t xml:space="preserve"> to raise this at the next public Trust Board meeting on Thursday 26 January 2023. It </w:t>
            </w:r>
            <w:r w:rsidR="00294EB3">
              <w:rPr>
                <w:rFonts w:ascii="Verdana" w:hAnsi="Verdana" w:cs="Tahoma"/>
                <w:bCs/>
                <w:lang w:val="en-US"/>
              </w:rPr>
              <w:t>was</w:t>
            </w:r>
            <w:r w:rsidRPr="0068088A">
              <w:rPr>
                <w:rFonts w:ascii="Verdana" w:hAnsi="Verdana" w:cs="Tahoma"/>
                <w:bCs/>
                <w:lang w:val="en-US"/>
              </w:rPr>
              <w:t xml:space="preserve"> anticipated that this risk w</w:t>
            </w:r>
            <w:r w:rsidR="00294EB3">
              <w:rPr>
                <w:rFonts w:ascii="Verdana" w:hAnsi="Verdana" w:cs="Tahoma"/>
                <w:bCs/>
                <w:lang w:val="en-US"/>
              </w:rPr>
              <w:t xml:space="preserve">ould </w:t>
            </w:r>
            <w:r w:rsidRPr="0068088A">
              <w:rPr>
                <w:rFonts w:ascii="Verdana" w:hAnsi="Verdana" w:cs="Tahoma"/>
                <w:bCs/>
                <w:lang w:val="en-US"/>
              </w:rPr>
              <w:t>score as HIGH.</w:t>
            </w:r>
          </w:p>
          <w:p w14:paraId="167A17A9" w14:textId="77777777" w:rsidR="00233881" w:rsidRDefault="00233881" w:rsidP="00F425C5">
            <w:pPr>
              <w:jc w:val="both"/>
              <w:outlineLvl w:val="0"/>
              <w:rPr>
                <w:rFonts w:ascii="Verdana" w:hAnsi="Verdana" w:cs="Tahoma"/>
                <w:bCs/>
              </w:rPr>
            </w:pPr>
          </w:p>
          <w:p w14:paraId="00895777" w14:textId="77777777" w:rsidR="005F66DB" w:rsidRDefault="005F66DB" w:rsidP="005F66DB">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2FED189E" w14:textId="77777777" w:rsidR="005F66DB" w:rsidRPr="00F425C5" w:rsidRDefault="005F66DB" w:rsidP="005F66DB">
            <w:pPr>
              <w:pStyle w:val="ListParagraph"/>
              <w:numPr>
                <w:ilvl w:val="0"/>
                <w:numId w:val="1"/>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p w14:paraId="43C9233F" w14:textId="77777777" w:rsidR="00F425C5" w:rsidRDefault="00F425C5" w:rsidP="00A50AF5">
            <w:pPr>
              <w:pStyle w:val="ListParagraph"/>
              <w:numPr>
                <w:ilvl w:val="0"/>
                <w:numId w:val="8"/>
              </w:numPr>
              <w:contextualSpacing/>
              <w:jc w:val="both"/>
              <w:rPr>
                <w:rFonts w:ascii="Verdana" w:hAnsi="Verdana" w:cs="Arial"/>
              </w:rPr>
            </w:pPr>
            <w:r w:rsidRPr="000D34FC">
              <w:rPr>
                <w:rFonts w:ascii="Verdana" w:hAnsi="Verdana" w:cs="Arial"/>
                <w:b/>
              </w:rPr>
              <w:t>NOTE</w:t>
            </w:r>
            <w:r w:rsidRPr="00BE1F39">
              <w:rPr>
                <w:rFonts w:ascii="Verdana" w:hAnsi="Verdana" w:cs="Arial"/>
              </w:rPr>
              <w:t xml:space="preserve"> the </w:t>
            </w:r>
            <w:r>
              <w:rPr>
                <w:rFonts w:ascii="Verdana" w:hAnsi="Verdana" w:cs="Arial"/>
              </w:rPr>
              <w:t xml:space="preserve">system risk </w:t>
            </w:r>
            <w:r w:rsidRPr="00BE1F39">
              <w:rPr>
                <w:rFonts w:ascii="Verdana" w:hAnsi="Verdana" w:cs="Arial"/>
              </w:rPr>
              <w:t>that WAST may fail to meet its Civil Contingency Act Category 1 responder responsibility if inhibited from sending its pre-determined attendance to a declared major incident or mass casualty incident due to emergency department handover delays.</w:t>
            </w:r>
          </w:p>
          <w:p w14:paraId="165A02DA" w14:textId="21A4B040" w:rsidR="00F425C5" w:rsidRPr="00A20E4C" w:rsidRDefault="00F425C5" w:rsidP="00A50AF5">
            <w:pPr>
              <w:pStyle w:val="ListParagraph"/>
              <w:numPr>
                <w:ilvl w:val="0"/>
                <w:numId w:val="8"/>
              </w:numPr>
              <w:contextualSpacing/>
              <w:jc w:val="both"/>
              <w:rPr>
                <w:rFonts w:ascii="Verdana" w:hAnsi="Verdana" w:cs="Arial"/>
              </w:rPr>
            </w:pPr>
            <w:r w:rsidRPr="00A20E4C">
              <w:rPr>
                <w:rFonts w:ascii="Verdana" w:hAnsi="Verdana" w:cs="Arial"/>
                <w:b/>
              </w:rPr>
              <w:t>A</w:t>
            </w:r>
            <w:r>
              <w:rPr>
                <w:rFonts w:ascii="Verdana" w:hAnsi="Verdana" w:cs="Arial"/>
                <w:b/>
              </w:rPr>
              <w:t>GREE</w:t>
            </w:r>
            <w:r w:rsidRPr="00A20E4C">
              <w:rPr>
                <w:rFonts w:ascii="Verdana" w:hAnsi="Verdana" w:cs="Arial"/>
                <w:b/>
              </w:rPr>
              <w:t xml:space="preserve"> </w:t>
            </w:r>
            <w:r w:rsidRPr="00A20E4C">
              <w:rPr>
                <w:rFonts w:ascii="Verdana" w:hAnsi="Verdana" w:cs="Arial"/>
              </w:rPr>
              <w:t>that</w:t>
            </w:r>
            <w:r w:rsidRPr="00A20E4C">
              <w:rPr>
                <w:rFonts w:ascii="Verdana" w:hAnsi="Verdana" w:cs="Arial"/>
                <w:b/>
              </w:rPr>
              <w:t xml:space="preserve"> </w:t>
            </w:r>
            <w:r w:rsidRPr="00A20E4C">
              <w:rPr>
                <w:rFonts w:ascii="Verdana" w:hAnsi="Verdana"/>
              </w:rPr>
              <w:t xml:space="preserve">Health board CCA officers engage with WAST to confirm WAST/health board CCA arrangements and for any issues arising </w:t>
            </w:r>
            <w:r w:rsidR="00586EAE">
              <w:rPr>
                <w:rFonts w:ascii="Verdana" w:hAnsi="Verdana"/>
              </w:rPr>
              <w:t xml:space="preserve">to </w:t>
            </w:r>
            <w:r w:rsidRPr="00A20E4C">
              <w:rPr>
                <w:rFonts w:ascii="Verdana" w:hAnsi="Verdana"/>
              </w:rPr>
              <w:t>be escalated where needed to EASC Management Group.</w:t>
            </w:r>
          </w:p>
          <w:p w14:paraId="625CC59F" w14:textId="77777777" w:rsidR="00F425C5" w:rsidRPr="00F425C5" w:rsidRDefault="00F425C5" w:rsidP="00F425C5">
            <w:pPr>
              <w:jc w:val="both"/>
              <w:outlineLvl w:val="0"/>
              <w:rPr>
                <w:rFonts w:ascii="Verdana" w:hAnsi="Verdana" w:cs="Tahoma"/>
                <w:bCs/>
              </w:rPr>
            </w:pPr>
          </w:p>
          <w:p w14:paraId="149A475D" w14:textId="6957D8B3" w:rsidR="00F425C5" w:rsidRPr="00F425C5" w:rsidRDefault="00F425C5" w:rsidP="00F425C5">
            <w:pPr>
              <w:jc w:val="both"/>
              <w:outlineLvl w:val="0"/>
              <w:rPr>
                <w:rFonts w:ascii="Verdana" w:hAnsi="Verdana" w:cs="Tahoma"/>
                <w:bCs/>
              </w:rPr>
            </w:pPr>
            <w:r w:rsidRPr="00F425C5">
              <w:rPr>
                <w:rFonts w:ascii="Verdana" w:hAnsi="Verdana" w:cs="Tahoma"/>
                <w:b/>
              </w:rPr>
              <w:t>WAST Integrated Medium Term Plan</w:t>
            </w:r>
            <w:r w:rsidRPr="00F425C5">
              <w:rPr>
                <w:rFonts w:ascii="Verdana" w:hAnsi="Verdana" w:cs="Tahoma"/>
                <w:bCs/>
              </w:rPr>
              <w:t xml:space="preserve"> (Oral)</w:t>
            </w:r>
          </w:p>
          <w:p w14:paraId="1DFDABE0" w14:textId="77777777" w:rsidR="00A50AF5" w:rsidRDefault="00A50AF5" w:rsidP="00A50AF5">
            <w:pPr>
              <w:jc w:val="both"/>
              <w:outlineLvl w:val="0"/>
              <w:rPr>
                <w:rFonts w:ascii="Verdana" w:hAnsi="Verdana" w:cs="Tahoma"/>
                <w:bCs/>
              </w:rPr>
            </w:pPr>
          </w:p>
          <w:p w14:paraId="0A17011B" w14:textId="36A0935E" w:rsidR="00A50AF5" w:rsidRDefault="00A50AF5" w:rsidP="00FC4556">
            <w:pPr>
              <w:jc w:val="both"/>
              <w:outlineLvl w:val="0"/>
              <w:rPr>
                <w:rFonts w:ascii="Verdana" w:hAnsi="Verdana" w:cs="Tahoma"/>
                <w:bCs/>
              </w:rPr>
            </w:pPr>
            <w:r>
              <w:rPr>
                <w:rFonts w:ascii="Verdana" w:hAnsi="Verdana" w:cs="Tahoma"/>
                <w:bCs/>
              </w:rPr>
              <w:t>Noted that</w:t>
            </w:r>
            <w:r w:rsidR="00CC1A9B">
              <w:rPr>
                <w:rFonts w:ascii="Verdana" w:hAnsi="Verdana" w:cs="Tahoma"/>
                <w:bCs/>
              </w:rPr>
              <w:t>:</w:t>
            </w:r>
          </w:p>
          <w:p w14:paraId="49423F4F" w14:textId="23C6D2A5" w:rsidR="00CC1A9B"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CC1A9B">
              <w:rPr>
                <w:rFonts w:ascii="Verdana" w:hAnsi="Verdana" w:cs="Tahoma"/>
                <w:bCs/>
              </w:rPr>
              <w:t>he WAST IMTP w</w:t>
            </w:r>
            <w:r w:rsidR="00294EB3">
              <w:rPr>
                <w:rFonts w:ascii="Verdana" w:hAnsi="Verdana" w:cs="Tahoma"/>
                <w:bCs/>
              </w:rPr>
              <w:t xml:space="preserve">ould </w:t>
            </w:r>
            <w:r w:rsidR="00CC1A9B">
              <w:rPr>
                <w:rFonts w:ascii="Verdana" w:hAnsi="Verdana" w:cs="Tahoma"/>
                <w:bCs/>
              </w:rPr>
              <w:t>need to be consistent with Commissioning Intentions and financial constraints</w:t>
            </w:r>
            <w:r>
              <w:rPr>
                <w:rFonts w:ascii="Verdana" w:hAnsi="Verdana" w:cs="Tahoma"/>
                <w:bCs/>
              </w:rPr>
              <w:t>;</w:t>
            </w:r>
          </w:p>
          <w:p w14:paraId="0FDC20BE" w14:textId="41DC63C9" w:rsidR="0068088A"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68088A">
              <w:rPr>
                <w:rFonts w:ascii="Verdana" w:hAnsi="Verdana" w:cs="Tahoma"/>
                <w:bCs/>
              </w:rPr>
              <w:t xml:space="preserve">here </w:t>
            </w:r>
            <w:r w:rsidR="00294EB3">
              <w:rPr>
                <w:rFonts w:ascii="Verdana" w:hAnsi="Verdana" w:cs="Tahoma"/>
                <w:bCs/>
              </w:rPr>
              <w:t xml:space="preserve">were </w:t>
            </w:r>
            <w:r w:rsidR="0068088A">
              <w:rPr>
                <w:rFonts w:ascii="Verdana" w:hAnsi="Verdana" w:cs="Tahoma"/>
                <w:bCs/>
              </w:rPr>
              <w:t>3 key areas</w:t>
            </w:r>
            <w:r>
              <w:rPr>
                <w:rFonts w:ascii="Verdana" w:hAnsi="Verdana" w:cs="Tahoma"/>
                <w:bCs/>
              </w:rPr>
              <w:t>:</w:t>
            </w:r>
          </w:p>
          <w:p w14:paraId="3375B90E" w14:textId="3687E86C" w:rsidR="0068088A" w:rsidRDefault="0068088A" w:rsidP="00FC4556">
            <w:pPr>
              <w:pStyle w:val="ListParagraph"/>
              <w:numPr>
                <w:ilvl w:val="1"/>
                <w:numId w:val="1"/>
              </w:numPr>
              <w:ind w:left="749"/>
              <w:contextualSpacing/>
              <w:jc w:val="both"/>
              <w:rPr>
                <w:rFonts w:ascii="Verdana" w:hAnsi="Verdana" w:cs="Tahoma"/>
                <w:bCs/>
              </w:rPr>
            </w:pPr>
            <w:r>
              <w:rPr>
                <w:rFonts w:ascii="Verdana" w:hAnsi="Verdana" w:cs="Tahoma"/>
                <w:bCs/>
              </w:rPr>
              <w:t xml:space="preserve">actions to improve the quality of service and </w:t>
            </w:r>
            <w:r w:rsidR="001A2EDD">
              <w:rPr>
                <w:rFonts w:ascii="Verdana" w:hAnsi="Verdana" w:cs="Tahoma"/>
                <w:bCs/>
              </w:rPr>
              <w:t xml:space="preserve">to </w:t>
            </w:r>
            <w:r>
              <w:rPr>
                <w:rFonts w:ascii="Verdana" w:hAnsi="Verdana" w:cs="Tahoma"/>
                <w:bCs/>
              </w:rPr>
              <w:t>improve patient outcomes</w:t>
            </w:r>
          </w:p>
          <w:p w14:paraId="451835C5" w14:textId="760856F8" w:rsidR="0068088A" w:rsidRDefault="0068088A" w:rsidP="00FC4556">
            <w:pPr>
              <w:pStyle w:val="ListParagraph"/>
              <w:numPr>
                <w:ilvl w:val="1"/>
                <w:numId w:val="1"/>
              </w:numPr>
              <w:ind w:left="749"/>
              <w:contextualSpacing/>
              <w:jc w:val="both"/>
              <w:rPr>
                <w:rFonts w:ascii="Verdana" w:hAnsi="Verdana" w:cs="Tahoma"/>
                <w:bCs/>
              </w:rPr>
            </w:pPr>
            <w:r>
              <w:rPr>
                <w:rFonts w:ascii="Verdana" w:hAnsi="Verdana" w:cs="Tahoma"/>
                <w:bCs/>
              </w:rPr>
              <w:t>staff (recognising the pressure that staff have been under in recent years)</w:t>
            </w:r>
          </w:p>
          <w:p w14:paraId="38FD5557" w14:textId="393F0BB5" w:rsidR="0068088A" w:rsidRDefault="0068088A" w:rsidP="00FC4556">
            <w:pPr>
              <w:pStyle w:val="ListParagraph"/>
              <w:numPr>
                <w:ilvl w:val="1"/>
                <w:numId w:val="1"/>
              </w:numPr>
              <w:ind w:left="749"/>
              <w:contextualSpacing/>
              <w:jc w:val="both"/>
              <w:rPr>
                <w:rFonts w:ascii="Verdana" w:hAnsi="Verdana" w:cs="Tahoma"/>
                <w:bCs/>
              </w:rPr>
            </w:pPr>
            <w:r>
              <w:rPr>
                <w:rFonts w:ascii="Verdana" w:hAnsi="Verdana" w:cs="Tahoma"/>
                <w:bCs/>
              </w:rPr>
              <w:t>financial sustainability including reducing costs, improved efficiency and generating additional income with the aim to deliver a balanced financial plan</w:t>
            </w:r>
          </w:p>
          <w:p w14:paraId="5A68E8EA" w14:textId="3EECDFD3" w:rsidR="001A2EDD" w:rsidRDefault="005F66DB" w:rsidP="00FC4556">
            <w:pPr>
              <w:pStyle w:val="ListParagraph"/>
              <w:numPr>
                <w:ilvl w:val="0"/>
                <w:numId w:val="1"/>
              </w:numPr>
              <w:contextualSpacing/>
              <w:jc w:val="both"/>
              <w:rPr>
                <w:rFonts w:ascii="Verdana" w:hAnsi="Verdana" w:cs="Tahoma"/>
                <w:bCs/>
              </w:rPr>
            </w:pPr>
            <w:r>
              <w:rPr>
                <w:rFonts w:ascii="Verdana" w:hAnsi="Verdana" w:cs="Tahoma"/>
                <w:bCs/>
              </w:rPr>
              <w:lastRenderedPageBreak/>
              <w:t>t</w:t>
            </w:r>
            <w:r w:rsidR="00586EAE">
              <w:rPr>
                <w:rFonts w:ascii="Verdana" w:hAnsi="Verdana" w:cs="Tahoma"/>
                <w:bCs/>
              </w:rPr>
              <w:t xml:space="preserve">he </w:t>
            </w:r>
            <w:r w:rsidR="001A2EDD">
              <w:rPr>
                <w:rFonts w:ascii="Verdana" w:hAnsi="Verdana" w:cs="Tahoma"/>
                <w:bCs/>
              </w:rPr>
              <w:t xml:space="preserve">WAST </w:t>
            </w:r>
            <w:r w:rsidR="00586EAE">
              <w:rPr>
                <w:rFonts w:ascii="Verdana" w:hAnsi="Verdana" w:cs="Tahoma"/>
                <w:bCs/>
              </w:rPr>
              <w:t xml:space="preserve">team </w:t>
            </w:r>
            <w:r w:rsidR="00294EB3">
              <w:rPr>
                <w:rFonts w:ascii="Verdana" w:hAnsi="Verdana" w:cs="Tahoma"/>
                <w:bCs/>
              </w:rPr>
              <w:t>we</w:t>
            </w:r>
            <w:r w:rsidR="001A2EDD">
              <w:rPr>
                <w:rFonts w:ascii="Verdana" w:hAnsi="Verdana" w:cs="Tahoma"/>
                <w:bCs/>
              </w:rPr>
              <w:t>re meeting with the EASC Team fortnightly as they develop the IMTP</w:t>
            </w:r>
            <w:r>
              <w:rPr>
                <w:rFonts w:ascii="Verdana" w:hAnsi="Verdana" w:cs="Tahoma"/>
                <w:bCs/>
              </w:rPr>
              <w:t>;</w:t>
            </w:r>
          </w:p>
          <w:p w14:paraId="299D65E9" w14:textId="20537846" w:rsidR="00CC1A9B" w:rsidRPr="001A2EDD"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294EB3">
              <w:rPr>
                <w:rFonts w:ascii="Verdana" w:hAnsi="Verdana" w:cs="Tahoma"/>
                <w:bCs/>
              </w:rPr>
              <w:t xml:space="preserve">he WAST IMTP </w:t>
            </w:r>
            <w:r w:rsidR="001A2EDD" w:rsidRPr="001A2EDD">
              <w:rPr>
                <w:rFonts w:ascii="Verdana" w:hAnsi="Verdana" w:cs="Tahoma"/>
                <w:bCs/>
              </w:rPr>
              <w:t>w</w:t>
            </w:r>
            <w:r w:rsidR="00294EB3">
              <w:rPr>
                <w:rFonts w:ascii="Verdana" w:hAnsi="Verdana" w:cs="Tahoma"/>
                <w:bCs/>
              </w:rPr>
              <w:t xml:space="preserve">ould </w:t>
            </w:r>
            <w:r w:rsidR="001A2EDD" w:rsidRPr="001A2EDD">
              <w:rPr>
                <w:rFonts w:ascii="Verdana" w:hAnsi="Verdana" w:cs="Tahoma"/>
                <w:bCs/>
              </w:rPr>
              <w:t>be taken to the EASC Management Group in February</w:t>
            </w:r>
            <w:r w:rsidR="001A2EDD">
              <w:rPr>
                <w:rFonts w:ascii="Verdana" w:hAnsi="Verdana" w:cs="Tahoma"/>
                <w:bCs/>
              </w:rPr>
              <w:t xml:space="preserve">, presented to the </w:t>
            </w:r>
            <w:r w:rsidR="001A2EDD" w:rsidRPr="001A2EDD">
              <w:rPr>
                <w:rFonts w:ascii="Verdana" w:hAnsi="Verdana" w:cs="Tahoma"/>
                <w:bCs/>
              </w:rPr>
              <w:t xml:space="preserve">WAST Board </w:t>
            </w:r>
            <w:r w:rsidR="001A2EDD">
              <w:rPr>
                <w:rFonts w:ascii="Verdana" w:hAnsi="Verdana" w:cs="Tahoma"/>
                <w:bCs/>
              </w:rPr>
              <w:t xml:space="preserve">and then EAS </w:t>
            </w:r>
            <w:r w:rsidR="00CC1A9B" w:rsidRPr="001A2EDD">
              <w:rPr>
                <w:rFonts w:ascii="Verdana" w:hAnsi="Verdana" w:cs="Tahoma"/>
                <w:bCs/>
              </w:rPr>
              <w:t>Committee for approval at the March meeting</w:t>
            </w:r>
            <w:r>
              <w:rPr>
                <w:rFonts w:ascii="Verdana" w:hAnsi="Verdana" w:cs="Tahoma"/>
                <w:bCs/>
              </w:rPr>
              <w:t>;</w:t>
            </w:r>
          </w:p>
          <w:p w14:paraId="1C66CE14" w14:textId="046B4F1E" w:rsidR="00CC1A9B"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1A2EDD">
              <w:rPr>
                <w:rFonts w:ascii="Verdana" w:hAnsi="Verdana" w:cs="Tahoma"/>
                <w:bCs/>
              </w:rPr>
              <w:t>he</w:t>
            </w:r>
            <w:r w:rsidR="00294EB3">
              <w:rPr>
                <w:rFonts w:ascii="Verdana" w:hAnsi="Verdana" w:cs="Tahoma"/>
                <w:bCs/>
              </w:rPr>
              <w:t>re was an a</w:t>
            </w:r>
            <w:r w:rsidR="001A2EDD">
              <w:rPr>
                <w:rFonts w:ascii="Verdana" w:hAnsi="Verdana" w:cs="Tahoma"/>
                <w:bCs/>
              </w:rPr>
              <w:t>ppropriate balance of strengthening core services and the longer-term strategic view.</w:t>
            </w:r>
          </w:p>
          <w:p w14:paraId="7B64AB96" w14:textId="601798DE" w:rsidR="00F425C5" w:rsidRDefault="00F425C5" w:rsidP="00F425C5">
            <w:pPr>
              <w:jc w:val="both"/>
              <w:outlineLvl w:val="0"/>
              <w:rPr>
                <w:rFonts w:ascii="Verdana" w:hAnsi="Verdana" w:cs="Tahoma"/>
              </w:rPr>
            </w:pPr>
          </w:p>
          <w:p w14:paraId="3DCDE41A" w14:textId="7051A8F7" w:rsidR="005F66DB" w:rsidRPr="001B6E1E" w:rsidRDefault="005F66DB" w:rsidP="008F6AB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r w:rsidR="008F6ABA">
              <w:rPr>
                <w:rFonts w:ascii="Verdana" w:hAnsi="Verdana" w:cs="Arial"/>
              </w:rPr>
              <w:t xml:space="preserve"> </w:t>
            </w: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tc>
        <w:tc>
          <w:tcPr>
            <w:tcW w:w="1764" w:type="dxa"/>
          </w:tcPr>
          <w:p w14:paraId="1EB49E3A" w14:textId="77777777" w:rsidR="00F425C5" w:rsidRDefault="00F425C5" w:rsidP="00F425C5">
            <w:pPr>
              <w:outlineLvl w:val="0"/>
              <w:rPr>
                <w:rFonts w:ascii="Verdana" w:hAnsi="Verdana" w:cs="Tahoma"/>
                <w:bCs/>
                <w:color w:val="000000"/>
              </w:rPr>
            </w:pPr>
          </w:p>
        </w:tc>
      </w:tr>
      <w:tr w:rsidR="00F425C5" w:rsidRPr="003A6148" w14:paraId="6998CD11" w14:textId="77777777" w:rsidTr="00A50AF5">
        <w:trPr>
          <w:trHeight w:val="43"/>
        </w:trPr>
        <w:tc>
          <w:tcPr>
            <w:tcW w:w="988" w:type="dxa"/>
          </w:tcPr>
          <w:p w14:paraId="0562B34C" w14:textId="018C2AEC"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014</w:t>
            </w:r>
          </w:p>
        </w:tc>
        <w:tc>
          <w:tcPr>
            <w:tcW w:w="8056" w:type="dxa"/>
          </w:tcPr>
          <w:p w14:paraId="66346D80" w14:textId="23D6702E" w:rsidR="00F425C5" w:rsidRDefault="00F425C5" w:rsidP="00F425C5">
            <w:pPr>
              <w:jc w:val="both"/>
              <w:rPr>
                <w:rFonts w:ascii="Verdana" w:hAnsi="Verdana" w:cs="Arial"/>
                <w:b/>
              </w:rPr>
            </w:pPr>
            <w:r w:rsidRPr="001D5489">
              <w:rPr>
                <w:rFonts w:ascii="Verdana" w:hAnsi="Verdana" w:cs="Arial"/>
                <w:b/>
              </w:rPr>
              <w:t>CHIEF AMBULANCE SERVICES COMMISSIONER’S UPDATE REPORT</w:t>
            </w:r>
          </w:p>
          <w:p w14:paraId="749A4E67" w14:textId="6140A38B" w:rsidR="00F425C5" w:rsidRDefault="00F425C5" w:rsidP="00F425C5">
            <w:pPr>
              <w:jc w:val="both"/>
              <w:rPr>
                <w:rFonts w:ascii="Verdana" w:hAnsi="Verdana" w:cs="Arial"/>
                <w:b/>
              </w:rPr>
            </w:pPr>
          </w:p>
          <w:p w14:paraId="07CEEC75" w14:textId="062B2994" w:rsidR="00F425C5" w:rsidRDefault="00F425C5" w:rsidP="00F425C5">
            <w:pPr>
              <w:jc w:val="both"/>
              <w:rPr>
                <w:rFonts w:ascii="Verdana" w:hAnsi="Verdana" w:cs="Arial"/>
                <w:bCs/>
              </w:rPr>
            </w:pPr>
            <w:r>
              <w:rPr>
                <w:rFonts w:ascii="Verdana" w:hAnsi="Verdana" w:cs="Arial"/>
                <w:bCs/>
              </w:rPr>
              <w:t>The Chief Ambulance Services Commissioner’s Update Report was received</w:t>
            </w:r>
            <w:r w:rsidR="005742DB">
              <w:rPr>
                <w:rFonts w:ascii="Verdana" w:hAnsi="Verdana" w:cs="Arial"/>
                <w:bCs/>
              </w:rPr>
              <w:t>.</w:t>
            </w:r>
          </w:p>
          <w:p w14:paraId="40E6CE2F" w14:textId="34946B6F" w:rsidR="005742DB" w:rsidRDefault="005742DB" w:rsidP="00F425C5">
            <w:pPr>
              <w:jc w:val="both"/>
              <w:rPr>
                <w:rFonts w:ascii="Verdana" w:hAnsi="Verdana" w:cs="Arial"/>
                <w:bCs/>
              </w:rPr>
            </w:pPr>
          </w:p>
          <w:p w14:paraId="06FA1D73" w14:textId="5C337D19" w:rsidR="00A50AF5" w:rsidRDefault="00A50AF5" w:rsidP="00A50AF5">
            <w:pPr>
              <w:jc w:val="both"/>
              <w:outlineLvl w:val="0"/>
              <w:rPr>
                <w:rFonts w:ascii="Verdana" w:hAnsi="Verdana" w:cs="Tahoma"/>
                <w:bCs/>
              </w:rPr>
            </w:pPr>
            <w:r>
              <w:rPr>
                <w:rFonts w:ascii="Verdana" w:hAnsi="Verdana" w:cs="Tahoma"/>
                <w:bCs/>
              </w:rPr>
              <w:t>Noted that</w:t>
            </w:r>
            <w:r w:rsidR="005E3C3D">
              <w:rPr>
                <w:rFonts w:ascii="Verdana" w:hAnsi="Verdana" w:cs="Tahoma"/>
                <w:bCs/>
              </w:rPr>
              <w:t>:</w:t>
            </w:r>
          </w:p>
          <w:p w14:paraId="0AF4BB6E" w14:textId="18699AE7" w:rsidR="004F3AEB"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0B5D64">
              <w:rPr>
                <w:rFonts w:ascii="Verdana" w:hAnsi="Verdana" w:cs="Tahoma"/>
                <w:bCs/>
              </w:rPr>
              <w:t xml:space="preserve">he </w:t>
            </w:r>
            <w:r w:rsidR="004F3AEB">
              <w:rPr>
                <w:rFonts w:ascii="Verdana" w:hAnsi="Verdana" w:cs="Tahoma"/>
                <w:bCs/>
              </w:rPr>
              <w:t xml:space="preserve">‘Plurality Model’ </w:t>
            </w:r>
            <w:r w:rsidR="00294EB3">
              <w:rPr>
                <w:rFonts w:ascii="Verdana" w:hAnsi="Verdana" w:cs="Tahoma"/>
                <w:bCs/>
              </w:rPr>
              <w:t>was</w:t>
            </w:r>
            <w:r w:rsidR="004F3AEB">
              <w:rPr>
                <w:rFonts w:ascii="Verdana" w:hAnsi="Verdana" w:cs="Tahoma"/>
                <w:bCs/>
              </w:rPr>
              <w:t xml:space="preserve"> operated as part of the commissioning arrangements for</w:t>
            </w:r>
            <w:r w:rsidR="004F3AEB" w:rsidRPr="004F3AEB">
              <w:rPr>
                <w:rFonts w:ascii="Verdana" w:hAnsi="Verdana" w:cs="Arial"/>
              </w:rPr>
              <w:t xml:space="preserve"> </w:t>
            </w:r>
            <w:r w:rsidR="004F3AEB" w:rsidRPr="004F3AEB">
              <w:rPr>
                <w:rFonts w:ascii="Verdana" w:hAnsi="Verdana" w:cs="Tahoma"/>
                <w:bCs/>
              </w:rPr>
              <w:t>Non-Emergency Patient Transport Services</w:t>
            </w:r>
            <w:r w:rsidR="004F3AEB">
              <w:rPr>
                <w:rFonts w:ascii="Verdana" w:hAnsi="Verdana" w:cs="Tahoma"/>
                <w:bCs/>
              </w:rPr>
              <w:t xml:space="preserve"> (NEPTS).  As part of this approach, WAST </w:t>
            </w:r>
            <w:r w:rsidR="00294EB3">
              <w:rPr>
                <w:rFonts w:ascii="Verdana" w:hAnsi="Verdana" w:cs="Tahoma"/>
                <w:bCs/>
              </w:rPr>
              <w:t xml:space="preserve">was </w:t>
            </w:r>
            <w:r w:rsidR="004F3AEB">
              <w:rPr>
                <w:rFonts w:ascii="Verdana" w:hAnsi="Verdana" w:cs="Tahoma"/>
                <w:bCs/>
              </w:rPr>
              <w:t>the provider of choice with other providers commissioned as appropriate. A tender process ha</w:t>
            </w:r>
            <w:r w:rsidR="00294EB3">
              <w:rPr>
                <w:rFonts w:ascii="Verdana" w:hAnsi="Verdana" w:cs="Tahoma"/>
                <w:bCs/>
              </w:rPr>
              <w:t>d</w:t>
            </w:r>
            <w:r w:rsidR="004F3AEB">
              <w:rPr>
                <w:rFonts w:ascii="Verdana" w:hAnsi="Verdana" w:cs="Tahoma"/>
                <w:bCs/>
              </w:rPr>
              <w:t xml:space="preserve"> recently been completed and </w:t>
            </w:r>
            <w:r w:rsidR="00294EB3">
              <w:rPr>
                <w:rFonts w:ascii="Verdana" w:hAnsi="Verdana" w:cs="Tahoma"/>
                <w:bCs/>
              </w:rPr>
              <w:t>was</w:t>
            </w:r>
            <w:r w:rsidR="004F3AEB">
              <w:rPr>
                <w:rFonts w:ascii="Verdana" w:hAnsi="Verdana" w:cs="Tahoma"/>
                <w:bCs/>
              </w:rPr>
              <w:t xml:space="preserve"> currently in the novation and implementation phase, this w</w:t>
            </w:r>
            <w:r w:rsidR="00294EB3">
              <w:rPr>
                <w:rFonts w:ascii="Verdana" w:hAnsi="Verdana" w:cs="Tahoma"/>
                <w:bCs/>
              </w:rPr>
              <w:t xml:space="preserve">ould </w:t>
            </w:r>
            <w:r w:rsidR="004F3AEB">
              <w:rPr>
                <w:rFonts w:ascii="Verdana" w:hAnsi="Verdana" w:cs="Tahoma"/>
                <w:bCs/>
              </w:rPr>
              <w:t>ensure consistent standards of service delivery, cost efficiencies and savings.  WAST were commended for th</w:t>
            </w:r>
            <w:r w:rsidR="00294EB3">
              <w:rPr>
                <w:rFonts w:ascii="Verdana" w:hAnsi="Verdana" w:cs="Tahoma"/>
                <w:bCs/>
              </w:rPr>
              <w:t>e</w:t>
            </w:r>
            <w:r w:rsidR="004F3AEB">
              <w:rPr>
                <w:rFonts w:ascii="Verdana" w:hAnsi="Verdana" w:cs="Tahoma"/>
                <w:bCs/>
              </w:rPr>
              <w:t xml:space="preserve"> successful tender exercise</w:t>
            </w:r>
            <w:r>
              <w:rPr>
                <w:rFonts w:ascii="Verdana" w:hAnsi="Verdana" w:cs="Tahoma"/>
                <w:bCs/>
              </w:rPr>
              <w:t>;</w:t>
            </w:r>
          </w:p>
          <w:p w14:paraId="39E78673" w14:textId="266852AE" w:rsidR="004F3AEB" w:rsidRDefault="005F66DB" w:rsidP="00FC4556">
            <w:pPr>
              <w:pStyle w:val="ListParagraph"/>
              <w:numPr>
                <w:ilvl w:val="0"/>
                <w:numId w:val="1"/>
              </w:numPr>
              <w:contextualSpacing/>
              <w:jc w:val="both"/>
              <w:rPr>
                <w:rFonts w:ascii="Verdana" w:hAnsi="Verdana" w:cs="Tahoma"/>
                <w:bCs/>
              </w:rPr>
            </w:pPr>
            <w:r>
              <w:rPr>
                <w:rFonts w:ascii="Verdana" w:hAnsi="Verdana" w:cs="Tahoma"/>
                <w:bCs/>
              </w:rPr>
              <w:t>a</w:t>
            </w:r>
            <w:r w:rsidR="004F3AEB">
              <w:rPr>
                <w:rFonts w:ascii="Verdana" w:hAnsi="Verdana" w:cs="Tahoma"/>
                <w:bCs/>
              </w:rPr>
              <w:t xml:space="preserve"> review </w:t>
            </w:r>
            <w:r w:rsidR="00294EB3">
              <w:rPr>
                <w:rFonts w:ascii="Verdana" w:hAnsi="Verdana" w:cs="Tahoma"/>
                <w:bCs/>
              </w:rPr>
              <w:t>was</w:t>
            </w:r>
            <w:r w:rsidR="004F3AEB">
              <w:rPr>
                <w:rFonts w:ascii="Verdana" w:hAnsi="Verdana" w:cs="Tahoma"/>
                <w:bCs/>
              </w:rPr>
              <w:t xml:space="preserve"> being undertaken </w:t>
            </w:r>
            <w:r w:rsidR="004C4E85">
              <w:rPr>
                <w:rFonts w:ascii="Verdana" w:hAnsi="Verdana" w:cs="Tahoma"/>
                <w:bCs/>
              </w:rPr>
              <w:t xml:space="preserve">by NEPTS </w:t>
            </w:r>
            <w:r w:rsidR="004F3AEB">
              <w:rPr>
                <w:rFonts w:ascii="Verdana" w:hAnsi="Verdana" w:cs="Tahoma"/>
                <w:bCs/>
              </w:rPr>
              <w:t xml:space="preserve">relating to access to dialysis and oncology services to ensure that these </w:t>
            </w:r>
            <w:r w:rsidR="00235AFA">
              <w:rPr>
                <w:rFonts w:ascii="Verdana" w:hAnsi="Verdana" w:cs="Tahoma"/>
                <w:bCs/>
              </w:rPr>
              <w:t>we</w:t>
            </w:r>
            <w:r w:rsidR="004F3AEB">
              <w:rPr>
                <w:rFonts w:ascii="Verdana" w:hAnsi="Verdana" w:cs="Tahoma"/>
                <w:bCs/>
              </w:rPr>
              <w:t>re in line with the expectation, this w</w:t>
            </w:r>
            <w:r w:rsidR="00235AFA">
              <w:rPr>
                <w:rFonts w:ascii="Verdana" w:hAnsi="Verdana" w:cs="Tahoma"/>
                <w:bCs/>
              </w:rPr>
              <w:t xml:space="preserve">ould </w:t>
            </w:r>
            <w:r w:rsidR="004F3AEB">
              <w:rPr>
                <w:rFonts w:ascii="Verdana" w:hAnsi="Verdana" w:cs="Tahoma"/>
                <w:bCs/>
              </w:rPr>
              <w:t>be taken through the NEPTS Delivery Assurance Group (DAG)</w:t>
            </w:r>
            <w:r>
              <w:rPr>
                <w:rFonts w:ascii="Verdana" w:hAnsi="Verdana" w:cs="Tahoma"/>
                <w:bCs/>
              </w:rPr>
              <w:t>;</w:t>
            </w:r>
          </w:p>
          <w:p w14:paraId="0F83B2DF" w14:textId="0B38B0FC" w:rsidR="004C4E85"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4F3AEB">
              <w:rPr>
                <w:rFonts w:ascii="Verdana" w:hAnsi="Verdana" w:cs="Tahoma"/>
                <w:bCs/>
              </w:rPr>
              <w:t xml:space="preserve">here </w:t>
            </w:r>
            <w:r w:rsidR="00235AFA">
              <w:rPr>
                <w:rFonts w:ascii="Verdana" w:hAnsi="Verdana" w:cs="Tahoma"/>
                <w:bCs/>
              </w:rPr>
              <w:t xml:space="preserve">was </w:t>
            </w:r>
            <w:r w:rsidR="00586EAE">
              <w:rPr>
                <w:rFonts w:ascii="Verdana" w:hAnsi="Verdana" w:cs="Tahoma"/>
                <w:bCs/>
              </w:rPr>
              <w:t>much</w:t>
            </w:r>
            <w:r w:rsidR="004F3AEB">
              <w:rPr>
                <w:rFonts w:ascii="Verdana" w:hAnsi="Verdana" w:cs="Tahoma"/>
                <w:bCs/>
              </w:rPr>
              <w:t xml:space="preserve"> information available relat</w:t>
            </w:r>
            <w:r w:rsidR="00586EAE">
              <w:rPr>
                <w:rFonts w:ascii="Verdana" w:hAnsi="Verdana" w:cs="Tahoma"/>
                <w:bCs/>
              </w:rPr>
              <w:t>ing</w:t>
            </w:r>
            <w:r w:rsidR="004F3AEB">
              <w:rPr>
                <w:rFonts w:ascii="Verdana" w:hAnsi="Verdana" w:cs="Tahoma"/>
                <w:bCs/>
              </w:rPr>
              <w:t xml:space="preserve"> to NEPTS and that a NEPTS Dashboard </w:t>
            </w:r>
            <w:r w:rsidR="00235AFA">
              <w:rPr>
                <w:rFonts w:ascii="Verdana" w:hAnsi="Verdana" w:cs="Tahoma"/>
                <w:bCs/>
              </w:rPr>
              <w:t>wa</w:t>
            </w:r>
            <w:r w:rsidR="004F3AEB">
              <w:rPr>
                <w:rFonts w:ascii="Verdana" w:hAnsi="Verdana" w:cs="Tahoma"/>
                <w:bCs/>
              </w:rPr>
              <w:t>s currently being developed, again this w</w:t>
            </w:r>
            <w:r w:rsidR="00235AFA">
              <w:rPr>
                <w:rFonts w:ascii="Verdana" w:hAnsi="Verdana" w:cs="Tahoma"/>
                <w:bCs/>
              </w:rPr>
              <w:t xml:space="preserve">ould </w:t>
            </w:r>
            <w:r w:rsidR="004F3AEB">
              <w:rPr>
                <w:rFonts w:ascii="Verdana" w:hAnsi="Verdana" w:cs="Tahoma"/>
                <w:bCs/>
              </w:rPr>
              <w:t xml:space="preserve">be taken through the NEPTS DAG </w:t>
            </w:r>
            <w:r w:rsidR="004C4E85">
              <w:rPr>
                <w:rFonts w:ascii="Verdana" w:hAnsi="Verdana" w:cs="Tahoma"/>
                <w:bCs/>
              </w:rPr>
              <w:t>and w</w:t>
            </w:r>
            <w:r w:rsidR="00235AFA">
              <w:rPr>
                <w:rFonts w:ascii="Verdana" w:hAnsi="Verdana" w:cs="Tahoma"/>
                <w:bCs/>
              </w:rPr>
              <w:t xml:space="preserve">ould </w:t>
            </w:r>
            <w:r w:rsidR="004C4E85">
              <w:rPr>
                <w:rFonts w:ascii="Verdana" w:hAnsi="Verdana" w:cs="Tahoma"/>
                <w:bCs/>
              </w:rPr>
              <w:t>become part of the EASC performance management mechanism</w:t>
            </w:r>
            <w:r>
              <w:rPr>
                <w:rFonts w:ascii="Verdana" w:hAnsi="Verdana" w:cs="Tahoma"/>
                <w:bCs/>
              </w:rPr>
              <w:t>;</w:t>
            </w:r>
          </w:p>
          <w:p w14:paraId="4DDC966E" w14:textId="24E751C6" w:rsidR="005F66DB" w:rsidRPr="005F66DB" w:rsidRDefault="005F66DB" w:rsidP="00FC4556">
            <w:pPr>
              <w:pStyle w:val="ListParagraph"/>
              <w:numPr>
                <w:ilvl w:val="0"/>
                <w:numId w:val="1"/>
              </w:numPr>
              <w:contextualSpacing/>
              <w:jc w:val="both"/>
              <w:rPr>
                <w:rFonts w:ascii="Verdana" w:hAnsi="Verdana" w:cs="Tahoma"/>
                <w:bCs/>
              </w:rPr>
            </w:pPr>
            <w:r>
              <w:rPr>
                <w:rFonts w:ascii="Verdana" w:hAnsi="Verdana" w:cs="Tahoma"/>
                <w:bCs/>
              </w:rPr>
              <w:t>o</w:t>
            </w:r>
            <w:r w:rsidR="004C4E85">
              <w:rPr>
                <w:rFonts w:ascii="Verdana" w:hAnsi="Verdana" w:cs="Tahoma"/>
                <w:bCs/>
              </w:rPr>
              <w:t>ne of the Commissioning Intentions relate</w:t>
            </w:r>
            <w:r w:rsidR="00235AFA">
              <w:rPr>
                <w:rFonts w:ascii="Verdana" w:hAnsi="Verdana" w:cs="Tahoma"/>
                <w:bCs/>
              </w:rPr>
              <w:t>d</w:t>
            </w:r>
            <w:r w:rsidR="004C4E85">
              <w:rPr>
                <w:rFonts w:ascii="Verdana" w:hAnsi="Verdana" w:cs="Tahoma"/>
                <w:bCs/>
              </w:rPr>
              <w:t xml:space="preserve"> to the development of a </w:t>
            </w:r>
            <w:r w:rsidR="004C4E85" w:rsidRPr="004C4E85">
              <w:rPr>
                <w:rFonts w:ascii="Verdana" w:hAnsi="Verdana" w:cs="Tahoma"/>
                <w:bCs/>
              </w:rPr>
              <w:t>National Transfer and Discharge Service</w:t>
            </w:r>
            <w:r w:rsidR="004C4E85">
              <w:rPr>
                <w:rFonts w:ascii="Verdana" w:hAnsi="Verdana" w:cs="Tahoma"/>
                <w:bCs/>
              </w:rPr>
              <w:t xml:space="preserve"> to support service changes at a health board level and to improve patient flow.  This work </w:t>
            </w:r>
            <w:r w:rsidR="00235AFA">
              <w:rPr>
                <w:rFonts w:ascii="Verdana" w:hAnsi="Verdana" w:cs="Tahoma"/>
                <w:bCs/>
              </w:rPr>
              <w:t>was</w:t>
            </w:r>
            <w:r w:rsidR="004C4E85">
              <w:rPr>
                <w:rFonts w:ascii="Verdana" w:hAnsi="Verdana" w:cs="Tahoma"/>
                <w:bCs/>
              </w:rPr>
              <w:t xml:space="preserve"> ongoing and w</w:t>
            </w:r>
            <w:r w:rsidR="00235AFA">
              <w:rPr>
                <w:rFonts w:ascii="Verdana" w:hAnsi="Verdana" w:cs="Tahoma"/>
                <w:bCs/>
              </w:rPr>
              <w:t xml:space="preserve">ould </w:t>
            </w:r>
            <w:r w:rsidR="004C4E85">
              <w:rPr>
                <w:rFonts w:ascii="Verdana" w:hAnsi="Verdana" w:cs="Tahoma"/>
                <w:bCs/>
              </w:rPr>
              <w:t>be developed and shared via the NEPTS DAG, EASC Management Group and EAS Committee</w:t>
            </w:r>
            <w:r>
              <w:rPr>
                <w:rFonts w:ascii="Verdana" w:hAnsi="Verdana" w:cs="Tahoma"/>
                <w:bCs/>
              </w:rPr>
              <w:t>;</w:t>
            </w:r>
          </w:p>
          <w:p w14:paraId="72F498DF" w14:textId="5938CDE7" w:rsidR="004C4E85"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4C4E85">
              <w:rPr>
                <w:rFonts w:ascii="Verdana" w:hAnsi="Verdana" w:cs="Tahoma"/>
                <w:bCs/>
              </w:rPr>
              <w:t xml:space="preserve">here </w:t>
            </w:r>
            <w:r w:rsidR="00235AFA">
              <w:rPr>
                <w:rFonts w:ascii="Verdana" w:hAnsi="Verdana" w:cs="Tahoma"/>
                <w:bCs/>
              </w:rPr>
              <w:t>was</w:t>
            </w:r>
            <w:r w:rsidR="004C4E85">
              <w:rPr>
                <w:rFonts w:ascii="Verdana" w:hAnsi="Verdana" w:cs="Tahoma"/>
                <w:bCs/>
              </w:rPr>
              <w:t xml:space="preserve"> a responsibility to firstly ensure best use of current resources ahead of seeking additional resources</w:t>
            </w:r>
            <w:r>
              <w:rPr>
                <w:rFonts w:ascii="Verdana" w:hAnsi="Verdana" w:cs="Tahoma"/>
                <w:bCs/>
              </w:rPr>
              <w:t>;</w:t>
            </w:r>
          </w:p>
          <w:p w14:paraId="36F3633A" w14:textId="796E1857" w:rsidR="004C4E85" w:rsidRDefault="004C4E85" w:rsidP="00FC4556">
            <w:pPr>
              <w:pStyle w:val="ListParagraph"/>
              <w:numPr>
                <w:ilvl w:val="0"/>
                <w:numId w:val="1"/>
              </w:numPr>
              <w:contextualSpacing/>
              <w:jc w:val="both"/>
              <w:rPr>
                <w:rFonts w:ascii="Verdana" w:hAnsi="Verdana" w:cs="Tahoma"/>
                <w:bCs/>
              </w:rPr>
            </w:pPr>
            <w:r>
              <w:rPr>
                <w:rFonts w:ascii="Verdana" w:hAnsi="Verdana" w:cs="Tahoma"/>
                <w:bCs/>
              </w:rPr>
              <w:t>WAST ha</w:t>
            </w:r>
            <w:r w:rsidR="00235AFA">
              <w:rPr>
                <w:rFonts w:ascii="Verdana" w:hAnsi="Verdana" w:cs="Tahoma"/>
                <w:bCs/>
              </w:rPr>
              <w:t>d</w:t>
            </w:r>
            <w:r>
              <w:rPr>
                <w:rFonts w:ascii="Verdana" w:hAnsi="Verdana" w:cs="Tahoma"/>
                <w:bCs/>
              </w:rPr>
              <w:t xml:space="preserve"> recently commissioned work to model how</w:t>
            </w:r>
            <w:r w:rsidR="005F66DB">
              <w:rPr>
                <w:rFonts w:ascii="Verdana" w:hAnsi="Verdana" w:cs="Tahoma"/>
                <w:bCs/>
              </w:rPr>
              <w:t xml:space="preserve"> </w:t>
            </w:r>
            <w:r>
              <w:rPr>
                <w:rFonts w:ascii="Verdana" w:hAnsi="Verdana" w:cs="Tahoma"/>
                <w:bCs/>
              </w:rPr>
              <w:t>best to use resources as part of this work</w:t>
            </w:r>
            <w:r w:rsidR="005F66DB">
              <w:rPr>
                <w:rFonts w:ascii="Verdana" w:hAnsi="Verdana" w:cs="Tahoma"/>
                <w:bCs/>
              </w:rPr>
              <w:t>;</w:t>
            </w:r>
          </w:p>
          <w:p w14:paraId="317F8BD4" w14:textId="72BB599C" w:rsidR="005E3C3D" w:rsidRPr="004C4E85"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4C4E85" w:rsidRPr="004C4E85">
              <w:rPr>
                <w:rFonts w:ascii="Verdana" w:hAnsi="Verdana" w:cs="Tahoma"/>
                <w:bCs/>
              </w:rPr>
              <w:t>he</w:t>
            </w:r>
            <w:r w:rsidR="004C4E85">
              <w:rPr>
                <w:rFonts w:ascii="Verdana" w:hAnsi="Verdana" w:cs="Tahoma"/>
                <w:bCs/>
              </w:rPr>
              <w:t xml:space="preserve">re </w:t>
            </w:r>
            <w:r w:rsidR="00235AFA">
              <w:rPr>
                <w:rFonts w:ascii="Verdana" w:hAnsi="Verdana" w:cs="Tahoma"/>
                <w:bCs/>
              </w:rPr>
              <w:t>were</w:t>
            </w:r>
            <w:r w:rsidR="004C4E85">
              <w:rPr>
                <w:rFonts w:ascii="Verdana" w:hAnsi="Verdana" w:cs="Tahoma"/>
                <w:bCs/>
              </w:rPr>
              <w:t xml:space="preserve"> a</w:t>
            </w:r>
            <w:r w:rsidR="004C4E85" w:rsidRPr="004C4E85">
              <w:rPr>
                <w:rFonts w:ascii="Verdana" w:hAnsi="Verdana" w:cs="Tahoma"/>
                <w:bCs/>
              </w:rPr>
              <w:t xml:space="preserve"> number of </w:t>
            </w:r>
            <w:r w:rsidR="00586EAE">
              <w:rPr>
                <w:rFonts w:ascii="Verdana" w:hAnsi="Verdana" w:cs="Tahoma"/>
                <w:bCs/>
              </w:rPr>
              <w:t xml:space="preserve">patient </w:t>
            </w:r>
            <w:r w:rsidR="004C4E85" w:rsidRPr="004C4E85">
              <w:rPr>
                <w:rFonts w:ascii="Verdana" w:hAnsi="Verdana" w:cs="Tahoma"/>
                <w:bCs/>
              </w:rPr>
              <w:t xml:space="preserve">transport services </w:t>
            </w:r>
            <w:r w:rsidR="00586EAE">
              <w:rPr>
                <w:rFonts w:ascii="Verdana" w:hAnsi="Verdana" w:cs="Tahoma"/>
                <w:bCs/>
              </w:rPr>
              <w:t xml:space="preserve">operating </w:t>
            </w:r>
            <w:r w:rsidR="004C4E85" w:rsidRPr="004C4E85">
              <w:rPr>
                <w:rFonts w:ascii="Verdana" w:hAnsi="Verdana" w:cs="Tahoma"/>
                <w:bCs/>
              </w:rPr>
              <w:t>in Wales and the need to ensure robust oversight, coordination and management of these and the avoidance of duplication</w:t>
            </w:r>
            <w:r w:rsidR="005E3C3D" w:rsidRPr="004C4E85">
              <w:rPr>
                <w:rFonts w:ascii="Verdana" w:hAnsi="Verdana" w:cs="Tahoma"/>
                <w:bCs/>
              </w:rPr>
              <w:t>.</w:t>
            </w:r>
          </w:p>
          <w:p w14:paraId="29AD3B96" w14:textId="77777777" w:rsidR="005F66DB" w:rsidRDefault="005F66DB" w:rsidP="005F66DB">
            <w:pPr>
              <w:jc w:val="both"/>
              <w:outlineLvl w:val="0"/>
              <w:rPr>
                <w:rFonts w:ascii="Verdana" w:hAnsi="Verdana" w:cs="Tahoma"/>
              </w:rPr>
            </w:pPr>
          </w:p>
          <w:p w14:paraId="36851AB7" w14:textId="37046367" w:rsidR="00F425C5" w:rsidRPr="001B6E1E" w:rsidRDefault="005F66DB" w:rsidP="008F6AB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r w:rsidR="008F6ABA">
              <w:rPr>
                <w:rFonts w:ascii="Verdana" w:hAnsi="Verdana" w:cs="Arial"/>
              </w:rPr>
              <w:t xml:space="preserve"> </w:t>
            </w: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tc>
        <w:tc>
          <w:tcPr>
            <w:tcW w:w="1764" w:type="dxa"/>
          </w:tcPr>
          <w:p w14:paraId="2B5EA97C" w14:textId="77777777" w:rsidR="00F425C5" w:rsidRPr="000521B3" w:rsidRDefault="00F425C5" w:rsidP="00F425C5">
            <w:pPr>
              <w:outlineLvl w:val="0"/>
              <w:rPr>
                <w:rFonts w:ascii="Verdana" w:hAnsi="Verdana" w:cs="Tahoma"/>
                <w:bCs/>
                <w:color w:val="000000"/>
              </w:rPr>
            </w:pPr>
          </w:p>
        </w:tc>
      </w:tr>
      <w:tr w:rsidR="00F425C5" w:rsidRPr="003A6148" w14:paraId="4ACA2406" w14:textId="77777777" w:rsidTr="00A50AF5">
        <w:trPr>
          <w:trHeight w:val="43"/>
        </w:trPr>
        <w:tc>
          <w:tcPr>
            <w:tcW w:w="988" w:type="dxa"/>
          </w:tcPr>
          <w:p w14:paraId="2E0D1172" w14:textId="79B4D434"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w:t>
            </w:r>
            <w:r w:rsidR="005742DB">
              <w:rPr>
                <w:rFonts w:ascii="Verdana" w:hAnsi="Verdana" w:cs="Tahoma"/>
                <w:color w:val="000000"/>
                <w:sz w:val="20"/>
              </w:rPr>
              <w:t>5</w:t>
            </w:r>
          </w:p>
        </w:tc>
        <w:tc>
          <w:tcPr>
            <w:tcW w:w="8056" w:type="dxa"/>
          </w:tcPr>
          <w:p w14:paraId="3B14FDF7" w14:textId="32B68AE6" w:rsidR="005742DB" w:rsidRDefault="005742DB" w:rsidP="005742DB">
            <w:pPr>
              <w:jc w:val="both"/>
              <w:rPr>
                <w:rFonts w:ascii="Verdana" w:hAnsi="Verdana" w:cs="Arial"/>
                <w:b/>
              </w:rPr>
            </w:pPr>
            <w:r w:rsidRPr="005742DB">
              <w:rPr>
                <w:rFonts w:ascii="Verdana" w:hAnsi="Verdana" w:cs="Arial"/>
                <w:b/>
              </w:rPr>
              <w:t>EASC COMMISSIONING UPDATE</w:t>
            </w:r>
          </w:p>
          <w:p w14:paraId="1FFB5B6B" w14:textId="08EEE4C0" w:rsidR="005742DB" w:rsidRDefault="005742DB" w:rsidP="005742DB">
            <w:pPr>
              <w:jc w:val="both"/>
              <w:rPr>
                <w:rFonts w:ascii="Verdana" w:hAnsi="Verdana" w:cs="Arial"/>
                <w:b/>
              </w:rPr>
            </w:pPr>
          </w:p>
          <w:p w14:paraId="4FCA5B29" w14:textId="6BD3EE86" w:rsidR="005742DB" w:rsidRPr="00A513C1" w:rsidRDefault="005742DB" w:rsidP="005742DB">
            <w:pPr>
              <w:jc w:val="both"/>
              <w:rPr>
                <w:rFonts w:ascii="Verdana" w:hAnsi="Verdana" w:cs="Arial"/>
                <w:bCs/>
              </w:rPr>
            </w:pPr>
            <w:r w:rsidRPr="00A513C1">
              <w:rPr>
                <w:rFonts w:ascii="Verdana" w:hAnsi="Verdana" w:cs="Arial"/>
                <w:bCs/>
              </w:rPr>
              <w:t xml:space="preserve">The EASC Commissioning Update Report was received. This included </w:t>
            </w:r>
          </w:p>
          <w:p w14:paraId="2F5FB018" w14:textId="77777777" w:rsidR="005742DB" w:rsidRDefault="005742DB" w:rsidP="00A50AF5">
            <w:pPr>
              <w:numPr>
                <w:ilvl w:val="0"/>
                <w:numId w:val="11"/>
              </w:numPr>
              <w:jc w:val="both"/>
              <w:rPr>
                <w:rFonts w:ascii="Verdana" w:hAnsi="Verdana" w:cs="Arial"/>
                <w:bCs/>
              </w:rPr>
            </w:pPr>
            <w:r>
              <w:rPr>
                <w:rFonts w:ascii="Verdana" w:hAnsi="Verdana" w:cs="Arial"/>
                <w:bCs/>
              </w:rPr>
              <w:t>Commissioning Framework</w:t>
            </w:r>
          </w:p>
          <w:p w14:paraId="6DF352D1" w14:textId="703B41F5" w:rsidR="00A513C1" w:rsidRDefault="005742DB" w:rsidP="00A50AF5">
            <w:pPr>
              <w:numPr>
                <w:ilvl w:val="0"/>
                <w:numId w:val="11"/>
              </w:numPr>
              <w:jc w:val="both"/>
              <w:rPr>
                <w:rFonts w:ascii="Verdana" w:hAnsi="Verdana" w:cs="Arial"/>
                <w:bCs/>
              </w:rPr>
            </w:pPr>
            <w:r>
              <w:rPr>
                <w:rFonts w:ascii="Verdana" w:hAnsi="Verdana" w:cs="Arial"/>
                <w:bCs/>
              </w:rPr>
              <w:t xml:space="preserve">Integrated </w:t>
            </w:r>
            <w:r w:rsidR="00354BFB">
              <w:rPr>
                <w:rFonts w:ascii="Verdana" w:hAnsi="Verdana" w:cs="Arial"/>
                <w:bCs/>
              </w:rPr>
              <w:t>Medium Term</w:t>
            </w:r>
            <w:r>
              <w:rPr>
                <w:rFonts w:ascii="Verdana" w:hAnsi="Verdana" w:cs="Arial"/>
                <w:bCs/>
              </w:rPr>
              <w:t xml:space="preserve"> Plan</w:t>
            </w:r>
          </w:p>
          <w:p w14:paraId="320445B9" w14:textId="77777777" w:rsidR="00F425C5" w:rsidRDefault="005742DB" w:rsidP="00A50AF5">
            <w:pPr>
              <w:numPr>
                <w:ilvl w:val="0"/>
                <w:numId w:val="11"/>
              </w:numPr>
              <w:jc w:val="both"/>
              <w:rPr>
                <w:rFonts w:ascii="Verdana" w:hAnsi="Verdana" w:cs="Arial"/>
                <w:bCs/>
              </w:rPr>
            </w:pPr>
            <w:r w:rsidRPr="00A513C1">
              <w:rPr>
                <w:rFonts w:ascii="Verdana" w:hAnsi="Verdana" w:cs="Arial"/>
                <w:bCs/>
              </w:rPr>
              <w:t>Commissioning Intentions</w:t>
            </w:r>
          </w:p>
          <w:p w14:paraId="3E0F2A86" w14:textId="77777777" w:rsidR="00A513C1" w:rsidRDefault="00A513C1" w:rsidP="00A513C1">
            <w:pPr>
              <w:ind w:right="4"/>
              <w:jc w:val="both"/>
              <w:outlineLvl w:val="0"/>
              <w:rPr>
                <w:rFonts w:ascii="Verdana" w:hAnsi="Verdana" w:cs="Arial"/>
              </w:rPr>
            </w:pPr>
          </w:p>
          <w:p w14:paraId="2AFAEA22" w14:textId="1AC20F88" w:rsidR="00A50AF5" w:rsidRDefault="00A50AF5" w:rsidP="00A50AF5">
            <w:pPr>
              <w:jc w:val="both"/>
              <w:outlineLvl w:val="0"/>
              <w:rPr>
                <w:rFonts w:ascii="Verdana" w:hAnsi="Verdana" w:cs="Tahoma"/>
                <w:bCs/>
              </w:rPr>
            </w:pPr>
            <w:r>
              <w:rPr>
                <w:rFonts w:ascii="Verdana" w:hAnsi="Verdana" w:cs="Tahoma"/>
                <w:bCs/>
              </w:rPr>
              <w:t>Noted that</w:t>
            </w:r>
            <w:r w:rsidR="00B654EB">
              <w:rPr>
                <w:rFonts w:ascii="Verdana" w:hAnsi="Verdana" w:cs="Tahoma"/>
                <w:bCs/>
              </w:rPr>
              <w:t>:</w:t>
            </w:r>
          </w:p>
          <w:p w14:paraId="437D0D48" w14:textId="441A333C" w:rsidR="00B654EB" w:rsidRPr="0079403D" w:rsidRDefault="005F66DB" w:rsidP="00FC4556">
            <w:pPr>
              <w:pStyle w:val="ListParagraph"/>
              <w:numPr>
                <w:ilvl w:val="0"/>
                <w:numId w:val="1"/>
              </w:numPr>
              <w:contextualSpacing/>
              <w:jc w:val="both"/>
              <w:rPr>
                <w:rFonts w:ascii="Verdana" w:hAnsi="Verdana" w:cs="Tahoma"/>
                <w:bCs/>
              </w:rPr>
            </w:pPr>
            <w:r>
              <w:rPr>
                <w:rFonts w:ascii="Verdana" w:hAnsi="Verdana" w:cs="Tahoma"/>
                <w:bCs/>
              </w:rPr>
              <w:t>p</w:t>
            </w:r>
            <w:r w:rsidR="0079403D">
              <w:rPr>
                <w:rFonts w:ascii="Verdana" w:hAnsi="Verdana" w:cs="Tahoma"/>
                <w:bCs/>
              </w:rPr>
              <w:t>rogress ha</w:t>
            </w:r>
            <w:r w:rsidR="00235AFA">
              <w:rPr>
                <w:rFonts w:ascii="Verdana" w:hAnsi="Verdana" w:cs="Tahoma"/>
                <w:bCs/>
              </w:rPr>
              <w:t>d</w:t>
            </w:r>
            <w:r w:rsidR="0079403D">
              <w:rPr>
                <w:rFonts w:ascii="Verdana" w:hAnsi="Verdana" w:cs="Tahoma"/>
                <w:bCs/>
              </w:rPr>
              <w:t xml:space="preserve"> been </w:t>
            </w:r>
            <w:r w:rsidR="0079403D" w:rsidRPr="0079403D">
              <w:rPr>
                <w:rFonts w:ascii="Verdana" w:hAnsi="Verdana" w:cs="Tahoma"/>
                <w:bCs/>
                <w:lang w:val="en-US"/>
              </w:rPr>
              <w:t>made against the key elements of the collaborative commissioning approach</w:t>
            </w:r>
            <w:r>
              <w:rPr>
                <w:rFonts w:ascii="Verdana" w:hAnsi="Verdana" w:cs="Tahoma"/>
                <w:bCs/>
                <w:lang w:val="en-US"/>
              </w:rPr>
              <w:t>;</w:t>
            </w:r>
          </w:p>
          <w:p w14:paraId="25C1051C" w14:textId="3C2C6B73" w:rsidR="0079403D" w:rsidRDefault="005F66DB" w:rsidP="00FC4556">
            <w:pPr>
              <w:pStyle w:val="ListParagraph"/>
              <w:numPr>
                <w:ilvl w:val="0"/>
                <w:numId w:val="1"/>
              </w:numPr>
              <w:contextualSpacing/>
              <w:jc w:val="both"/>
              <w:rPr>
                <w:rFonts w:ascii="Verdana" w:hAnsi="Verdana" w:cs="Tahoma"/>
                <w:bCs/>
              </w:rPr>
            </w:pPr>
            <w:r>
              <w:rPr>
                <w:rFonts w:ascii="Verdana" w:hAnsi="Verdana" w:cs="Tahoma"/>
                <w:bCs/>
              </w:rPr>
              <w:t>t</w:t>
            </w:r>
            <w:r w:rsidR="004C1C6D">
              <w:rPr>
                <w:rFonts w:ascii="Verdana" w:hAnsi="Verdana" w:cs="Tahoma"/>
                <w:bCs/>
              </w:rPr>
              <w:t xml:space="preserve">he </w:t>
            </w:r>
            <w:r w:rsidR="0079403D" w:rsidRPr="0079403D">
              <w:rPr>
                <w:rFonts w:ascii="Verdana" w:hAnsi="Verdana" w:cs="Tahoma"/>
                <w:bCs/>
              </w:rPr>
              <w:t>EASC team ha</w:t>
            </w:r>
            <w:r w:rsidR="00235AFA">
              <w:rPr>
                <w:rFonts w:ascii="Verdana" w:hAnsi="Verdana" w:cs="Tahoma"/>
                <w:bCs/>
              </w:rPr>
              <w:t>d</w:t>
            </w:r>
            <w:r w:rsidR="0079403D" w:rsidRPr="0079403D">
              <w:rPr>
                <w:rFonts w:ascii="Verdana" w:hAnsi="Verdana" w:cs="Tahoma"/>
                <w:bCs/>
              </w:rPr>
              <w:t xml:space="preserve"> developed a process through the framework mechanism to enable this collaborative approach to transition and transformation through the development of local Integrated Commissioning Action Plans (ICAPs)</w:t>
            </w:r>
            <w:r w:rsidR="004C1C6D">
              <w:rPr>
                <w:rFonts w:ascii="Verdana" w:hAnsi="Verdana" w:cs="Tahoma"/>
                <w:bCs/>
              </w:rPr>
              <w:t xml:space="preserve">, update against </w:t>
            </w:r>
            <w:r w:rsidR="0079403D" w:rsidRPr="004C1C6D">
              <w:rPr>
                <w:rFonts w:ascii="Verdana" w:hAnsi="Verdana" w:cs="Tahoma"/>
                <w:bCs/>
              </w:rPr>
              <w:t>Agenda item 2.2</w:t>
            </w:r>
            <w:r>
              <w:rPr>
                <w:rFonts w:ascii="Verdana" w:hAnsi="Verdana" w:cs="Tahoma"/>
                <w:bCs/>
              </w:rPr>
              <w:t>;</w:t>
            </w:r>
          </w:p>
          <w:p w14:paraId="2CC1AAE0" w14:textId="0F22EEC6" w:rsidR="004C1C6D" w:rsidRPr="004C1C6D" w:rsidRDefault="005F66DB" w:rsidP="00FC4556">
            <w:pPr>
              <w:pStyle w:val="ListParagraph"/>
              <w:numPr>
                <w:ilvl w:val="0"/>
                <w:numId w:val="1"/>
              </w:numPr>
              <w:contextualSpacing/>
              <w:jc w:val="both"/>
              <w:rPr>
                <w:rFonts w:ascii="Verdana" w:hAnsi="Verdana" w:cs="Tahoma"/>
                <w:bCs/>
              </w:rPr>
            </w:pPr>
            <w:r>
              <w:rPr>
                <w:rFonts w:ascii="Verdana" w:hAnsi="Verdana" w:cs="Tahoma"/>
                <w:bCs/>
                <w:lang w:val="en-US"/>
              </w:rPr>
              <w:t>t</w:t>
            </w:r>
            <w:r w:rsidR="004C1C6D" w:rsidRPr="004C1C6D">
              <w:rPr>
                <w:rFonts w:ascii="Verdana" w:hAnsi="Verdana" w:cs="Tahoma"/>
                <w:bCs/>
                <w:lang w:val="en-US"/>
              </w:rPr>
              <w:t>he EASC IMTP Quarter 2 Update was presented at the previous meeting. A Quarter 3 Update w</w:t>
            </w:r>
            <w:r w:rsidR="00235AFA">
              <w:rPr>
                <w:rFonts w:ascii="Verdana" w:hAnsi="Verdana" w:cs="Tahoma"/>
                <w:bCs/>
                <w:lang w:val="en-US"/>
              </w:rPr>
              <w:t xml:space="preserve">ould </w:t>
            </w:r>
            <w:r w:rsidR="004C1C6D" w:rsidRPr="004C1C6D">
              <w:rPr>
                <w:rFonts w:ascii="Verdana" w:hAnsi="Verdana" w:cs="Tahoma"/>
                <w:bCs/>
                <w:lang w:val="en-US"/>
              </w:rPr>
              <w:t>be provided at the February meeting of the EASC Management Group and then to the EASC Committee in March 2023</w:t>
            </w:r>
            <w:r>
              <w:rPr>
                <w:rFonts w:ascii="Verdana" w:hAnsi="Verdana" w:cs="Tahoma"/>
                <w:bCs/>
                <w:lang w:val="en-US"/>
              </w:rPr>
              <w:t>;</w:t>
            </w:r>
          </w:p>
          <w:p w14:paraId="35FEA8B2" w14:textId="4A2EED28" w:rsidR="004C1C6D" w:rsidRDefault="005F66DB" w:rsidP="00FC4556">
            <w:pPr>
              <w:pStyle w:val="ListParagraph"/>
              <w:numPr>
                <w:ilvl w:val="0"/>
                <w:numId w:val="1"/>
              </w:numPr>
              <w:contextualSpacing/>
              <w:jc w:val="both"/>
              <w:rPr>
                <w:rFonts w:ascii="Verdana" w:hAnsi="Verdana" w:cs="Tahoma"/>
                <w:bCs/>
              </w:rPr>
            </w:pPr>
            <w:r>
              <w:rPr>
                <w:rFonts w:ascii="Verdana" w:hAnsi="Verdana" w:cs="Tahoma"/>
                <w:bCs/>
              </w:rPr>
              <w:t>a</w:t>
            </w:r>
            <w:r w:rsidR="004C1C6D" w:rsidRPr="004C1C6D">
              <w:rPr>
                <w:rFonts w:ascii="Verdana" w:hAnsi="Verdana" w:cs="Tahoma"/>
                <w:bCs/>
              </w:rPr>
              <w:t xml:space="preserve"> Quarter 2 Update against Commissioning Intentions for 2022-23 was provided at the November meeting.  A Quarter 3 update against the EASC Commissioning Intentions (EMS, NEPTS and EMRTS Cymru) w</w:t>
            </w:r>
            <w:r w:rsidR="00235AFA">
              <w:rPr>
                <w:rFonts w:ascii="Verdana" w:hAnsi="Verdana" w:cs="Tahoma"/>
                <w:bCs/>
              </w:rPr>
              <w:t xml:space="preserve">ould </w:t>
            </w:r>
            <w:r w:rsidR="004C1C6D" w:rsidRPr="004C1C6D">
              <w:rPr>
                <w:rFonts w:ascii="Verdana" w:hAnsi="Verdana" w:cs="Tahoma"/>
                <w:bCs/>
              </w:rPr>
              <w:t>be provided at the February meeting of the EASC Management Group and then to the EASC Committee in March 2023</w:t>
            </w:r>
            <w:r>
              <w:rPr>
                <w:rFonts w:ascii="Verdana" w:hAnsi="Verdana" w:cs="Tahoma"/>
                <w:bCs/>
              </w:rPr>
              <w:t>;</w:t>
            </w:r>
          </w:p>
          <w:p w14:paraId="2A785788" w14:textId="1697440C" w:rsidR="004C1C6D" w:rsidRPr="004C1C6D" w:rsidRDefault="005F66DB" w:rsidP="00FC4556">
            <w:pPr>
              <w:pStyle w:val="ListParagraph"/>
              <w:numPr>
                <w:ilvl w:val="0"/>
                <w:numId w:val="1"/>
              </w:numPr>
              <w:contextualSpacing/>
              <w:jc w:val="both"/>
              <w:rPr>
                <w:rFonts w:ascii="Verdana" w:hAnsi="Verdana" w:cs="Tahoma"/>
                <w:bCs/>
              </w:rPr>
            </w:pPr>
            <w:r>
              <w:rPr>
                <w:rFonts w:ascii="Verdana" w:hAnsi="Verdana" w:cs="Tahoma"/>
                <w:bCs/>
              </w:rPr>
              <w:t>C</w:t>
            </w:r>
            <w:r w:rsidR="004C1C6D" w:rsidRPr="004C1C6D">
              <w:rPr>
                <w:rFonts w:ascii="Verdana" w:hAnsi="Verdana" w:cs="Tahoma"/>
                <w:bCs/>
              </w:rPr>
              <w:t xml:space="preserve">ommissioning Intentions for 2023-24 </w:t>
            </w:r>
            <w:r w:rsidR="00235AFA">
              <w:rPr>
                <w:rFonts w:ascii="Verdana" w:hAnsi="Verdana" w:cs="Tahoma"/>
                <w:bCs/>
              </w:rPr>
              <w:t>we</w:t>
            </w:r>
            <w:r w:rsidR="004C1C6D" w:rsidRPr="004C1C6D">
              <w:rPr>
                <w:rFonts w:ascii="Verdana" w:hAnsi="Verdana" w:cs="Tahoma"/>
                <w:bCs/>
              </w:rPr>
              <w:t xml:space="preserve">re currently being reviewed as part of the IMTP Process for 2023-26, however it </w:t>
            </w:r>
            <w:r w:rsidR="00235AFA">
              <w:rPr>
                <w:rFonts w:ascii="Verdana" w:hAnsi="Verdana" w:cs="Tahoma"/>
                <w:bCs/>
              </w:rPr>
              <w:t>wa</w:t>
            </w:r>
            <w:r w:rsidR="004C1C6D" w:rsidRPr="004C1C6D">
              <w:rPr>
                <w:rFonts w:ascii="Verdana" w:hAnsi="Verdana" w:cs="Tahoma"/>
                <w:bCs/>
              </w:rPr>
              <w:t>s anticipated that the majority of intention</w:t>
            </w:r>
            <w:r w:rsidR="00235AFA">
              <w:rPr>
                <w:rFonts w:ascii="Verdana" w:hAnsi="Verdana" w:cs="Tahoma"/>
                <w:bCs/>
              </w:rPr>
              <w:t xml:space="preserve">s would </w:t>
            </w:r>
            <w:r w:rsidR="004C1C6D" w:rsidRPr="004C1C6D">
              <w:rPr>
                <w:rFonts w:ascii="Verdana" w:hAnsi="Verdana" w:cs="Tahoma"/>
                <w:bCs/>
              </w:rPr>
              <w:t>remain extant. These w</w:t>
            </w:r>
            <w:r w:rsidR="00235AFA">
              <w:rPr>
                <w:rFonts w:ascii="Verdana" w:hAnsi="Verdana" w:cs="Tahoma"/>
                <w:bCs/>
              </w:rPr>
              <w:t xml:space="preserve">ould </w:t>
            </w:r>
            <w:r w:rsidR="004C1C6D" w:rsidRPr="004C1C6D">
              <w:rPr>
                <w:rFonts w:ascii="Verdana" w:hAnsi="Verdana" w:cs="Tahoma"/>
                <w:bCs/>
              </w:rPr>
              <w:t>be considered for endorsement at the February meeting of the EASC Management Group and then approved at the EASC Committee</w:t>
            </w:r>
            <w:r w:rsidR="004C1C6D">
              <w:rPr>
                <w:rFonts w:ascii="Verdana" w:hAnsi="Verdana" w:cs="Tahoma"/>
                <w:bCs/>
              </w:rPr>
              <w:t>.</w:t>
            </w:r>
          </w:p>
          <w:p w14:paraId="054CFF76" w14:textId="77777777" w:rsidR="005F66DB" w:rsidRDefault="005F66DB" w:rsidP="005F66DB">
            <w:pPr>
              <w:jc w:val="both"/>
              <w:outlineLvl w:val="0"/>
              <w:rPr>
                <w:rFonts w:ascii="Verdana" w:hAnsi="Verdana" w:cs="Tahoma"/>
              </w:rPr>
            </w:pPr>
          </w:p>
          <w:p w14:paraId="466309AC" w14:textId="70383E20" w:rsidR="00A513C1" w:rsidRPr="001B6E1E" w:rsidRDefault="005F66DB" w:rsidP="008F6AB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r w:rsidR="008F6ABA">
              <w:rPr>
                <w:rFonts w:ascii="Verdana" w:hAnsi="Verdana" w:cs="Arial"/>
              </w:rPr>
              <w:t xml:space="preserve"> </w:t>
            </w:r>
            <w:r w:rsidRPr="00A513C1">
              <w:rPr>
                <w:rFonts w:ascii="Verdana" w:hAnsi="Verdana" w:cs="Arial"/>
                <w:b/>
              </w:rPr>
              <w:t>NOTE</w:t>
            </w:r>
            <w:r w:rsidRPr="00A513C1">
              <w:rPr>
                <w:rFonts w:ascii="Verdana" w:hAnsi="Verdana" w:cs="Arial"/>
                <w:bCs/>
              </w:rPr>
              <w:t xml:space="preserve"> the </w:t>
            </w:r>
            <w:r>
              <w:rPr>
                <w:rFonts w:ascii="Verdana" w:hAnsi="Verdana" w:cs="Arial"/>
                <w:bCs/>
              </w:rPr>
              <w:t>report as presented.</w:t>
            </w:r>
          </w:p>
        </w:tc>
        <w:tc>
          <w:tcPr>
            <w:tcW w:w="1764" w:type="dxa"/>
          </w:tcPr>
          <w:p w14:paraId="6076DB5B" w14:textId="77777777" w:rsidR="00F425C5" w:rsidRPr="000521B3" w:rsidRDefault="00F425C5" w:rsidP="00F425C5">
            <w:pPr>
              <w:outlineLvl w:val="0"/>
              <w:rPr>
                <w:rFonts w:ascii="Verdana" w:hAnsi="Verdana" w:cs="Tahoma"/>
                <w:bCs/>
                <w:color w:val="000000"/>
              </w:rPr>
            </w:pPr>
          </w:p>
        </w:tc>
      </w:tr>
      <w:tr w:rsidR="00F425C5" w:rsidRPr="003A6148" w14:paraId="08E6A284" w14:textId="77777777" w:rsidTr="00A50AF5">
        <w:trPr>
          <w:trHeight w:val="43"/>
        </w:trPr>
        <w:tc>
          <w:tcPr>
            <w:tcW w:w="988" w:type="dxa"/>
          </w:tcPr>
          <w:p w14:paraId="5020744A" w14:textId="7B0A7CF0" w:rsidR="00F425C5" w:rsidRPr="00F425C5" w:rsidRDefault="00F425C5" w:rsidP="00F425C5">
            <w:pPr>
              <w:tabs>
                <w:tab w:val="left" w:pos="825"/>
              </w:tabs>
              <w:outlineLvl w:val="0"/>
              <w:rPr>
                <w:rFonts w:ascii="Verdana" w:hAnsi="Verdana" w:cs="Tahoma"/>
                <w:b/>
                <w:bCs/>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w:t>
            </w:r>
            <w:r w:rsidR="00A513C1">
              <w:rPr>
                <w:rFonts w:ascii="Verdana" w:hAnsi="Verdana" w:cs="Tahoma"/>
                <w:color w:val="000000"/>
                <w:sz w:val="20"/>
              </w:rPr>
              <w:t>6</w:t>
            </w:r>
          </w:p>
        </w:tc>
        <w:tc>
          <w:tcPr>
            <w:tcW w:w="8056" w:type="dxa"/>
          </w:tcPr>
          <w:p w14:paraId="4CBBBB73" w14:textId="519BC2D0" w:rsidR="00A513C1" w:rsidRPr="00A513C1" w:rsidRDefault="00A513C1" w:rsidP="00A513C1">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MONTH 8</w:t>
            </w:r>
            <w:r>
              <w:rPr>
                <w:rFonts w:ascii="Verdana" w:hAnsi="Verdana" w:cs="Arial"/>
                <w:b/>
              </w:rPr>
              <w:t xml:space="preserve"> </w:t>
            </w:r>
            <w:r w:rsidRPr="00FC0406">
              <w:rPr>
                <w:rFonts w:ascii="Verdana" w:hAnsi="Verdana" w:cs="Arial"/>
                <w:b/>
              </w:rPr>
              <w:t>2022/23</w:t>
            </w:r>
          </w:p>
          <w:p w14:paraId="4BD859B9" w14:textId="5F8D823F" w:rsidR="00A513C1" w:rsidRDefault="00A513C1" w:rsidP="008F6ABA">
            <w:pPr>
              <w:ind w:right="4"/>
              <w:jc w:val="both"/>
              <w:outlineLvl w:val="0"/>
              <w:rPr>
                <w:rFonts w:ascii="Verdana" w:hAnsi="Verdana" w:cs="Arial"/>
              </w:rPr>
            </w:pPr>
          </w:p>
          <w:p w14:paraId="52CA9F2D" w14:textId="565D6AF2" w:rsidR="00A513C1" w:rsidRDefault="00A513C1" w:rsidP="008F6ABA">
            <w:pPr>
              <w:ind w:right="4"/>
              <w:jc w:val="both"/>
              <w:outlineLvl w:val="0"/>
              <w:rPr>
                <w:rFonts w:ascii="Verdana" w:hAnsi="Verdana" w:cs="Arial"/>
              </w:rPr>
            </w:pPr>
            <w:r>
              <w:rPr>
                <w:rFonts w:ascii="Verdana" w:hAnsi="Verdana" w:cs="Arial"/>
              </w:rPr>
              <w:t>The EASC Financial Performance Report at month 8 in 2022/23 was received.</w:t>
            </w:r>
          </w:p>
          <w:p w14:paraId="4724E6FA" w14:textId="77777777" w:rsidR="00A50AF5" w:rsidRDefault="00A50AF5" w:rsidP="008F6ABA">
            <w:pPr>
              <w:jc w:val="both"/>
              <w:outlineLvl w:val="0"/>
              <w:rPr>
                <w:rFonts w:ascii="Verdana" w:hAnsi="Verdana" w:cs="Tahoma"/>
                <w:bCs/>
              </w:rPr>
            </w:pPr>
          </w:p>
          <w:p w14:paraId="2A8E7869" w14:textId="4DA73445" w:rsidR="00A50AF5" w:rsidRDefault="00A50AF5" w:rsidP="008F6ABA">
            <w:pPr>
              <w:jc w:val="both"/>
              <w:outlineLvl w:val="0"/>
              <w:rPr>
                <w:rFonts w:ascii="Verdana" w:hAnsi="Verdana" w:cs="Tahoma"/>
                <w:bCs/>
              </w:rPr>
            </w:pPr>
            <w:r>
              <w:rPr>
                <w:rFonts w:ascii="Verdana" w:hAnsi="Verdana" w:cs="Tahoma"/>
                <w:bCs/>
              </w:rPr>
              <w:t>Noted that</w:t>
            </w:r>
            <w:r w:rsidR="004C1C6D">
              <w:rPr>
                <w:rFonts w:ascii="Verdana" w:hAnsi="Verdana" w:cs="Tahoma"/>
                <w:bCs/>
              </w:rPr>
              <w:t>:</w:t>
            </w:r>
          </w:p>
          <w:p w14:paraId="228D2996" w14:textId="379AD755" w:rsidR="004C1C6D" w:rsidRDefault="005F66DB" w:rsidP="008F6ABA">
            <w:pPr>
              <w:pStyle w:val="ListParagraph"/>
              <w:numPr>
                <w:ilvl w:val="0"/>
                <w:numId w:val="1"/>
              </w:numPr>
              <w:contextualSpacing/>
              <w:jc w:val="both"/>
              <w:rPr>
                <w:rFonts w:ascii="Verdana" w:hAnsi="Verdana" w:cs="Tahoma"/>
                <w:bCs/>
              </w:rPr>
            </w:pPr>
            <w:r>
              <w:rPr>
                <w:rFonts w:ascii="Verdana" w:hAnsi="Verdana" w:cs="Tahoma"/>
                <w:bCs/>
              </w:rPr>
              <w:t>t</w:t>
            </w:r>
            <w:r w:rsidR="004C1C6D">
              <w:rPr>
                <w:rFonts w:ascii="Verdana" w:hAnsi="Verdana" w:cs="Tahoma"/>
                <w:bCs/>
              </w:rPr>
              <w:t xml:space="preserve">here </w:t>
            </w:r>
            <w:r w:rsidR="00235AFA">
              <w:rPr>
                <w:rFonts w:ascii="Verdana" w:hAnsi="Verdana" w:cs="Tahoma"/>
                <w:bCs/>
              </w:rPr>
              <w:t>wa</w:t>
            </w:r>
            <w:r w:rsidR="004C1C6D">
              <w:rPr>
                <w:rFonts w:ascii="Verdana" w:hAnsi="Verdana" w:cs="Tahoma"/>
                <w:bCs/>
              </w:rPr>
              <w:t>s a current break-even position with no significant variance</w:t>
            </w:r>
          </w:p>
          <w:p w14:paraId="4F766DF1" w14:textId="4A4398C4" w:rsidR="004C1C6D" w:rsidRDefault="005F66DB" w:rsidP="008F6ABA">
            <w:pPr>
              <w:pStyle w:val="ListParagraph"/>
              <w:numPr>
                <w:ilvl w:val="0"/>
                <w:numId w:val="1"/>
              </w:numPr>
              <w:contextualSpacing/>
              <w:jc w:val="both"/>
              <w:rPr>
                <w:rFonts w:ascii="Verdana" w:hAnsi="Verdana" w:cs="Tahoma"/>
                <w:bCs/>
              </w:rPr>
            </w:pPr>
            <w:r>
              <w:rPr>
                <w:rFonts w:ascii="Verdana" w:hAnsi="Verdana" w:cs="Tahoma"/>
                <w:bCs/>
              </w:rPr>
              <w:t>w</w:t>
            </w:r>
            <w:r w:rsidR="004C1C6D">
              <w:rPr>
                <w:rFonts w:ascii="Verdana" w:hAnsi="Verdana" w:cs="Tahoma"/>
                <w:bCs/>
              </w:rPr>
              <w:t>ork w</w:t>
            </w:r>
            <w:r w:rsidR="00235AFA">
              <w:rPr>
                <w:rFonts w:ascii="Verdana" w:hAnsi="Verdana" w:cs="Tahoma"/>
                <w:bCs/>
              </w:rPr>
              <w:t xml:space="preserve">ould </w:t>
            </w:r>
            <w:r w:rsidR="004C1C6D">
              <w:rPr>
                <w:rFonts w:ascii="Verdana" w:hAnsi="Verdana" w:cs="Tahoma"/>
                <w:bCs/>
              </w:rPr>
              <w:t>continue on the income received from Welsh Government</w:t>
            </w:r>
          </w:p>
          <w:p w14:paraId="7F1AEB96" w14:textId="1E487C95" w:rsidR="004C1C6D" w:rsidRDefault="005F66DB" w:rsidP="008F6ABA">
            <w:pPr>
              <w:pStyle w:val="ListParagraph"/>
              <w:numPr>
                <w:ilvl w:val="0"/>
                <w:numId w:val="1"/>
              </w:numPr>
              <w:contextualSpacing/>
              <w:jc w:val="both"/>
              <w:rPr>
                <w:rFonts w:ascii="Verdana" w:hAnsi="Verdana" w:cs="Tahoma"/>
                <w:bCs/>
              </w:rPr>
            </w:pPr>
            <w:r>
              <w:rPr>
                <w:rFonts w:ascii="Verdana" w:hAnsi="Verdana" w:cs="Tahoma"/>
                <w:bCs/>
              </w:rPr>
              <w:t>h</w:t>
            </w:r>
            <w:r w:rsidR="004C1C6D">
              <w:rPr>
                <w:rFonts w:ascii="Verdana" w:hAnsi="Verdana" w:cs="Tahoma"/>
                <w:bCs/>
              </w:rPr>
              <w:t>ealth board Directors of Finance w</w:t>
            </w:r>
            <w:r w:rsidR="00235AFA">
              <w:rPr>
                <w:rFonts w:ascii="Verdana" w:hAnsi="Verdana" w:cs="Tahoma"/>
                <w:bCs/>
              </w:rPr>
              <w:t xml:space="preserve">ould </w:t>
            </w:r>
            <w:r w:rsidR="004C1C6D">
              <w:rPr>
                <w:rFonts w:ascii="Verdana" w:hAnsi="Verdana" w:cs="Tahoma"/>
                <w:bCs/>
              </w:rPr>
              <w:t>be involved as appropriate</w:t>
            </w:r>
          </w:p>
          <w:p w14:paraId="05DCCECC" w14:textId="382B9D2D" w:rsidR="004C1C6D" w:rsidRDefault="005F66DB" w:rsidP="00CA1DCD">
            <w:pPr>
              <w:pStyle w:val="ListParagraph"/>
              <w:numPr>
                <w:ilvl w:val="0"/>
                <w:numId w:val="1"/>
              </w:numPr>
              <w:contextualSpacing/>
              <w:jc w:val="both"/>
              <w:rPr>
                <w:rFonts w:ascii="Verdana" w:hAnsi="Verdana" w:cs="Tahoma"/>
                <w:bCs/>
              </w:rPr>
            </w:pPr>
            <w:r>
              <w:rPr>
                <w:rFonts w:ascii="Verdana" w:hAnsi="Verdana" w:cs="Tahoma"/>
                <w:bCs/>
              </w:rPr>
              <w:lastRenderedPageBreak/>
              <w:t>w</w:t>
            </w:r>
            <w:r w:rsidR="004C1C6D">
              <w:rPr>
                <w:rFonts w:ascii="Verdana" w:hAnsi="Verdana" w:cs="Tahoma"/>
                <w:bCs/>
              </w:rPr>
              <w:t xml:space="preserve">ork </w:t>
            </w:r>
            <w:r w:rsidR="00235AFA">
              <w:rPr>
                <w:rFonts w:ascii="Verdana" w:hAnsi="Verdana" w:cs="Tahoma"/>
                <w:bCs/>
              </w:rPr>
              <w:t xml:space="preserve">would </w:t>
            </w:r>
            <w:r w:rsidR="004C1C6D">
              <w:rPr>
                <w:rFonts w:ascii="Verdana" w:hAnsi="Verdana" w:cs="Tahoma"/>
                <w:bCs/>
              </w:rPr>
              <w:t>being undertaken in relation to WHSSC and EASC Standing Financial Instructions</w:t>
            </w:r>
            <w:r w:rsidR="00CA1DCD">
              <w:rPr>
                <w:rFonts w:ascii="Verdana" w:hAnsi="Verdana" w:cs="Tahoma"/>
                <w:bCs/>
              </w:rPr>
              <w:t xml:space="preserve"> and presented at the next meeting (Action Log)</w:t>
            </w:r>
            <w:r w:rsidR="004C1C6D" w:rsidRPr="00CA1DCD">
              <w:rPr>
                <w:rFonts w:ascii="Verdana" w:hAnsi="Verdana" w:cs="Tahoma"/>
                <w:bCs/>
              </w:rPr>
              <w:t>.</w:t>
            </w:r>
          </w:p>
          <w:p w14:paraId="7C3999FD" w14:textId="77777777" w:rsidR="00CA1DCD" w:rsidRPr="00CA1DCD" w:rsidRDefault="00CA1DCD" w:rsidP="00CA1DCD">
            <w:pPr>
              <w:pStyle w:val="ListParagraph"/>
              <w:ind w:left="360"/>
              <w:contextualSpacing/>
              <w:jc w:val="both"/>
              <w:rPr>
                <w:rFonts w:ascii="Verdana" w:hAnsi="Verdana" w:cs="Tahoma"/>
                <w:bCs/>
              </w:rPr>
            </w:pPr>
          </w:p>
          <w:p w14:paraId="334D9657" w14:textId="45F6E580" w:rsidR="00A513C1" w:rsidRDefault="00A513C1" w:rsidP="008F6ABA">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081A08D0" w14:textId="2041F54D" w:rsidR="00F425C5" w:rsidRPr="001B6E1E" w:rsidRDefault="00A513C1" w:rsidP="008F6ABA">
            <w:pPr>
              <w:pStyle w:val="ListParagraph"/>
              <w:numPr>
                <w:ilvl w:val="0"/>
                <w:numId w:val="12"/>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 and forecast year-end position.</w:t>
            </w:r>
          </w:p>
        </w:tc>
        <w:tc>
          <w:tcPr>
            <w:tcW w:w="1764" w:type="dxa"/>
          </w:tcPr>
          <w:p w14:paraId="69D0C371" w14:textId="77777777" w:rsidR="00F425C5" w:rsidRPr="000521B3" w:rsidRDefault="00F425C5" w:rsidP="00F425C5">
            <w:pPr>
              <w:outlineLvl w:val="0"/>
              <w:rPr>
                <w:rFonts w:ascii="Verdana" w:hAnsi="Verdana" w:cs="Tahoma"/>
                <w:bCs/>
                <w:color w:val="000000"/>
              </w:rPr>
            </w:pPr>
          </w:p>
        </w:tc>
      </w:tr>
      <w:tr w:rsidR="00A513C1" w:rsidRPr="003A6148" w14:paraId="44A1BAED" w14:textId="77777777" w:rsidTr="00A50AF5">
        <w:trPr>
          <w:trHeight w:val="43"/>
        </w:trPr>
        <w:tc>
          <w:tcPr>
            <w:tcW w:w="988" w:type="dxa"/>
          </w:tcPr>
          <w:p w14:paraId="49767DAC" w14:textId="398CF3F9" w:rsidR="00A513C1" w:rsidRPr="000521B3" w:rsidRDefault="00A513C1" w:rsidP="00F425C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016</w:t>
            </w:r>
          </w:p>
        </w:tc>
        <w:tc>
          <w:tcPr>
            <w:tcW w:w="8056" w:type="dxa"/>
          </w:tcPr>
          <w:p w14:paraId="492B5FF9" w14:textId="7D46D395" w:rsidR="00A513C1" w:rsidRDefault="00A513C1" w:rsidP="00A513C1">
            <w:pPr>
              <w:jc w:val="both"/>
              <w:rPr>
                <w:rFonts w:ascii="Verdana" w:hAnsi="Verdana" w:cs="Arial"/>
                <w:b/>
              </w:rPr>
            </w:pPr>
            <w:r>
              <w:rPr>
                <w:rFonts w:ascii="Verdana" w:hAnsi="Verdana" w:cs="Arial"/>
                <w:b/>
              </w:rPr>
              <w:t>EASC SUB GROUPS</w:t>
            </w:r>
          </w:p>
          <w:p w14:paraId="45626971" w14:textId="77777777" w:rsidR="00A513C1" w:rsidRDefault="00A513C1" w:rsidP="00A513C1">
            <w:pPr>
              <w:jc w:val="both"/>
              <w:rPr>
                <w:rFonts w:ascii="Verdana" w:hAnsi="Verdana" w:cs="Arial"/>
                <w:b/>
              </w:rPr>
            </w:pPr>
          </w:p>
          <w:p w14:paraId="62B24BD4" w14:textId="12366B65" w:rsidR="00A513C1" w:rsidRDefault="00A513C1" w:rsidP="00A513C1">
            <w:pPr>
              <w:jc w:val="both"/>
              <w:rPr>
                <w:rFonts w:ascii="Verdana" w:hAnsi="Verdana" w:cs="Tahoma"/>
                <w:bCs/>
              </w:rPr>
            </w:pPr>
            <w:r>
              <w:rPr>
                <w:rFonts w:ascii="Verdana" w:hAnsi="Verdana" w:cs="Arial"/>
                <w:bCs/>
              </w:rPr>
              <w:t xml:space="preserve">The </w:t>
            </w:r>
            <w:r>
              <w:rPr>
                <w:rFonts w:ascii="Verdana" w:hAnsi="Verdana" w:cs="Tahoma"/>
                <w:bCs/>
              </w:rPr>
              <w:t>Non-Emergency Patient Transport Services (NEPTS) Delivery Assurance Group notes from 6 October 2022 were received.</w:t>
            </w:r>
          </w:p>
          <w:p w14:paraId="308031B8" w14:textId="77777777" w:rsidR="00A513C1" w:rsidRDefault="00A513C1" w:rsidP="00A513C1">
            <w:pPr>
              <w:jc w:val="both"/>
              <w:rPr>
                <w:rFonts w:ascii="Verdana" w:hAnsi="Verdana" w:cs="Tahoma"/>
                <w:bCs/>
              </w:rPr>
            </w:pPr>
          </w:p>
          <w:p w14:paraId="61C01BE7" w14:textId="1D6C475E" w:rsidR="004C1C6D" w:rsidRPr="001B6E1E" w:rsidRDefault="00A513C1" w:rsidP="00A513C1">
            <w:pPr>
              <w:jc w:val="both"/>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r w:rsidR="00370C3C">
              <w:rPr>
                <w:rFonts w:ascii="Verdana" w:hAnsi="Verdana" w:cs="Arial"/>
                <w:b/>
              </w:rPr>
              <w:t xml:space="preserve"> </w:t>
            </w:r>
            <w:r w:rsidR="00370C3C" w:rsidRPr="008F6ABA">
              <w:rPr>
                <w:rFonts w:ascii="Verdana" w:hAnsi="Verdana" w:cs="Arial"/>
                <w:bCs/>
              </w:rPr>
              <w:t>the notes</w:t>
            </w:r>
            <w:r w:rsidR="004C1C6D">
              <w:rPr>
                <w:rFonts w:ascii="Verdana" w:hAnsi="Verdana" w:cs="Arial"/>
                <w:b/>
              </w:rPr>
              <w:t>.</w:t>
            </w:r>
          </w:p>
        </w:tc>
        <w:tc>
          <w:tcPr>
            <w:tcW w:w="1764" w:type="dxa"/>
          </w:tcPr>
          <w:p w14:paraId="21FB66C1" w14:textId="77777777" w:rsidR="00A513C1" w:rsidRPr="000521B3" w:rsidRDefault="00A513C1" w:rsidP="00F425C5">
            <w:pPr>
              <w:outlineLvl w:val="0"/>
              <w:rPr>
                <w:rFonts w:ascii="Verdana" w:hAnsi="Verdana" w:cs="Tahoma"/>
                <w:bCs/>
                <w:color w:val="000000"/>
              </w:rPr>
            </w:pPr>
          </w:p>
        </w:tc>
      </w:tr>
      <w:tr w:rsidR="00A513C1" w:rsidRPr="003A6148" w14:paraId="4129A16A" w14:textId="77777777" w:rsidTr="00A50AF5">
        <w:trPr>
          <w:trHeight w:val="43"/>
        </w:trPr>
        <w:tc>
          <w:tcPr>
            <w:tcW w:w="988" w:type="dxa"/>
          </w:tcPr>
          <w:p w14:paraId="1E7512E6" w14:textId="49EC107D" w:rsidR="00A513C1" w:rsidRPr="000521B3" w:rsidRDefault="00A513C1" w:rsidP="00F425C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017</w:t>
            </w:r>
          </w:p>
        </w:tc>
        <w:tc>
          <w:tcPr>
            <w:tcW w:w="8056" w:type="dxa"/>
          </w:tcPr>
          <w:p w14:paraId="53446C35" w14:textId="47F14C5C" w:rsidR="00A513C1" w:rsidRPr="00A513C1" w:rsidRDefault="00A513C1" w:rsidP="00A513C1">
            <w:pPr>
              <w:contextualSpacing/>
              <w:jc w:val="both"/>
              <w:rPr>
                <w:rFonts w:ascii="Verdana" w:hAnsi="Verdana" w:cs="Arial"/>
                <w:b/>
                <w:bCs/>
              </w:rPr>
            </w:pPr>
            <w:r w:rsidRPr="00A513C1">
              <w:rPr>
                <w:rFonts w:ascii="Verdana" w:hAnsi="Verdana" w:cs="Arial"/>
                <w:b/>
                <w:bCs/>
              </w:rPr>
              <w:t>EASC GOVERNANCE</w:t>
            </w:r>
          </w:p>
          <w:p w14:paraId="0F0B3885" w14:textId="3C840AA7" w:rsidR="00A513C1" w:rsidRDefault="00A513C1" w:rsidP="00A513C1">
            <w:pPr>
              <w:contextualSpacing/>
              <w:jc w:val="both"/>
              <w:rPr>
                <w:rFonts w:ascii="Verdana" w:hAnsi="Verdana" w:cs="Arial"/>
              </w:rPr>
            </w:pPr>
          </w:p>
          <w:p w14:paraId="30997552" w14:textId="1B63994D" w:rsidR="00A513C1" w:rsidRDefault="00A513C1" w:rsidP="00A513C1">
            <w:pPr>
              <w:contextualSpacing/>
              <w:jc w:val="both"/>
              <w:rPr>
                <w:rFonts w:ascii="Verdana" w:hAnsi="Verdana" w:cs="Arial"/>
              </w:rPr>
            </w:pPr>
            <w:r>
              <w:rPr>
                <w:rFonts w:ascii="Verdana" w:hAnsi="Verdana" w:cs="Arial"/>
              </w:rPr>
              <w:t>The report on EASC Governance was received.</w:t>
            </w:r>
          </w:p>
          <w:p w14:paraId="56FCED92" w14:textId="6DBDDDD5" w:rsidR="00A513C1" w:rsidRDefault="00A513C1" w:rsidP="00A513C1">
            <w:pPr>
              <w:contextualSpacing/>
              <w:jc w:val="both"/>
              <w:rPr>
                <w:rFonts w:ascii="Verdana" w:hAnsi="Verdana" w:cs="Arial"/>
              </w:rPr>
            </w:pPr>
          </w:p>
          <w:p w14:paraId="43EA3E81" w14:textId="4F93EE09" w:rsidR="00A50AF5" w:rsidRDefault="00A50AF5" w:rsidP="00A50AF5">
            <w:pPr>
              <w:jc w:val="both"/>
              <w:outlineLvl w:val="0"/>
              <w:rPr>
                <w:rFonts w:ascii="Verdana" w:hAnsi="Verdana" w:cs="Tahoma"/>
                <w:bCs/>
              </w:rPr>
            </w:pPr>
            <w:r>
              <w:rPr>
                <w:rFonts w:ascii="Verdana" w:hAnsi="Verdana" w:cs="Tahoma"/>
                <w:bCs/>
              </w:rPr>
              <w:t>Noted that</w:t>
            </w:r>
            <w:r w:rsidR="00636AEA">
              <w:rPr>
                <w:rFonts w:ascii="Verdana" w:hAnsi="Verdana" w:cs="Tahoma"/>
                <w:bCs/>
              </w:rPr>
              <w:t>:</w:t>
            </w:r>
          </w:p>
          <w:p w14:paraId="4FD63489" w14:textId="7A7D2C23" w:rsidR="00636AEA" w:rsidRDefault="005F66DB" w:rsidP="00FC4556">
            <w:pPr>
              <w:numPr>
                <w:ilvl w:val="0"/>
                <w:numId w:val="1"/>
              </w:numPr>
              <w:jc w:val="both"/>
              <w:outlineLvl w:val="0"/>
              <w:rPr>
                <w:rFonts w:ascii="Verdana" w:hAnsi="Verdana" w:cs="Tahoma"/>
                <w:bCs/>
                <w:lang w:val="en-US"/>
              </w:rPr>
            </w:pPr>
            <w:r>
              <w:rPr>
                <w:rFonts w:ascii="Verdana" w:hAnsi="Verdana" w:cs="Tahoma"/>
                <w:bCs/>
                <w:lang w:val="en-US"/>
              </w:rPr>
              <w:t>t</w:t>
            </w:r>
            <w:r w:rsidR="00636AEA" w:rsidRPr="00636AEA">
              <w:rPr>
                <w:rFonts w:ascii="Verdana" w:hAnsi="Verdana" w:cs="Tahoma"/>
                <w:bCs/>
                <w:lang w:val="en-US"/>
              </w:rPr>
              <w:t>he Risk Register ha</w:t>
            </w:r>
            <w:r w:rsidR="00235AFA">
              <w:rPr>
                <w:rFonts w:ascii="Verdana" w:hAnsi="Verdana" w:cs="Tahoma"/>
                <w:bCs/>
                <w:lang w:val="en-US"/>
              </w:rPr>
              <w:t>d</w:t>
            </w:r>
            <w:r w:rsidR="00636AEA" w:rsidRPr="00636AEA">
              <w:rPr>
                <w:rFonts w:ascii="Verdana" w:hAnsi="Verdana" w:cs="Tahoma"/>
                <w:bCs/>
                <w:lang w:val="en-US"/>
              </w:rPr>
              <w:t xml:space="preserve"> been reviewed and updated by the EASC Team during January 2023 in response to issues raised at the Cwm Taf Morgannwg University Health Board Audit and Risk Committee meeting on 12 December (as the host body).</w:t>
            </w:r>
            <w:r w:rsidR="00636AEA">
              <w:rPr>
                <w:rFonts w:ascii="Verdana" w:hAnsi="Verdana" w:cs="Tahoma"/>
                <w:bCs/>
                <w:lang w:val="en-US"/>
              </w:rPr>
              <w:t xml:space="preserve">  </w:t>
            </w:r>
            <w:r w:rsidR="00636AEA" w:rsidRPr="00636AEA">
              <w:rPr>
                <w:rFonts w:ascii="Verdana" w:hAnsi="Verdana" w:cs="Tahoma"/>
                <w:bCs/>
                <w:lang w:val="en-US"/>
              </w:rPr>
              <w:t>Additional information ha</w:t>
            </w:r>
            <w:r w:rsidR="00235AFA">
              <w:rPr>
                <w:rFonts w:ascii="Verdana" w:hAnsi="Verdana" w:cs="Tahoma"/>
                <w:bCs/>
                <w:lang w:val="en-US"/>
              </w:rPr>
              <w:t xml:space="preserve">d </w:t>
            </w:r>
            <w:r w:rsidR="00636AEA" w:rsidRPr="00636AEA">
              <w:rPr>
                <w:rFonts w:ascii="Verdana" w:hAnsi="Verdana" w:cs="Tahoma"/>
                <w:bCs/>
                <w:lang w:val="en-US"/>
              </w:rPr>
              <w:t xml:space="preserve">been included </w:t>
            </w:r>
            <w:r w:rsidR="00370C3C">
              <w:rPr>
                <w:rFonts w:ascii="Verdana" w:hAnsi="Verdana" w:cs="Tahoma"/>
                <w:bCs/>
                <w:lang w:val="en-US"/>
              </w:rPr>
              <w:t xml:space="preserve">and </w:t>
            </w:r>
            <w:r w:rsidR="00636AEA" w:rsidRPr="00636AEA">
              <w:rPr>
                <w:rFonts w:ascii="Verdana" w:hAnsi="Verdana" w:cs="Tahoma"/>
                <w:bCs/>
                <w:lang w:val="en-US"/>
              </w:rPr>
              <w:t>related to the ongoing system pressures and the impact on patients and the increasing risk of harm</w:t>
            </w:r>
            <w:r w:rsidR="003F31DA">
              <w:rPr>
                <w:rFonts w:ascii="Verdana" w:hAnsi="Verdana" w:cs="Tahoma"/>
                <w:bCs/>
                <w:lang w:val="en-US"/>
              </w:rPr>
              <w:t>;</w:t>
            </w:r>
          </w:p>
          <w:p w14:paraId="45438CB0" w14:textId="2F132F28" w:rsidR="00636AEA" w:rsidRDefault="005F66DB" w:rsidP="00FC4556">
            <w:pPr>
              <w:pStyle w:val="ListParagraph"/>
              <w:numPr>
                <w:ilvl w:val="0"/>
                <w:numId w:val="1"/>
              </w:numPr>
              <w:jc w:val="both"/>
              <w:rPr>
                <w:rFonts w:ascii="Verdana" w:hAnsi="Verdana" w:cs="Tahoma"/>
                <w:bCs/>
                <w:lang w:val="en-US"/>
              </w:rPr>
            </w:pPr>
            <w:r>
              <w:rPr>
                <w:rFonts w:ascii="Verdana" w:hAnsi="Verdana" w:cs="Tahoma"/>
                <w:bCs/>
                <w:lang w:val="en-US"/>
              </w:rPr>
              <w:t>t</w:t>
            </w:r>
            <w:r w:rsidR="00636AEA" w:rsidRPr="00636AEA">
              <w:rPr>
                <w:rFonts w:ascii="Verdana" w:hAnsi="Verdana" w:cs="Tahoma"/>
                <w:bCs/>
                <w:lang w:val="en-US"/>
              </w:rPr>
              <w:t>he EASC Assurance Framework w</w:t>
            </w:r>
            <w:r w:rsidR="00235AFA">
              <w:rPr>
                <w:rFonts w:ascii="Verdana" w:hAnsi="Verdana" w:cs="Tahoma"/>
                <w:bCs/>
                <w:lang w:val="en-US"/>
              </w:rPr>
              <w:t xml:space="preserve">ould </w:t>
            </w:r>
            <w:r w:rsidR="00636AEA" w:rsidRPr="00636AEA">
              <w:rPr>
                <w:rFonts w:ascii="Verdana" w:hAnsi="Verdana" w:cs="Tahoma"/>
                <w:bCs/>
                <w:lang w:val="en-US"/>
              </w:rPr>
              <w:t>be updated for the next meeting in line with the changes above approved for the Risk Register</w:t>
            </w:r>
            <w:r w:rsidR="003F31DA">
              <w:rPr>
                <w:rFonts w:ascii="Verdana" w:hAnsi="Verdana" w:cs="Tahoma"/>
                <w:bCs/>
                <w:lang w:val="en-US"/>
              </w:rPr>
              <w:t>;</w:t>
            </w:r>
          </w:p>
          <w:p w14:paraId="263B81C4" w14:textId="023030AF" w:rsidR="00370C3C" w:rsidRDefault="003F31DA" w:rsidP="00FC4556">
            <w:pPr>
              <w:pStyle w:val="ListParagraph"/>
              <w:numPr>
                <w:ilvl w:val="0"/>
                <w:numId w:val="1"/>
              </w:numPr>
              <w:jc w:val="both"/>
              <w:rPr>
                <w:rFonts w:ascii="Verdana" w:hAnsi="Verdana" w:cs="Tahoma"/>
                <w:bCs/>
                <w:lang w:val="en-US"/>
              </w:rPr>
            </w:pPr>
            <w:r>
              <w:rPr>
                <w:rFonts w:ascii="Verdana" w:hAnsi="Verdana" w:cs="Tahoma"/>
                <w:bCs/>
                <w:lang w:val="en-US"/>
              </w:rPr>
              <w:t>t</w:t>
            </w:r>
            <w:r w:rsidR="00636AEA" w:rsidRPr="00636AEA">
              <w:rPr>
                <w:rFonts w:ascii="Verdana" w:hAnsi="Verdana" w:cs="Tahoma"/>
                <w:bCs/>
                <w:lang w:val="en-US"/>
              </w:rPr>
              <w:t xml:space="preserve">he EASC Standing Orders were due for review at the November 2022 meeting. However, there </w:t>
            </w:r>
            <w:r w:rsidR="00235AFA">
              <w:rPr>
                <w:rFonts w:ascii="Verdana" w:hAnsi="Verdana" w:cs="Tahoma"/>
                <w:bCs/>
                <w:lang w:val="en-US"/>
              </w:rPr>
              <w:t>wa</w:t>
            </w:r>
            <w:r w:rsidR="00636AEA" w:rsidRPr="00636AEA">
              <w:rPr>
                <w:rFonts w:ascii="Verdana" w:hAnsi="Verdana" w:cs="Tahoma"/>
                <w:bCs/>
                <w:lang w:val="en-US"/>
              </w:rPr>
              <w:t>s ongoing work with the Standing Financial Instructions related to the Welsh Health Specialised Services Committee (WHSSC) /EASC and it was felt would be helpful to receive both sets of Standing Orders and Standing Financial Instructions at the same meeting</w:t>
            </w:r>
            <w:r>
              <w:rPr>
                <w:rFonts w:ascii="Verdana" w:hAnsi="Verdana" w:cs="Tahoma"/>
                <w:bCs/>
                <w:lang w:val="en-US"/>
              </w:rPr>
              <w:t>;</w:t>
            </w:r>
          </w:p>
          <w:p w14:paraId="0F615F9D" w14:textId="5AF709C6" w:rsidR="00636AEA" w:rsidRPr="00636AEA" w:rsidRDefault="003F31DA" w:rsidP="00FC4556">
            <w:pPr>
              <w:pStyle w:val="ListParagraph"/>
              <w:numPr>
                <w:ilvl w:val="0"/>
                <w:numId w:val="1"/>
              </w:numPr>
              <w:jc w:val="both"/>
              <w:rPr>
                <w:rFonts w:ascii="Verdana" w:hAnsi="Verdana" w:cs="Tahoma"/>
                <w:bCs/>
                <w:lang w:val="en-US"/>
              </w:rPr>
            </w:pPr>
            <w:r>
              <w:rPr>
                <w:rFonts w:ascii="Verdana" w:hAnsi="Verdana" w:cs="Tahoma"/>
                <w:bCs/>
                <w:lang w:val="en-US"/>
              </w:rPr>
              <w:t>t</w:t>
            </w:r>
            <w:r w:rsidR="00636AEA" w:rsidRPr="00636AEA">
              <w:rPr>
                <w:rFonts w:ascii="Verdana" w:hAnsi="Verdana" w:cs="Tahoma"/>
                <w:bCs/>
                <w:lang w:val="en-US"/>
              </w:rPr>
              <w:t>he Standing Financial Instructions for WHSSC were presented for approval at the meeting on 10 January 2023 and the EASC version w</w:t>
            </w:r>
            <w:r w:rsidR="00235AFA">
              <w:rPr>
                <w:rFonts w:ascii="Verdana" w:hAnsi="Verdana" w:cs="Tahoma"/>
                <w:bCs/>
                <w:lang w:val="en-US"/>
              </w:rPr>
              <w:t xml:space="preserve">ould </w:t>
            </w:r>
            <w:r w:rsidR="00636AEA" w:rsidRPr="00636AEA">
              <w:rPr>
                <w:rFonts w:ascii="Verdana" w:hAnsi="Verdana" w:cs="Tahoma"/>
                <w:bCs/>
                <w:lang w:val="en-US"/>
              </w:rPr>
              <w:t>be presented alongside the Standing Orders at the next meeting in March 2023</w:t>
            </w:r>
            <w:r>
              <w:rPr>
                <w:rFonts w:ascii="Verdana" w:hAnsi="Verdana" w:cs="Tahoma"/>
                <w:bCs/>
                <w:lang w:val="en-US"/>
              </w:rPr>
              <w:t>;</w:t>
            </w:r>
          </w:p>
          <w:p w14:paraId="37E3C0C9" w14:textId="523EE106" w:rsidR="006909B4" w:rsidRDefault="003F31DA" w:rsidP="00FC4556">
            <w:pPr>
              <w:pStyle w:val="ListParagraph"/>
              <w:numPr>
                <w:ilvl w:val="0"/>
                <w:numId w:val="1"/>
              </w:numPr>
              <w:jc w:val="both"/>
              <w:rPr>
                <w:rFonts w:ascii="Verdana" w:hAnsi="Verdana" w:cs="Tahoma"/>
                <w:bCs/>
                <w:lang w:val="en-US"/>
              </w:rPr>
            </w:pPr>
            <w:r>
              <w:rPr>
                <w:rFonts w:ascii="Verdana" w:hAnsi="Verdana" w:cs="Tahoma"/>
                <w:bCs/>
                <w:lang w:val="en-US"/>
              </w:rPr>
              <w:t>t</w:t>
            </w:r>
            <w:r w:rsidR="00636AEA" w:rsidRPr="00636AEA">
              <w:rPr>
                <w:rFonts w:ascii="Verdana" w:hAnsi="Verdana" w:cs="Tahoma"/>
                <w:bCs/>
                <w:lang w:val="en-US"/>
              </w:rPr>
              <w:t>he term of the Vice Chair w</w:t>
            </w:r>
            <w:r w:rsidR="00235AFA">
              <w:rPr>
                <w:rFonts w:ascii="Verdana" w:hAnsi="Verdana" w:cs="Tahoma"/>
                <w:bCs/>
                <w:lang w:val="en-US"/>
              </w:rPr>
              <w:t xml:space="preserve">ould </w:t>
            </w:r>
            <w:r w:rsidR="00636AEA" w:rsidRPr="00636AEA">
              <w:rPr>
                <w:rFonts w:ascii="Verdana" w:hAnsi="Verdana" w:cs="Tahoma"/>
                <w:bCs/>
                <w:lang w:val="en-US"/>
              </w:rPr>
              <w:t>be completed in February 2023 and a new Vice Chair w</w:t>
            </w:r>
            <w:r w:rsidR="00235AFA">
              <w:rPr>
                <w:rFonts w:ascii="Verdana" w:hAnsi="Verdana" w:cs="Tahoma"/>
                <w:bCs/>
                <w:lang w:val="en-US"/>
              </w:rPr>
              <w:t xml:space="preserve">ould </w:t>
            </w:r>
            <w:r w:rsidR="00636AEA" w:rsidRPr="00636AEA">
              <w:rPr>
                <w:rFonts w:ascii="Verdana" w:hAnsi="Verdana" w:cs="Tahoma"/>
                <w:bCs/>
                <w:lang w:val="en-US"/>
              </w:rPr>
              <w:t>need to be agreed at the meeting in March</w:t>
            </w:r>
            <w:r>
              <w:rPr>
                <w:rFonts w:ascii="Verdana" w:hAnsi="Verdana" w:cs="Tahoma"/>
                <w:bCs/>
                <w:lang w:val="en-US"/>
              </w:rPr>
              <w:t>;</w:t>
            </w:r>
          </w:p>
          <w:p w14:paraId="2DC43792" w14:textId="56810C13" w:rsidR="00370C3C" w:rsidRDefault="003F31DA" w:rsidP="00FC4556">
            <w:pPr>
              <w:pStyle w:val="ListParagraph"/>
              <w:numPr>
                <w:ilvl w:val="0"/>
                <w:numId w:val="1"/>
              </w:numPr>
              <w:jc w:val="both"/>
              <w:rPr>
                <w:rFonts w:ascii="Verdana" w:hAnsi="Verdana" w:cs="Tahoma"/>
                <w:bCs/>
                <w:lang w:val="en-US"/>
              </w:rPr>
            </w:pPr>
            <w:r>
              <w:rPr>
                <w:rFonts w:ascii="Verdana" w:hAnsi="Verdana" w:cs="Tahoma"/>
                <w:bCs/>
                <w:lang w:val="en-US"/>
              </w:rPr>
              <w:t>t</w:t>
            </w:r>
            <w:r w:rsidR="00370C3C">
              <w:rPr>
                <w:rFonts w:ascii="Verdana" w:hAnsi="Verdana" w:cs="Tahoma"/>
                <w:bCs/>
                <w:lang w:val="en-US"/>
              </w:rPr>
              <w:t>he Chair thanked Steve Moore, the current Vice Chair, for his help and support over the last two years</w:t>
            </w:r>
            <w:r>
              <w:rPr>
                <w:rFonts w:ascii="Verdana" w:hAnsi="Verdana" w:cs="Tahoma"/>
                <w:bCs/>
                <w:lang w:val="en-US"/>
              </w:rPr>
              <w:t>;</w:t>
            </w:r>
          </w:p>
          <w:p w14:paraId="437CD635" w14:textId="77777777" w:rsidR="00CA1DCD" w:rsidRPr="00CA1DCD" w:rsidRDefault="003F31DA" w:rsidP="00FC4556">
            <w:pPr>
              <w:pStyle w:val="ListParagraph"/>
              <w:numPr>
                <w:ilvl w:val="0"/>
                <w:numId w:val="1"/>
              </w:numPr>
              <w:jc w:val="both"/>
              <w:rPr>
                <w:rFonts w:ascii="Verdana" w:hAnsi="Verdana" w:cs="Arial"/>
              </w:rPr>
            </w:pPr>
            <w:r>
              <w:rPr>
                <w:rFonts w:ascii="Verdana" w:hAnsi="Verdana" w:cs="Tahoma"/>
                <w:bCs/>
                <w:lang w:val="en-US"/>
              </w:rPr>
              <w:t>a</w:t>
            </w:r>
            <w:r w:rsidR="00636AEA" w:rsidRPr="006909B4">
              <w:rPr>
                <w:rFonts w:ascii="Verdana" w:hAnsi="Verdana" w:cs="Tahoma"/>
                <w:bCs/>
                <w:lang w:val="en-US"/>
              </w:rPr>
              <w:t xml:space="preserve"> letter was received on 22 November 2022 from the Welsh Language Commissioner (WLC) which </w:t>
            </w:r>
            <w:r w:rsidR="00370C3C">
              <w:rPr>
                <w:rFonts w:ascii="Verdana" w:hAnsi="Verdana" w:cs="Tahoma"/>
                <w:bCs/>
                <w:lang w:val="en-US"/>
              </w:rPr>
              <w:t>indicated</w:t>
            </w:r>
            <w:r w:rsidR="00636AEA" w:rsidRPr="006909B4">
              <w:rPr>
                <w:rFonts w:ascii="Verdana" w:hAnsi="Verdana" w:cs="Tahoma"/>
                <w:bCs/>
                <w:lang w:val="en-US"/>
              </w:rPr>
              <w:t xml:space="preserve"> that a member of the public had concerns regarding documentation on the EASC website and related to the EMRTS Service Development Proposal. </w:t>
            </w:r>
          </w:p>
          <w:p w14:paraId="3B59E30A" w14:textId="48D58C86" w:rsidR="008F6ABA" w:rsidRPr="008F6ABA" w:rsidRDefault="00636AEA" w:rsidP="00CA1DCD">
            <w:pPr>
              <w:pStyle w:val="ListParagraph"/>
              <w:ind w:left="360"/>
              <w:jc w:val="both"/>
              <w:rPr>
                <w:rFonts w:ascii="Verdana" w:hAnsi="Verdana" w:cs="Arial"/>
              </w:rPr>
            </w:pPr>
            <w:r w:rsidRPr="006909B4">
              <w:rPr>
                <w:rFonts w:ascii="Verdana" w:hAnsi="Verdana" w:cs="Tahoma"/>
                <w:bCs/>
                <w:lang w:val="en-US"/>
              </w:rPr>
              <w:lastRenderedPageBreak/>
              <w:t>The member of the public had visited the website on 11 November 2022 and had been unable to find a Welsh language version of the EMRTS Service Development Proposal on the website.</w:t>
            </w:r>
            <w:r w:rsidR="006909B4" w:rsidRPr="006909B4">
              <w:rPr>
                <w:rFonts w:ascii="Verdana" w:hAnsi="Verdana" w:cs="Tahoma"/>
                <w:bCs/>
                <w:lang w:val="en-US"/>
              </w:rPr>
              <w:t xml:space="preserve">  </w:t>
            </w:r>
          </w:p>
          <w:p w14:paraId="7D20B348" w14:textId="72CCF181" w:rsidR="00370C3C" w:rsidRDefault="006909B4" w:rsidP="00FC4556">
            <w:pPr>
              <w:pStyle w:val="ListParagraph"/>
              <w:numPr>
                <w:ilvl w:val="0"/>
                <w:numId w:val="1"/>
              </w:numPr>
              <w:jc w:val="both"/>
              <w:rPr>
                <w:rFonts w:ascii="Verdana" w:hAnsi="Verdana" w:cs="Arial"/>
              </w:rPr>
            </w:pPr>
            <w:r w:rsidRPr="006909B4">
              <w:rPr>
                <w:rFonts w:ascii="Verdana" w:hAnsi="Verdana" w:cs="Arial"/>
              </w:rPr>
              <w:t>This occurred due to annual leave of a member of the EASC Team with responsibility for the website</w:t>
            </w:r>
            <w:r w:rsidR="003F31DA">
              <w:rPr>
                <w:rFonts w:ascii="Verdana" w:hAnsi="Verdana" w:cs="Arial"/>
              </w:rPr>
              <w:t>;</w:t>
            </w:r>
          </w:p>
          <w:p w14:paraId="3B4E2283" w14:textId="2E2B6609" w:rsidR="00370C3C" w:rsidRDefault="003F31DA" w:rsidP="00FC4556">
            <w:pPr>
              <w:pStyle w:val="ListParagraph"/>
              <w:numPr>
                <w:ilvl w:val="0"/>
                <w:numId w:val="1"/>
              </w:numPr>
              <w:jc w:val="both"/>
              <w:rPr>
                <w:rFonts w:ascii="Verdana" w:hAnsi="Verdana" w:cs="Arial"/>
              </w:rPr>
            </w:pPr>
            <w:r>
              <w:rPr>
                <w:rFonts w:ascii="Verdana" w:hAnsi="Verdana" w:cs="Arial"/>
              </w:rPr>
              <w:t>F</w:t>
            </w:r>
            <w:r w:rsidR="006909B4" w:rsidRPr="006909B4">
              <w:rPr>
                <w:rFonts w:ascii="Verdana" w:hAnsi="Verdana" w:cs="Arial"/>
              </w:rPr>
              <w:t>urther</w:t>
            </w:r>
            <w:r>
              <w:rPr>
                <w:rFonts w:ascii="Verdana" w:hAnsi="Verdana" w:cs="Arial"/>
              </w:rPr>
              <w:t>,</w:t>
            </w:r>
            <w:r w:rsidR="006909B4" w:rsidRPr="006909B4">
              <w:rPr>
                <w:rFonts w:ascii="Verdana" w:hAnsi="Verdana" w:cs="Arial"/>
              </w:rPr>
              <w:t xml:space="preserve"> arrangements ha</w:t>
            </w:r>
            <w:r w:rsidR="00235AFA">
              <w:rPr>
                <w:rFonts w:ascii="Verdana" w:hAnsi="Verdana" w:cs="Arial"/>
              </w:rPr>
              <w:t>d</w:t>
            </w:r>
            <w:r w:rsidR="006909B4" w:rsidRPr="006909B4">
              <w:rPr>
                <w:rFonts w:ascii="Verdana" w:hAnsi="Verdana" w:cs="Arial"/>
              </w:rPr>
              <w:t xml:space="preserve"> been made to avoid this happening again.</w:t>
            </w:r>
            <w:r w:rsidR="006909B4">
              <w:rPr>
                <w:rFonts w:ascii="Verdana" w:hAnsi="Verdana" w:cs="Arial"/>
              </w:rPr>
              <w:t xml:space="preserve">  The </w:t>
            </w:r>
            <w:r w:rsidR="006909B4" w:rsidRPr="006909B4">
              <w:rPr>
                <w:rFonts w:ascii="Verdana" w:hAnsi="Verdana" w:cs="Arial"/>
              </w:rPr>
              <w:t>EASC website ha</w:t>
            </w:r>
            <w:r w:rsidR="00235AFA">
              <w:rPr>
                <w:rFonts w:ascii="Verdana" w:hAnsi="Verdana" w:cs="Arial"/>
              </w:rPr>
              <w:t>d</w:t>
            </w:r>
            <w:r w:rsidR="006909B4" w:rsidRPr="006909B4">
              <w:rPr>
                <w:rFonts w:ascii="Verdana" w:hAnsi="Verdana" w:cs="Arial"/>
              </w:rPr>
              <w:t xml:space="preserve"> been reviewed to ensure compliance with the Welsh Language standards including ensuring that Welsh </w:t>
            </w:r>
            <w:r w:rsidR="00235AFA">
              <w:rPr>
                <w:rFonts w:ascii="Verdana" w:hAnsi="Verdana" w:cs="Arial"/>
              </w:rPr>
              <w:t>wa</w:t>
            </w:r>
            <w:r w:rsidR="006909B4" w:rsidRPr="006909B4">
              <w:rPr>
                <w:rFonts w:ascii="Verdana" w:hAnsi="Verdana" w:cs="Arial"/>
              </w:rPr>
              <w:t>s not treated less favourably than English and also that the Welsh website is of the same standard as the English website in terms of content</w:t>
            </w:r>
            <w:r>
              <w:rPr>
                <w:rFonts w:ascii="Verdana" w:hAnsi="Verdana" w:cs="Arial"/>
              </w:rPr>
              <w:t>;</w:t>
            </w:r>
          </w:p>
          <w:p w14:paraId="27F42C7E" w14:textId="1EA6DC38" w:rsidR="00A50AF5" w:rsidRDefault="003F31DA" w:rsidP="00FC4556">
            <w:pPr>
              <w:pStyle w:val="ListParagraph"/>
              <w:numPr>
                <w:ilvl w:val="0"/>
                <w:numId w:val="1"/>
              </w:numPr>
              <w:jc w:val="both"/>
              <w:rPr>
                <w:rFonts w:ascii="Verdana" w:hAnsi="Verdana" w:cs="Arial"/>
              </w:rPr>
            </w:pPr>
            <w:r>
              <w:rPr>
                <w:rFonts w:ascii="Verdana" w:hAnsi="Verdana" w:cs="Arial"/>
              </w:rPr>
              <w:t>a</w:t>
            </w:r>
            <w:r w:rsidR="006909B4" w:rsidRPr="006909B4">
              <w:rPr>
                <w:rFonts w:ascii="Verdana" w:hAnsi="Verdana" w:cs="Arial"/>
              </w:rPr>
              <w:t xml:space="preserve"> further update w</w:t>
            </w:r>
            <w:r w:rsidR="00235AFA">
              <w:rPr>
                <w:rFonts w:ascii="Verdana" w:hAnsi="Verdana" w:cs="Arial"/>
              </w:rPr>
              <w:t xml:space="preserve">ould </w:t>
            </w:r>
            <w:r w:rsidR="006909B4" w:rsidRPr="006909B4">
              <w:rPr>
                <w:rFonts w:ascii="Verdana" w:hAnsi="Verdana" w:cs="Arial"/>
              </w:rPr>
              <w:t>be provided as the investigation continue</w:t>
            </w:r>
            <w:r w:rsidR="00235AFA">
              <w:rPr>
                <w:rFonts w:ascii="Verdana" w:hAnsi="Verdana" w:cs="Arial"/>
              </w:rPr>
              <w:t>d</w:t>
            </w:r>
            <w:r w:rsidR="006909B4">
              <w:rPr>
                <w:rFonts w:ascii="Verdana" w:hAnsi="Verdana" w:cs="Arial"/>
              </w:rPr>
              <w:t>.</w:t>
            </w:r>
          </w:p>
          <w:p w14:paraId="1DDD0A8B" w14:textId="77777777" w:rsidR="00A50AF5" w:rsidRDefault="00A50AF5" w:rsidP="00A513C1">
            <w:pPr>
              <w:contextualSpacing/>
              <w:jc w:val="both"/>
              <w:rPr>
                <w:rFonts w:ascii="Verdana" w:hAnsi="Verdana" w:cs="Arial"/>
              </w:rPr>
            </w:pPr>
          </w:p>
          <w:p w14:paraId="04534EC1" w14:textId="77777777" w:rsidR="00266243" w:rsidRDefault="00266243" w:rsidP="00266243">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2C972090" w14:textId="64666578" w:rsidR="00FA6708" w:rsidRPr="00FA6708" w:rsidRDefault="00A513C1" w:rsidP="00A50AF5">
            <w:pPr>
              <w:pStyle w:val="ListParagraph"/>
              <w:numPr>
                <w:ilvl w:val="0"/>
                <w:numId w:val="12"/>
              </w:numPr>
              <w:contextualSpacing/>
              <w:jc w:val="both"/>
              <w:rPr>
                <w:rFonts w:ascii="Verdana" w:hAnsi="Verdana" w:cs="Arial"/>
              </w:rPr>
            </w:pPr>
            <w:r w:rsidRPr="00A513C1">
              <w:rPr>
                <w:rFonts w:ascii="Verdana" w:hAnsi="Verdana" w:cs="Arial"/>
                <w:b/>
              </w:rPr>
              <w:t>NOTE</w:t>
            </w:r>
            <w:r w:rsidRPr="00A513C1">
              <w:rPr>
                <w:rFonts w:ascii="Verdana" w:hAnsi="Verdana" w:cs="Arial"/>
                <w:bCs/>
              </w:rPr>
              <w:t xml:space="preserve"> the </w:t>
            </w:r>
            <w:r w:rsidR="00FA6708">
              <w:rPr>
                <w:rFonts w:ascii="Verdana" w:hAnsi="Verdana" w:cs="Arial"/>
                <w:bCs/>
              </w:rPr>
              <w:t>report as presented</w:t>
            </w:r>
          </w:p>
          <w:p w14:paraId="0C62C49E" w14:textId="09546F2B" w:rsidR="00FC4556" w:rsidRPr="001B6E1E" w:rsidRDefault="00FA6708" w:rsidP="001B6E1E">
            <w:pPr>
              <w:pStyle w:val="ListParagraph"/>
              <w:numPr>
                <w:ilvl w:val="0"/>
                <w:numId w:val="12"/>
              </w:numPr>
              <w:contextualSpacing/>
              <w:jc w:val="both"/>
              <w:rPr>
                <w:rFonts w:ascii="Verdana" w:hAnsi="Verdana" w:cs="Arial"/>
              </w:rPr>
            </w:pPr>
            <w:r w:rsidRPr="00A513C1">
              <w:rPr>
                <w:rFonts w:ascii="Verdana" w:hAnsi="Verdana" w:cs="Arial"/>
                <w:b/>
              </w:rPr>
              <w:t xml:space="preserve">APPROVE </w:t>
            </w:r>
            <w:r w:rsidRPr="00A513C1">
              <w:rPr>
                <w:rFonts w:ascii="Verdana" w:hAnsi="Verdana" w:cs="Arial"/>
              </w:rPr>
              <w:t>the updated risk register</w:t>
            </w:r>
            <w:r w:rsidR="00851EAE">
              <w:rPr>
                <w:rFonts w:ascii="Verdana" w:hAnsi="Verdana" w:cs="Arial"/>
              </w:rPr>
              <w:t>.</w:t>
            </w:r>
          </w:p>
        </w:tc>
        <w:tc>
          <w:tcPr>
            <w:tcW w:w="1764" w:type="dxa"/>
          </w:tcPr>
          <w:p w14:paraId="441DAAAE" w14:textId="77777777" w:rsidR="00A513C1" w:rsidRPr="000521B3" w:rsidRDefault="00A513C1" w:rsidP="00F425C5">
            <w:pPr>
              <w:outlineLvl w:val="0"/>
              <w:rPr>
                <w:rFonts w:ascii="Verdana" w:hAnsi="Verdana" w:cs="Tahoma"/>
                <w:bCs/>
                <w:color w:val="000000"/>
              </w:rPr>
            </w:pPr>
          </w:p>
        </w:tc>
      </w:tr>
      <w:tr w:rsidR="00F425C5" w:rsidRPr="00101C79" w14:paraId="645FFF55" w14:textId="77777777" w:rsidTr="00A50AF5">
        <w:trPr>
          <w:trHeight w:val="43"/>
        </w:trPr>
        <w:tc>
          <w:tcPr>
            <w:tcW w:w="988" w:type="dxa"/>
          </w:tcPr>
          <w:p w14:paraId="48D9DC38" w14:textId="7BCB6D10" w:rsidR="00F425C5" w:rsidRPr="000521B3" w:rsidRDefault="00F425C5" w:rsidP="00F425C5">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513C1">
              <w:rPr>
                <w:rFonts w:ascii="Verdana" w:hAnsi="Verdana" w:cs="Tahoma"/>
                <w:color w:val="000000"/>
                <w:sz w:val="20"/>
              </w:rPr>
              <w:t>23/018</w:t>
            </w:r>
          </w:p>
        </w:tc>
        <w:tc>
          <w:tcPr>
            <w:tcW w:w="8056" w:type="dxa"/>
          </w:tcPr>
          <w:p w14:paraId="68E2234A" w14:textId="77777777" w:rsidR="00F425C5" w:rsidRPr="000521B3" w:rsidRDefault="00F425C5" w:rsidP="00F425C5">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F425C5" w:rsidRPr="000521B3" w:rsidRDefault="00F425C5" w:rsidP="00F425C5">
            <w:pPr>
              <w:jc w:val="both"/>
              <w:outlineLvl w:val="0"/>
              <w:rPr>
                <w:rFonts w:ascii="Verdana" w:hAnsi="Verdana" w:cs="Tahoma"/>
                <w:b/>
                <w:bCs/>
              </w:rPr>
            </w:pPr>
          </w:p>
          <w:p w14:paraId="44BDA5A3" w14:textId="77777777" w:rsidR="00A513C1" w:rsidRDefault="00F425C5" w:rsidP="00F425C5">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w:t>
            </w:r>
          </w:p>
          <w:p w14:paraId="18737065" w14:textId="77777777" w:rsidR="00A513C1" w:rsidRDefault="00A513C1" w:rsidP="00F425C5">
            <w:pPr>
              <w:jc w:val="both"/>
              <w:outlineLvl w:val="0"/>
              <w:rPr>
                <w:rFonts w:ascii="Verdana" w:hAnsi="Verdana" w:cs="Tahoma"/>
              </w:rPr>
            </w:pPr>
          </w:p>
          <w:p w14:paraId="23E97B20" w14:textId="07398A75" w:rsidR="00FC4556" w:rsidRPr="001B6E1E" w:rsidRDefault="00F425C5" w:rsidP="00F425C5">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r w:rsidR="00FC4556">
              <w:rPr>
                <w:rFonts w:ascii="Verdana" w:hAnsi="Verdana" w:cs="Arial"/>
                <w:b/>
              </w:rPr>
              <w:t>.</w:t>
            </w:r>
          </w:p>
        </w:tc>
        <w:tc>
          <w:tcPr>
            <w:tcW w:w="1764" w:type="dxa"/>
          </w:tcPr>
          <w:p w14:paraId="4F2548A0" w14:textId="77777777" w:rsidR="00F425C5" w:rsidRPr="00101C79" w:rsidRDefault="00F425C5" w:rsidP="00F425C5">
            <w:pPr>
              <w:outlineLvl w:val="0"/>
              <w:rPr>
                <w:rFonts w:ascii="Verdana" w:hAnsi="Verdana" w:cs="Tahoma"/>
                <w:bCs/>
                <w:color w:val="000000"/>
                <w:highlight w:val="yellow"/>
              </w:rPr>
            </w:pPr>
          </w:p>
        </w:tc>
      </w:tr>
      <w:tr w:rsidR="00F425C5" w:rsidRPr="000521B3" w14:paraId="1DE5388D" w14:textId="77777777" w:rsidTr="00A50AF5">
        <w:trPr>
          <w:trHeight w:val="43"/>
        </w:trPr>
        <w:tc>
          <w:tcPr>
            <w:tcW w:w="9044" w:type="dxa"/>
            <w:gridSpan w:val="2"/>
            <w:shd w:val="clear" w:color="auto" w:fill="BDD6EE"/>
          </w:tcPr>
          <w:p w14:paraId="51D35E95" w14:textId="77777777" w:rsidR="00F425C5" w:rsidRPr="000521B3" w:rsidRDefault="00F425C5" w:rsidP="00F425C5">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F425C5" w:rsidRPr="000521B3" w:rsidRDefault="00F425C5" w:rsidP="00F425C5">
            <w:pPr>
              <w:jc w:val="center"/>
              <w:outlineLvl w:val="0"/>
              <w:rPr>
                <w:rFonts w:ascii="Verdana" w:hAnsi="Verdana" w:cs="Tahoma"/>
                <w:b/>
                <w:bCs/>
                <w:color w:val="000000"/>
              </w:rPr>
            </w:pPr>
            <w:r w:rsidRPr="000521B3">
              <w:rPr>
                <w:rFonts w:ascii="Verdana" w:hAnsi="Verdana" w:cs="Tahoma"/>
                <w:b/>
                <w:bCs/>
                <w:color w:val="000000"/>
              </w:rPr>
              <w:t>ACTION</w:t>
            </w:r>
          </w:p>
        </w:tc>
      </w:tr>
      <w:tr w:rsidR="00F425C5" w:rsidRPr="000521B3" w14:paraId="02863E83" w14:textId="77777777" w:rsidTr="00A50AF5">
        <w:trPr>
          <w:trHeight w:val="43"/>
        </w:trPr>
        <w:tc>
          <w:tcPr>
            <w:tcW w:w="988" w:type="dxa"/>
          </w:tcPr>
          <w:p w14:paraId="7DB73FF4" w14:textId="581E3D3F" w:rsidR="00F425C5" w:rsidRPr="000521B3" w:rsidRDefault="00266243" w:rsidP="00F425C5">
            <w:pPr>
              <w:rPr>
                <w:rFonts w:ascii="Verdana" w:hAnsi="Verdana" w:cs="Tahoma"/>
                <w:color w:val="000000"/>
              </w:rPr>
            </w:pPr>
            <w:bookmarkStart w:id="4" w:name="_Hlk125636799"/>
            <w:r w:rsidRPr="000521B3">
              <w:rPr>
                <w:rFonts w:ascii="Verdana" w:hAnsi="Verdana" w:cs="Tahoma"/>
                <w:color w:val="000000"/>
                <w:sz w:val="20"/>
              </w:rPr>
              <w:t xml:space="preserve">EASC </w:t>
            </w:r>
            <w:r>
              <w:rPr>
                <w:rFonts w:ascii="Verdana" w:hAnsi="Verdana" w:cs="Tahoma"/>
                <w:color w:val="000000"/>
                <w:sz w:val="20"/>
              </w:rPr>
              <w:t>23/019</w:t>
            </w:r>
          </w:p>
        </w:tc>
        <w:tc>
          <w:tcPr>
            <w:tcW w:w="8056" w:type="dxa"/>
          </w:tcPr>
          <w:p w14:paraId="7A1D5F76" w14:textId="77777777" w:rsidR="00F425C5" w:rsidRPr="000521B3" w:rsidRDefault="00F425C5" w:rsidP="00F425C5">
            <w:pPr>
              <w:jc w:val="both"/>
              <w:rPr>
                <w:rFonts w:ascii="Verdana" w:hAnsi="Verdana" w:cs="Arial"/>
                <w:b/>
                <w:color w:val="000000"/>
              </w:rPr>
            </w:pPr>
            <w:r w:rsidRPr="000521B3">
              <w:rPr>
                <w:rFonts w:ascii="Verdana" w:hAnsi="Verdana" w:cs="Arial"/>
                <w:b/>
                <w:color w:val="000000"/>
              </w:rPr>
              <w:t>ANY OTHER BUSINESS</w:t>
            </w:r>
          </w:p>
          <w:p w14:paraId="53E41A64" w14:textId="055B5BF5" w:rsidR="00F425C5" w:rsidRDefault="00F425C5" w:rsidP="00F425C5">
            <w:pPr>
              <w:jc w:val="both"/>
              <w:rPr>
                <w:rFonts w:ascii="Verdana" w:hAnsi="Verdana" w:cs="Arial"/>
                <w:b/>
                <w:color w:val="000000"/>
              </w:rPr>
            </w:pPr>
          </w:p>
          <w:p w14:paraId="1CE37031" w14:textId="71C23C93" w:rsidR="00F425C5" w:rsidRPr="00E8064D" w:rsidRDefault="00F425C5" w:rsidP="00F425C5">
            <w:pPr>
              <w:jc w:val="both"/>
              <w:rPr>
                <w:rFonts w:ascii="Verdana" w:hAnsi="Verdana" w:cs="Arial"/>
                <w:bCs/>
                <w:color w:val="000000"/>
              </w:rPr>
            </w:pPr>
            <w:r>
              <w:rPr>
                <w:rFonts w:ascii="Verdana" w:hAnsi="Verdana" w:cs="Arial"/>
                <w:bCs/>
                <w:color w:val="000000"/>
              </w:rPr>
              <w:t>There was no other business raised.</w:t>
            </w:r>
          </w:p>
          <w:p w14:paraId="6C18900E" w14:textId="77777777" w:rsidR="00F425C5" w:rsidRPr="000521B3" w:rsidRDefault="00F425C5" w:rsidP="00F425C5">
            <w:pPr>
              <w:jc w:val="both"/>
              <w:rPr>
                <w:rFonts w:ascii="Verdana" w:hAnsi="Verdana" w:cs="Arial"/>
                <w:b/>
                <w:color w:val="000000"/>
              </w:rPr>
            </w:pPr>
          </w:p>
          <w:p w14:paraId="437D516E" w14:textId="45816912" w:rsidR="00F425C5" w:rsidRPr="000521B3" w:rsidRDefault="00F425C5" w:rsidP="00F425C5">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F425C5" w:rsidRPr="000521B3" w:rsidRDefault="00F425C5" w:rsidP="00F425C5">
            <w:pPr>
              <w:jc w:val="center"/>
              <w:outlineLvl w:val="0"/>
              <w:rPr>
                <w:rFonts w:ascii="Verdana" w:hAnsi="Verdana" w:cs="Tahoma"/>
                <w:bCs/>
                <w:color w:val="000000"/>
              </w:rPr>
            </w:pPr>
          </w:p>
          <w:p w14:paraId="3DCEA4BC" w14:textId="77777777" w:rsidR="00F425C5" w:rsidRPr="000521B3" w:rsidRDefault="00F425C5" w:rsidP="00F425C5">
            <w:pPr>
              <w:jc w:val="center"/>
              <w:outlineLvl w:val="0"/>
              <w:rPr>
                <w:rFonts w:ascii="Verdana" w:hAnsi="Verdana" w:cs="Tahoma"/>
                <w:bCs/>
                <w:color w:val="000000"/>
              </w:rPr>
            </w:pPr>
          </w:p>
          <w:p w14:paraId="3B929C62" w14:textId="77777777" w:rsidR="00F425C5" w:rsidRPr="000521B3" w:rsidRDefault="00F425C5" w:rsidP="00F425C5">
            <w:pPr>
              <w:jc w:val="center"/>
              <w:outlineLvl w:val="0"/>
              <w:rPr>
                <w:rFonts w:ascii="Verdana" w:hAnsi="Verdana" w:cs="Tahoma"/>
                <w:bCs/>
                <w:color w:val="000000"/>
              </w:rPr>
            </w:pPr>
          </w:p>
        </w:tc>
      </w:tr>
      <w:tr w:rsidR="00851EAE" w:rsidRPr="000521B3" w14:paraId="6986AB86" w14:textId="77777777" w:rsidTr="00476F16">
        <w:trPr>
          <w:trHeight w:val="43"/>
        </w:trPr>
        <w:tc>
          <w:tcPr>
            <w:tcW w:w="9044" w:type="dxa"/>
            <w:gridSpan w:val="2"/>
            <w:shd w:val="clear" w:color="auto" w:fill="BDD6EE" w:themeFill="accent1" w:themeFillTint="66"/>
          </w:tcPr>
          <w:p w14:paraId="16BD7D46" w14:textId="3FBC765F" w:rsidR="00851EAE" w:rsidRPr="000521B3" w:rsidRDefault="00851EAE" w:rsidP="00476F16">
            <w:pPr>
              <w:rPr>
                <w:rFonts w:ascii="Verdana" w:hAnsi="Verdana" w:cs="Tahoma"/>
                <w:color w:val="000000"/>
              </w:rPr>
            </w:pPr>
            <w:r w:rsidRPr="000521B3">
              <w:rPr>
                <w:rFonts w:ascii="Verdana" w:hAnsi="Verdana" w:cs="Tahoma"/>
                <w:b/>
                <w:color w:val="000000"/>
              </w:rPr>
              <w:t>DATE AND TIME OF NEXT MEETING</w:t>
            </w:r>
          </w:p>
        </w:tc>
        <w:tc>
          <w:tcPr>
            <w:tcW w:w="1764" w:type="dxa"/>
            <w:shd w:val="clear" w:color="auto" w:fill="BDD6EE" w:themeFill="accent1" w:themeFillTint="66"/>
          </w:tcPr>
          <w:p w14:paraId="7E7BAC1C" w14:textId="44ACDA37" w:rsidR="00851EAE" w:rsidRPr="000521B3" w:rsidRDefault="00851EAE" w:rsidP="00851EAE">
            <w:pPr>
              <w:jc w:val="center"/>
              <w:outlineLvl w:val="0"/>
              <w:rPr>
                <w:rFonts w:ascii="Verdana" w:hAnsi="Verdana" w:cs="Tahoma"/>
                <w:color w:val="000000"/>
                <w:sz w:val="22"/>
              </w:rPr>
            </w:pPr>
            <w:r w:rsidRPr="000521B3">
              <w:rPr>
                <w:rFonts w:ascii="Verdana" w:hAnsi="Verdana" w:cs="Tahoma"/>
                <w:b/>
                <w:bCs/>
                <w:color w:val="000000"/>
              </w:rPr>
              <w:t>ACTION</w:t>
            </w:r>
          </w:p>
        </w:tc>
      </w:tr>
      <w:tr w:rsidR="00851EAE" w:rsidRPr="000521B3" w14:paraId="0F43F13C" w14:textId="77777777" w:rsidTr="00A50AF5">
        <w:trPr>
          <w:trHeight w:val="43"/>
        </w:trPr>
        <w:tc>
          <w:tcPr>
            <w:tcW w:w="988" w:type="dxa"/>
          </w:tcPr>
          <w:p w14:paraId="7EC4EC6E" w14:textId="60F346B2" w:rsidR="00851EAE" w:rsidRPr="000521B3" w:rsidRDefault="00851EAE" w:rsidP="00851EAE">
            <w:pPr>
              <w:rPr>
                <w:rFonts w:ascii="Verdana" w:hAnsi="Verdana" w:cs="Tahoma"/>
                <w:color w:val="000000"/>
                <w:sz w:val="20"/>
              </w:rPr>
            </w:pPr>
            <w:r w:rsidRPr="000521B3">
              <w:rPr>
                <w:rFonts w:ascii="Verdana" w:hAnsi="Verdana" w:cs="Tahoma"/>
                <w:color w:val="000000"/>
                <w:sz w:val="20"/>
              </w:rPr>
              <w:t xml:space="preserve">EASC </w:t>
            </w:r>
            <w:r>
              <w:rPr>
                <w:rFonts w:ascii="Verdana" w:hAnsi="Verdana" w:cs="Tahoma"/>
                <w:color w:val="000000"/>
                <w:sz w:val="20"/>
              </w:rPr>
              <w:t>23/020</w:t>
            </w:r>
          </w:p>
        </w:tc>
        <w:tc>
          <w:tcPr>
            <w:tcW w:w="8056" w:type="dxa"/>
          </w:tcPr>
          <w:p w14:paraId="63AF22A8" w14:textId="6FEC15D8" w:rsidR="00851EAE" w:rsidRPr="000521B3" w:rsidRDefault="00851EAE" w:rsidP="00851EAE">
            <w:pPr>
              <w:jc w:val="both"/>
              <w:rPr>
                <w:rFonts w:ascii="Verdana" w:hAnsi="Verdana" w:cs="Arial"/>
                <w:b/>
                <w:color w:val="000000"/>
              </w:rPr>
            </w:pPr>
            <w:r w:rsidRPr="000521B3">
              <w:rPr>
                <w:rFonts w:ascii="Verdana" w:hAnsi="Verdana" w:cs="Tahoma"/>
                <w:color w:val="000000"/>
              </w:rPr>
              <w:t xml:space="preserve">The next scheduled meeting of the Joint Committee would be held at </w:t>
            </w:r>
            <w:r>
              <w:rPr>
                <w:rFonts w:ascii="Verdana" w:hAnsi="Verdana" w:cs="Tahoma"/>
                <w:color w:val="000000"/>
              </w:rPr>
              <w:t>09</w:t>
            </w:r>
            <w:r w:rsidRPr="000521B3">
              <w:rPr>
                <w:rFonts w:ascii="Verdana" w:hAnsi="Verdana" w:cs="Tahoma"/>
                <w:color w:val="000000"/>
              </w:rPr>
              <w:t xml:space="preserve">:30 hrs, on Tuesday </w:t>
            </w:r>
            <w:r>
              <w:rPr>
                <w:rFonts w:ascii="Verdana" w:hAnsi="Verdana" w:cs="Tahoma"/>
                <w:color w:val="000000"/>
              </w:rPr>
              <w:t>14 March</w:t>
            </w:r>
            <w:r w:rsidRPr="000521B3">
              <w:rPr>
                <w:rFonts w:ascii="Verdana" w:hAnsi="Verdana" w:cs="Tahoma"/>
                <w:color w:val="000000"/>
              </w:rPr>
              <w:t xml:space="preserve"> 202</w:t>
            </w:r>
            <w:r>
              <w:rPr>
                <w:rFonts w:ascii="Verdana" w:hAnsi="Verdana" w:cs="Tahoma"/>
                <w:color w:val="000000"/>
              </w:rPr>
              <w:t>3</w:t>
            </w:r>
            <w:r w:rsidRPr="000521B3">
              <w:rPr>
                <w:rFonts w:ascii="Verdana" w:hAnsi="Verdana" w:cs="Tahoma"/>
                <w:color w:val="000000"/>
              </w:rPr>
              <w:t xml:space="preserve"> at the </w:t>
            </w:r>
            <w:r w:rsidRPr="000521B3">
              <w:rPr>
                <w:rFonts w:ascii="Verdana" w:hAnsi="Verdana"/>
              </w:rPr>
              <w:t>Welsh Health Specialised Services Committee (WHSSC), Unit G1, The Willowford, Main Ave, Treforest Industrial Estate, Pontypridd CF37 5YL but likely to be held virtually on the Microsoft Teams platform</w:t>
            </w:r>
            <w:r w:rsidRPr="000521B3">
              <w:t>.</w:t>
            </w:r>
          </w:p>
        </w:tc>
        <w:tc>
          <w:tcPr>
            <w:tcW w:w="1764" w:type="dxa"/>
          </w:tcPr>
          <w:p w14:paraId="50D17A0C" w14:textId="4F0EF0FC" w:rsidR="00851EAE" w:rsidRPr="000521B3" w:rsidRDefault="00851EAE" w:rsidP="00851EAE">
            <w:pPr>
              <w:jc w:val="center"/>
              <w:outlineLvl w:val="0"/>
              <w:rPr>
                <w:rFonts w:ascii="Verdana" w:hAnsi="Verdana" w:cs="Tahoma"/>
                <w:bCs/>
                <w:color w:val="000000"/>
              </w:rPr>
            </w:pPr>
            <w:r w:rsidRPr="000521B3">
              <w:rPr>
                <w:rFonts w:ascii="Verdana" w:hAnsi="Verdana" w:cs="Tahoma"/>
                <w:color w:val="000000"/>
                <w:sz w:val="22"/>
              </w:rPr>
              <w:t>Committee Secretary</w:t>
            </w:r>
          </w:p>
        </w:tc>
      </w:tr>
      <w:bookmarkEnd w:id="4"/>
    </w:tbl>
    <w:p w14:paraId="7318D212" w14:textId="77777777" w:rsidR="00F345F7" w:rsidRPr="000521B3" w:rsidRDefault="00F345F7">
      <w:pPr>
        <w:rPr>
          <w:sz w:val="4"/>
          <w:szCs w:val="4"/>
        </w:rPr>
      </w:pPr>
    </w:p>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9EF8FA" w14:textId="77777777" w:rsidR="00851EAE" w:rsidRDefault="00851EAE">
      <w:r>
        <w:separator/>
      </w:r>
    </w:p>
  </w:endnote>
  <w:endnote w:type="continuationSeparator" w:id="0">
    <w:p w14:paraId="13884469" w14:textId="77777777" w:rsidR="00851EAE" w:rsidRDefault="00851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charset w:val="00"/>
    <w:family w:val="auto"/>
    <w:pitch w:val="default"/>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851EAE" w:rsidRPr="00BD2748" w:rsidRDefault="00851EAE"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851EAE" w:rsidRPr="00140EE4" w14:paraId="6FA5D54C" w14:textId="77777777" w:rsidTr="00602D68">
      <w:trPr>
        <w:trHeight w:val="216"/>
      </w:trPr>
      <w:tc>
        <w:tcPr>
          <w:tcW w:w="4395" w:type="dxa"/>
          <w:tcBorders>
            <w:top w:val="single" w:sz="4" w:space="0" w:color="auto"/>
          </w:tcBorders>
        </w:tcPr>
        <w:p w14:paraId="7EDFADB6" w14:textId="5756FC53" w:rsidR="00851EAE" w:rsidRPr="00140EE4" w:rsidRDefault="00851EAE"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17 January 2023</w:t>
          </w:r>
        </w:p>
      </w:tc>
      <w:tc>
        <w:tcPr>
          <w:tcW w:w="1701" w:type="dxa"/>
          <w:tcBorders>
            <w:top w:val="single" w:sz="4" w:space="0" w:color="auto"/>
          </w:tcBorders>
        </w:tcPr>
        <w:p w14:paraId="661814AD" w14:textId="09253E56" w:rsidR="00851EAE" w:rsidRPr="00140EE4" w:rsidRDefault="00851EAE"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4</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17</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851EAE" w:rsidRDefault="00851EAE"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1A850DA2" w:rsidR="00851EAE" w:rsidRPr="00140EE4" w:rsidRDefault="00851EAE"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14 March </w:t>
          </w:r>
          <w:r w:rsidRPr="00140EE4">
            <w:rPr>
              <w:rFonts w:ascii="Verdana" w:hAnsi="Verdana"/>
              <w:b/>
              <w:bCs/>
              <w:sz w:val="18"/>
              <w:szCs w:val="18"/>
            </w:rPr>
            <w:t>202</w:t>
          </w:r>
          <w:r>
            <w:rPr>
              <w:rFonts w:ascii="Verdana" w:hAnsi="Verdana"/>
              <w:b/>
              <w:bCs/>
              <w:sz w:val="18"/>
              <w:szCs w:val="18"/>
            </w:rPr>
            <w:t>3</w:t>
          </w:r>
        </w:p>
      </w:tc>
    </w:tr>
  </w:tbl>
  <w:p w14:paraId="47F4B873" w14:textId="77777777" w:rsidR="00851EAE" w:rsidRPr="005736CD" w:rsidRDefault="00851EAE">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7AE735" w14:textId="77777777" w:rsidR="00851EAE" w:rsidRDefault="00851EAE">
      <w:r>
        <w:separator/>
      </w:r>
    </w:p>
  </w:footnote>
  <w:footnote w:type="continuationSeparator" w:id="0">
    <w:p w14:paraId="742FD1E7" w14:textId="77777777" w:rsidR="00851EAE" w:rsidRDefault="00851E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851EAE" w:rsidRDefault="00671B80">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851EAE">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851EAE" w:rsidRDefault="00851EAE"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" o:allowincell="f" filled="f" stroked="f">
              <v:stroke joinstyle="round"/>
              <o:lock v:ext="edit" shapetype="t"/>
              <v:textbox style="mso-fit-shape-to-text:t">
                <w:txbxContent>
                  <w:p w14:paraId="6F2FE175" w14:textId="77777777" w:rsidR="003F099B" w:rsidRDefault="003F099B"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851EAE" w:rsidRPr="005736CD" w:rsidRDefault="00671B80"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851EAE"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851EAE" w:rsidRDefault="00671B80">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2024D8"/>
    <w:multiLevelType w:val="hybridMultilevel"/>
    <w:tmpl w:val="7D7C720A"/>
    <w:lvl w:ilvl="0" w:tplc="0809000B">
      <w:start w:val="1"/>
      <w:numFmt w:val="bullet"/>
      <w:lvlText w:val=""/>
      <w:lvlJc w:val="left"/>
      <w:pPr>
        <w:ind w:left="360" w:hanging="360"/>
      </w:pPr>
      <w:rPr>
        <w:rFonts w:ascii="Wingdings" w:hAnsi="Wingdings" w:hint="default"/>
      </w:rPr>
    </w:lvl>
    <w:lvl w:ilvl="1" w:tplc="4D9A9360">
      <w:numFmt w:val="bullet"/>
      <w:lvlText w:val="-"/>
      <w:lvlJc w:val="left"/>
      <w:pPr>
        <w:ind w:left="1080" w:hanging="360"/>
      </w:pPr>
      <w:rPr>
        <w:rFonts w:ascii="Verdana" w:eastAsiaTheme="minorHAnsi" w:hAnsi="Verdana" w:cs="Arial" w:hint="default"/>
      </w:rPr>
    </w:lvl>
    <w:lvl w:ilvl="2" w:tplc="08090005">
      <w:start w:val="1"/>
      <w:numFmt w:val="bullet"/>
      <w:lvlText w:val=""/>
      <w:lvlJc w:val="left"/>
      <w:pPr>
        <w:ind w:left="1800" w:hanging="360"/>
      </w:pPr>
      <w:rPr>
        <w:rFonts w:ascii="Wingdings" w:hAnsi="Wingdings" w:hint="default"/>
      </w:rPr>
    </w:lvl>
    <w:lvl w:ilvl="3" w:tplc="0809000B">
      <w:start w:val="1"/>
      <w:numFmt w:val="bullet"/>
      <w:lvlText w:val=""/>
      <w:lvlJc w:val="left"/>
      <w:pPr>
        <w:ind w:left="2520" w:hanging="360"/>
      </w:pPr>
      <w:rPr>
        <w:rFonts w:ascii="Wingdings" w:hAnsi="Wingdings"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DD526F2"/>
    <w:multiLevelType w:val="hybridMultilevel"/>
    <w:tmpl w:val="8CE47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3"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F8229B1"/>
    <w:multiLevelType w:val="hybridMultilevel"/>
    <w:tmpl w:val="2C74B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8A21D5"/>
    <w:multiLevelType w:val="hybridMultilevel"/>
    <w:tmpl w:val="4F5624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7010242"/>
    <w:multiLevelType w:val="hybridMultilevel"/>
    <w:tmpl w:val="4DE0F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655834C6"/>
    <w:multiLevelType w:val="hybridMultilevel"/>
    <w:tmpl w:val="7B328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B2C35D6"/>
    <w:multiLevelType w:val="hybridMultilevel"/>
    <w:tmpl w:val="04101F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D5F76AC"/>
    <w:multiLevelType w:val="hybridMultilevel"/>
    <w:tmpl w:val="E51E5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3"/>
  </w:num>
  <w:num w:numId="3">
    <w:abstractNumId w:val="3"/>
  </w:num>
  <w:num w:numId="4">
    <w:abstractNumId w:val="8"/>
  </w:num>
  <w:num w:numId="5">
    <w:abstractNumId w:val="4"/>
  </w:num>
  <w:num w:numId="6">
    <w:abstractNumId w:val="14"/>
  </w:num>
  <w:num w:numId="7">
    <w:abstractNumId w:val="12"/>
  </w:num>
  <w:num w:numId="8">
    <w:abstractNumId w:val="1"/>
  </w:num>
  <w:num w:numId="9">
    <w:abstractNumId w:val="10"/>
  </w:num>
  <w:num w:numId="10">
    <w:abstractNumId w:val="0"/>
  </w:num>
  <w:num w:numId="11">
    <w:abstractNumId w:val="9"/>
  </w:num>
  <w:num w:numId="12">
    <w:abstractNumId w:val="6"/>
  </w:num>
  <w:num w:numId="13">
    <w:abstractNumId w:val="11"/>
  </w:num>
  <w:num w:numId="14">
    <w:abstractNumId w:val="7"/>
  </w:num>
  <w:num w:numId="15">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29"/>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6E1E"/>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E72"/>
    <w:rsid w:val="002701EC"/>
    <w:rsid w:val="0027043F"/>
    <w:rsid w:val="002705E5"/>
    <w:rsid w:val="00270A16"/>
    <w:rsid w:val="0027142F"/>
    <w:rsid w:val="00271628"/>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608"/>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1DA"/>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62CC"/>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1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5ED3"/>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012"/>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6DB"/>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0A3"/>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1B80"/>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1EAE"/>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ABA"/>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8B6"/>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670C"/>
    <w:rsid w:val="00977332"/>
    <w:rsid w:val="00977721"/>
    <w:rsid w:val="00980000"/>
    <w:rsid w:val="00980279"/>
    <w:rsid w:val="009806F3"/>
    <w:rsid w:val="00980D7B"/>
    <w:rsid w:val="009812CE"/>
    <w:rsid w:val="0098152A"/>
    <w:rsid w:val="00981974"/>
    <w:rsid w:val="00981A9F"/>
    <w:rsid w:val="009822C4"/>
    <w:rsid w:val="00982CD1"/>
    <w:rsid w:val="00982D7A"/>
    <w:rsid w:val="00983BF6"/>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2F8"/>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5A"/>
    <w:rsid w:val="009D247B"/>
    <w:rsid w:val="009D2B1E"/>
    <w:rsid w:val="009D2D4C"/>
    <w:rsid w:val="009D2EF2"/>
    <w:rsid w:val="009D2FDE"/>
    <w:rsid w:val="009D3216"/>
    <w:rsid w:val="009D32D7"/>
    <w:rsid w:val="009D3B05"/>
    <w:rsid w:val="009D410D"/>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9C3"/>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4BD2"/>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1DCD"/>
    <w:rsid w:val="00CA20D2"/>
    <w:rsid w:val="00CA238D"/>
    <w:rsid w:val="00CA2789"/>
    <w:rsid w:val="00CA3577"/>
    <w:rsid w:val="00CA3FF4"/>
    <w:rsid w:val="00CA4233"/>
    <w:rsid w:val="00CA4599"/>
    <w:rsid w:val="00CA498D"/>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E7D"/>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7EA5"/>
    <w:rsid w:val="00DC002E"/>
    <w:rsid w:val="00DC0048"/>
    <w:rsid w:val="00DC06C2"/>
    <w:rsid w:val="00DC0A01"/>
    <w:rsid w:val="00DC127D"/>
    <w:rsid w:val="00DC1590"/>
    <w:rsid w:val="00DC1AC7"/>
    <w:rsid w:val="00DC24AD"/>
    <w:rsid w:val="00DC2A22"/>
    <w:rsid w:val="00DC2BB0"/>
    <w:rsid w:val="00DC2CC0"/>
    <w:rsid w:val="00DC37C6"/>
    <w:rsid w:val="00DC390E"/>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1F1"/>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94D"/>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6708"/>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556"/>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5E06"/>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A98A3B7-7999-417F-BE02-B689FD088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15</Pages>
  <Words>4512</Words>
  <Characters>24837</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8</cp:revision>
  <cp:lastPrinted>2023-02-23T10:15:00Z</cp:lastPrinted>
  <dcterms:created xsi:type="dcterms:W3CDTF">2023-01-26T15:25:00Z</dcterms:created>
  <dcterms:modified xsi:type="dcterms:W3CDTF">2023-03-14T18:10:00Z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