
<file path=[Content_Types].xml><?xml version="1.0" encoding="utf-8"?>
<Types xmlns="http://schemas.openxmlformats.org/package/2006/content-types">
  <Default Extension="doc" ContentType="application/msword"/>
  <Default Extension="docx" ContentType="application/vnd.openxmlformats-officedocument.wordprocessingml.documen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7EA107" w14:textId="77777777" w:rsidR="007D1804" w:rsidRDefault="007D1804" w:rsidP="00C35454">
      <w:pPr>
        <w:jc w:val="center"/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</w:pPr>
      <w:r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  <w:t>EMERGENCY AMBULANCE SERVICES COMMITTEE</w:t>
      </w:r>
    </w:p>
    <w:p w14:paraId="74E1901B" w14:textId="1EB4BEA9" w:rsidR="00C35454" w:rsidRDefault="0000021A" w:rsidP="00C35454">
      <w:pPr>
        <w:jc w:val="center"/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</w:pPr>
      <w:r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  <w:t xml:space="preserve">EASC </w:t>
      </w:r>
      <w:r w:rsidR="00FC706D" w:rsidRPr="00A51FC2"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  <w:t xml:space="preserve">Assurance </w:t>
      </w:r>
      <w:r w:rsidR="00C35454" w:rsidRPr="00A51FC2"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  <w:t xml:space="preserve">framework </w:t>
      </w:r>
    </w:p>
    <w:p w14:paraId="08D2F618" w14:textId="77777777" w:rsidR="00871B77" w:rsidRPr="00871B77" w:rsidRDefault="00871B77" w:rsidP="00C35454">
      <w:pPr>
        <w:jc w:val="center"/>
        <w:rPr>
          <w:rFonts w:ascii="Verdana" w:eastAsia="Calibri" w:hAnsi="Verdana" w:cs="Calibri"/>
          <w:b/>
          <w:bCs/>
          <w:caps/>
          <w:color w:val="1F3864" w:themeColor="accent1" w:themeShade="80"/>
          <w:sz w:val="10"/>
          <w:szCs w:val="14"/>
        </w:rPr>
      </w:pPr>
    </w:p>
    <w:p w14:paraId="70050B4F" w14:textId="77777777" w:rsidR="00AC1D73" w:rsidRPr="002A2983" w:rsidRDefault="00AC1D73" w:rsidP="00C35454">
      <w:pPr>
        <w:jc w:val="center"/>
        <w:rPr>
          <w:rFonts w:ascii="Verdana" w:eastAsia="Calibri" w:hAnsi="Verdana" w:cs="Calibri"/>
          <w:b/>
          <w:bCs/>
          <w:color w:val="1F3864" w:themeColor="accent1" w:themeShade="80"/>
          <w:sz w:val="4"/>
          <w:szCs w:val="36"/>
        </w:rPr>
      </w:pPr>
    </w:p>
    <w:p w14:paraId="1743889E" w14:textId="724B14F9" w:rsidR="00FC706D" w:rsidRPr="002A2983" w:rsidRDefault="00C35454" w:rsidP="00911FA9">
      <w:pPr>
        <w:shd w:val="clear" w:color="auto" w:fill="F2F2F2" w:themeFill="background1" w:themeFillShade="F2"/>
        <w:rPr>
          <w:rFonts w:ascii="Verdana" w:eastAsia="Calibri" w:hAnsi="Verdana" w:cs="Calibri"/>
          <w:b/>
          <w:bCs/>
          <w:color w:val="1F3864" w:themeColor="accent1" w:themeShade="80"/>
          <w:szCs w:val="36"/>
        </w:rPr>
      </w:pPr>
      <w:bookmarkStart w:id="0" w:name="SummarySection"/>
      <w:r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 xml:space="preserve">Section 1 - </w:t>
      </w:r>
      <w:r w:rsidR="00FC706D"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>Summary</w:t>
      </w:r>
    </w:p>
    <w:bookmarkEnd w:id="0"/>
    <w:p w14:paraId="2478659E" w14:textId="77777777" w:rsidR="00FC706D" w:rsidRPr="002A2983" w:rsidRDefault="00FC706D">
      <w:pPr>
        <w:rPr>
          <w:rFonts w:ascii="Verdana" w:hAnsi="Verdana" w:cstheme="minorHAnsi"/>
          <w:sz w:val="16"/>
          <w:szCs w:val="22"/>
        </w:rPr>
      </w:pPr>
    </w:p>
    <w:tbl>
      <w:tblPr>
        <w:tblStyle w:val="TableGrid"/>
        <w:tblW w:w="15358" w:type="dxa"/>
        <w:tblLayout w:type="fixed"/>
        <w:tblLook w:val="04A0" w:firstRow="1" w:lastRow="0" w:firstColumn="1" w:lastColumn="0" w:noHBand="0" w:noVBand="1"/>
      </w:tblPr>
      <w:tblGrid>
        <w:gridCol w:w="704"/>
        <w:gridCol w:w="3737"/>
        <w:gridCol w:w="2629"/>
        <w:gridCol w:w="2021"/>
        <w:gridCol w:w="2629"/>
        <w:gridCol w:w="2025"/>
        <w:gridCol w:w="1613"/>
      </w:tblGrid>
      <w:tr w:rsidR="00257CF8" w:rsidRPr="002A2983" w14:paraId="7280B288" w14:textId="77777777" w:rsidTr="00F0270C">
        <w:trPr>
          <w:trHeight w:val="730"/>
          <w:tblHeader/>
        </w:trPr>
        <w:tc>
          <w:tcPr>
            <w:tcW w:w="704" w:type="dxa"/>
            <w:shd w:val="clear" w:color="auto" w:fill="1F3864" w:themeFill="accent1" w:themeFillShade="80"/>
          </w:tcPr>
          <w:p w14:paraId="437B71A9" w14:textId="5F2D6129" w:rsidR="00FC706D" w:rsidRPr="002A2983" w:rsidRDefault="00FC706D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bookmarkStart w:id="1" w:name="_Hlk107584052"/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Risk no</w:t>
            </w:r>
          </w:p>
        </w:tc>
        <w:tc>
          <w:tcPr>
            <w:tcW w:w="3737" w:type="dxa"/>
            <w:shd w:val="clear" w:color="auto" w:fill="1F3864" w:themeFill="accent1" w:themeFillShade="80"/>
          </w:tcPr>
          <w:p w14:paraId="71C44B3D" w14:textId="10451E56" w:rsidR="00FC706D" w:rsidRPr="002A2983" w:rsidRDefault="00292AB2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Strategic / Principal Risk</w:t>
            </w:r>
          </w:p>
        </w:tc>
        <w:tc>
          <w:tcPr>
            <w:tcW w:w="2629" w:type="dxa"/>
            <w:shd w:val="clear" w:color="auto" w:fill="1F3864" w:themeFill="accent1" w:themeFillShade="80"/>
          </w:tcPr>
          <w:p w14:paraId="1287641D" w14:textId="37CF13C3" w:rsidR="00FC706D" w:rsidRPr="002A2983" w:rsidRDefault="00FC706D" w:rsidP="004C269B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 xml:space="preserve">Strategic </w:t>
            </w:r>
            <w:r w:rsidR="004C269B"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Goal</w:t>
            </w:r>
          </w:p>
        </w:tc>
        <w:tc>
          <w:tcPr>
            <w:tcW w:w="2021" w:type="dxa"/>
            <w:shd w:val="clear" w:color="auto" w:fill="1F3864" w:themeFill="accent1" w:themeFillShade="80"/>
          </w:tcPr>
          <w:p w14:paraId="6F18773C" w14:textId="68FB629E" w:rsidR="00FC706D" w:rsidRPr="002A2983" w:rsidRDefault="00292AB2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Lead</w:t>
            </w:r>
            <w:r w:rsidR="00AA27CB"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(s)</w:t>
            </w: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 xml:space="preserve"> for this risk</w:t>
            </w:r>
          </w:p>
        </w:tc>
        <w:tc>
          <w:tcPr>
            <w:tcW w:w="2629" w:type="dxa"/>
            <w:shd w:val="clear" w:color="auto" w:fill="1F3864" w:themeFill="accent1" w:themeFillShade="80"/>
          </w:tcPr>
          <w:p w14:paraId="18A33CAC" w14:textId="7D47BAF3" w:rsidR="00FC706D" w:rsidRPr="002A2983" w:rsidRDefault="2324DE9B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Assurance committee</w:t>
            </w:r>
            <w:r w:rsidR="00AA27CB"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(s)</w:t>
            </w:r>
          </w:p>
        </w:tc>
        <w:tc>
          <w:tcPr>
            <w:tcW w:w="2025" w:type="dxa"/>
            <w:shd w:val="clear" w:color="auto" w:fill="1F3864" w:themeFill="accent1" w:themeFillShade="80"/>
          </w:tcPr>
          <w:p w14:paraId="495B6056" w14:textId="1B9EAA9D" w:rsidR="00FC706D" w:rsidRPr="002A2983" w:rsidRDefault="00FC706D" w:rsidP="003C6F2A">
            <w:pPr>
              <w:jc w:val="center"/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Current score</w:t>
            </w:r>
          </w:p>
        </w:tc>
        <w:tc>
          <w:tcPr>
            <w:tcW w:w="1613" w:type="dxa"/>
            <w:shd w:val="clear" w:color="auto" w:fill="1F3864" w:themeFill="accent1" w:themeFillShade="80"/>
          </w:tcPr>
          <w:p w14:paraId="518B9284" w14:textId="0B51B39D" w:rsidR="00FC706D" w:rsidRPr="002A2983" w:rsidRDefault="00FC706D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Trajectory</w:t>
            </w:r>
          </w:p>
        </w:tc>
      </w:tr>
      <w:tr w:rsidR="00257CF8" w:rsidRPr="002A2983" w14:paraId="4A6F2E12" w14:textId="77777777" w:rsidTr="0000021A">
        <w:trPr>
          <w:trHeight w:val="1047"/>
        </w:trPr>
        <w:tc>
          <w:tcPr>
            <w:tcW w:w="704" w:type="dxa"/>
          </w:tcPr>
          <w:p w14:paraId="5BB0C034" w14:textId="1DAE6DCE" w:rsidR="00C35454" w:rsidRPr="002A2983" w:rsidRDefault="00C35454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26CA6495" w14:textId="1AFC761C" w:rsidR="00A51FC2" w:rsidRPr="00DA15C8" w:rsidRDefault="00871B77" w:rsidP="00DA15C8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871B77">
              <w:rPr>
                <w:rFonts w:ascii="Verdana" w:eastAsiaTheme="minorEastAsia" w:hAnsi="Verdana" w:cstheme="minorBidi"/>
                <w:sz w:val="20"/>
                <w:szCs w:val="20"/>
              </w:rPr>
              <w:t xml:space="preserve">Failure to produce agreed </w:t>
            </w:r>
            <w:r w:rsidR="00DA15C8">
              <w:rPr>
                <w:rFonts w:ascii="Verdana" w:eastAsiaTheme="minorEastAsia" w:hAnsi="Verdana" w:cstheme="minorBidi"/>
                <w:sz w:val="20"/>
                <w:szCs w:val="20"/>
              </w:rPr>
              <w:t>Commissioning Frameworks</w:t>
            </w:r>
            <w:r w:rsidRPr="00871B77">
              <w:rPr>
                <w:rFonts w:ascii="Verdana" w:eastAsiaTheme="minorEastAsia" w:hAnsi="Verdana" w:cstheme="minorBidi"/>
                <w:sz w:val="20"/>
                <w:szCs w:val="20"/>
              </w:rPr>
              <w:t xml:space="preserve"> and commissioning intentions</w:t>
            </w:r>
          </w:p>
        </w:tc>
        <w:tc>
          <w:tcPr>
            <w:tcW w:w="2629" w:type="dxa"/>
          </w:tcPr>
          <w:p w14:paraId="3D816BDD" w14:textId="7300E52C" w:rsidR="00D317E1" w:rsidRPr="002A2983" w:rsidRDefault="00871B77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Set the Strategic Commissioning plan</w:t>
            </w:r>
          </w:p>
        </w:tc>
        <w:tc>
          <w:tcPr>
            <w:tcW w:w="2021" w:type="dxa"/>
          </w:tcPr>
          <w:p w14:paraId="2913DEEB" w14:textId="5318C2FA" w:rsidR="00C35454" w:rsidRPr="002A2983" w:rsidRDefault="00871B77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7CF5ACEE" w14:textId="77777777" w:rsidR="00C35454" w:rsidRDefault="00871B77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4A1F874F" w14:textId="77777777" w:rsidR="00257CF8" w:rsidRDefault="00257CF8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7A5BAAD8" w14:textId="33D258B5" w:rsidR="00871B77" w:rsidRPr="002A2983" w:rsidRDefault="00871B77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92D050"/>
          </w:tcPr>
          <w:p w14:paraId="57A6D150" w14:textId="73CDDF4D" w:rsidR="00C35454" w:rsidRPr="002A2983" w:rsidRDefault="00871B77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4</w:t>
            </w:r>
          </w:p>
          <w:p w14:paraId="29B619A1" w14:textId="55D3262C" w:rsidR="003C6F2A" w:rsidRPr="002A2983" w:rsidRDefault="003C6F2A" w:rsidP="003C6F2A">
            <w:pPr>
              <w:jc w:val="center"/>
              <w:rPr>
                <w:rFonts w:ascii="Verdana" w:eastAsiaTheme="minorEastAsia" w:hAnsi="Verdana" w:cstheme="minorBidi"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(C4xL</w:t>
            </w:r>
            <w:r w:rsidR="00871B77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1</w:t>
            </w:r>
            <w:r w:rsidRPr="002A2983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4A020463" w14:textId="1613CC89" w:rsidR="00C35454" w:rsidRPr="00F0270C" w:rsidRDefault="00871B77" w:rsidP="00F0270C">
            <w:pPr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10B380D" wp14:editId="4CF7BD46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12065</wp:posOffset>
                      </wp:positionV>
                      <wp:extent cx="368300" cy="209550"/>
                      <wp:effectExtent l="0" t="19050" r="31750" b="38100"/>
                      <wp:wrapNone/>
                      <wp:docPr id="12" name="Arrow: Right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8F10283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Arrow: Right 12" o:spid="_x0000_s1026" type="#_x0000_t13" style="position:absolute;margin-left:.05pt;margin-top:.95pt;width:29pt;height:1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" adj="15455" fillcolor="#92d050" strokecolor="#92d050" strokeweight="1pt"/>
                  </w:pict>
                </mc:Fallback>
              </mc:AlternateContent>
            </w:r>
          </w:p>
        </w:tc>
      </w:tr>
      <w:tr w:rsidR="00257CF8" w:rsidRPr="002A2983" w14:paraId="0192FA2A" w14:textId="77777777" w:rsidTr="00F0270C">
        <w:trPr>
          <w:trHeight w:val="240"/>
        </w:trPr>
        <w:tc>
          <w:tcPr>
            <w:tcW w:w="704" w:type="dxa"/>
          </w:tcPr>
          <w:p w14:paraId="6BD30978" w14:textId="77777777" w:rsidR="00871B77" w:rsidRPr="002A2983" w:rsidRDefault="00871B77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1A1F28BF" w14:textId="0F6FF2D7" w:rsidR="00871B77" w:rsidRPr="00871B77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B01D0A">
              <w:rPr>
                <w:rFonts w:ascii="Verdana" w:eastAsiaTheme="minorEastAsia" w:hAnsi="Verdana" w:cstheme="minorBidi"/>
                <w:sz w:val="20"/>
                <w:szCs w:val="20"/>
              </w:rPr>
              <w:t>Failure to develop an agreed EASC IMTP for endorsement by the Joint Committee seeking approval from the Welsh Government</w:t>
            </w:r>
          </w:p>
        </w:tc>
        <w:tc>
          <w:tcPr>
            <w:tcW w:w="2629" w:type="dxa"/>
          </w:tcPr>
          <w:p w14:paraId="386AED72" w14:textId="6FB44E5B" w:rsidR="00871B77" w:rsidRDefault="00B01D0A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1D0A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Meet the Ministerial direction to produce an EASC IMTP</w:t>
            </w:r>
          </w:p>
        </w:tc>
        <w:tc>
          <w:tcPr>
            <w:tcW w:w="2021" w:type="dxa"/>
          </w:tcPr>
          <w:p w14:paraId="792401E2" w14:textId="766063A7" w:rsidR="00871B77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18B3A59A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3EE4B559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75692246" w14:textId="6823787E" w:rsidR="00871B77" w:rsidRDefault="00871B77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92D050"/>
          </w:tcPr>
          <w:p w14:paraId="13DFF303" w14:textId="77777777" w:rsidR="00F0270C" w:rsidRPr="002A2983" w:rsidRDefault="00F0270C" w:rsidP="00F0270C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4</w:t>
            </w:r>
          </w:p>
          <w:p w14:paraId="5D54DC47" w14:textId="117A6C5F" w:rsidR="00871B77" w:rsidRDefault="00F0270C" w:rsidP="00F0270C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(C4xL</w:t>
            </w:r>
            <w:r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1</w:t>
            </w:r>
            <w:r w:rsidRPr="002A2983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1B936B95" w14:textId="3753B1BE" w:rsidR="00871B77" w:rsidRPr="00F0270C" w:rsidRDefault="00F0270C" w:rsidP="00F0270C">
            <w:pPr>
              <w:jc w:val="center"/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0D688F0" wp14:editId="61501A87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24765</wp:posOffset>
                      </wp:positionV>
                      <wp:extent cx="368300" cy="209550"/>
                      <wp:effectExtent l="0" t="19050" r="31750" b="38100"/>
                      <wp:wrapNone/>
                      <wp:docPr id="23" name="Arrow: Right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C51B55C" id="Arrow: Right 23" o:spid="_x0000_s1026" type="#_x0000_t13" style="position:absolute;margin-left:-.35pt;margin-top:1.95pt;width:29pt;height:16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" adj="15455" fillcolor="#92d050" strokecolor="#92d050" strokeweight="1pt"/>
                  </w:pict>
                </mc:Fallback>
              </mc:AlternateContent>
            </w:r>
          </w:p>
        </w:tc>
      </w:tr>
      <w:tr w:rsidR="00B01D0A" w:rsidRPr="002A2983" w14:paraId="0C0B715F" w14:textId="77777777" w:rsidTr="00DA15C8">
        <w:trPr>
          <w:trHeight w:val="240"/>
        </w:trPr>
        <w:tc>
          <w:tcPr>
            <w:tcW w:w="704" w:type="dxa"/>
          </w:tcPr>
          <w:p w14:paraId="3BFA3933" w14:textId="77777777" w:rsidR="00B01D0A" w:rsidRPr="002A2983" w:rsidRDefault="00B01D0A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097135C5" w14:textId="5C67D0F7" w:rsidR="00B01D0A" w:rsidRP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B01D0A">
              <w:rPr>
                <w:rFonts w:ascii="Verdana" w:eastAsiaTheme="minorEastAsia" w:hAnsi="Verdana" w:cstheme="minorBidi"/>
                <w:sz w:val="20"/>
                <w:szCs w:val="20"/>
              </w:rPr>
              <w:t>Failure to deliver the Ministerial direction that EASC effectively plans, commissions and secures services within its remit; and failure to maintain collaborative relationship with providers</w:t>
            </w:r>
          </w:p>
        </w:tc>
        <w:tc>
          <w:tcPr>
            <w:tcW w:w="2629" w:type="dxa"/>
          </w:tcPr>
          <w:p w14:paraId="57286AAE" w14:textId="55EB8B89" w:rsidR="00B01D0A" w:rsidRDefault="00B01D0A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1D0A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Effective Commissioning</w:t>
            </w:r>
          </w:p>
        </w:tc>
        <w:tc>
          <w:tcPr>
            <w:tcW w:w="2021" w:type="dxa"/>
          </w:tcPr>
          <w:p w14:paraId="4491842E" w14:textId="6ADBF3AE" w:rsid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1EDE2028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4A845D65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1D88B2ED" w14:textId="27A1F6EA" w:rsidR="00B01D0A" w:rsidRPr="00F0270C" w:rsidRDefault="00B01D0A" w:rsidP="00F0270C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FF0000"/>
          </w:tcPr>
          <w:p w14:paraId="4F44BB9F" w14:textId="1343BEF3" w:rsidR="00B01D0A" w:rsidRPr="00643E81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1</w:t>
            </w:r>
            <w:r w:rsidR="00DA15C8"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</w:p>
          <w:p w14:paraId="2044FC40" w14:textId="2C358FBE" w:rsidR="00F0270C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(C5xL</w:t>
            </w:r>
            <w:r w:rsidR="00DA15C8"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3</w:t>
            </w:r>
            <w:r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118DE80A" w14:textId="12D026F9" w:rsidR="00B01D0A" w:rsidRPr="00F0270C" w:rsidRDefault="00F0270C" w:rsidP="00F0270C">
            <w:pP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673ECE8" wp14:editId="62E6C379">
                      <wp:simplePos x="0" y="0"/>
                      <wp:positionH relativeFrom="column">
                        <wp:posOffset>-12700</wp:posOffset>
                      </wp:positionH>
                      <wp:positionV relativeFrom="paragraph">
                        <wp:posOffset>-38735</wp:posOffset>
                      </wp:positionV>
                      <wp:extent cx="368300" cy="209550"/>
                      <wp:effectExtent l="3175" t="15875" r="34925" b="15875"/>
                      <wp:wrapNone/>
                      <wp:docPr id="24" name="Arrow: Righ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77D080F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Arrow: Right 24" o:spid="_x0000_s1026" type="#_x0000_t13" style="position:absolute;margin-left:-1pt;margin-top:-3.05pt;width:29pt;height:16.5pt;rotation:-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" adj="15455" fillcolor="red" strokecolor="red" strokeweight="1pt"/>
                  </w:pict>
                </mc:Fallback>
              </mc:AlternateContent>
            </w:r>
          </w:p>
        </w:tc>
      </w:tr>
      <w:tr w:rsidR="00B01D0A" w:rsidRPr="002A2983" w14:paraId="23329675" w14:textId="77777777" w:rsidTr="0000021A">
        <w:trPr>
          <w:trHeight w:val="941"/>
        </w:trPr>
        <w:tc>
          <w:tcPr>
            <w:tcW w:w="704" w:type="dxa"/>
          </w:tcPr>
          <w:p w14:paraId="02B4FF44" w14:textId="77777777" w:rsidR="00B01D0A" w:rsidRPr="002A2983" w:rsidRDefault="00B01D0A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74B1854E" w14:textId="1A4B09A9" w:rsidR="00B01D0A" w:rsidRPr="0000021A" w:rsidRDefault="00B01D0A" w:rsidP="00C35454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respond to requirements identified within commissioned work related to the ambulance services</w:t>
            </w:r>
          </w:p>
        </w:tc>
        <w:tc>
          <w:tcPr>
            <w:tcW w:w="2629" w:type="dxa"/>
          </w:tcPr>
          <w:p w14:paraId="5953E49E" w14:textId="4379AF79" w:rsidR="00B01D0A" w:rsidRPr="00B01D0A" w:rsidRDefault="00B02D6F" w:rsidP="00B02D6F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Outcome measurement</w:t>
            </w:r>
          </w:p>
        </w:tc>
        <w:tc>
          <w:tcPr>
            <w:tcW w:w="2021" w:type="dxa"/>
          </w:tcPr>
          <w:p w14:paraId="027665BB" w14:textId="1320375A" w:rsid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3B9149D3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4FCA0476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132972BB" w14:textId="6D0EB430" w:rsidR="00B01D0A" w:rsidRDefault="00B01D0A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FFC000"/>
          </w:tcPr>
          <w:p w14:paraId="0426CFB5" w14:textId="201390AC" w:rsidR="00B01D0A" w:rsidRPr="00643E81" w:rsidRDefault="00DA15C8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12</w:t>
            </w:r>
          </w:p>
          <w:p w14:paraId="38232177" w14:textId="1402292F" w:rsidR="00F0270C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(C4xL</w:t>
            </w:r>
            <w:r w:rsidR="00DA15C8"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3</w:t>
            </w:r>
            <w:r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36C79F2F" w14:textId="6116C070" w:rsidR="00B01D0A" w:rsidRPr="00F0270C" w:rsidRDefault="00F0270C" w:rsidP="00F0270C">
            <w:pP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0E1812C" wp14:editId="6C46E55E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22225</wp:posOffset>
                      </wp:positionV>
                      <wp:extent cx="368300" cy="209550"/>
                      <wp:effectExtent l="3175" t="15875" r="34925" b="15875"/>
                      <wp:wrapNone/>
                      <wp:docPr id="25" name="Arrow: Right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49E429A" id="Arrow: Right 25" o:spid="_x0000_s1026" type="#_x0000_t13" style="position:absolute;margin-left:-.25pt;margin-top:1.75pt;width:29pt;height:16.5pt;rotation:-90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" adj="15455" fillcolor="#ffc000" strokecolor="#ffc000" strokeweight="1pt"/>
                  </w:pict>
                </mc:Fallback>
              </mc:AlternateContent>
            </w:r>
          </w:p>
        </w:tc>
      </w:tr>
      <w:tr w:rsidR="00F0270C" w:rsidRPr="002A2983" w14:paraId="587FF59B" w14:textId="77777777" w:rsidTr="0000021A">
        <w:trPr>
          <w:trHeight w:val="814"/>
        </w:trPr>
        <w:tc>
          <w:tcPr>
            <w:tcW w:w="704" w:type="dxa"/>
          </w:tcPr>
          <w:p w14:paraId="1FE642EB" w14:textId="77777777" w:rsidR="00F0270C" w:rsidRPr="002A2983" w:rsidRDefault="00F0270C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2D503883" w14:textId="77777777" w:rsidR="00F0270C" w:rsidRDefault="00F0270C" w:rsidP="00F0270C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the agreed Chair's objectives with the Minister</w:t>
            </w:r>
          </w:p>
          <w:p w14:paraId="5FA1E6DE" w14:textId="77777777" w:rsidR="00F0270C" w:rsidRDefault="00F0270C" w:rsidP="00B01D0A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2629" w:type="dxa"/>
          </w:tcPr>
          <w:p w14:paraId="469766F9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Ministerial direction</w:t>
            </w:r>
          </w:p>
          <w:p w14:paraId="6122C703" w14:textId="77777777" w:rsidR="00F0270C" w:rsidRPr="00B01D0A" w:rsidRDefault="00F0270C" w:rsidP="00B01D0A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21" w:type="dxa"/>
          </w:tcPr>
          <w:p w14:paraId="0E399B4E" w14:textId="43B9BE77" w:rsidR="00F0270C" w:rsidRDefault="00F0270C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5705EA1C" w14:textId="20ED2B90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5307B150" w14:textId="4694D6EC" w:rsidR="00B02D6F" w:rsidRDefault="00B02D6F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FFFF00"/>
          </w:tcPr>
          <w:p w14:paraId="259C12AA" w14:textId="77777777" w:rsidR="00F0270C" w:rsidRDefault="00B02D6F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6</w:t>
            </w:r>
          </w:p>
          <w:p w14:paraId="692A29D2" w14:textId="6F84D640" w:rsidR="00B02D6F" w:rsidRDefault="00B02D6F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(C3xL2)</w:t>
            </w:r>
          </w:p>
        </w:tc>
        <w:tc>
          <w:tcPr>
            <w:tcW w:w="1613" w:type="dxa"/>
            <w:vAlign w:val="center"/>
          </w:tcPr>
          <w:p w14:paraId="11933C60" w14:textId="6DF1DAD1" w:rsidR="00F0270C" w:rsidRPr="00F0270C" w:rsidRDefault="00B02D6F" w:rsidP="00B02D6F">
            <w:pP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2646D0C" wp14:editId="0DA8787B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66675</wp:posOffset>
                      </wp:positionV>
                      <wp:extent cx="368300" cy="209550"/>
                      <wp:effectExtent l="0" t="19050" r="31750" b="38100"/>
                      <wp:wrapNone/>
                      <wp:docPr id="1" name="Arrow: Righ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FF00"/>
                              </a:solidFill>
                              <a:ln>
                                <a:solidFill>
                                  <a:srgbClr val="FFFF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A4E2B55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Arrow: Right 1" o:spid="_x0000_s1026" type="#_x0000_t13" style="position:absolute;margin-left:.75pt;margin-top:5.25pt;width:29pt;height:16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" adj="15455" fillcolor="yellow" strokecolor="yellow" strokeweight="1pt"/>
                  </w:pict>
                </mc:Fallback>
              </mc:AlternateContent>
            </w:r>
          </w:p>
        </w:tc>
      </w:tr>
      <w:tr w:rsidR="00B01D0A" w:rsidRPr="002A2983" w14:paraId="70BA7776" w14:textId="77777777" w:rsidTr="00B02D6F">
        <w:trPr>
          <w:trHeight w:val="240"/>
        </w:trPr>
        <w:tc>
          <w:tcPr>
            <w:tcW w:w="704" w:type="dxa"/>
          </w:tcPr>
          <w:p w14:paraId="5EF9482C" w14:textId="77777777" w:rsidR="00B01D0A" w:rsidRPr="002A2983" w:rsidRDefault="00B01D0A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6E8B21E0" w14:textId="66DD973E" w:rsidR="00B01D0A" w:rsidRDefault="00B01D0A" w:rsidP="00B01D0A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agreed performance standard for category red calls</w:t>
            </w:r>
            <w:r w:rsidR="000E5271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which is 65% of calls responded to within 8 minutes</w:t>
            </w:r>
          </w:p>
          <w:p w14:paraId="1C52B5C6" w14:textId="77777777" w:rsidR="00B01D0A" w:rsidRP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629" w:type="dxa"/>
          </w:tcPr>
          <w:p w14:paraId="1197FA50" w14:textId="77777777" w:rsidR="00B01D0A" w:rsidRPr="00B01D0A" w:rsidRDefault="00B01D0A" w:rsidP="00B01D0A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Securing safe ambulance services</w:t>
            </w:r>
          </w:p>
          <w:p w14:paraId="2C143516" w14:textId="77777777" w:rsidR="00B01D0A" w:rsidRPr="00B01D0A" w:rsidRDefault="00B01D0A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021" w:type="dxa"/>
          </w:tcPr>
          <w:p w14:paraId="1E4563C3" w14:textId="55F822C7" w:rsid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422912A3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3CBCC1EB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6710F05A" w14:textId="306831E2" w:rsidR="00B01D0A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0000"/>
          </w:tcPr>
          <w:p w14:paraId="051883D1" w14:textId="03418712" w:rsidR="00B01D0A" w:rsidRPr="00B02D6F" w:rsidRDefault="00B02D6F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25</w:t>
            </w:r>
          </w:p>
          <w:p w14:paraId="0FE19599" w14:textId="30CA46E2" w:rsidR="00F0270C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</w:t>
            </w:r>
            <w:r w:rsid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xL</w:t>
            </w:r>
            <w:r w:rsid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5C34CD72" w14:textId="655915CC" w:rsidR="00B01D0A" w:rsidRPr="00F0270C" w:rsidRDefault="00F0270C" w:rsidP="00F0270C">
            <w:pP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5A62680" wp14:editId="41DFED06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109220</wp:posOffset>
                      </wp:positionV>
                      <wp:extent cx="368300" cy="209550"/>
                      <wp:effectExtent l="3175" t="15875" r="34925" b="15875"/>
                      <wp:wrapNone/>
                      <wp:docPr id="26" name="Arrow: Right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3C6CAF" id="Arrow: Right 26" o:spid="_x0000_s1026" type="#_x0000_t13" style="position:absolute;margin-left:-.3pt;margin-top:8.6pt;width:29pt;height:16.5pt;rotation:-9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" adj="15455" fillcolor="red" strokecolor="red" strokeweight="1pt"/>
                  </w:pict>
                </mc:Fallback>
              </mc:AlternateContent>
            </w:r>
          </w:p>
        </w:tc>
      </w:tr>
      <w:tr w:rsidR="00B02D6F" w:rsidRPr="002A2983" w14:paraId="5AB113ED" w14:textId="77777777" w:rsidTr="00B02D6F">
        <w:trPr>
          <w:trHeight w:val="240"/>
        </w:trPr>
        <w:tc>
          <w:tcPr>
            <w:tcW w:w="704" w:type="dxa"/>
          </w:tcPr>
          <w:p w14:paraId="0595266C" w14:textId="77777777" w:rsidR="00B02D6F" w:rsidRPr="002A2983" w:rsidRDefault="00B02D6F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64F37EC4" w14:textId="77777777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agreed performance standard for amber category calls</w:t>
            </w:r>
          </w:p>
          <w:p w14:paraId="45EFA5EC" w14:textId="77777777" w:rsidR="00B02D6F" w:rsidRPr="00B01D0A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629" w:type="dxa"/>
          </w:tcPr>
          <w:p w14:paraId="1DAD678E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Securing safe ambulance services</w:t>
            </w:r>
          </w:p>
          <w:p w14:paraId="15BD1A6A" w14:textId="77777777" w:rsidR="00B02D6F" w:rsidRPr="00B01D0A" w:rsidRDefault="00B02D6F" w:rsidP="00B02D6F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021" w:type="dxa"/>
          </w:tcPr>
          <w:p w14:paraId="12AB1985" w14:textId="2B5B1724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284E78F4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6582F7EA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48FEC1F5" w14:textId="6C6DAC9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0000"/>
          </w:tcPr>
          <w:p w14:paraId="45785888" w14:textId="77777777" w:rsidR="00B02D6F" w:rsidRP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25</w:t>
            </w:r>
          </w:p>
          <w:p w14:paraId="7063A825" w14:textId="34E9345F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</w:t>
            </w: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xL</w:t>
            </w: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3A3692F8" w14:textId="718AE79E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i/>
                <w:iCs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8E480B2" wp14:editId="712A26DF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109220</wp:posOffset>
                      </wp:positionV>
                      <wp:extent cx="368300" cy="209550"/>
                      <wp:effectExtent l="3175" t="15875" r="34925" b="15875"/>
                      <wp:wrapNone/>
                      <wp:docPr id="4" name="Arrow: Right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FF6878" id="Arrow: Right 4" o:spid="_x0000_s1026" type="#_x0000_t13" style="position:absolute;margin-left:-.3pt;margin-top:8.6pt;width:29pt;height:16.5pt;rotation:-9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" adj="15455" fillcolor="red" strokecolor="red" strokeweight="1pt"/>
                  </w:pict>
                </mc:Fallback>
              </mc:AlternateContent>
            </w:r>
          </w:p>
        </w:tc>
      </w:tr>
      <w:tr w:rsidR="00B02D6F" w:rsidRPr="002A2983" w14:paraId="24E0618F" w14:textId="77777777" w:rsidTr="00B02D6F">
        <w:trPr>
          <w:trHeight w:val="240"/>
        </w:trPr>
        <w:tc>
          <w:tcPr>
            <w:tcW w:w="704" w:type="dxa"/>
          </w:tcPr>
          <w:p w14:paraId="4144FF8F" w14:textId="77777777" w:rsidR="00B02D6F" w:rsidRPr="002A2983" w:rsidRDefault="00B02D6F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0F0CF069" w14:textId="45ACF806" w:rsidR="00B02D6F" w:rsidRPr="0000021A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by the whole system, policy makers, commissioners and providers to utilise EASC in matters which relate to its areas of responsibility during times of escalation</w:t>
            </w:r>
          </w:p>
        </w:tc>
        <w:tc>
          <w:tcPr>
            <w:tcW w:w="2629" w:type="dxa"/>
          </w:tcPr>
          <w:p w14:paraId="1AD6B630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Set the Strategic Commissioning Plan</w:t>
            </w:r>
          </w:p>
          <w:p w14:paraId="7E6FAF5A" w14:textId="77777777" w:rsidR="00B02D6F" w:rsidRPr="00B01D0A" w:rsidRDefault="00B02D6F" w:rsidP="00B02D6F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021" w:type="dxa"/>
          </w:tcPr>
          <w:p w14:paraId="1DA70D47" w14:textId="60939AAA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4682FBDD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2A05336A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2CB520C1" w14:textId="2492331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C000"/>
          </w:tcPr>
          <w:p w14:paraId="131ACEB4" w14:textId="77777777" w:rsidR="00B02D6F" w:rsidRPr="00643E81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8</w:t>
            </w:r>
          </w:p>
          <w:p w14:paraId="3BB65C4A" w14:textId="067889D7" w:rsidR="00B02D6F" w:rsidRPr="00643E81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(C4xL2)</w:t>
            </w:r>
          </w:p>
        </w:tc>
        <w:tc>
          <w:tcPr>
            <w:tcW w:w="1613" w:type="dxa"/>
            <w:vAlign w:val="center"/>
          </w:tcPr>
          <w:p w14:paraId="5DFF43FE" w14:textId="594CA44B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i/>
                <w:iCs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C47AB02" wp14:editId="14785CCC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22225</wp:posOffset>
                      </wp:positionV>
                      <wp:extent cx="368300" cy="209550"/>
                      <wp:effectExtent l="0" t="19050" r="31750" b="38100"/>
                      <wp:wrapNone/>
                      <wp:docPr id="5" name="Arrow: Right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3C234AA" id="Arrow: Right 5" o:spid="_x0000_s1026" type="#_x0000_t13" style="position:absolute;margin-left:-.25pt;margin-top:1.75pt;width:29pt;height:16.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" adj="15455" fillcolor="#ffc000" strokecolor="#ffc000" strokeweight="1pt"/>
                  </w:pict>
                </mc:Fallback>
              </mc:AlternateContent>
            </w:r>
          </w:p>
        </w:tc>
      </w:tr>
      <w:tr w:rsidR="00B02D6F" w:rsidRPr="002A2983" w14:paraId="7634B25E" w14:textId="77777777" w:rsidTr="00B02D6F">
        <w:trPr>
          <w:trHeight w:val="240"/>
        </w:trPr>
        <w:tc>
          <w:tcPr>
            <w:tcW w:w="704" w:type="dxa"/>
          </w:tcPr>
          <w:p w14:paraId="02AA6DD5" w14:textId="77777777" w:rsidR="00B02D6F" w:rsidRPr="002A2983" w:rsidRDefault="00B02D6F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5F44378E" w14:textId="17B3C750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take appropriate commissioning actions to support the provider in their management of patient safety and to minimise clinical risk during times of escalation</w:t>
            </w:r>
          </w:p>
        </w:tc>
        <w:tc>
          <w:tcPr>
            <w:tcW w:w="2629" w:type="dxa"/>
          </w:tcPr>
          <w:p w14:paraId="5698FC86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Effective Commissioning</w:t>
            </w:r>
          </w:p>
          <w:p w14:paraId="57141EC0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21" w:type="dxa"/>
          </w:tcPr>
          <w:p w14:paraId="39EC8644" w14:textId="19A15CC1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17BEBB12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0B1B607B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41E7A25D" w14:textId="3451185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0000"/>
          </w:tcPr>
          <w:p w14:paraId="47CB02AB" w14:textId="22C8CED7" w:rsidR="00B02D6F" w:rsidRPr="00643E81" w:rsidRDefault="00DA15C8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20</w:t>
            </w:r>
          </w:p>
          <w:p w14:paraId="6E4CA472" w14:textId="689A5157" w:rsidR="00B02D6F" w:rsidRPr="00643E81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(C5xL</w:t>
            </w:r>
            <w:r w:rsidR="00DA15C8"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4</w:t>
            </w:r>
            <w:r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0D4DA161" w14:textId="6AFA764C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i/>
                <w:iCs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599233E" wp14:editId="6B6E3BA6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109220</wp:posOffset>
                      </wp:positionV>
                      <wp:extent cx="368300" cy="209550"/>
                      <wp:effectExtent l="3175" t="15875" r="34925" b="15875"/>
                      <wp:wrapNone/>
                      <wp:docPr id="8" name="Arrow: Right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0D333A" id="Arrow: Right 8" o:spid="_x0000_s1026" type="#_x0000_t13" style="position:absolute;margin-left:-.3pt;margin-top:8.6pt;width:29pt;height:16.5pt;rotation:-90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" adj="15455" fillcolor="red" strokecolor="red" strokeweight="1pt"/>
                  </w:pict>
                </mc:Fallback>
              </mc:AlternateContent>
            </w:r>
          </w:p>
        </w:tc>
      </w:tr>
      <w:tr w:rsidR="00B02D6F" w:rsidRPr="002A2983" w14:paraId="32BB9FF3" w14:textId="77777777" w:rsidTr="00B02D6F">
        <w:trPr>
          <w:trHeight w:val="240"/>
        </w:trPr>
        <w:tc>
          <w:tcPr>
            <w:tcW w:w="704" w:type="dxa"/>
          </w:tcPr>
          <w:p w14:paraId="35398EF0" w14:textId="77777777" w:rsidR="00B02D6F" w:rsidRPr="002A2983" w:rsidRDefault="00B02D6F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7C2D5424" w14:textId="66F20653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receive timely and quality assured information for publication as a result of the transition to new information systems (ECNS, ePCR)</w:t>
            </w:r>
          </w:p>
        </w:tc>
        <w:tc>
          <w:tcPr>
            <w:tcW w:w="2629" w:type="dxa"/>
          </w:tcPr>
          <w:p w14:paraId="75E82D62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Outcome measurement</w:t>
            </w:r>
          </w:p>
          <w:p w14:paraId="7201E9CD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21" w:type="dxa"/>
          </w:tcPr>
          <w:p w14:paraId="4E736012" w14:textId="5E70084A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261F8A4A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2308F3B4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3B398375" w14:textId="297A0A6C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C000"/>
          </w:tcPr>
          <w:p w14:paraId="748D8D2E" w14:textId="3D4C6ECE" w:rsidR="00B02D6F" w:rsidRPr="00643E81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12</w:t>
            </w:r>
          </w:p>
          <w:p w14:paraId="2874EF14" w14:textId="5283D67E" w:rsidR="00B02D6F" w:rsidRPr="00643E81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(C3xL</w:t>
            </w:r>
            <w:r w:rsidR="00DA15C8"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3</w:t>
            </w:r>
            <w:r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2904A85C" w14:textId="1AD4FEE6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i/>
                <w:iCs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84373BA" wp14:editId="0A386F23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22225</wp:posOffset>
                      </wp:positionV>
                      <wp:extent cx="368300" cy="209550"/>
                      <wp:effectExtent l="22225" t="0" r="34925" b="34925"/>
                      <wp:wrapNone/>
                      <wp:docPr id="9" name="Arrow: Right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E705E2F" id="Arrow: Right 9" o:spid="_x0000_s1026" type="#_x0000_t13" style="position:absolute;margin-left:-.25pt;margin-top:1.75pt;width:29pt;height:16.5pt;rotation:90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" adj="15455" fillcolor="#ffc000" strokecolor="#ffc000" strokeweight="1pt"/>
                  </w:pict>
                </mc:Fallback>
              </mc:AlternateContent>
            </w:r>
          </w:p>
        </w:tc>
      </w:tr>
      <w:tr w:rsidR="00DA15C8" w:rsidRPr="002A2983" w14:paraId="592370F8" w14:textId="77777777" w:rsidTr="00DA15C8">
        <w:trPr>
          <w:trHeight w:val="240"/>
        </w:trPr>
        <w:tc>
          <w:tcPr>
            <w:tcW w:w="704" w:type="dxa"/>
          </w:tcPr>
          <w:p w14:paraId="55039DF0" w14:textId="77777777" w:rsidR="00DA15C8" w:rsidRPr="002A2983" w:rsidRDefault="00DA15C8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6575EB5F" w14:textId="1B87D658" w:rsidR="00DA15C8" w:rsidRPr="00DA15C8" w:rsidRDefault="00DA15C8" w:rsidP="00DA15C8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‘New’ </w:t>
            </w:r>
            <w:r w:rsidRPr="00DA15C8">
              <w:rPr>
                <w:rFonts w:ascii="Verdana" w:hAnsi="Verdana" w:cs="Calibri"/>
                <w:color w:val="000000"/>
                <w:sz w:val="20"/>
                <w:szCs w:val="20"/>
              </w:rPr>
              <w:t>Failure to secure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r w:rsidRPr="00DA15C8">
              <w:rPr>
                <w:rFonts w:ascii="Verdana" w:hAnsi="Verdana" w:cs="Calibri"/>
                <w:color w:val="000000"/>
                <w:sz w:val="20"/>
                <w:szCs w:val="20"/>
              </w:rPr>
              <w:t>sufficient</w:t>
            </w:r>
          </w:p>
          <w:p w14:paraId="0BE14EF7" w14:textId="1B94749A" w:rsidR="00DA15C8" w:rsidRPr="00DA15C8" w:rsidRDefault="00DA15C8" w:rsidP="00DA15C8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DA15C8">
              <w:rPr>
                <w:rFonts w:ascii="Verdana" w:hAnsi="Verdana" w:cs="Calibri"/>
                <w:color w:val="000000"/>
                <w:sz w:val="20"/>
                <w:szCs w:val="20"/>
              </w:rPr>
              <w:t>Ambulance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r w:rsidRPr="00DA15C8">
              <w:rPr>
                <w:rFonts w:ascii="Verdana" w:hAnsi="Verdana" w:cs="Calibri"/>
                <w:color w:val="000000"/>
                <w:sz w:val="20"/>
                <w:szCs w:val="20"/>
              </w:rPr>
              <w:t>capacity to meet</w:t>
            </w:r>
          </w:p>
          <w:p w14:paraId="06CEE6C5" w14:textId="166E822A" w:rsidR="00DA15C8" w:rsidRDefault="00DA15C8" w:rsidP="00DA15C8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DA15C8">
              <w:rPr>
                <w:rFonts w:ascii="Verdana" w:hAnsi="Verdana" w:cs="Calibri"/>
                <w:color w:val="000000"/>
                <w:sz w:val="20"/>
                <w:szCs w:val="20"/>
              </w:rPr>
              <w:t>the needs of the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r w:rsidRPr="00DA15C8">
              <w:rPr>
                <w:rFonts w:ascii="Verdana" w:hAnsi="Verdana" w:cs="Calibri"/>
                <w:color w:val="000000"/>
                <w:sz w:val="20"/>
                <w:szCs w:val="20"/>
              </w:rPr>
              <w:t>population</w:t>
            </w:r>
          </w:p>
        </w:tc>
        <w:tc>
          <w:tcPr>
            <w:tcW w:w="2629" w:type="dxa"/>
          </w:tcPr>
          <w:p w14:paraId="4A77BA3B" w14:textId="2626CF64" w:rsidR="00DA15C8" w:rsidRPr="00B01D0A" w:rsidRDefault="00DA15C8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Effective Commissioning</w:t>
            </w:r>
          </w:p>
        </w:tc>
        <w:tc>
          <w:tcPr>
            <w:tcW w:w="2021" w:type="dxa"/>
          </w:tcPr>
          <w:p w14:paraId="6E3038C8" w14:textId="5CF0354A" w:rsidR="00DA15C8" w:rsidRDefault="00DA15C8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71455F30" w14:textId="77777777" w:rsidR="00DA15C8" w:rsidRDefault="00DA15C8" w:rsidP="00DA15C8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0D61B578" w14:textId="77777777" w:rsidR="00DA15C8" w:rsidRDefault="00DA15C8" w:rsidP="00DA15C8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4AFF3835" w14:textId="787B67F9" w:rsidR="00DA15C8" w:rsidRDefault="00DA15C8" w:rsidP="00DA15C8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0000"/>
          </w:tcPr>
          <w:p w14:paraId="73240353" w14:textId="77777777" w:rsidR="00DA15C8" w:rsidRPr="00643E81" w:rsidRDefault="00DA15C8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25</w:t>
            </w:r>
          </w:p>
          <w:p w14:paraId="3C1C244B" w14:textId="7745D95E" w:rsidR="00DA15C8" w:rsidRPr="00643E81" w:rsidRDefault="00DA15C8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(C5xL5)</w:t>
            </w:r>
          </w:p>
        </w:tc>
        <w:tc>
          <w:tcPr>
            <w:tcW w:w="1613" w:type="dxa"/>
            <w:vAlign w:val="center"/>
          </w:tcPr>
          <w:p w14:paraId="1EA91F53" w14:textId="6D348DDF" w:rsidR="00DA15C8" w:rsidRPr="00F0270C" w:rsidRDefault="000E5271" w:rsidP="00B02D6F">
            <w:pPr>
              <w:jc w:val="center"/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w:t xml:space="preserve">New </w:t>
            </w:r>
          </w:p>
        </w:tc>
      </w:tr>
      <w:bookmarkEnd w:id="1"/>
    </w:tbl>
    <w:p w14:paraId="2550564F" w14:textId="3178E1C5" w:rsidR="00115A1D" w:rsidRDefault="00115A1D">
      <w:pPr>
        <w:rPr>
          <w:rFonts w:ascii="Verdana" w:hAnsi="Verdana" w:cstheme="minorHAnsi"/>
          <w:sz w:val="20"/>
          <w:szCs w:val="20"/>
        </w:rPr>
      </w:pPr>
    </w:p>
    <w:p w14:paraId="057A0C4D" w14:textId="36368F42" w:rsidR="009B3DBD" w:rsidRDefault="009B3DBD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94"/>
        <w:gridCol w:w="7694"/>
      </w:tblGrid>
      <w:tr w:rsidR="009B3DBD" w14:paraId="252AEC94" w14:textId="77777777" w:rsidTr="009B3DBD">
        <w:tc>
          <w:tcPr>
            <w:tcW w:w="7694" w:type="dxa"/>
          </w:tcPr>
          <w:p w14:paraId="471FDB54" w14:textId="6DE99C2E" w:rsidR="009B3DBD" w:rsidRDefault="009B3DBD" w:rsidP="009B3DBD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lastRenderedPageBreak/>
              <w:t>CTMUHBs Risk Appetite Statement</w:t>
            </w:r>
          </w:p>
          <w:p w14:paraId="332A1633" w14:textId="77777777" w:rsidR="009B3DBD" w:rsidRDefault="009B3DBD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bookmarkStart w:id="2" w:name="_MON_1716120913"/>
        <w:bookmarkEnd w:id="2"/>
        <w:tc>
          <w:tcPr>
            <w:tcW w:w="7694" w:type="dxa"/>
          </w:tcPr>
          <w:p w14:paraId="70A2808F" w14:textId="3539CFB8" w:rsidR="009B3DBD" w:rsidRDefault="009B3DBD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object w:dxaOrig="1508" w:dyaOrig="984" w14:anchorId="46408BA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6.4pt;height:48.85pt" o:ole="">
                  <v:imagedata r:id="rId11" o:title=""/>
                </v:shape>
                <o:OLEObject Type="Embed" ProgID="Word.Document.12" ShapeID="_x0000_i1025" DrawAspect="Icon" ObjectID="_1739693876" r:id="rId12">
                  <o:FieldCodes>\s</o:FieldCodes>
                </o:OLEObject>
              </w:object>
            </w:r>
          </w:p>
        </w:tc>
      </w:tr>
      <w:tr w:rsidR="009B3DBD" w14:paraId="4F819A09" w14:textId="77777777" w:rsidTr="009B3DBD">
        <w:tc>
          <w:tcPr>
            <w:tcW w:w="7694" w:type="dxa"/>
          </w:tcPr>
          <w:p w14:paraId="738BB72B" w14:textId="36197E7B" w:rsidR="009B3DBD" w:rsidRDefault="009B3DBD" w:rsidP="009B3DBD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CTMUHBs Risk Domain and Scoring Matrix</w:t>
            </w:r>
          </w:p>
          <w:p w14:paraId="7AC2C2B4" w14:textId="77777777" w:rsidR="009B3DBD" w:rsidRDefault="009B3DBD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bookmarkStart w:id="3" w:name="_MON_1716120965"/>
        <w:bookmarkEnd w:id="3"/>
        <w:tc>
          <w:tcPr>
            <w:tcW w:w="7694" w:type="dxa"/>
          </w:tcPr>
          <w:p w14:paraId="1CB46489" w14:textId="5B022195" w:rsidR="009B3DBD" w:rsidRDefault="0013571F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object w:dxaOrig="1508" w:dyaOrig="984" w14:anchorId="2772188F">
                <v:shape id="_x0000_i1026" type="#_x0000_t75" style="width:76.4pt;height:49.45pt" o:ole="">
                  <v:imagedata r:id="rId13" o:title=""/>
                </v:shape>
                <o:OLEObject Type="Embed" ProgID="Word.Document.8" ShapeID="_x0000_i1026" DrawAspect="Icon" ObjectID="_1739693877" r:id="rId14">
                  <o:FieldCodes>\s</o:FieldCodes>
                </o:OLEObject>
              </w:object>
            </w:r>
          </w:p>
        </w:tc>
      </w:tr>
    </w:tbl>
    <w:p w14:paraId="6622B409" w14:textId="77777777" w:rsidR="009B3DBD" w:rsidRDefault="009B3DBD">
      <w:pPr>
        <w:rPr>
          <w:rFonts w:ascii="Verdana" w:hAnsi="Verdana" w:cstheme="minorHAnsi"/>
          <w:sz w:val="20"/>
          <w:szCs w:val="20"/>
        </w:rPr>
      </w:pPr>
    </w:p>
    <w:p w14:paraId="284627BD" w14:textId="1240426A" w:rsidR="004B76F7" w:rsidRDefault="004B76F7">
      <w:pPr>
        <w:rPr>
          <w:rFonts w:ascii="Verdana" w:hAnsi="Verdana" w:cstheme="minorHAnsi"/>
          <w:sz w:val="20"/>
          <w:szCs w:val="20"/>
        </w:rPr>
      </w:pPr>
    </w:p>
    <w:p w14:paraId="7528AF11" w14:textId="77777777" w:rsidR="004B76F7" w:rsidRDefault="004B76F7">
      <w:pPr>
        <w:rPr>
          <w:rFonts w:ascii="Verdana" w:hAnsi="Verdana" w:cstheme="minorHAnsi"/>
          <w:sz w:val="20"/>
          <w:szCs w:val="20"/>
        </w:rPr>
      </w:pPr>
    </w:p>
    <w:p w14:paraId="266F3303" w14:textId="77777777" w:rsidR="004B76F7" w:rsidRDefault="004B76F7">
      <w:pPr>
        <w:rPr>
          <w:rFonts w:ascii="Verdana" w:hAnsi="Verdana" w:cstheme="minorHAnsi"/>
          <w:sz w:val="20"/>
          <w:szCs w:val="20"/>
        </w:rPr>
      </w:pPr>
    </w:p>
    <w:p w14:paraId="2949D8D9" w14:textId="6E9BAE74" w:rsidR="00115A1D" w:rsidRPr="002A2983" w:rsidRDefault="00C35454" w:rsidP="00911FA9">
      <w:pPr>
        <w:shd w:val="clear" w:color="auto" w:fill="F2F2F2" w:themeFill="background1" w:themeFillShade="F2"/>
        <w:rPr>
          <w:rFonts w:ascii="Verdana" w:eastAsia="Calibri" w:hAnsi="Verdana" w:cs="Calibri"/>
          <w:b/>
          <w:bCs/>
          <w:color w:val="1F3864" w:themeColor="accent1" w:themeShade="80"/>
          <w:szCs w:val="36"/>
        </w:rPr>
      </w:pPr>
      <w:r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>Section 2</w:t>
      </w:r>
      <w:r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ab/>
      </w:r>
      <w:r w:rsidR="00AC1D73"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 xml:space="preserve">Strategic Risk </w:t>
      </w:r>
      <w:r w:rsidR="00115A1D"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>Heat Map</w:t>
      </w:r>
    </w:p>
    <w:p w14:paraId="6AA52EC2" w14:textId="76533DF4" w:rsidR="0C0A6D36" w:rsidRPr="002A2983" w:rsidRDefault="0C0A6D36" w:rsidP="49F46D2E">
      <w:pPr>
        <w:rPr>
          <w:rFonts w:ascii="Verdana" w:eastAsiaTheme="minorEastAsia" w:hAnsi="Verdana" w:cstheme="minorBidi"/>
          <w:b/>
          <w:bCs/>
          <w:sz w:val="20"/>
          <w:szCs w:val="20"/>
        </w:rPr>
      </w:pPr>
      <w:r w:rsidRPr="002A2983">
        <w:rPr>
          <w:rFonts w:ascii="Verdana" w:eastAsiaTheme="minorEastAsia" w:hAnsi="Verdana" w:cstheme="minorBidi"/>
          <w:sz w:val="20"/>
          <w:szCs w:val="20"/>
        </w:rPr>
        <w:t xml:space="preserve">Current risk scores in </w:t>
      </w:r>
      <w:r w:rsidRPr="002A2983">
        <w:rPr>
          <w:rFonts w:ascii="Verdana" w:eastAsiaTheme="minorEastAsia" w:hAnsi="Verdana" w:cstheme="minorBidi"/>
          <w:b/>
          <w:bCs/>
          <w:sz w:val="20"/>
          <w:szCs w:val="20"/>
        </w:rPr>
        <w:t>black</w:t>
      </w:r>
    </w:p>
    <w:p w14:paraId="58644385" w14:textId="7E6EDDF5" w:rsidR="0C0A6D36" w:rsidRPr="002A2983" w:rsidRDefault="0C0A6D36" w:rsidP="49F46D2E">
      <w:pPr>
        <w:rPr>
          <w:rFonts w:ascii="Verdana" w:eastAsiaTheme="minorEastAsia" w:hAnsi="Verdana" w:cstheme="minorBidi"/>
          <w:i/>
          <w:iCs/>
          <w:color w:val="AEAAAA" w:themeColor="background2" w:themeShade="BF"/>
          <w:sz w:val="20"/>
          <w:szCs w:val="20"/>
        </w:rPr>
      </w:pPr>
      <w:r w:rsidRPr="002A2983">
        <w:rPr>
          <w:rFonts w:ascii="Verdana" w:eastAsiaTheme="minorEastAsia" w:hAnsi="Verdana" w:cstheme="minorBidi"/>
          <w:sz w:val="20"/>
          <w:szCs w:val="20"/>
        </w:rPr>
        <w:t xml:space="preserve">Target risk scores in </w:t>
      </w:r>
      <w:r w:rsidRPr="002A2983">
        <w:rPr>
          <w:rFonts w:ascii="Verdana" w:eastAsiaTheme="minorEastAsia" w:hAnsi="Verdana" w:cstheme="minorBidi"/>
          <w:b/>
          <w:bCs/>
          <w:i/>
          <w:iCs/>
          <w:color w:val="767171" w:themeColor="background2" w:themeShade="80"/>
          <w:sz w:val="20"/>
          <w:szCs w:val="20"/>
        </w:rPr>
        <w:t>grey italic</w:t>
      </w:r>
    </w:p>
    <w:p w14:paraId="6C801E8E" w14:textId="77777777" w:rsidR="00911FA9" w:rsidRPr="002A2983" w:rsidRDefault="00911FA9" w:rsidP="00F63254">
      <w:pPr>
        <w:jc w:val="both"/>
        <w:rPr>
          <w:rFonts w:ascii="Verdana" w:hAnsi="Verdana" w:cs="Arial"/>
          <w:b/>
          <w:sz w:val="10"/>
          <w:szCs w:val="20"/>
        </w:rPr>
      </w:pPr>
    </w:p>
    <w:tbl>
      <w:tblPr>
        <w:tblpPr w:leftFromText="180" w:rightFromText="180" w:vertAnchor="text" w:horzAnchor="margin" w:tblpY="37"/>
        <w:tblOverlap w:val="never"/>
        <w:tblW w:w="15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8"/>
        <w:gridCol w:w="577"/>
        <w:gridCol w:w="2858"/>
        <w:gridCol w:w="2858"/>
        <w:gridCol w:w="2858"/>
        <w:gridCol w:w="2858"/>
        <w:gridCol w:w="2859"/>
      </w:tblGrid>
      <w:tr w:rsidR="00911FA9" w:rsidRPr="002A2983" w14:paraId="1EB2AAD9" w14:textId="77777777" w:rsidTr="0013571F">
        <w:trPr>
          <w:trHeight w:val="315"/>
        </w:trPr>
        <w:tc>
          <w:tcPr>
            <w:tcW w:w="578" w:type="dxa"/>
            <w:vMerge w:val="restart"/>
            <w:shd w:val="clear" w:color="auto" w:fill="002060"/>
            <w:textDirection w:val="btLr"/>
          </w:tcPr>
          <w:p w14:paraId="0A2110B8" w14:textId="77777777" w:rsidR="00911FA9" w:rsidRPr="002A2983" w:rsidRDefault="00911FA9" w:rsidP="002A2983">
            <w:pPr>
              <w:pStyle w:val="ListParagraph"/>
              <w:ind w:left="113" w:right="113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Consequence</w:t>
            </w:r>
          </w:p>
        </w:tc>
        <w:tc>
          <w:tcPr>
            <w:tcW w:w="577" w:type="dxa"/>
            <w:shd w:val="clear" w:color="auto" w:fill="002060"/>
          </w:tcPr>
          <w:p w14:paraId="318B224F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5</w:t>
            </w:r>
          </w:p>
        </w:tc>
        <w:tc>
          <w:tcPr>
            <w:tcW w:w="2858" w:type="dxa"/>
            <w:shd w:val="clear" w:color="auto" w:fill="FFFF00"/>
          </w:tcPr>
          <w:p w14:paraId="41B004C5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C000"/>
          </w:tcPr>
          <w:p w14:paraId="18B3CBC4" w14:textId="13B123E9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3</w:t>
            </w:r>
          </w:p>
        </w:tc>
        <w:tc>
          <w:tcPr>
            <w:tcW w:w="2858" w:type="dxa"/>
            <w:shd w:val="clear" w:color="auto" w:fill="FF0000"/>
          </w:tcPr>
          <w:p w14:paraId="0B0863D5" w14:textId="7B0F7986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tcBorders>
              <w:bottom w:val="single" w:sz="4" w:space="0" w:color="auto"/>
            </w:tcBorders>
            <w:shd w:val="clear" w:color="auto" w:fill="FF0000"/>
          </w:tcPr>
          <w:p w14:paraId="6F5B41DD" w14:textId="1BB60C82" w:rsidR="003C6F2A" w:rsidRPr="002A2983" w:rsidRDefault="00DA15C8" w:rsidP="0013571F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>
              <w:rPr>
                <w:rFonts w:ascii="Verdana" w:hAnsi="Verdana" w:cs="Arial"/>
                <w:b/>
                <w:sz w:val="20"/>
                <w:szCs w:val="20"/>
              </w:rPr>
              <w:t>9</w:t>
            </w:r>
          </w:p>
        </w:tc>
        <w:tc>
          <w:tcPr>
            <w:tcW w:w="2859" w:type="dxa"/>
            <w:shd w:val="clear" w:color="auto" w:fill="FF0000"/>
          </w:tcPr>
          <w:p w14:paraId="1AFAB306" w14:textId="25B5C7E5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6, 7</w:t>
            </w:r>
            <w:r w:rsidR="00DA15C8">
              <w:rPr>
                <w:rFonts w:ascii="Verdana" w:hAnsi="Verdana" w:cs="Arial"/>
                <w:sz w:val="20"/>
                <w:szCs w:val="20"/>
              </w:rPr>
              <w:t>, 11</w:t>
            </w:r>
          </w:p>
        </w:tc>
      </w:tr>
      <w:tr w:rsidR="00911FA9" w:rsidRPr="002A2983" w14:paraId="57FEEF1D" w14:textId="77777777" w:rsidTr="0013571F">
        <w:trPr>
          <w:trHeight w:val="315"/>
        </w:trPr>
        <w:tc>
          <w:tcPr>
            <w:tcW w:w="578" w:type="dxa"/>
            <w:vMerge/>
            <w:shd w:val="clear" w:color="auto" w:fill="002060"/>
          </w:tcPr>
          <w:p w14:paraId="47510D1D" w14:textId="5E998328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7" w:type="dxa"/>
            <w:shd w:val="clear" w:color="auto" w:fill="002060"/>
          </w:tcPr>
          <w:p w14:paraId="3D3F7A0A" w14:textId="6A3D87B3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4</w:t>
            </w:r>
          </w:p>
        </w:tc>
        <w:tc>
          <w:tcPr>
            <w:tcW w:w="2858" w:type="dxa"/>
            <w:shd w:val="clear" w:color="auto" w:fill="FFFF00"/>
          </w:tcPr>
          <w:p w14:paraId="47399BD0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C000"/>
          </w:tcPr>
          <w:p w14:paraId="081B4DA9" w14:textId="6358017E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4 / </w:t>
            </w:r>
            <w:r w:rsidRPr="0013571F"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4</w:t>
            </w:r>
          </w:p>
        </w:tc>
        <w:tc>
          <w:tcPr>
            <w:tcW w:w="2858" w:type="dxa"/>
            <w:shd w:val="clear" w:color="auto" w:fill="FFC000"/>
          </w:tcPr>
          <w:p w14:paraId="1A7F10BB" w14:textId="2A942CFF" w:rsidR="00911FA9" w:rsidRPr="00D858CC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i/>
                <w:sz w:val="20"/>
                <w:szCs w:val="20"/>
              </w:rPr>
            </w:pPr>
            <w:r w:rsidRPr="0013571F">
              <w:rPr>
                <w:rFonts w:ascii="Verdana" w:eastAsiaTheme="minorEastAsia" w:hAnsi="Verdana" w:cstheme="minorBidi"/>
                <w:i/>
                <w:iCs/>
                <w:color w:val="000000" w:themeColor="text1"/>
                <w:sz w:val="20"/>
                <w:szCs w:val="20"/>
              </w:rPr>
              <w:t>8 /</w:t>
            </w:r>
            <w:r w:rsidRPr="0013571F">
              <w:rPr>
                <w:rFonts w:ascii="Verdana" w:eastAsiaTheme="minorEastAsia" w:hAnsi="Verdana" w:cstheme="minorBidi"/>
                <w:b/>
                <w:bCs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r w:rsidRPr="0013571F"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6</w:t>
            </w:r>
            <w:r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, 7</w:t>
            </w:r>
          </w:p>
        </w:tc>
        <w:tc>
          <w:tcPr>
            <w:tcW w:w="2858" w:type="dxa"/>
            <w:shd w:val="clear" w:color="auto" w:fill="FF0000"/>
          </w:tcPr>
          <w:p w14:paraId="01A88925" w14:textId="450A229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2859" w:type="dxa"/>
            <w:tcBorders>
              <w:bottom w:val="single" w:sz="4" w:space="0" w:color="auto"/>
            </w:tcBorders>
            <w:shd w:val="clear" w:color="auto" w:fill="FF0000"/>
          </w:tcPr>
          <w:p w14:paraId="5A144DF1" w14:textId="0F016EF3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</w:tr>
      <w:tr w:rsidR="00911FA9" w:rsidRPr="002A2983" w14:paraId="6123A509" w14:textId="77777777" w:rsidTr="0013571F">
        <w:trPr>
          <w:trHeight w:val="315"/>
        </w:trPr>
        <w:tc>
          <w:tcPr>
            <w:tcW w:w="578" w:type="dxa"/>
            <w:vMerge/>
            <w:shd w:val="clear" w:color="auto" w:fill="002060"/>
          </w:tcPr>
          <w:p w14:paraId="6A282032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7" w:type="dxa"/>
            <w:shd w:val="clear" w:color="auto" w:fill="002060"/>
          </w:tcPr>
          <w:p w14:paraId="20681740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3</w:t>
            </w:r>
          </w:p>
        </w:tc>
        <w:tc>
          <w:tcPr>
            <w:tcW w:w="2858" w:type="dxa"/>
            <w:shd w:val="clear" w:color="auto" w:fill="92D050"/>
          </w:tcPr>
          <w:p w14:paraId="5450BA1B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FF00"/>
          </w:tcPr>
          <w:p w14:paraId="38007F11" w14:textId="32662636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5 / </w:t>
            </w:r>
            <w:r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5,10</w:t>
            </w:r>
          </w:p>
        </w:tc>
        <w:tc>
          <w:tcPr>
            <w:tcW w:w="2858" w:type="dxa"/>
            <w:shd w:val="clear" w:color="auto" w:fill="FFC000"/>
          </w:tcPr>
          <w:p w14:paraId="0617802D" w14:textId="6355F515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tcBorders>
              <w:right w:val="single" w:sz="4" w:space="0" w:color="auto"/>
            </w:tcBorders>
            <w:shd w:val="clear" w:color="auto" w:fill="FFC000"/>
          </w:tcPr>
          <w:p w14:paraId="4E9CFF63" w14:textId="68E804AD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10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108533DF" w14:textId="2CC85852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11FA9" w:rsidRPr="002A2983" w14:paraId="3261CD1F" w14:textId="77777777" w:rsidTr="0013571F">
        <w:trPr>
          <w:trHeight w:val="315"/>
        </w:trPr>
        <w:tc>
          <w:tcPr>
            <w:tcW w:w="578" w:type="dxa"/>
            <w:vMerge/>
            <w:shd w:val="clear" w:color="auto" w:fill="002060"/>
          </w:tcPr>
          <w:p w14:paraId="2F7F3EDC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7" w:type="dxa"/>
            <w:shd w:val="clear" w:color="auto" w:fill="002060"/>
          </w:tcPr>
          <w:p w14:paraId="3F9B49AD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2</w:t>
            </w:r>
          </w:p>
        </w:tc>
        <w:tc>
          <w:tcPr>
            <w:tcW w:w="2858" w:type="dxa"/>
            <w:shd w:val="clear" w:color="auto" w:fill="92D050"/>
          </w:tcPr>
          <w:p w14:paraId="43663DD3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FF00"/>
          </w:tcPr>
          <w:p w14:paraId="445EA889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FF00"/>
          </w:tcPr>
          <w:p w14:paraId="7E746449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C000"/>
          </w:tcPr>
          <w:p w14:paraId="52384086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9" w:type="dxa"/>
            <w:shd w:val="clear" w:color="auto" w:fill="FFC000"/>
          </w:tcPr>
          <w:p w14:paraId="53104632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11FA9" w:rsidRPr="002A2983" w14:paraId="1C6B80DA" w14:textId="77777777" w:rsidTr="0013571F">
        <w:trPr>
          <w:trHeight w:val="315"/>
        </w:trPr>
        <w:tc>
          <w:tcPr>
            <w:tcW w:w="578" w:type="dxa"/>
            <w:vMerge/>
            <w:shd w:val="clear" w:color="auto" w:fill="002060"/>
          </w:tcPr>
          <w:p w14:paraId="6D06F9BF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7" w:type="dxa"/>
            <w:shd w:val="clear" w:color="auto" w:fill="002060"/>
          </w:tcPr>
          <w:p w14:paraId="3FA80C46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1</w:t>
            </w:r>
          </w:p>
        </w:tc>
        <w:tc>
          <w:tcPr>
            <w:tcW w:w="2858" w:type="dxa"/>
            <w:shd w:val="clear" w:color="auto" w:fill="92D050"/>
          </w:tcPr>
          <w:p w14:paraId="2CEBA4E2" w14:textId="258C0648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1,2   / </w:t>
            </w:r>
            <w:r w:rsidRPr="0013571F"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1</w:t>
            </w:r>
            <w:r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,2,3,8,9</w:t>
            </w:r>
          </w:p>
        </w:tc>
        <w:tc>
          <w:tcPr>
            <w:tcW w:w="2858" w:type="dxa"/>
            <w:shd w:val="clear" w:color="auto" w:fill="92D050"/>
          </w:tcPr>
          <w:p w14:paraId="67214891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92D050"/>
          </w:tcPr>
          <w:p w14:paraId="02E9D40C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FF00"/>
          </w:tcPr>
          <w:p w14:paraId="5F787D04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9" w:type="dxa"/>
            <w:shd w:val="clear" w:color="auto" w:fill="FFFF00"/>
          </w:tcPr>
          <w:p w14:paraId="2C60E630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11FA9" w:rsidRPr="002A2983" w14:paraId="4F9A744C" w14:textId="77777777" w:rsidTr="009B3DBD">
        <w:trPr>
          <w:trHeight w:val="64"/>
        </w:trPr>
        <w:tc>
          <w:tcPr>
            <w:tcW w:w="1155" w:type="dxa"/>
            <w:gridSpan w:val="2"/>
            <w:vMerge w:val="restart"/>
            <w:shd w:val="clear" w:color="auto" w:fill="002060"/>
          </w:tcPr>
          <w:p w14:paraId="633AF4A0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CxL</w:t>
            </w:r>
          </w:p>
        </w:tc>
        <w:tc>
          <w:tcPr>
            <w:tcW w:w="2858" w:type="dxa"/>
            <w:shd w:val="clear" w:color="auto" w:fill="002060"/>
          </w:tcPr>
          <w:p w14:paraId="67C77843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858" w:type="dxa"/>
            <w:shd w:val="clear" w:color="auto" w:fill="002060"/>
          </w:tcPr>
          <w:p w14:paraId="6A5D8FE2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858" w:type="dxa"/>
            <w:shd w:val="clear" w:color="auto" w:fill="002060"/>
          </w:tcPr>
          <w:p w14:paraId="2265C05F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3</w:t>
            </w:r>
          </w:p>
        </w:tc>
        <w:tc>
          <w:tcPr>
            <w:tcW w:w="2858" w:type="dxa"/>
            <w:shd w:val="clear" w:color="auto" w:fill="002060"/>
          </w:tcPr>
          <w:p w14:paraId="3491CC3D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4</w:t>
            </w:r>
          </w:p>
        </w:tc>
        <w:tc>
          <w:tcPr>
            <w:tcW w:w="2859" w:type="dxa"/>
            <w:shd w:val="clear" w:color="auto" w:fill="002060"/>
          </w:tcPr>
          <w:p w14:paraId="5854FDD3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5</w:t>
            </w:r>
          </w:p>
        </w:tc>
      </w:tr>
      <w:tr w:rsidR="00911FA9" w:rsidRPr="002A2983" w14:paraId="3F706E43" w14:textId="77777777" w:rsidTr="00257CF8">
        <w:trPr>
          <w:trHeight w:val="64"/>
        </w:trPr>
        <w:tc>
          <w:tcPr>
            <w:tcW w:w="1155" w:type="dxa"/>
            <w:gridSpan w:val="2"/>
            <w:vMerge/>
            <w:shd w:val="clear" w:color="auto" w:fill="002060"/>
          </w:tcPr>
          <w:p w14:paraId="097BC32F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4291" w:type="dxa"/>
            <w:gridSpan w:val="5"/>
            <w:shd w:val="clear" w:color="auto" w:fill="002060"/>
          </w:tcPr>
          <w:p w14:paraId="33578404" w14:textId="79EE95B6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Likelihood</w:t>
            </w:r>
          </w:p>
        </w:tc>
      </w:tr>
    </w:tbl>
    <w:p w14:paraId="7EE146D6" w14:textId="6262DEA3" w:rsidR="00257CF8" w:rsidRDefault="006A1D4E" w:rsidP="00F63254">
      <w:pPr>
        <w:shd w:val="clear" w:color="auto" w:fill="F2F2F2" w:themeFill="background1" w:themeFillShade="F2"/>
        <w:rPr>
          <w:rFonts w:ascii="Verdana" w:hAnsi="Verdana" w:cstheme="minorHAnsi"/>
        </w:rPr>
        <w:sectPr w:rsidR="00257CF8" w:rsidSect="00257CF8">
          <w:headerReference w:type="default" r:id="rId15"/>
          <w:footerReference w:type="default" r:id="rId16"/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  <w:r w:rsidRPr="002A2983">
        <w:rPr>
          <w:rFonts w:ascii="Verdana" w:hAnsi="Verdana" w:cstheme="minorHAnsi"/>
        </w:rPr>
        <w:br w:type="page"/>
      </w:r>
    </w:p>
    <w:p w14:paraId="6CF49B9E" w14:textId="0142E895" w:rsidR="00AC1D73" w:rsidRPr="002A2983" w:rsidRDefault="00AC1D73" w:rsidP="00F63254">
      <w:pPr>
        <w:shd w:val="clear" w:color="auto" w:fill="F2F2F2" w:themeFill="background1" w:themeFillShade="F2"/>
        <w:rPr>
          <w:rFonts w:ascii="Verdana" w:eastAsia="Calibri" w:hAnsi="Verdana" w:cs="Calibri"/>
          <w:b/>
          <w:bCs/>
          <w:color w:val="1F3864" w:themeColor="accent1" w:themeShade="80"/>
          <w:szCs w:val="36"/>
        </w:rPr>
      </w:pPr>
      <w:r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lastRenderedPageBreak/>
        <w:t>Section 3 –Strategic Ris</w:t>
      </w:r>
      <w:r w:rsidR="00E41926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 xml:space="preserve">ks </w:t>
      </w:r>
    </w:p>
    <w:p w14:paraId="71703EB2" w14:textId="77777777" w:rsidR="0099717F" w:rsidRDefault="0099717F" w:rsidP="00AC1D73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AC1D73" w:rsidRPr="002A2983" w14:paraId="21217631" w14:textId="77777777" w:rsidTr="00257CF8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3B2BD2EF" w14:textId="443420C5" w:rsidR="00AC1D73" w:rsidRDefault="00AC1D73" w:rsidP="00D858CC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 w:rsidR="00D858CC"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 w:rsid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Set the Strategic Commissioning plan</w:t>
            </w:r>
            <w:r w:rsidR="00F63254"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0928779E" w14:textId="30DDCB2E" w:rsidR="00BA174B" w:rsidRPr="002A2983" w:rsidRDefault="00BA174B" w:rsidP="00D858CC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92D050"/>
          </w:tcPr>
          <w:p w14:paraId="7081A696" w14:textId="77777777" w:rsidR="00AC1D73" w:rsidRPr="002A2983" w:rsidRDefault="00AC1D73" w:rsidP="002A298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38E0BF8E" w14:textId="2C13EB5C" w:rsidR="00AC1D73" w:rsidRPr="002A2983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</w:tr>
      <w:tr w:rsidR="00AC1D73" w:rsidRPr="002A2983" w14:paraId="7A7D7333" w14:textId="77777777" w:rsidTr="00257CF8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1BBFF3D8" w14:textId="4B983143" w:rsidR="00AC1D73" w:rsidRPr="00257CF8" w:rsidRDefault="00AC1D73" w:rsidP="002A2983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="00257CF8" w:rsidRPr="00257CF8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Failure to produce an agreed Strategic Commissioning plan and commissioning intentions</w:t>
            </w:r>
            <w:r w:rsidR="00257CF8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(Risk No 1</w:t>
            </w:r>
            <w:r w:rsidR="0002439B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 </w:t>
            </w:r>
            <w:r w:rsidR="0002439B" w:rsidRPr="00453E88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4260</w:t>
            </w:r>
            <w:r w:rsidR="00257CF8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92D050"/>
          </w:tcPr>
          <w:p w14:paraId="2DFA683B" w14:textId="77777777" w:rsidR="00AC1D73" w:rsidRPr="002A2983" w:rsidRDefault="00AC1D73" w:rsidP="002A298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AC1D73" w:rsidRPr="002A2983" w14:paraId="3719C7AB" w14:textId="77777777" w:rsidTr="00370AF0">
        <w:trPr>
          <w:trHeight w:val="1650"/>
        </w:trPr>
        <w:tc>
          <w:tcPr>
            <w:tcW w:w="3485" w:type="dxa"/>
          </w:tcPr>
          <w:p w14:paraId="181DBB37" w14:textId="77777777" w:rsidR="00AC1D73" w:rsidRDefault="00AC1D73" w:rsidP="002A2983">
            <w:pPr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  <w:t xml:space="preserve">If </w:t>
            </w:r>
          </w:p>
          <w:p w14:paraId="159BA2B3" w14:textId="16B62BC9" w:rsidR="00DA15C8" w:rsidRPr="00DA15C8" w:rsidRDefault="00DA15C8" w:rsidP="00DA15C8">
            <w:pPr>
              <w:rPr>
                <w:rFonts w:ascii="Verdana" w:hAnsi="Verdana" w:cstheme="minorHAnsi"/>
                <w:sz w:val="20"/>
                <w:szCs w:val="20"/>
              </w:rPr>
            </w:pPr>
            <w:r w:rsidRPr="00DA15C8">
              <w:rPr>
                <w:rFonts w:ascii="Verdana" w:hAnsi="Verdana" w:cstheme="minorHAnsi"/>
                <w:sz w:val="20"/>
                <w:szCs w:val="20"/>
              </w:rPr>
              <w:t>There is a failure to produce and agree</w:t>
            </w:r>
            <w:r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  <w:r w:rsidRPr="00DA15C8">
              <w:rPr>
                <w:rFonts w:ascii="Verdana" w:hAnsi="Verdana" w:cstheme="minorHAnsi"/>
                <w:sz w:val="20"/>
                <w:szCs w:val="20"/>
              </w:rPr>
              <w:t>Commissioning Frameworks and commissioning</w:t>
            </w:r>
          </w:p>
          <w:p w14:paraId="67AE6A88" w14:textId="0EBD7722" w:rsidR="00DA15C8" w:rsidRPr="00257CF8" w:rsidRDefault="00DA15C8" w:rsidP="00DA15C8">
            <w:pPr>
              <w:rPr>
                <w:rFonts w:ascii="Verdana" w:hAnsi="Verdana" w:cstheme="minorHAnsi"/>
                <w:sz w:val="20"/>
                <w:szCs w:val="20"/>
              </w:rPr>
            </w:pPr>
            <w:r w:rsidRPr="00DA15C8">
              <w:rPr>
                <w:rFonts w:ascii="Verdana" w:hAnsi="Verdana" w:cstheme="minorHAnsi"/>
                <w:sz w:val="20"/>
                <w:szCs w:val="20"/>
              </w:rPr>
              <w:t>intentions</w:t>
            </w:r>
          </w:p>
          <w:p w14:paraId="39B96E94" w14:textId="046EF65A" w:rsidR="00257CF8" w:rsidRPr="002A2983" w:rsidRDefault="00257CF8" w:rsidP="00257CF8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15221074" w14:textId="77777777" w:rsidR="00AC1D73" w:rsidRDefault="00257CF8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Then: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The commissioned providers would not be clear regarding expectations for the quality, effectiveness and efficiency of services within an agreed financial plan.</w:t>
            </w:r>
          </w:p>
          <w:p w14:paraId="72EEC969" w14:textId="0D9E835C" w:rsidR="00DA15C8" w:rsidRPr="002A2983" w:rsidRDefault="00DA15C8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6" w:type="dxa"/>
            <w:gridSpan w:val="2"/>
          </w:tcPr>
          <w:p w14:paraId="4DB1BFD9" w14:textId="0CC5C67A" w:rsidR="00AC1D73" w:rsidRPr="002A2983" w:rsidRDefault="00257CF8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Resulting in: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Lack of clarity in the direction of the commissioned organisations (WAST and EMRTS)</w:t>
            </w:r>
          </w:p>
        </w:tc>
      </w:tr>
    </w:tbl>
    <w:p w14:paraId="730DAACF" w14:textId="77777777" w:rsidR="00AC1D73" w:rsidRPr="002A2983" w:rsidRDefault="00AC1D73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AC1D73" w:rsidRPr="002A2983" w14:paraId="32A455F0" w14:textId="77777777" w:rsidTr="00257CF8">
        <w:trPr>
          <w:trHeight w:val="134"/>
        </w:trPr>
        <w:tc>
          <w:tcPr>
            <w:tcW w:w="1970" w:type="dxa"/>
          </w:tcPr>
          <w:p w14:paraId="6E5EB02C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41997442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370DCD96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2794C384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6BE10EEA" w14:textId="77777777" w:rsidR="00AC1D7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111D787F" w14:textId="5C84E91F" w:rsidR="00257CF8" w:rsidRPr="002A2983" w:rsidRDefault="00257CF8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F03BED" wp14:editId="2A5C18F5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22" name="Arrow: Left-Righ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206D5E28" id="_x0000_t69" coordsize="21600,21600" o:spt="69" adj="4320,5400" path="m,10800l@0,21600@0@3@2@3@2,21600,21600,10800@2,0@2@1@0@1@0,xe">
                      <v:stroke joinstyle="miter"/>
                      <v:formulas>
                        <v:f eqn="val #0"/>
                        <v:f eqn="val #1"/>
                        <v:f eqn="sum 21600 0 #0"/>
                        <v:f eqn="sum 21600 0 #1"/>
                        <v:f eqn="prod #0 #1 10800"/>
                        <v:f eqn="sum #0 0 @4"/>
                        <v:f eqn="sum 21600 0 @5"/>
                      </v:formulas>
                      <v:path o:connecttype="custom" o:connectlocs="@2,0;10800,@1;@0,0;0,10800;@0,21600;10800,@3;@2,21600;21600,10800" o:connectangles="270,270,270,180,90,90,90,0" textboxrect="@5,@1,@6,@3"/>
                      <v:handles>
                        <v:h position="#0,#1" xrange="0,10800" yrange="0,10800"/>
                      </v:handles>
                    </v:shapetype>
                    <v:shape id="Arrow: Left-Right 22" o:spid="_x0000_s1026" type="#_x0000_t69" style="position:absolute;margin-left:36.5pt;margin-top:23.8pt;width:105.5pt;height:1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" adj="1843" fillcolor="#92d050" strokecolor="#92d050" strokeweight="1pt"/>
                  </w:pict>
                </mc:Fallback>
              </mc:AlternateContent>
            </w:r>
          </w:p>
        </w:tc>
      </w:tr>
      <w:tr w:rsidR="00AC1D73" w:rsidRPr="002A2983" w14:paraId="15E3075E" w14:textId="77777777" w:rsidTr="00257CF8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5819BB2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383EEEC1" w14:textId="77777777" w:rsidR="00AC1D73" w:rsidRPr="00257CF8" w:rsidRDefault="00AC1D73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615A3BF3" w14:textId="5483663D" w:rsidR="00AC1D73" w:rsidRPr="00257CF8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5DBAD150" w14:textId="2BCA1E19" w:rsidR="00AC1D73" w:rsidRPr="00257CF8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62FCC373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AC1D73" w:rsidRPr="002A2983" w14:paraId="1788E4B6" w14:textId="77777777" w:rsidTr="00257CF8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419E6CE7" w14:textId="77777777" w:rsidR="00AC1D73" w:rsidRPr="002A2983" w:rsidRDefault="00AC1D73" w:rsidP="002A2983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92D050"/>
          </w:tcPr>
          <w:p w14:paraId="75C4A5E4" w14:textId="77777777" w:rsidR="00AC1D73" w:rsidRPr="002A2983" w:rsidRDefault="00AC1D73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92D050"/>
          </w:tcPr>
          <w:p w14:paraId="141D2314" w14:textId="607FADD9" w:rsidR="00AC1D73" w:rsidRPr="002A2983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92D050"/>
          </w:tcPr>
          <w:p w14:paraId="3CD7647F" w14:textId="5239DFE3" w:rsidR="00AC1D73" w:rsidRPr="002A2983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2E3738C0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257CF8" w:rsidRPr="002A2983" w14:paraId="11B00F46" w14:textId="77777777" w:rsidTr="00257CF8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9BACE1D" w14:textId="77777777" w:rsidR="00257CF8" w:rsidRPr="002A2983" w:rsidRDefault="00257CF8" w:rsidP="00257CF8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0E8230FD" w14:textId="64F731C4" w:rsidR="00257CF8" w:rsidRPr="002A2983" w:rsidRDefault="00257CF8" w:rsidP="00257CF8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339E1687" w14:textId="16A6F16C" w:rsidR="00257CF8" w:rsidRPr="002A2983" w:rsidRDefault="00257CF8" w:rsidP="00257CF8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52D310DC" w14:textId="199C437A" w:rsidR="00257CF8" w:rsidRPr="002A2983" w:rsidRDefault="00257CF8" w:rsidP="00257CF8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063A9D45" w14:textId="77777777" w:rsidR="00257CF8" w:rsidRPr="002A2983" w:rsidRDefault="00257CF8" w:rsidP="00257CF8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AC1D73" w:rsidRPr="002A2983" w14:paraId="2E013C39" w14:textId="77777777" w:rsidTr="00257CF8">
        <w:trPr>
          <w:trHeight w:val="132"/>
        </w:trPr>
        <w:tc>
          <w:tcPr>
            <w:tcW w:w="1970" w:type="dxa"/>
          </w:tcPr>
          <w:p w14:paraId="2A46B48B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7588F03D" w14:textId="77777777" w:rsidR="00AC1D73" w:rsidRPr="002A2983" w:rsidRDefault="00AC1D73" w:rsidP="002A2983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217559C2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00701AE5" w14:textId="77777777" w:rsidR="00AC1D73" w:rsidRPr="002A2983" w:rsidRDefault="00AC1D73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AC1D73" w:rsidRPr="002A2983" w14:paraId="2D24884E" w14:textId="77777777" w:rsidTr="00AC1D73">
        <w:tc>
          <w:tcPr>
            <w:tcW w:w="1555" w:type="dxa"/>
            <w:shd w:val="clear" w:color="auto" w:fill="BF8F00" w:themeFill="accent4" w:themeFillShade="BF"/>
          </w:tcPr>
          <w:p w14:paraId="67C481E7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78B87C64" w14:textId="0FDD1290" w:rsidR="00AC1D73" w:rsidRPr="00C45659" w:rsidRDefault="0099717F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58890F33" w14:textId="77777777" w:rsidR="00AC1D73" w:rsidRPr="002A2983" w:rsidRDefault="00AC1D73" w:rsidP="002A2983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3D7E96A8" w14:textId="77777777" w:rsidR="00AC1D73" w:rsidRDefault="0099717F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60AB77EC" w14:textId="749B218E" w:rsidR="0099717F" w:rsidRPr="00C45659" w:rsidRDefault="0099717F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6D8DDD91" w14:textId="24F37166" w:rsidR="00AC1D73" w:rsidRPr="002A2983" w:rsidRDefault="00AC1D73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AC1D73" w:rsidRPr="002A2983" w14:paraId="0B45D6AB" w14:textId="77777777" w:rsidTr="00AC1D73">
        <w:tc>
          <w:tcPr>
            <w:tcW w:w="5228" w:type="dxa"/>
            <w:shd w:val="clear" w:color="auto" w:fill="1F3864" w:themeFill="accent1" w:themeFillShade="80"/>
          </w:tcPr>
          <w:p w14:paraId="7679FD95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41022B59" w14:textId="3AEDDBE2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Assurances reported to </w:t>
            </w:r>
            <w:r w:rsidR="00370AF0">
              <w:rPr>
                <w:rFonts w:ascii="Verdana" w:hAnsi="Verdana" w:cstheme="minorHAnsi"/>
                <w:sz w:val="20"/>
                <w:szCs w:val="20"/>
              </w:rPr>
              <w:t>C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ommittee</w:t>
            </w:r>
          </w:p>
        </w:tc>
      </w:tr>
      <w:tr w:rsidR="00AC1D73" w:rsidRPr="002A2983" w14:paraId="5EDAC1A2" w14:textId="77777777" w:rsidTr="004B76F7">
        <w:trPr>
          <w:trHeight w:val="79"/>
        </w:trPr>
        <w:tc>
          <w:tcPr>
            <w:tcW w:w="5228" w:type="dxa"/>
          </w:tcPr>
          <w:p w14:paraId="1478F680" w14:textId="77777777" w:rsidR="0099717F" w:rsidRPr="002A2983" w:rsidRDefault="0099717F" w:rsidP="0099717F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4B695490" w14:textId="7DD6CF27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Ensuring a program approach to planning and delivery with focus on monitoring progress through the EASC Sub Groups</w:t>
            </w:r>
          </w:p>
          <w:p w14:paraId="37FB8FB4" w14:textId="379D976E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28357224" w14:textId="2AEC7B83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Regular reporting from EASC Sub Groups to the EAS Joint Committee on progress</w:t>
            </w:r>
          </w:p>
          <w:p w14:paraId="41C54807" w14:textId="77777777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1EF15D19" w14:textId="2C8D3F61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Forward look developed for all EASC Sub Groups  including receiving progress on the deliverables within the plans</w:t>
            </w:r>
          </w:p>
          <w:p w14:paraId="71528F81" w14:textId="77777777" w:rsidR="0099717F" w:rsidRDefault="0099717F" w:rsidP="0099717F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1C5D21F" w14:textId="2A6626CB" w:rsidR="00AC1D73" w:rsidRPr="0099717F" w:rsidRDefault="0099717F" w:rsidP="0099717F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="00AC1D73"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3FF0F6A2" w14:textId="77777777" w:rsidR="0099717F" w:rsidRP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 xml:space="preserve">Commissioning Intentions collaboratively developed and agreed </w:t>
            </w:r>
          </w:p>
          <w:p w14:paraId="1B7585B4" w14:textId="77777777" w:rsidR="0099717F" w:rsidRP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Commitment from the EASC for strategic commissioning cycles</w:t>
            </w:r>
          </w:p>
          <w:p w14:paraId="1046D151" w14:textId="77777777" w:rsidR="0074651A" w:rsidRPr="0074651A" w:rsidRDefault="0099717F" w:rsidP="0074651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Ongoing work to refresh the EMS Commissioning Framework</w:t>
            </w:r>
            <w:r w:rsidRPr="0099717F">
              <w:rPr>
                <w:rFonts w:ascii="Verdana" w:hAnsi="Verdana" w:cstheme="minorBidi"/>
                <w:sz w:val="20"/>
                <w:szCs w:val="20"/>
              </w:rPr>
              <w:t xml:space="preserve"> </w:t>
            </w:r>
          </w:p>
          <w:p w14:paraId="2B66A15D" w14:textId="4FB860E2" w:rsidR="0074651A" w:rsidRPr="0074651A" w:rsidRDefault="0074651A" w:rsidP="00CA735D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Calibri"/>
                <w:sz w:val="20"/>
                <w:szCs w:val="20"/>
              </w:rPr>
            </w:pPr>
            <w:r w:rsidRPr="0074651A">
              <w:rPr>
                <w:rFonts w:ascii="Verdana" w:hAnsi="Verdana" w:cs="Calibri"/>
                <w:sz w:val="20"/>
                <w:szCs w:val="20"/>
              </w:rPr>
              <w:t>Local integrated commissioning action plans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(iCAPs)</w:t>
            </w:r>
            <w:r w:rsidRPr="0074651A">
              <w:rPr>
                <w:rFonts w:ascii="Verdana" w:hAnsi="Verdana" w:cs="Calibri"/>
                <w:sz w:val="20"/>
                <w:szCs w:val="20"/>
              </w:rPr>
              <w:t xml:space="preserve"> developed by HBs and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</w:t>
            </w:r>
            <w:r w:rsidRPr="0074651A">
              <w:rPr>
                <w:rFonts w:ascii="Verdana" w:hAnsi="Verdana" w:cs="Calibri"/>
                <w:sz w:val="20"/>
                <w:szCs w:val="20"/>
              </w:rPr>
              <w:t>WAST, process supported by EASC Team</w:t>
            </w:r>
          </w:p>
          <w:p w14:paraId="311B6665" w14:textId="77777777" w:rsidR="005D6431" w:rsidRPr="0099717F" w:rsidRDefault="005D6431" w:rsidP="00370AF0">
            <w:pPr>
              <w:pStyle w:val="ListParagraph"/>
              <w:ind w:left="360"/>
              <w:rPr>
                <w:rFonts w:ascii="Verdana" w:hAnsi="Verdana" w:cstheme="minorHAnsi"/>
                <w:sz w:val="20"/>
                <w:szCs w:val="20"/>
              </w:rPr>
            </w:pPr>
          </w:p>
          <w:p w14:paraId="7E24E2AC" w14:textId="77777777" w:rsidR="0099717F" w:rsidRPr="002A2983" w:rsidRDefault="0099717F" w:rsidP="0099717F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65E9EFE7" w14:textId="41CED5F0" w:rsidR="0099717F" w:rsidRPr="00370AF0" w:rsidRDefault="0099717F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</w:tc>
        <w:tc>
          <w:tcPr>
            <w:tcW w:w="5228" w:type="dxa"/>
          </w:tcPr>
          <w:p w14:paraId="5AA55B04" w14:textId="624C13A1" w:rsidR="00AC1D73" w:rsidRPr="002A2983" w:rsidRDefault="00AC1D73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Performance Report </w:t>
            </w:r>
          </w:p>
          <w:p w14:paraId="49181174" w14:textId="77777777" w:rsid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EASC Commissioning Cycle for the development of Commissioning Intentions and Commissioning Frameworks agreed</w:t>
            </w:r>
          </w:p>
          <w:p w14:paraId="0495D6BD" w14:textId="77777777" w:rsid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Commissioning Intentions agreed for EMS, NEPTS and EMRTS monitored at each EASC Management Group (bi-monthly) meeting</w:t>
            </w:r>
          </w:p>
          <w:p w14:paraId="79B20D29" w14:textId="77777777" w:rsidR="0000021A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Commissioning Frameworks enacted for all commissioned services</w:t>
            </w:r>
          </w:p>
          <w:p w14:paraId="3564ECEB" w14:textId="47E01A26" w:rsidR="0099717F" w:rsidRPr="0000021A" w:rsidRDefault="0099717F" w:rsidP="0000021A">
            <w:pPr>
              <w:rPr>
                <w:rFonts w:ascii="Verdana" w:hAnsi="Verdana" w:cs="Calibri"/>
                <w:color w:val="FF0000"/>
                <w:sz w:val="20"/>
                <w:szCs w:val="20"/>
              </w:rPr>
            </w:pPr>
          </w:p>
          <w:p w14:paraId="2285BAD8" w14:textId="77777777" w:rsidR="0099717F" w:rsidRPr="0099717F" w:rsidRDefault="0099717F" w:rsidP="0099717F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7E17EC01" w14:textId="77777777" w:rsidR="0000021A" w:rsidRPr="0074651A" w:rsidRDefault="0000021A" w:rsidP="0000021A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Bi monthly reporting via report to EASC – the EASC Commissioning Update:</w:t>
            </w:r>
          </w:p>
          <w:p w14:paraId="76C5DBAB" w14:textId="77777777" w:rsidR="0000021A" w:rsidRPr="0074651A" w:rsidRDefault="0000021A" w:rsidP="0000021A">
            <w:pPr>
              <w:numPr>
                <w:ilvl w:val="0"/>
                <w:numId w:val="21"/>
              </w:numPr>
              <w:jc w:val="both"/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Commissioning Framework</w:t>
            </w:r>
          </w:p>
          <w:p w14:paraId="1F893253" w14:textId="77777777" w:rsidR="0000021A" w:rsidRPr="0074651A" w:rsidRDefault="0000021A" w:rsidP="0000021A">
            <w:pPr>
              <w:numPr>
                <w:ilvl w:val="0"/>
                <w:numId w:val="21"/>
              </w:numPr>
              <w:jc w:val="both"/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Integrated Medium Term Plan</w:t>
            </w:r>
          </w:p>
          <w:p w14:paraId="6D5C4FB9" w14:textId="77777777" w:rsidR="0000021A" w:rsidRPr="0074651A" w:rsidRDefault="0000021A" w:rsidP="0000021A">
            <w:pPr>
              <w:numPr>
                <w:ilvl w:val="0"/>
                <w:numId w:val="21"/>
              </w:numPr>
              <w:jc w:val="both"/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Commissioning Intentions</w:t>
            </w:r>
          </w:p>
          <w:p w14:paraId="1615D6B6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AC1D73" w:rsidRPr="002A2983" w14:paraId="3C1B8CBD" w14:textId="77777777" w:rsidTr="00AC1D73">
        <w:tc>
          <w:tcPr>
            <w:tcW w:w="5228" w:type="dxa"/>
            <w:shd w:val="clear" w:color="auto" w:fill="1F3864" w:themeFill="accent1" w:themeFillShade="80"/>
          </w:tcPr>
          <w:p w14:paraId="09434291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lastRenderedPageBreak/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745D5890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AC1D73" w:rsidRPr="002A2983" w14:paraId="05E7F751" w14:textId="77777777" w:rsidTr="002A2983">
        <w:tc>
          <w:tcPr>
            <w:tcW w:w="5228" w:type="dxa"/>
          </w:tcPr>
          <w:p w14:paraId="6FBBDE91" w14:textId="460E6F86" w:rsidR="00AC1D73" w:rsidRPr="002A2983" w:rsidRDefault="00AC1D7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4FBA2184" w14:textId="356B92BE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EASC IMTP</w:t>
            </w:r>
            <w:r w:rsidR="00453E88">
              <w:rPr>
                <w:rFonts w:ascii="Verdana" w:hAnsi="Verdana" w:cs="Calibri"/>
                <w:sz w:val="20"/>
                <w:szCs w:val="20"/>
              </w:rPr>
              <w:t xml:space="preserve"> </w:t>
            </w:r>
            <w:r w:rsidR="00453E88"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(confirmed as acceptable by WG with accountability conditions)</w:t>
            </w:r>
          </w:p>
          <w:p w14:paraId="1C488D95" w14:textId="77777777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EASC Commissioning Cycle</w:t>
            </w:r>
          </w:p>
          <w:p w14:paraId="3045E613" w14:textId="7BB0E955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EASC Commissioning Intention</w:t>
            </w:r>
            <w:r>
              <w:rPr>
                <w:rFonts w:ascii="Verdana" w:hAnsi="Verdana" w:cs="Calibri"/>
                <w:sz w:val="20"/>
                <w:szCs w:val="20"/>
              </w:rPr>
              <w:t>s</w:t>
            </w:r>
          </w:p>
          <w:p w14:paraId="7853E894" w14:textId="77777777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Minutes of EASC Sub Group meetings monitoring progress against plans</w:t>
            </w:r>
          </w:p>
          <w:p w14:paraId="43A5CB50" w14:textId="77777777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Commissioning Frameworks</w:t>
            </w:r>
          </w:p>
          <w:p w14:paraId="1F4DC76A" w14:textId="16FA10EC" w:rsidR="0074651A" w:rsidRPr="00006424" w:rsidRDefault="0074651A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Local Integrated Commissioning Action Plans developed in each health board</w:t>
            </w:r>
          </w:p>
        </w:tc>
      </w:tr>
    </w:tbl>
    <w:p w14:paraId="2F078EAE" w14:textId="77777777" w:rsidR="00AC1D73" w:rsidRPr="002A2983" w:rsidRDefault="00AC1D73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D858CC" w:rsidRPr="002A2983" w14:paraId="32E31465" w14:textId="77777777" w:rsidTr="00AC1D73">
        <w:tc>
          <w:tcPr>
            <w:tcW w:w="5228" w:type="dxa"/>
            <w:shd w:val="clear" w:color="auto" w:fill="1F3864" w:themeFill="accent1" w:themeFillShade="80"/>
          </w:tcPr>
          <w:p w14:paraId="4FF98226" w14:textId="2503CAFD" w:rsidR="00D858CC" w:rsidRPr="002A2983" w:rsidRDefault="00D858CC" w:rsidP="00D858CC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3202DCF3" w14:textId="77777777" w:rsidR="00D858CC" w:rsidRPr="002A2983" w:rsidRDefault="00D858CC" w:rsidP="00D858CC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D858CC" w:rsidRPr="002A2983" w14:paraId="49C2FF65" w14:textId="77777777" w:rsidTr="002A2983">
        <w:tc>
          <w:tcPr>
            <w:tcW w:w="5228" w:type="dxa"/>
          </w:tcPr>
          <w:p w14:paraId="4C92306C" w14:textId="77777777" w:rsidR="00D858CC" w:rsidRPr="002A2983" w:rsidRDefault="00D858CC" w:rsidP="00D858CC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3EB36207" w14:textId="5F58DB6B" w:rsidR="00D858CC" w:rsidRPr="002A2983" w:rsidRDefault="00D858CC" w:rsidP="0099717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1096CEC3" w14:textId="1BE7F2EE" w:rsidR="00D858CC" w:rsidRPr="002A2983" w:rsidRDefault="00D858CC" w:rsidP="00D858C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5B0429C3" w14:textId="2C5F5D38" w:rsidR="00D858CC" w:rsidRPr="002A2983" w:rsidRDefault="00D858CC" w:rsidP="00D858C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6D759209" w14:textId="77777777" w:rsidR="00D317E1" w:rsidRPr="002A2983" w:rsidRDefault="00D317E1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AC1D73" w:rsidRPr="002A2983" w14:paraId="389A46E2" w14:textId="77777777" w:rsidTr="00AC1D73">
        <w:tc>
          <w:tcPr>
            <w:tcW w:w="10456" w:type="dxa"/>
            <w:gridSpan w:val="3"/>
            <w:shd w:val="clear" w:color="auto" w:fill="1F3864" w:themeFill="accent1" w:themeFillShade="80"/>
          </w:tcPr>
          <w:p w14:paraId="3FEB153B" w14:textId="6F5DD7BB" w:rsidR="00AC1D73" w:rsidRPr="002A2983" w:rsidRDefault="00BE4B80" w:rsidP="00D317E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</w:t>
            </w:r>
            <w:r w:rsidR="00D317E1">
              <w:rPr>
                <w:rFonts w:ascii="Verdana" w:hAnsi="Verdana" w:cstheme="minorHAnsi"/>
                <w:sz w:val="20"/>
                <w:szCs w:val="20"/>
              </w:rPr>
              <w:t xml:space="preserve">on the </w:t>
            </w:r>
            <w:r w:rsidR="00AC1D73"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AC1D73" w:rsidRPr="002A2983" w14:paraId="79ABC3C1" w14:textId="77777777" w:rsidTr="002A2983">
        <w:trPr>
          <w:trHeight w:val="155"/>
        </w:trPr>
        <w:tc>
          <w:tcPr>
            <w:tcW w:w="846" w:type="dxa"/>
          </w:tcPr>
          <w:p w14:paraId="119E2CC3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7C27F473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23D9E826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AC1D73" w:rsidRPr="002A2983" w14:paraId="363DF4F6" w14:textId="77777777" w:rsidTr="002A2983">
        <w:trPr>
          <w:trHeight w:val="154"/>
        </w:trPr>
        <w:tc>
          <w:tcPr>
            <w:tcW w:w="846" w:type="dxa"/>
          </w:tcPr>
          <w:p w14:paraId="4D81CE08" w14:textId="69399CB1" w:rsidR="00AC1D73" w:rsidRPr="002A2983" w:rsidRDefault="0099717F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</w:t>
            </w:r>
            <w:r w:rsidR="00FC1A29">
              <w:rPr>
                <w:rFonts w:ascii="Verdana" w:hAnsi="Verdana" w:cstheme="minorHAnsi"/>
                <w:sz w:val="20"/>
                <w:szCs w:val="20"/>
              </w:rPr>
              <w:t>508</w:t>
            </w:r>
          </w:p>
        </w:tc>
        <w:tc>
          <w:tcPr>
            <w:tcW w:w="8363" w:type="dxa"/>
          </w:tcPr>
          <w:p w14:paraId="11FD8701" w14:textId="77777777" w:rsidR="0099717F" w:rsidRDefault="0099717F" w:rsidP="0099717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by the whole system, policy makers, commissioners and providers to utilise EASC in matters which relate to its areas of responsibility during times of escalation</w:t>
            </w:r>
          </w:p>
          <w:p w14:paraId="07C9D9C2" w14:textId="03AAAF06" w:rsidR="00AC1D73" w:rsidRPr="002A2983" w:rsidRDefault="00AC1D73" w:rsidP="002A2983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65B39A93" w14:textId="42AC7605" w:rsidR="00AC1D73" w:rsidRPr="002A2983" w:rsidRDefault="0099717F" w:rsidP="002A2983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8</w:t>
            </w:r>
          </w:p>
        </w:tc>
      </w:tr>
    </w:tbl>
    <w:p w14:paraId="7BEBCC19" w14:textId="7165BC0F" w:rsidR="00AC1D73" w:rsidRPr="002A2983" w:rsidRDefault="00AC1D73" w:rsidP="00AC1D73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748E1E5" w14:textId="77777777" w:rsidR="00AC1D73" w:rsidRPr="002A2983" w:rsidRDefault="00AC1D73" w:rsidP="00AC1D73">
      <w:pPr>
        <w:rPr>
          <w:rFonts w:ascii="Verdana" w:hAnsi="Verdana" w:cstheme="minorHAnsi"/>
          <w:sz w:val="22"/>
          <w:szCs w:val="22"/>
        </w:rPr>
      </w:pPr>
    </w:p>
    <w:p w14:paraId="415587AA" w14:textId="77777777" w:rsidR="00AC1D73" w:rsidRPr="002A2983" w:rsidRDefault="00AC1D73" w:rsidP="00AC1D73">
      <w:pPr>
        <w:rPr>
          <w:rFonts w:ascii="Verdana" w:hAnsi="Verdana" w:cstheme="minorHAnsi"/>
          <w:sz w:val="22"/>
          <w:szCs w:val="22"/>
        </w:rPr>
      </w:pPr>
    </w:p>
    <w:p w14:paraId="51A9EB76" w14:textId="6BA1F737" w:rsidR="00AC1D73" w:rsidRPr="002A2983" w:rsidRDefault="00643E81" w:rsidP="00AC1D73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4B76F7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66EC7180" w14:textId="7EBAED3F" w:rsidR="00AC1D73" w:rsidRPr="002A2983" w:rsidRDefault="00AC1D73" w:rsidP="00AC1D73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4ACB335E" w14:textId="77777777" w:rsidR="00AC1D73" w:rsidRDefault="00AC1D73" w:rsidP="00AC1D73">
      <w:pPr>
        <w:tabs>
          <w:tab w:val="left" w:pos="8610"/>
        </w:tabs>
        <w:rPr>
          <w:rFonts w:ascii="Verdana" w:hAnsi="Verdana" w:cstheme="minorHAnsi"/>
          <w:sz w:val="22"/>
          <w:szCs w:val="22"/>
        </w:rPr>
      </w:pPr>
    </w:p>
    <w:p w14:paraId="71E283AC" w14:textId="77777777" w:rsidR="005D6431" w:rsidRDefault="005D6431" w:rsidP="00AC1D73">
      <w:pPr>
        <w:tabs>
          <w:tab w:val="left" w:pos="8610"/>
        </w:tabs>
        <w:rPr>
          <w:rFonts w:ascii="Verdana" w:hAnsi="Verdana" w:cstheme="minorHAnsi"/>
          <w:sz w:val="22"/>
          <w:szCs w:val="22"/>
        </w:rPr>
      </w:pPr>
    </w:p>
    <w:p w14:paraId="19E25BD1" w14:textId="0333F8DA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7BDE7398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699F1704" w14:textId="77777777" w:rsidTr="005D6431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59307489" w14:textId="048A13A6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 w:rsidRPr="00B01D0A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Meet the Ministerial direction to produce an EASC IMTP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389" w:type="dxa"/>
            <w:vMerge w:val="restart"/>
            <w:shd w:val="clear" w:color="auto" w:fill="92D050"/>
          </w:tcPr>
          <w:p w14:paraId="32F38EC0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44B83391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</w:tr>
      <w:tr w:rsidR="005D6431" w:rsidRPr="002A2983" w14:paraId="4BB11903" w14:textId="77777777" w:rsidTr="005D6431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1742F063" w14:textId="5B2D21D8" w:rsidR="005D6431" w:rsidRPr="00257CF8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 </w:t>
            </w:r>
            <w:r w:rsidRPr="00B01D0A">
              <w:rPr>
                <w:rFonts w:ascii="Verdana" w:eastAsiaTheme="minorEastAsia" w:hAnsi="Verdana" w:cstheme="minorBidi"/>
                <w:sz w:val="20"/>
                <w:szCs w:val="20"/>
              </w:rPr>
              <w:t>Failure to develop an agreed EASC IMTP for endorsement by the Joint Committee seeking approval from the Welsh Government</w:t>
            </w:r>
            <w:r>
              <w:rPr>
                <w:rFonts w:ascii="Verdana" w:eastAsiaTheme="minorEastAsia" w:hAnsi="Verdana" w:cstheme="minorBidi"/>
                <w:sz w:val="20"/>
                <w:szCs w:val="20"/>
              </w:rPr>
              <w:t xml:space="preserve"> (Risk 2</w:t>
            </w:r>
            <w:r w:rsidR="00453E88">
              <w:rPr>
                <w:rFonts w:ascii="Verdana" w:eastAsiaTheme="minorEastAsia" w:hAnsi="Verdana" w:cstheme="minorBidi"/>
                <w:sz w:val="20"/>
                <w:szCs w:val="20"/>
              </w:rPr>
              <w:t xml:space="preserve"> / </w:t>
            </w:r>
            <w:r w:rsidR="00453E88" w:rsidRPr="00453E88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4502</w:t>
            </w:r>
            <w:r>
              <w:rPr>
                <w:rFonts w:ascii="Verdana" w:eastAsiaTheme="minorEastAsia" w:hAnsi="Verdana" w:cstheme="minorBidi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92D050"/>
          </w:tcPr>
          <w:p w14:paraId="7E0CCA1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61386A3" w14:textId="77777777" w:rsidTr="005D6431">
        <w:tc>
          <w:tcPr>
            <w:tcW w:w="3485" w:type="dxa"/>
          </w:tcPr>
          <w:p w14:paraId="64196752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  <w:t xml:space="preserve">If </w:t>
            </w:r>
          </w:p>
          <w:p w14:paraId="3D9DAFD2" w14:textId="733A21AA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5D6431">
              <w:rPr>
                <w:rFonts w:ascii="Verdana" w:hAnsi="Verdana" w:cs="Calibri"/>
                <w:sz w:val="20"/>
                <w:szCs w:val="20"/>
              </w:rPr>
              <w:t>There is no agreement for the EASC IMTP</w:t>
            </w:r>
          </w:p>
          <w:p w14:paraId="6BCEA3D8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7170969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385DE38E" w14:textId="53D62C0C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Then: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The </w:t>
            </w:r>
            <w:r w:rsidR="0074651A">
              <w:rPr>
                <w:rFonts w:ascii="Verdana" w:hAnsi="Verdana" w:cs="Calibri"/>
                <w:sz w:val="20"/>
                <w:szCs w:val="20"/>
              </w:rPr>
              <w:t>Commissioning Frameworks and commissioning intentions</w:t>
            </w:r>
            <w:r w:rsidRPr="005D6431">
              <w:rPr>
                <w:rFonts w:ascii="Verdana" w:hAnsi="Verdana" w:cs="Calibri"/>
                <w:sz w:val="20"/>
                <w:szCs w:val="20"/>
              </w:rPr>
              <w:t xml:space="preserve"> would not be supported</w:t>
            </w:r>
          </w:p>
        </w:tc>
        <w:tc>
          <w:tcPr>
            <w:tcW w:w="3486" w:type="dxa"/>
            <w:gridSpan w:val="2"/>
          </w:tcPr>
          <w:p w14:paraId="04EF9428" w14:textId="344AB809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Resulting in: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  <w:r w:rsidRPr="005D6431">
              <w:rPr>
                <w:rFonts w:ascii="Verdana" w:hAnsi="Verdana" w:cs="Calibri"/>
                <w:sz w:val="20"/>
                <w:szCs w:val="20"/>
              </w:rPr>
              <w:t>Lack of clarity in the direction of the commissioned organisations (WAST and EMRTS)</w:t>
            </w:r>
          </w:p>
        </w:tc>
      </w:tr>
    </w:tbl>
    <w:p w14:paraId="7E48237A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011DD2AD" w14:textId="77777777" w:rsidTr="005D6431">
        <w:trPr>
          <w:trHeight w:val="134"/>
        </w:trPr>
        <w:tc>
          <w:tcPr>
            <w:tcW w:w="1970" w:type="dxa"/>
          </w:tcPr>
          <w:p w14:paraId="1FC9822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1093A6A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0B6D384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7813B21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26A3D0BB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758B6E9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6557F30" wp14:editId="68FD20CA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2" name="Arrow: Left-Right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7D85C4A7" id="_x0000_t69" coordsize="21600,21600" o:spt="69" adj="4320,5400" path="m,10800l@0,21600@0@3@2@3@2,21600,21600,10800@2,0@2@1@0@1@0,xe">
                      <v:stroke joinstyle="miter"/>
                      <v:formulas>
                        <v:f eqn="val #0"/>
                        <v:f eqn="val #1"/>
                        <v:f eqn="sum 21600 0 #0"/>
                        <v:f eqn="sum 21600 0 #1"/>
                        <v:f eqn="prod #0 #1 10800"/>
                        <v:f eqn="sum #0 0 @4"/>
                        <v:f eqn="sum 21600 0 @5"/>
                      </v:formulas>
                      <v:path o:connecttype="custom" o:connectlocs="@2,0;10800,@1;@0,0;0,10800;@0,21600;10800,@3;@2,21600;21600,10800" o:connectangles="270,270,270,180,90,90,90,0" textboxrect="@5,@1,@6,@3"/>
                      <v:handles>
                        <v:h position="#0,#1" xrange="0,10800" yrange="0,10800"/>
                      </v:handles>
                    </v:shapetype>
                    <v:shape id="Arrow: Left-Right 2" o:spid="_x0000_s1026" type="#_x0000_t69" style="position:absolute;margin-left:36.5pt;margin-top:23.8pt;width:105.5pt;height:18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" adj="1843" fillcolor="#92d050" strokecolor="#92d050" strokeweight="1pt"/>
                  </w:pict>
                </mc:Fallback>
              </mc:AlternateContent>
            </w:r>
          </w:p>
        </w:tc>
      </w:tr>
      <w:tr w:rsidR="005D6431" w:rsidRPr="002A2983" w14:paraId="7A9868EA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027DF3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44ABD6F7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0F62A2C4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560AF54B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7D71320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20353C0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43FDD251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92D050"/>
          </w:tcPr>
          <w:p w14:paraId="7B7A4A4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92D050"/>
          </w:tcPr>
          <w:p w14:paraId="1D7FC834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92D050"/>
          </w:tcPr>
          <w:p w14:paraId="4A30410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383C07C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08FC591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04B0F3A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137EF2CE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08358CB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09645E6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6A86CDB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3618FE21" w14:textId="77777777" w:rsidTr="005D6431">
        <w:trPr>
          <w:trHeight w:val="132"/>
        </w:trPr>
        <w:tc>
          <w:tcPr>
            <w:tcW w:w="1970" w:type="dxa"/>
          </w:tcPr>
          <w:p w14:paraId="369B39D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7C060793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0E5D8DE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77DA0875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5FE6953A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028373D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08005C13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10D8EB45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6CC68089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163DE77E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2BF7C4B6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11085245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5B42508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1A1775A1" w14:textId="403AEA79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</w:t>
            </w:r>
            <w:r w:rsidR="00370AF0">
              <w:rPr>
                <w:rFonts w:ascii="Verdana" w:hAnsi="Verdana" w:cstheme="minorHAnsi"/>
                <w:sz w:val="20"/>
                <w:szCs w:val="20"/>
              </w:rPr>
              <w:t xml:space="preserve"> C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ommittee</w:t>
            </w:r>
          </w:p>
        </w:tc>
      </w:tr>
      <w:tr w:rsidR="005D6431" w:rsidRPr="002A2983" w14:paraId="4B7242C8" w14:textId="77777777" w:rsidTr="005D6431">
        <w:trPr>
          <w:trHeight w:val="79"/>
        </w:trPr>
        <w:tc>
          <w:tcPr>
            <w:tcW w:w="5228" w:type="dxa"/>
          </w:tcPr>
          <w:p w14:paraId="0748DE10" w14:textId="77777777" w:rsidR="005D6431" w:rsidRPr="00370AF0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Strategies and Plans</w:t>
            </w:r>
          </w:p>
          <w:p w14:paraId="52919520" w14:textId="2F29A846" w:rsidR="005D6431" w:rsidRPr="00370AF0" w:rsidRDefault="00370AF0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IMTP 2022-2025 approved by EASC March 2022;</w:t>
            </w:r>
          </w:p>
          <w:p w14:paraId="3612C411" w14:textId="27CE96E0" w:rsidR="005D6431" w:rsidRPr="00370AF0" w:rsidRDefault="005D6431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IMTP</w:t>
            </w:r>
            <w:r w:rsid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 2023-2026</w:t>
            </w: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 </w:t>
            </w:r>
            <w:r w:rsid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drafted (February </w:t>
            </w: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202</w:t>
            </w:r>
            <w:r w:rsid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3</w:t>
            </w: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)</w:t>
            </w:r>
          </w:p>
          <w:p w14:paraId="08F8990B" w14:textId="5E4C7C4B" w:rsidR="005D6431" w:rsidRDefault="00370AF0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IMTP (2020 to 2023) approved by EASC (January 2020)</w:t>
            </w: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br/>
              <w:t>EASC Annual Plan 2021-22 approved EASC 9 March 2021</w:t>
            </w:r>
          </w:p>
          <w:p w14:paraId="37493F7C" w14:textId="77777777" w:rsidR="00370AF0" w:rsidRPr="00370AF0" w:rsidRDefault="00370AF0" w:rsidP="005D6431">
            <w:pPr>
              <w:rPr>
                <w:rFonts w:ascii="Verdana" w:hAnsi="Verdana" w:cs="Calibri"/>
                <w:b/>
                <w:bCs/>
                <w:color w:val="000000" w:themeColor="text1"/>
                <w:sz w:val="20"/>
                <w:szCs w:val="20"/>
              </w:rPr>
            </w:pPr>
          </w:p>
          <w:p w14:paraId="2D0E5D2D" w14:textId="77777777" w:rsidR="00453E88" w:rsidRDefault="005D6431" w:rsidP="00453E88">
            <w:pPr>
              <w:jc w:val="both"/>
              <w:rPr>
                <w:rFonts w:ascii="Verdana" w:hAnsi="Verdana" w:cs="Calibr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b/>
                <w:bCs/>
                <w:color w:val="000000" w:themeColor="text1"/>
                <w:sz w:val="20"/>
                <w:szCs w:val="20"/>
              </w:rPr>
              <w:t>Governance Structures</w:t>
            </w:r>
          </w:p>
          <w:p w14:paraId="4413FECE" w14:textId="1B1953B4" w:rsidR="005D6431" w:rsidRPr="00370AF0" w:rsidRDefault="00370AF0" w:rsidP="00453E88">
            <w:pPr>
              <w:jc w:val="both"/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CASC Quality and Delivery meeting held monthly to discuss Quality and performance matters (under review)</w:t>
            </w:r>
          </w:p>
          <w:p w14:paraId="4E230D6F" w14:textId="020C3DDC" w:rsidR="005D6431" w:rsidRPr="00370AF0" w:rsidRDefault="00370AF0" w:rsidP="00453E88">
            <w:pPr>
              <w:jc w:val="both"/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Detailed work to deliver EASC IMTP overseen by EASC Management Group</w:t>
            </w:r>
          </w:p>
          <w:p w14:paraId="31C74B0B" w14:textId="42CFD73E" w:rsidR="005D6431" w:rsidRPr="00370AF0" w:rsidRDefault="005D6431" w:rsidP="00453E88">
            <w:pPr>
              <w:jc w:val="both"/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Forward look developed for all EASC Sub </w:t>
            </w:r>
            <w:r w:rsidR="00453E88"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Groups including</w:t>
            </w: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 receiving progress on the deliverables within the plans</w:t>
            </w:r>
          </w:p>
          <w:p w14:paraId="4596B82B" w14:textId="3A813D0A" w:rsidR="005D6431" w:rsidRPr="00370AF0" w:rsidRDefault="00370AF0" w:rsidP="00453E88">
            <w:pPr>
              <w:jc w:val="both"/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CASC IQPD (Integrated Quality and Performance Delivery) meeting with Welsh Government bi-monthly;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CASC meetings with Welsh Government planning department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  <w:p w14:paraId="422414ED" w14:textId="77777777" w:rsidR="005D6431" w:rsidRPr="00370AF0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Commissioning Processes</w:t>
            </w:r>
          </w:p>
          <w:p w14:paraId="5D15234F" w14:textId="3B7ECF70" w:rsidR="00370AF0" w:rsidRPr="00370AF0" w:rsidRDefault="00370AF0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EASC IMTP 2022-25 submitted to Welsh Government </w:t>
            </w:r>
            <w:r w:rsidRPr="00453E88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with bi-monthly updates in-year</w:t>
            </w:r>
          </w:p>
          <w:p w14:paraId="23BF4A64" w14:textId="77777777" w:rsidR="00370AF0" w:rsidRPr="00370AF0" w:rsidRDefault="00370AF0" w:rsidP="00370AF0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</w:p>
          <w:p w14:paraId="5DF96651" w14:textId="7B9F279A" w:rsidR="005D6431" w:rsidRPr="00370AF0" w:rsidRDefault="005D6431" w:rsidP="00370AF0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Improvement Programmes</w:t>
            </w:r>
          </w:p>
          <w:p w14:paraId="300B1102" w14:textId="26E50BE2" w:rsidR="005D6431" w:rsidRPr="00370AF0" w:rsidRDefault="005D6431" w:rsidP="00643E81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color w:val="000000" w:themeColor="text1"/>
                <w:sz w:val="20"/>
                <w:szCs w:val="20"/>
              </w:rPr>
              <w:t>To be confirmed</w:t>
            </w:r>
          </w:p>
        </w:tc>
        <w:tc>
          <w:tcPr>
            <w:tcW w:w="5228" w:type="dxa"/>
          </w:tcPr>
          <w:p w14:paraId="22BD8E84" w14:textId="6D7835FB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Consistency between EASC IMTP with WAST IMTP and also with Health Boards;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Awaiting letter of support from the Welsh Government;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EASC Approval of the plan;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Bi-monthly IMTP updates to EASC</w:t>
            </w:r>
          </w:p>
          <w:p w14:paraId="37BBC835" w14:textId="40389968" w:rsidR="00453E88" w:rsidRDefault="00453E88" w:rsidP="005D6431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5661FD80" w14:textId="57BB6D3A" w:rsidR="00453E88" w:rsidRPr="0074651A" w:rsidRDefault="00453E88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IMTP</w:t>
            </w:r>
            <w:r w:rsidR="0074651A"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 2022-2025</w:t>
            </w:r>
            <w:r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 confirmed as acceptable by WG (with accountability conditions)</w:t>
            </w:r>
          </w:p>
          <w:p w14:paraId="643B211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6C04CFD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978C60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lastRenderedPageBreak/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2952C0E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2204BD2C" w14:textId="77777777" w:rsidTr="005D6431">
        <w:tc>
          <w:tcPr>
            <w:tcW w:w="5228" w:type="dxa"/>
          </w:tcPr>
          <w:p w14:paraId="7A5680A4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40C97A9C" w14:textId="339AAF4F" w:rsidR="00453E88" w:rsidRDefault="00453E88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</w:p>
          <w:p w14:paraId="24C6512A" w14:textId="03EAADB5" w:rsidR="00453E88" w:rsidRPr="0074651A" w:rsidRDefault="00453E88" w:rsidP="00453E88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Bi monthly reporting via report to EASC – the EASC Commissioning Update:</w:t>
            </w:r>
          </w:p>
          <w:p w14:paraId="67246CB5" w14:textId="77777777" w:rsidR="00453E88" w:rsidRPr="0074651A" w:rsidRDefault="00453E88" w:rsidP="00453E88">
            <w:pPr>
              <w:numPr>
                <w:ilvl w:val="0"/>
                <w:numId w:val="21"/>
              </w:numPr>
              <w:jc w:val="both"/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Commissioning Framework</w:t>
            </w:r>
          </w:p>
          <w:p w14:paraId="2B135792" w14:textId="77777777" w:rsidR="00453E88" w:rsidRPr="0074651A" w:rsidRDefault="00453E88" w:rsidP="00453E88">
            <w:pPr>
              <w:numPr>
                <w:ilvl w:val="0"/>
                <w:numId w:val="21"/>
              </w:numPr>
              <w:jc w:val="both"/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Integrated Medium Term Plan</w:t>
            </w:r>
          </w:p>
          <w:p w14:paraId="218FCD5E" w14:textId="7192E2CA" w:rsidR="00453E88" w:rsidRPr="0074651A" w:rsidRDefault="00453E88" w:rsidP="00453E88">
            <w:pPr>
              <w:numPr>
                <w:ilvl w:val="0"/>
                <w:numId w:val="21"/>
              </w:numPr>
              <w:jc w:val="both"/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Commissioning Intentions</w:t>
            </w:r>
          </w:p>
          <w:p w14:paraId="0CCCA5E3" w14:textId="221ECF12" w:rsidR="005D6431" w:rsidRP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2ADA144E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725E5814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B49CD94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2960670E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00A092B7" w14:textId="77777777" w:rsidTr="005D6431">
        <w:tc>
          <w:tcPr>
            <w:tcW w:w="5228" w:type="dxa"/>
          </w:tcPr>
          <w:p w14:paraId="507CC96A" w14:textId="40F66098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5E47B967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2B293858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68BAD5BE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676354D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67DF9A11" w14:textId="77777777" w:rsidTr="005D6431">
        <w:trPr>
          <w:trHeight w:val="155"/>
        </w:trPr>
        <w:tc>
          <w:tcPr>
            <w:tcW w:w="846" w:type="dxa"/>
          </w:tcPr>
          <w:p w14:paraId="62A6D88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35CC97B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04E532E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74EC4D8C" w14:textId="77777777" w:rsidTr="005D6431">
        <w:trPr>
          <w:trHeight w:val="154"/>
        </w:trPr>
        <w:tc>
          <w:tcPr>
            <w:tcW w:w="846" w:type="dxa"/>
          </w:tcPr>
          <w:p w14:paraId="08267491" w14:textId="1473FE7B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8363" w:type="dxa"/>
          </w:tcPr>
          <w:p w14:paraId="68B2345B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178F70EF" w14:textId="5FE94E76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2867F410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370ADB8F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3695DD4F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2E57E9CE" w14:textId="77777777" w:rsidR="005D6431" w:rsidRPr="002A2983" w:rsidRDefault="00643E81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7DB14FF6" w14:textId="46E46BA1" w:rsidR="00370AF0" w:rsidRDefault="00370AF0">
      <w:pPr>
        <w:rPr>
          <w:rFonts w:ascii="Verdana" w:hAnsi="Verdana" w:cstheme="minorHAnsi"/>
          <w:sz w:val="22"/>
          <w:szCs w:val="22"/>
        </w:rPr>
      </w:pPr>
      <w:r>
        <w:rPr>
          <w:rFonts w:ascii="Verdana" w:hAnsi="Verdana" w:cstheme="minorHAnsi"/>
          <w:sz w:val="22"/>
          <w:szCs w:val="22"/>
        </w:rPr>
        <w:br w:type="page"/>
      </w:r>
    </w:p>
    <w:p w14:paraId="4401D31C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36722161" w14:textId="77777777" w:rsidTr="0074651A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103ED94E" w14:textId="20114425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br w:type="page"/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Effective Commissioning</w:t>
            </w:r>
          </w:p>
          <w:p w14:paraId="5623367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0000"/>
          </w:tcPr>
          <w:p w14:paraId="1FEE393F" w14:textId="77777777" w:rsidR="005D6431" w:rsidRPr="00643E81" w:rsidRDefault="005D6431" w:rsidP="005D6431">
            <w:pPr>
              <w:jc w:val="center"/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>Risk score</w:t>
            </w:r>
          </w:p>
          <w:p w14:paraId="1116E594" w14:textId="3A641D5F" w:rsidR="005D6431" w:rsidRPr="002A2983" w:rsidRDefault="0074651A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15</w:t>
            </w:r>
          </w:p>
        </w:tc>
      </w:tr>
      <w:tr w:rsidR="005D6431" w:rsidRPr="002A2983" w14:paraId="0FF94FC6" w14:textId="77777777" w:rsidTr="0074651A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53774C12" w14:textId="5E723466" w:rsidR="005D6431" w:rsidRPr="005D6431" w:rsidRDefault="005D6431" w:rsidP="005D6431">
            <w:pP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</w:pPr>
            <w:r w:rsidRPr="005D6431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Pr="005D6431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Failure to deliver the Ministerial direction that EASC effectively plans, commissions and secures services within its remit; and failure to maintain collaborative relationship with providers (Risk No 3</w:t>
            </w:r>
            <w:r w:rsidR="0000021A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</w:t>
            </w:r>
            <w:r w:rsidR="0000021A" w:rsidRPr="0000021A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4503</w:t>
            </w:r>
            <w:r w:rsidRPr="005D6431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0000"/>
          </w:tcPr>
          <w:p w14:paraId="22AE3378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0AD6287" w14:textId="77777777" w:rsidTr="005D6431">
        <w:tc>
          <w:tcPr>
            <w:tcW w:w="3485" w:type="dxa"/>
          </w:tcPr>
          <w:p w14:paraId="6A7615DA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  <w:t xml:space="preserve">If </w:t>
            </w:r>
          </w:p>
          <w:p w14:paraId="2C5ECF81" w14:textId="2E51652F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5D6431">
              <w:rPr>
                <w:rFonts w:ascii="Verdana" w:hAnsi="Verdana" w:cs="Calibri"/>
                <w:sz w:val="20"/>
                <w:szCs w:val="20"/>
              </w:rPr>
              <w:t>The EASC fail to plan and secure services and maintain effective collaborative relationships with providers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  <w:p w14:paraId="7E07E09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0E11DB83" w14:textId="2323049E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5D6431"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 w:rsidRPr="005D6431">
              <w:rPr>
                <w:rFonts w:ascii="Verdana" w:hAnsi="Verdana" w:cs="Calibri"/>
                <w:sz w:val="20"/>
                <w:szCs w:val="20"/>
              </w:rPr>
              <w:t xml:space="preserve"> The purpose and effectiveness of the EAS Joint Committee would not be met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486" w:type="dxa"/>
            <w:gridSpan w:val="2"/>
          </w:tcPr>
          <w:p w14:paraId="5E1EDA66" w14:textId="4A1D8893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5D6431">
              <w:rPr>
                <w:rFonts w:ascii="Verdana" w:hAnsi="Verdana" w:cs="Calibri"/>
                <w:b/>
                <w:bCs/>
                <w:sz w:val="20"/>
                <w:szCs w:val="20"/>
              </w:rPr>
              <w:t>Resulting in:</w:t>
            </w:r>
            <w:r w:rsidRPr="005D6431">
              <w:rPr>
                <w:rFonts w:ascii="Verdana" w:hAnsi="Verdana" w:cs="Calibri"/>
                <w:sz w:val="20"/>
                <w:szCs w:val="20"/>
              </w:rPr>
              <w:t xml:space="preserve"> Potential Ministerial and Welsh Government intervention</w:t>
            </w:r>
          </w:p>
        </w:tc>
      </w:tr>
    </w:tbl>
    <w:p w14:paraId="76A9CF53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5A5DD9EC" w14:textId="77777777" w:rsidTr="005D6431">
        <w:trPr>
          <w:trHeight w:val="134"/>
        </w:trPr>
        <w:tc>
          <w:tcPr>
            <w:tcW w:w="1970" w:type="dxa"/>
          </w:tcPr>
          <w:p w14:paraId="6B838DC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30E2D10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087ABDC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67CE93B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7B06B8CF" w14:textId="711F861B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4BECE6C4" w14:textId="6168B344" w:rsidR="005D6431" w:rsidRPr="002A2983" w:rsidRDefault="0074651A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19B3A98A" wp14:editId="6A0C361E">
                      <wp:simplePos x="0" y="0"/>
                      <wp:positionH relativeFrom="column">
                        <wp:posOffset>474663</wp:posOffset>
                      </wp:positionH>
                      <wp:positionV relativeFrom="paragraph">
                        <wp:posOffset>183198</wp:posOffset>
                      </wp:positionV>
                      <wp:extent cx="650875" cy="484188"/>
                      <wp:effectExtent l="0" t="11747" r="42227" b="23178"/>
                      <wp:wrapNone/>
                      <wp:docPr id="10" name="Arrow: Right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650875" cy="484188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5C1CBA" id="Arrow: Right 10" o:spid="_x0000_s1026" type="#_x0000_t13" style="position:absolute;margin-left:37.4pt;margin-top:14.45pt;width:51.25pt;height:38.15pt;rotation:-90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" adj="13566" fillcolor="red" strokecolor="red" strokeweight="1pt"/>
                  </w:pict>
                </mc:Fallback>
              </mc:AlternateContent>
            </w:r>
          </w:p>
        </w:tc>
      </w:tr>
      <w:tr w:rsidR="005D6431" w:rsidRPr="002A2983" w14:paraId="05D88F3F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D7E221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4AEE2FF5" w14:textId="7A7B988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auto"/>
          </w:tcPr>
          <w:p w14:paraId="2EB2A9EA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172D3CAB" w14:textId="347568EE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4699" w:type="dxa"/>
            <w:vMerge/>
          </w:tcPr>
          <w:p w14:paraId="3D7D2A9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97447A7" w14:textId="77777777" w:rsidTr="0074651A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FFC1EEE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0000"/>
          </w:tcPr>
          <w:p w14:paraId="663B6F65" w14:textId="4F765F25" w:rsidR="005D6431" w:rsidRPr="00643E81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FF0000"/>
          </w:tcPr>
          <w:p w14:paraId="112D54DB" w14:textId="5B7BB0EC" w:rsidR="005D6431" w:rsidRPr="00643E81" w:rsidRDefault="0074651A" w:rsidP="005D6431">
            <w:pPr>
              <w:jc w:val="center"/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FF0000"/>
          </w:tcPr>
          <w:p w14:paraId="131CFCE6" w14:textId="1A0336E3" w:rsidR="005D6431" w:rsidRPr="00643E81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1</w:t>
            </w:r>
            <w:r w:rsidR="0074651A"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5</w:t>
            </w:r>
          </w:p>
        </w:tc>
        <w:tc>
          <w:tcPr>
            <w:tcW w:w="4699" w:type="dxa"/>
            <w:vMerge/>
          </w:tcPr>
          <w:p w14:paraId="5A1EC4E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43477FB5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2CEDAFE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35830445" w14:textId="7E3629D5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auto"/>
          </w:tcPr>
          <w:p w14:paraId="7E47977D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1B8BA11B" w14:textId="4EEE4F39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5</w:t>
            </w:r>
          </w:p>
        </w:tc>
        <w:tc>
          <w:tcPr>
            <w:tcW w:w="4699" w:type="dxa"/>
            <w:vMerge/>
          </w:tcPr>
          <w:p w14:paraId="56B044A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3A24A61C" w14:textId="77777777" w:rsidTr="005D6431">
        <w:trPr>
          <w:trHeight w:val="132"/>
        </w:trPr>
        <w:tc>
          <w:tcPr>
            <w:tcW w:w="1970" w:type="dxa"/>
          </w:tcPr>
          <w:p w14:paraId="28FB1AF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444587BC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3A751EA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2B054CA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4B9CA70B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055B4DC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1AC3CFB2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65039190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54F44077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3959F870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53C14057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B5A2BF9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37CE204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79B9E384" w14:textId="5E8C094E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Assurances reported to </w:t>
            </w:r>
            <w:r w:rsidR="00A1255B">
              <w:rPr>
                <w:rFonts w:ascii="Verdana" w:hAnsi="Verdana" w:cstheme="minorHAnsi"/>
                <w:sz w:val="20"/>
                <w:szCs w:val="20"/>
              </w:rPr>
              <w:t>C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ommittee</w:t>
            </w:r>
          </w:p>
        </w:tc>
      </w:tr>
      <w:tr w:rsidR="005D6431" w:rsidRPr="002A2983" w14:paraId="4451A9F2" w14:textId="77777777" w:rsidTr="005D6431">
        <w:trPr>
          <w:trHeight w:val="79"/>
        </w:trPr>
        <w:tc>
          <w:tcPr>
            <w:tcW w:w="5228" w:type="dxa"/>
          </w:tcPr>
          <w:p w14:paraId="7D55D462" w14:textId="77777777" w:rsidR="005D6431" w:rsidRPr="00A1255B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Strategies and Plans</w:t>
            </w:r>
          </w:p>
          <w:p w14:paraId="2D6A7674" w14:textId="5948706F" w:rsidR="005D6431" w:rsidRPr="00A1255B" w:rsidRDefault="00370AF0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July 2021 Special meeting of EASC with Minister and clear expectations received</w:t>
            </w:r>
          </w:p>
          <w:p w14:paraId="55A0AE84" w14:textId="77777777" w:rsidR="00A1255B" w:rsidRDefault="00370AF0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Minister meets with the Chair quarterly;</w:t>
            </w:r>
          </w:p>
          <w:p w14:paraId="0C79FD8D" w14:textId="01091CC0" w:rsidR="00370AF0" w:rsidRPr="00A1255B" w:rsidRDefault="00370AF0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Meet regularly with providers to ensure continued development of open and transparent relationship</w:t>
            </w:r>
          </w:p>
          <w:p w14:paraId="620D205F" w14:textId="77777777" w:rsidR="00370AF0" w:rsidRPr="00A1255B" w:rsidRDefault="00370AF0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</w:p>
          <w:p w14:paraId="684F0479" w14:textId="2C9FC4BD" w:rsidR="005D6431" w:rsidRPr="00A1255B" w:rsidRDefault="005D6431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b/>
                <w:bCs/>
                <w:color w:val="000000" w:themeColor="text1"/>
                <w:sz w:val="20"/>
                <w:szCs w:val="20"/>
              </w:rPr>
              <w:t>Governance Structures</w:t>
            </w: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br/>
              <w:t>Regular reporting to the EAS Joint Committee on progress</w:t>
            </w:r>
          </w:p>
          <w:p w14:paraId="3B9B9614" w14:textId="77777777" w:rsid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Effective function of the EASC Joint committee</w:t>
            </w:r>
          </w:p>
          <w:p w14:paraId="3FA8B3AE" w14:textId="77777777" w:rsid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Independent Chair</w:t>
            </w:r>
          </w:p>
          <w:p w14:paraId="0086ABF1" w14:textId="77777777" w:rsid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Effective governance arrangements in place</w:t>
            </w:r>
          </w:p>
          <w:p w14:paraId="0BB79FB2" w14:textId="77777777" w:rsid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CASC and Welsh Government IQPD meetings (bimonthly)</w:t>
            </w:r>
          </w:p>
          <w:p w14:paraId="3A6B88F9" w14:textId="1E7624F1" w:rsidR="005D6431" w:rsidRP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Model Standing Orders agreed for EASC</w:t>
            </w:r>
          </w:p>
          <w:p w14:paraId="72EB0EB6" w14:textId="77777777" w:rsidR="005D6431" w:rsidRPr="00A1255B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Commissioning Processes</w:t>
            </w:r>
          </w:p>
          <w:p w14:paraId="09AE8130" w14:textId="77777777" w:rsidR="00A1255B" w:rsidRPr="00A1255B" w:rsidRDefault="00A1255B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Agreed collaborative commissioning methodology</w:t>
            </w:r>
          </w:p>
          <w:p w14:paraId="501CB7DD" w14:textId="3573EAA6" w:rsidR="00A1255B" w:rsidRPr="00A1255B" w:rsidRDefault="00A1255B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review and refine commissioning arrangements and refresh Commissioning Framework; </w:t>
            </w:r>
          </w:p>
          <w:p w14:paraId="26174F3A" w14:textId="77777777" w:rsidR="00A1255B" w:rsidRPr="00A1255B" w:rsidRDefault="00A1255B" w:rsidP="00A1255B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</w:p>
          <w:p w14:paraId="5119AD31" w14:textId="335384B8" w:rsidR="005D6431" w:rsidRPr="00A1255B" w:rsidRDefault="005D6431" w:rsidP="00A1255B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Improvement Programmes</w:t>
            </w:r>
          </w:p>
          <w:p w14:paraId="28D64265" w14:textId="49B5A27F" w:rsidR="00413434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color w:val="000000" w:themeColor="text1"/>
                <w:sz w:val="20"/>
                <w:szCs w:val="20"/>
              </w:rPr>
              <w:t>To be confirmed</w:t>
            </w:r>
          </w:p>
        </w:tc>
        <w:tc>
          <w:tcPr>
            <w:tcW w:w="5228" w:type="dxa"/>
          </w:tcPr>
          <w:p w14:paraId="621A844A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Internal and external audit</w:t>
            </w:r>
          </w:p>
          <w:p w14:paraId="7DE4817C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Welsh Government</w:t>
            </w:r>
          </w:p>
          <w:p w14:paraId="0E2812D2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EASC Committee members</w:t>
            </w:r>
          </w:p>
          <w:p w14:paraId="2DA8BD8D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Annual Governance Statement</w:t>
            </w:r>
          </w:p>
          <w:p w14:paraId="0714254D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Strategic Commissioning intentions and Commissioning Frameworks</w:t>
            </w:r>
          </w:p>
          <w:p w14:paraId="16512669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Continued engagement with the commissioning process and EASC Governance</w:t>
            </w:r>
          </w:p>
          <w:p w14:paraId="1F402FED" w14:textId="77777777" w:rsidR="00A1255B" w:rsidRPr="0074651A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74651A">
              <w:rPr>
                <w:rFonts w:ascii="Verdana" w:hAnsi="Verdana" w:cs="Calibri"/>
                <w:color w:val="000000"/>
                <w:sz w:val="20"/>
                <w:szCs w:val="20"/>
              </w:rPr>
              <w:t>EASC Action Plan with monthly update to the Minister and review</w:t>
            </w:r>
          </w:p>
          <w:p w14:paraId="1AA3E0A0" w14:textId="77777777" w:rsidR="0074651A" w:rsidRPr="0074651A" w:rsidRDefault="00413434" w:rsidP="0074651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74651A">
              <w:rPr>
                <w:rFonts w:ascii="Verdana" w:hAnsi="Verdana" w:cs="Calibri"/>
                <w:color w:val="000000"/>
                <w:sz w:val="20"/>
                <w:szCs w:val="20"/>
              </w:rPr>
              <w:t>Chairs appraisal letter with Minister</w:t>
            </w:r>
          </w:p>
          <w:p w14:paraId="257EE657" w14:textId="016C44D9" w:rsidR="0074651A" w:rsidRPr="0074651A" w:rsidRDefault="0074651A" w:rsidP="0074651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74651A">
              <w:rPr>
                <w:rFonts w:ascii="Verdana" w:hAnsi="Verdana" w:cs="Verdana"/>
                <w:sz w:val="20"/>
                <w:szCs w:val="20"/>
              </w:rPr>
              <w:t>Integrated Commissioning Action plans – implementation plan agreed</w:t>
            </w:r>
          </w:p>
          <w:p w14:paraId="12C35AA8" w14:textId="77777777" w:rsidR="00413434" w:rsidRPr="0074651A" w:rsidRDefault="00413434" w:rsidP="005D6431">
            <w:pPr>
              <w:rPr>
                <w:rFonts w:ascii="Verdana" w:hAnsi="Verdana" w:cstheme="minorHAnsi"/>
                <w:sz w:val="22"/>
                <w:szCs w:val="22"/>
              </w:rPr>
            </w:pPr>
          </w:p>
          <w:p w14:paraId="447B2BF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A7D1079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BF18A4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lastRenderedPageBreak/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4C516AD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0773AEE8" w14:textId="77777777" w:rsidTr="005D6431">
        <w:tc>
          <w:tcPr>
            <w:tcW w:w="5228" w:type="dxa"/>
          </w:tcPr>
          <w:p w14:paraId="5AEDE5A5" w14:textId="77777777" w:rsidR="005D6431" w:rsidRPr="00A1255B" w:rsidRDefault="005D6431" w:rsidP="00A1255B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48DDF556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Commissioning framework and monitoring at EASC and its sub groups</w:t>
            </w:r>
          </w:p>
          <w:p w14:paraId="3465993D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Annual Governance Statement</w:t>
            </w:r>
          </w:p>
          <w:p w14:paraId="59B30808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Monitoring of EASC IMTP at EASC and sub</w:t>
            </w:r>
            <w:r w:rsid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groups</w:t>
            </w:r>
          </w:p>
          <w:p w14:paraId="7E22C92C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Review and refine governance arrangements</w:t>
            </w:r>
          </w:p>
          <w:p w14:paraId="1CFB66D1" w14:textId="77777777" w:rsidR="0074651A" w:rsidRDefault="00413434" w:rsidP="0074651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Maintaining close working and collaborative relationships during unprecedented system pressures</w:t>
            </w:r>
          </w:p>
          <w:p w14:paraId="6C334F3C" w14:textId="4F49619C" w:rsidR="00413434" w:rsidRPr="0074651A" w:rsidRDefault="00413434" w:rsidP="0074651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74651A">
              <w:rPr>
                <w:rFonts w:ascii="Verdana" w:hAnsi="Verdana" w:cs="Calibri"/>
                <w:color w:val="000000"/>
                <w:sz w:val="20"/>
                <w:szCs w:val="20"/>
              </w:rPr>
              <w:t>EASC action plan for Ministerial priorities and monthly monitoring return commitment</w:t>
            </w:r>
            <w:r w:rsidR="0074651A" w:rsidRPr="0074651A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 xml:space="preserve"> including</w:t>
            </w:r>
            <w:r w:rsidR="0074651A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 xml:space="preserve"> </w:t>
            </w:r>
            <w:r w:rsidR="0074651A" w:rsidRPr="0074651A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Integrated Commissioning Action Plans</w:t>
            </w:r>
          </w:p>
        </w:tc>
      </w:tr>
    </w:tbl>
    <w:p w14:paraId="7C09A25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2BB95150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18A6D0CF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52A554F6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002FCAA0" w14:textId="77777777" w:rsidTr="005D6431">
        <w:tc>
          <w:tcPr>
            <w:tcW w:w="5228" w:type="dxa"/>
          </w:tcPr>
          <w:p w14:paraId="7CAC3773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75D825D1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447D0DC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3FD69FCC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0C875BB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3A68316D" w14:textId="77777777" w:rsidTr="005D6431">
        <w:trPr>
          <w:trHeight w:val="155"/>
        </w:trPr>
        <w:tc>
          <w:tcPr>
            <w:tcW w:w="846" w:type="dxa"/>
          </w:tcPr>
          <w:p w14:paraId="27BD3BE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21B03B9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00EA5FC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3A808D72" w14:textId="77777777" w:rsidTr="005D6431">
        <w:trPr>
          <w:trHeight w:val="154"/>
        </w:trPr>
        <w:tc>
          <w:tcPr>
            <w:tcW w:w="846" w:type="dxa"/>
          </w:tcPr>
          <w:p w14:paraId="4A3CF2EC" w14:textId="417F34B4" w:rsidR="005D6431" w:rsidRPr="002A2983" w:rsidRDefault="00370AF0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5005</w:t>
            </w:r>
          </w:p>
        </w:tc>
        <w:tc>
          <w:tcPr>
            <w:tcW w:w="8363" w:type="dxa"/>
          </w:tcPr>
          <w:p w14:paraId="799CE409" w14:textId="77777777" w:rsidR="00370AF0" w:rsidRDefault="00370AF0" w:rsidP="00370AF0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take appropriate commissioning actions to support the provider in their management of patient safety and to minimise clinical risk during times of escalation</w:t>
            </w:r>
          </w:p>
          <w:p w14:paraId="7A6EB4E8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041F2950" w14:textId="67FB75B5" w:rsidR="005D6431" w:rsidRPr="002A2983" w:rsidRDefault="00370AF0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15</w:t>
            </w:r>
          </w:p>
        </w:tc>
      </w:tr>
    </w:tbl>
    <w:p w14:paraId="70BF2EC5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71722C08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44102179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39E0EE75" w14:textId="1D390626" w:rsidR="005D6431" w:rsidRDefault="00643E81" w:rsidP="005D6431">
      <w:pPr>
        <w:rPr>
          <w:rStyle w:val="Hyperlink"/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2FADA809" w14:textId="34143F02" w:rsidR="00A1255B" w:rsidRDefault="00A1255B">
      <w:pPr>
        <w:rPr>
          <w:rStyle w:val="Hyperlink"/>
          <w:rFonts w:cstheme="minorHAnsi"/>
          <w:sz w:val="22"/>
          <w:szCs w:val="22"/>
        </w:rPr>
      </w:pPr>
      <w:r>
        <w:rPr>
          <w:rStyle w:val="Hyperlink"/>
          <w:rFonts w:cstheme="minorHAnsi"/>
          <w:sz w:val="22"/>
          <w:szCs w:val="22"/>
        </w:rPr>
        <w:br w:type="page"/>
      </w:r>
    </w:p>
    <w:p w14:paraId="07C1EC1F" w14:textId="77777777" w:rsidR="00A1255B" w:rsidRPr="002A2983" w:rsidRDefault="00A1255B" w:rsidP="005D6431">
      <w:pPr>
        <w:rPr>
          <w:rFonts w:ascii="Verdana" w:hAnsi="Verdana" w:cstheme="minorHAnsi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65F8B6AD" w14:textId="77777777" w:rsidTr="00413434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08E008C7" w14:textId="3C57D481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 w:rsidR="00413434">
              <w:rPr>
                <w:rFonts w:ascii="Verdana" w:hAnsi="Verdana" w:cstheme="minorHAnsi"/>
                <w:b/>
                <w:bCs/>
                <w:sz w:val="20"/>
                <w:szCs w:val="20"/>
              </w:rPr>
              <w:t>Outcome measurement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15BD7ED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C000"/>
          </w:tcPr>
          <w:p w14:paraId="21B852C1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374B7C9F" w14:textId="11C128D8" w:rsidR="005D6431" w:rsidRPr="002A2983" w:rsidRDefault="0074651A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</w:tr>
      <w:tr w:rsidR="005D6431" w:rsidRPr="002A2983" w14:paraId="5656F3B3" w14:textId="77777777" w:rsidTr="00413434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1184FFAA" w14:textId="4538491C" w:rsidR="005D6431" w:rsidRPr="00257CF8" w:rsidRDefault="005D6431" w:rsidP="0041343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="00413434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 </w:t>
            </w:r>
            <w:r w:rsidR="00413434" w:rsidRPr="00413434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>Failure to respond to requirements identified within commissioned work related to the ambulance services</w:t>
            </w:r>
            <w:r w:rsidR="00413434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 xml:space="preserve">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(Risk No </w:t>
            </w:r>
            <w:r w:rsidR="00413434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4</w:t>
            </w:r>
            <w:r w:rsidR="0000021A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 </w:t>
            </w:r>
            <w:r w:rsidR="0000021A" w:rsidRPr="0000021A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4504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shd w:val="clear" w:color="auto" w:fill="FFC000"/>
          </w:tcPr>
          <w:p w14:paraId="3650D70E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521B604" w14:textId="77777777" w:rsidTr="005D6431">
        <w:tc>
          <w:tcPr>
            <w:tcW w:w="3485" w:type="dxa"/>
          </w:tcPr>
          <w:p w14:paraId="62746C29" w14:textId="540D4226" w:rsidR="005D6431" w:rsidRPr="002A2983" w:rsidRDefault="00413434" w:rsidP="00413434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Work commissioned is failed to be acted upon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</w:tc>
        <w:tc>
          <w:tcPr>
            <w:tcW w:w="3485" w:type="dxa"/>
          </w:tcPr>
          <w:p w14:paraId="18721826" w14:textId="66962FE0" w:rsidR="005D6431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risks and issues identified will not be acted upon and implemented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486" w:type="dxa"/>
            <w:gridSpan w:val="2"/>
          </w:tcPr>
          <w:p w14:paraId="6C153867" w14:textId="42ADCCB4" w:rsidR="005D6431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Resulting in</w:t>
            </w:r>
            <w:r>
              <w:rPr>
                <w:rFonts w:ascii="Verdana" w:hAnsi="Verdana" w:cs="Calibri"/>
                <w:sz w:val="20"/>
                <w:szCs w:val="20"/>
              </w:rPr>
              <w:t>: a missed opportunity to improve services for patients</w:t>
            </w:r>
          </w:p>
        </w:tc>
      </w:tr>
    </w:tbl>
    <w:p w14:paraId="79506ED2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71CA74A2" w14:textId="77777777" w:rsidTr="005D6431">
        <w:trPr>
          <w:trHeight w:val="134"/>
        </w:trPr>
        <w:tc>
          <w:tcPr>
            <w:tcW w:w="1970" w:type="dxa"/>
          </w:tcPr>
          <w:p w14:paraId="1DB8776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48C9BA3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7DF94C8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5FF9EFF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1277F2F6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1EB07021" w14:textId="16D4CCFF" w:rsidR="005D6431" w:rsidRPr="002A2983" w:rsidRDefault="0074651A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7CC9104D" wp14:editId="43DAF749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213995</wp:posOffset>
                      </wp:positionV>
                      <wp:extent cx="368300" cy="209550"/>
                      <wp:effectExtent l="3175" t="15875" r="34925" b="15875"/>
                      <wp:wrapNone/>
                      <wp:docPr id="11" name="Arrow: Right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DC1B14" id="Arrow: Right 11" o:spid="_x0000_s1026" type="#_x0000_t13" style="position:absolute;margin-left:16.15pt;margin-top:16.85pt;width:29pt;height:16.5pt;rotation:-90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" adj="15455" fillcolor="#ffc000" strokecolor="#ffc000" strokeweight="1pt"/>
                  </w:pict>
                </mc:Fallback>
              </mc:AlternateContent>
            </w:r>
          </w:p>
        </w:tc>
      </w:tr>
      <w:tr w:rsidR="005D6431" w:rsidRPr="002A2983" w14:paraId="7B1F6710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EE9521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57FF94F9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0302F318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2334A302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355E3B8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7B71C4F" w14:textId="77777777" w:rsidTr="00413434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EC1BEA7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C000"/>
          </w:tcPr>
          <w:p w14:paraId="69BC17F5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FFC000"/>
          </w:tcPr>
          <w:p w14:paraId="6FF0059E" w14:textId="19BB4B11" w:rsidR="005D6431" w:rsidRPr="002A2983" w:rsidRDefault="0074651A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FFC000"/>
          </w:tcPr>
          <w:p w14:paraId="661462A7" w14:textId="73C415AE" w:rsidR="005D6431" w:rsidRPr="002A2983" w:rsidRDefault="0074651A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37197C0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C0EDA89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6C5FCC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247E743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223C7436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0443117D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1C02A20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E4C687B" w14:textId="77777777" w:rsidTr="005D6431">
        <w:trPr>
          <w:trHeight w:val="132"/>
        </w:trPr>
        <w:tc>
          <w:tcPr>
            <w:tcW w:w="1970" w:type="dxa"/>
          </w:tcPr>
          <w:p w14:paraId="50E2742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1A8E4FAA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6092E44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54513E14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3C772626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4BC767C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3BE5D17B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7AA22363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393486A6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2F1E678C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41FF53C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3BF17415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B3EAAB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2E277CF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0E3AAF80" w14:textId="77777777" w:rsidTr="005D6431">
        <w:trPr>
          <w:trHeight w:val="79"/>
        </w:trPr>
        <w:tc>
          <w:tcPr>
            <w:tcW w:w="5228" w:type="dxa"/>
          </w:tcPr>
          <w:p w14:paraId="38FF227F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3198B712" w14:textId="3531D2A0" w:rsidR="00A1255B" w:rsidRPr="00A1255B" w:rsidRDefault="00A1255B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Calibri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Forward plan (Annual Business Plan)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for EASC and all sub groups</w:t>
            </w:r>
          </w:p>
          <w:p w14:paraId="284B9D84" w14:textId="536A236F" w:rsidR="005D6431" w:rsidRPr="0074651A" w:rsidRDefault="00A1255B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Development of action plans which are received, </w:t>
            </w:r>
            <w:r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endorsed and approved by the EASC for action</w:t>
            </w:r>
          </w:p>
          <w:p w14:paraId="1520472D" w14:textId="77777777" w:rsidR="0074651A" w:rsidRPr="0074651A" w:rsidRDefault="005D6431" w:rsidP="0074651A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EASC IMTP </w:t>
            </w:r>
            <w:r w:rsidR="00C84FA1"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confirmed as acceptable by WG with accountability conditions</w:t>
            </w:r>
          </w:p>
          <w:p w14:paraId="427F566A" w14:textId="3FB42484" w:rsidR="0074651A" w:rsidRPr="0074651A" w:rsidRDefault="0074651A" w:rsidP="0074651A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74651A">
              <w:rPr>
                <w:rFonts w:ascii="Verdana" w:hAnsi="Verdana" w:cs="Verdana"/>
                <w:sz w:val="20"/>
                <w:szCs w:val="20"/>
              </w:rPr>
              <w:t>E</w:t>
            </w:r>
            <w:r w:rsidRPr="0074651A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ASC Action Plan and monthly monitoring return commitment</w:t>
            </w:r>
          </w:p>
          <w:p w14:paraId="64BA9BDE" w14:textId="77777777" w:rsidR="005D6431" w:rsidRPr="0099717F" w:rsidRDefault="005D6431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20116A60" w14:textId="77777777" w:rsidR="00A1255B" w:rsidRPr="00A1255B" w:rsidRDefault="005D6431" w:rsidP="00A1255B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2C44AF65" w14:textId="43A1E743" w:rsidR="00A1255B" w:rsidRPr="00A1255B" w:rsidRDefault="00A1255B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Forward plan (Annual Business Plan)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for EASC and all sub groups</w:t>
            </w:r>
          </w:p>
          <w:p w14:paraId="330647EE" w14:textId="69EF9249" w:rsidR="005D6431" w:rsidRPr="00A1255B" w:rsidRDefault="00A1255B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Regular review of Ambulance </w:t>
            </w:r>
            <w:r w:rsidR="00C84FA1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Service </w:t>
            </w: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Indicators;</w:t>
            </w:r>
          </w:p>
          <w:p w14:paraId="130232D5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3242904A" w14:textId="77777777" w:rsidR="00A1255B" w:rsidRPr="00A1255B" w:rsidRDefault="00A1255B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Commissioning intentions - including measurement across the system</w:t>
            </w:r>
          </w:p>
          <w:p w14:paraId="336C8C02" w14:textId="77777777" w:rsidR="00A1255B" w:rsidRPr="00A1255B" w:rsidRDefault="00A1255B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Commissioner request for system wide measures</w:t>
            </w:r>
          </w:p>
          <w:p w14:paraId="07177D37" w14:textId="77777777" w:rsidR="00A1255B" w:rsidRPr="00A1255B" w:rsidRDefault="00A1255B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Refresh of Commissioning Frameworks</w:t>
            </w:r>
          </w:p>
          <w:p w14:paraId="047F5759" w14:textId="2BE133D8" w:rsidR="005D6431" w:rsidRPr="00A1255B" w:rsidRDefault="005D6431" w:rsidP="00A1255B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43AF1C12" w14:textId="36368E41" w:rsidR="005D6431" w:rsidRPr="0099717F" w:rsidRDefault="005D6431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</w:tc>
        <w:tc>
          <w:tcPr>
            <w:tcW w:w="5228" w:type="dxa"/>
          </w:tcPr>
          <w:p w14:paraId="7376E18A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Amber Review</w:t>
            </w:r>
          </w:p>
          <w:p w14:paraId="794F0F26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ORH Report D&amp;C EMS</w:t>
            </w:r>
          </w:p>
          <w:p w14:paraId="53D4E516" w14:textId="164A4F3E" w:rsidR="00A1255B" w:rsidRPr="0074651A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</w:t>
            </w:r>
            <w:r w:rsidR="00C84FA1"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mergency Ambulance Services</w:t>
            </w:r>
            <w:r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 Framework   - </w:t>
            </w:r>
            <w:r w:rsidR="00C84FA1" w:rsidRPr="0074651A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updated and approved at EASC in September 2022</w:t>
            </w:r>
          </w:p>
          <w:p w14:paraId="3C459D49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McClelland Review of Welsh Ambulance Services (2013)</w:t>
            </w:r>
          </w:p>
          <w:p w14:paraId="7EF8AD3C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Internal and external audit</w:t>
            </w:r>
          </w:p>
          <w:p w14:paraId="4B35BC74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CASC IQPD meeting with Welsh Government</w:t>
            </w:r>
          </w:p>
          <w:p w14:paraId="3C4A65CA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Annual Governance Statement</w:t>
            </w:r>
          </w:p>
          <w:p w14:paraId="2FF2BC9D" w14:textId="77777777" w:rsidR="005D6431" w:rsidRPr="002A2983" w:rsidRDefault="005D6431" w:rsidP="0074651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4709312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C6B7A8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424822E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05D1FE01" w14:textId="77777777" w:rsidTr="005D6431">
        <w:tc>
          <w:tcPr>
            <w:tcW w:w="5228" w:type="dxa"/>
          </w:tcPr>
          <w:p w14:paraId="4DC7037D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0ABF19C9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Governance and planning for EASC and all sub groups and supporting meetings</w:t>
            </w:r>
          </w:p>
          <w:p w14:paraId="6224CF5B" w14:textId="3BCEB0A0" w:rsidR="00A1255B" w:rsidRDefault="00A1255B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r</w:t>
            </w:r>
            <w:r w:rsidR="00413434"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eview of the commissioning framework</w:t>
            </w:r>
            <w:r w:rsidR="00C84FA1">
              <w:rPr>
                <w:rFonts w:ascii="Verdana" w:hAnsi="Verdana" w:cs="Calibri"/>
                <w:color w:val="000000"/>
                <w:sz w:val="20"/>
                <w:szCs w:val="20"/>
              </w:rPr>
              <w:t>s</w:t>
            </w:r>
          </w:p>
          <w:p w14:paraId="5416B2B0" w14:textId="3008CB58" w:rsidR="00413434" w:rsidRPr="00413434" w:rsidRDefault="00C84FA1" w:rsidP="0074651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EASC </w:t>
            </w:r>
            <w:r w:rsidR="00413434"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action plan and monthly monitoring return commitment</w:t>
            </w:r>
          </w:p>
        </w:tc>
      </w:tr>
    </w:tbl>
    <w:p w14:paraId="640A2DB3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79AC875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58814D9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094CD76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228FB813" w14:textId="77777777" w:rsidTr="005D6431">
        <w:tc>
          <w:tcPr>
            <w:tcW w:w="5228" w:type="dxa"/>
          </w:tcPr>
          <w:p w14:paraId="03B11D70" w14:textId="3933D15B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3CC311D4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7E95845E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3D0D996C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490417B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2E9AFF0B" w14:textId="77777777" w:rsidTr="005D6431">
        <w:trPr>
          <w:trHeight w:val="155"/>
        </w:trPr>
        <w:tc>
          <w:tcPr>
            <w:tcW w:w="846" w:type="dxa"/>
          </w:tcPr>
          <w:p w14:paraId="4DC39FF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64DBED5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642D080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061EA766" w14:textId="77777777" w:rsidTr="005D6431">
        <w:trPr>
          <w:trHeight w:val="154"/>
        </w:trPr>
        <w:tc>
          <w:tcPr>
            <w:tcW w:w="846" w:type="dxa"/>
          </w:tcPr>
          <w:p w14:paraId="0B370970" w14:textId="37969603" w:rsidR="005D6431" w:rsidRPr="002A2983" w:rsidRDefault="00A1255B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5006</w:t>
            </w:r>
          </w:p>
        </w:tc>
        <w:tc>
          <w:tcPr>
            <w:tcW w:w="8363" w:type="dxa"/>
          </w:tcPr>
          <w:p w14:paraId="06481C7C" w14:textId="77777777" w:rsidR="00A1255B" w:rsidRPr="00A1255B" w:rsidRDefault="00A1255B" w:rsidP="00A1255B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Failure to receive timely and quality assured information for publication as a result of the transition to new information systems (ECNS, ePCR)</w:t>
            </w:r>
          </w:p>
          <w:p w14:paraId="7D42ABF6" w14:textId="77777777" w:rsidR="005D6431" w:rsidRPr="00A1255B" w:rsidRDefault="005D6431" w:rsidP="005D6431">
            <w:pPr>
              <w:rPr>
                <w:rFonts w:ascii="Verdana" w:eastAsiaTheme="minorHAnsi" w:hAnsi="Verdana" w:cstheme="minorHAnsi"/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01CBE50C" w14:textId="17AF3ED9" w:rsidR="005D6431" w:rsidRPr="00A1255B" w:rsidRDefault="000E5271" w:rsidP="005D6431">
            <w:pPr>
              <w:jc w:val="center"/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9</w:t>
            </w:r>
          </w:p>
        </w:tc>
      </w:tr>
    </w:tbl>
    <w:p w14:paraId="6108A3B6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237D5BAB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1B328285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7BC5E228" w14:textId="77777777" w:rsidR="005D6431" w:rsidRPr="002A2983" w:rsidRDefault="00643E81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7182216C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50DC388E" w14:textId="1A819954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78E3DEFD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413434" w:rsidRPr="002A2983" w14:paraId="43538049" w14:textId="77777777" w:rsidTr="00413434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2B727515" w14:textId="76E38332" w:rsidR="00413434" w:rsidRDefault="00413434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Ministerial Direction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610263C5" w14:textId="77777777" w:rsidR="00413434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FF00"/>
          </w:tcPr>
          <w:p w14:paraId="33BA5ECC" w14:textId="77777777" w:rsidR="00413434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0FD396F9" w14:textId="257B5801" w:rsidR="00413434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</w:tr>
      <w:tr w:rsidR="00413434" w:rsidRPr="002A2983" w14:paraId="67BF98E1" w14:textId="77777777" w:rsidTr="00413434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01B4CE8F" w14:textId="07EBE6F9" w:rsidR="00413434" w:rsidRDefault="00413434" w:rsidP="00413434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the agreed Chair's objectives with the Minister</w:t>
            </w:r>
          </w:p>
          <w:p w14:paraId="756D4257" w14:textId="4D4865A8" w:rsidR="00413434" w:rsidRPr="00257CF8" w:rsidRDefault="00413434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(Risk No 5</w:t>
            </w:r>
            <w:r w:rsidR="00C84FA1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 </w:t>
            </w:r>
            <w:r w:rsidR="00C84FA1" w:rsidRPr="00C84FA1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4505</w:t>
            </w:r>
            <w:r w:rsidR="00C84FA1" w:rsidRPr="00C84FA1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FF00"/>
          </w:tcPr>
          <w:p w14:paraId="7B96EAEE" w14:textId="77777777" w:rsidR="00413434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B06EC2E" w14:textId="77777777" w:rsidTr="005D6431">
        <w:tc>
          <w:tcPr>
            <w:tcW w:w="3485" w:type="dxa"/>
          </w:tcPr>
          <w:p w14:paraId="6B821F47" w14:textId="14C6CFBA" w:rsidR="005D6431" w:rsidRPr="00257CF8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The agreed Chair's objectives with the Minister are not delivered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  <w:p w14:paraId="79F6E246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0F537E7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24DF19AE" w14:textId="0126CD8F" w:rsidR="005D6431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Then the confidence of the Minister will be potentially compromised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486" w:type="dxa"/>
            <w:gridSpan w:val="2"/>
          </w:tcPr>
          <w:p w14:paraId="1DE8E787" w14:textId="4CA2AC4C" w:rsidR="005D6431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Resulting in</w:t>
            </w:r>
            <w:r>
              <w:rPr>
                <w:rFonts w:ascii="Verdana" w:hAnsi="Verdana" w:cs="Calibri"/>
                <w:sz w:val="20"/>
                <w:szCs w:val="20"/>
              </w:rPr>
              <w:t>: The Minister not being assured that necessary progress has been made in the commissioning of ambulance services and the wider connections to unscheduled care services in Wales</w:t>
            </w:r>
          </w:p>
        </w:tc>
      </w:tr>
    </w:tbl>
    <w:p w14:paraId="239F54CA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117A4CBB" w14:textId="77777777" w:rsidTr="005D6431">
        <w:trPr>
          <w:trHeight w:val="134"/>
        </w:trPr>
        <w:tc>
          <w:tcPr>
            <w:tcW w:w="1970" w:type="dxa"/>
          </w:tcPr>
          <w:p w14:paraId="3284861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211865B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4001E22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234E14D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05823CB3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705F422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062C0A6F" wp14:editId="3CC8BF05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7" name="Arrow: Left-Righ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FFFF00"/>
                              </a:solidFill>
                              <a:ln>
                                <a:solidFill>
                                  <a:srgbClr val="FFFF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95360FB" id="Arrow: Left-Right 7" o:spid="_x0000_s1026" type="#_x0000_t69" style="position:absolute;margin-left:36.5pt;margin-top:23.8pt;width:105.5pt;height:18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" adj="1843" fillcolor="yellow" strokecolor="yellow" strokeweight="1pt"/>
                  </w:pict>
                </mc:Fallback>
              </mc:AlternateContent>
            </w:r>
          </w:p>
        </w:tc>
      </w:tr>
      <w:tr w:rsidR="005D6431" w:rsidRPr="002A2983" w14:paraId="7A5E7FC0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1BDE64F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3DD553EB" w14:textId="27E3ECEC" w:rsidR="005D6431" w:rsidRPr="00257CF8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auto"/>
          </w:tcPr>
          <w:p w14:paraId="3C012A93" w14:textId="4CF8D77B" w:rsidR="005D6431" w:rsidRPr="00257CF8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auto"/>
          </w:tcPr>
          <w:p w14:paraId="13CB18D4" w14:textId="2BC800A5" w:rsidR="005D6431" w:rsidRPr="00257CF8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7184452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612D5B3" w14:textId="77777777" w:rsidTr="00413434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1657CFC7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FF00"/>
          </w:tcPr>
          <w:p w14:paraId="41CAD5D7" w14:textId="655ED454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FFFF00"/>
          </w:tcPr>
          <w:p w14:paraId="1D7A7D10" w14:textId="02467DD6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FFFF00"/>
          </w:tcPr>
          <w:p w14:paraId="7F1C8E20" w14:textId="342CDA8D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05854E2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3B43603A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B9D171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548B5F6A" w14:textId="3C6AE9A1" w:rsidR="005D6431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auto"/>
          </w:tcPr>
          <w:p w14:paraId="01D836CF" w14:textId="2B4C37A9" w:rsidR="005D6431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auto"/>
          </w:tcPr>
          <w:p w14:paraId="5EBB59BF" w14:textId="6DC126BA" w:rsidR="005D6431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546ED73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FA11BC1" w14:textId="77777777" w:rsidTr="005D6431">
        <w:trPr>
          <w:trHeight w:val="132"/>
        </w:trPr>
        <w:tc>
          <w:tcPr>
            <w:tcW w:w="1970" w:type="dxa"/>
          </w:tcPr>
          <w:p w14:paraId="22CF659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09792781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07ED249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52B29AB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304BA00B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28E67C5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2D3D7E09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2B18E3FB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74EEDD50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0AAD2AB2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6047945F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79389BC1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3513DA3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55A6C0A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6F0EB1B1" w14:textId="77777777" w:rsidTr="005D6431">
        <w:trPr>
          <w:trHeight w:val="79"/>
        </w:trPr>
        <w:tc>
          <w:tcPr>
            <w:tcW w:w="5228" w:type="dxa"/>
          </w:tcPr>
          <w:p w14:paraId="0BBC2EF5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5C6C2359" w14:textId="7EC1FAF9" w:rsidR="005D6431" w:rsidRPr="00A1255B" w:rsidRDefault="00A1255B" w:rsidP="00CC6E6A">
            <w:pPr>
              <w:pStyle w:val="ListParagraph"/>
              <w:numPr>
                <w:ilvl w:val="0"/>
                <w:numId w:val="1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Cross reference to the work to deliver the Six Goals for Urgent and Emergency Care Programme and particularly Goal 4</w:t>
            </w:r>
          </w:p>
          <w:p w14:paraId="72C6195E" w14:textId="77777777" w:rsidR="00A1255B" w:rsidRPr="0099717F" w:rsidRDefault="00A1255B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75B88C7C" w14:textId="77777777" w:rsidR="00A1255B" w:rsidRPr="00A1255B" w:rsidRDefault="005D6431" w:rsidP="00A1255B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49530228" w14:textId="72E92836" w:rsidR="00A1255B" w:rsidRPr="00A1255B" w:rsidRDefault="00A1255B" w:rsidP="00CC6E6A">
            <w:pPr>
              <w:pStyle w:val="ListParagraph"/>
              <w:numPr>
                <w:ilvl w:val="0"/>
                <w:numId w:val="1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Regular meetings with the EASC team to discuss any issues as well as quality issues and the development of improved reporting arrangements                                                                                                             </w:t>
            </w:r>
          </w:p>
          <w:p w14:paraId="71E0A791" w14:textId="1086A661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52896461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7B3726FA" w14:textId="4A38A67C" w:rsidR="005D6431" w:rsidRPr="00A1255B" w:rsidRDefault="00A1255B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Regular meetings with the Minister</w:t>
            </w:r>
          </w:p>
          <w:p w14:paraId="7A57CEDE" w14:textId="77777777" w:rsidR="00A1255B" w:rsidRPr="0099717F" w:rsidRDefault="00A1255B" w:rsidP="00A1255B">
            <w:pPr>
              <w:pStyle w:val="ListParagraph"/>
              <w:ind w:left="360"/>
              <w:rPr>
                <w:rFonts w:ascii="Verdana" w:hAnsi="Verdana" w:cstheme="minorHAnsi"/>
                <w:sz w:val="20"/>
                <w:szCs w:val="20"/>
              </w:rPr>
            </w:pPr>
          </w:p>
          <w:p w14:paraId="0DDF3EF5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487EF37A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0EBA75BC" w14:textId="77777777" w:rsidR="005D6431" w:rsidRDefault="005D6431" w:rsidP="005D6431">
            <w:pPr>
              <w:pStyle w:val="ListParagraph"/>
              <w:ind w:left="360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94F6B2F" w14:textId="32CD72D0" w:rsidR="00413434" w:rsidRPr="0099717F" w:rsidRDefault="00413434" w:rsidP="00A1255B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49B32B01" w14:textId="1457BFB1" w:rsidR="00413434" w:rsidRDefault="00413434" w:rsidP="00413434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Minister's response following Chair's appraisal                                                           Six Goals for Urgent and Emergency Care Programme delivery particularly Goal 4</w:t>
            </w:r>
          </w:p>
          <w:p w14:paraId="0561B80E" w14:textId="10DEA0E5" w:rsidR="00846B16" w:rsidRPr="000E5271" w:rsidRDefault="00846B16" w:rsidP="00413434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</w:p>
          <w:p w14:paraId="47CF2052" w14:textId="4001E3C5" w:rsidR="00846B16" w:rsidRPr="000E5271" w:rsidRDefault="00846B16" w:rsidP="00413434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0E5271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Updated Chair’s Objectives received</w:t>
            </w:r>
          </w:p>
          <w:p w14:paraId="2382E16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30CF7A90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21C3BBC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6D0696A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20562BBD" w14:textId="77777777" w:rsidTr="005D6431">
        <w:tc>
          <w:tcPr>
            <w:tcW w:w="5228" w:type="dxa"/>
          </w:tcPr>
          <w:p w14:paraId="229DA8C7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666112E1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Commissioner support for commissioning           </w:t>
            </w:r>
          </w:p>
          <w:p w14:paraId="676E51A8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Commissioning intentions                          </w:t>
            </w:r>
          </w:p>
          <w:p w14:paraId="3FD64CD1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Refresh Commissioning Frameworks                                                           </w:t>
            </w:r>
          </w:p>
          <w:p w14:paraId="13A41AF0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EASC IMTP                                                                  </w:t>
            </w:r>
          </w:p>
          <w:p w14:paraId="4494FB62" w14:textId="11A21FA1" w:rsidR="00413434" w:rsidRP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'Focus on' sessions at EASC to discuss wider system issues </w:t>
            </w:r>
          </w:p>
          <w:p w14:paraId="0763F261" w14:textId="3E18DAB2" w:rsidR="00413434" w:rsidRPr="00006424" w:rsidRDefault="00413434" w:rsidP="00413434">
            <w:pPr>
              <w:pStyle w:val="ListParagraph"/>
              <w:ind w:left="360"/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24D8A37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46B5E8D3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2604C43C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lastRenderedPageBreak/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1FE8F2C3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73D247C0" w14:textId="77777777" w:rsidTr="005D6431">
        <w:tc>
          <w:tcPr>
            <w:tcW w:w="5228" w:type="dxa"/>
          </w:tcPr>
          <w:p w14:paraId="4BB1B327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7B32CA76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668E1543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73D2AA0A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65179658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09362874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54EFA91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55E6BE2D" w14:textId="77777777" w:rsidTr="005D6431">
        <w:trPr>
          <w:trHeight w:val="155"/>
        </w:trPr>
        <w:tc>
          <w:tcPr>
            <w:tcW w:w="846" w:type="dxa"/>
          </w:tcPr>
          <w:p w14:paraId="7DBAA8D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7CECB4A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1FDBFF8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72281D72" w14:textId="77777777" w:rsidTr="005D6431">
        <w:trPr>
          <w:trHeight w:val="154"/>
        </w:trPr>
        <w:tc>
          <w:tcPr>
            <w:tcW w:w="846" w:type="dxa"/>
          </w:tcPr>
          <w:p w14:paraId="101A9FEA" w14:textId="307BDC04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8363" w:type="dxa"/>
          </w:tcPr>
          <w:p w14:paraId="7FA7B40B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5FB30733" w14:textId="19AA2C8D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07FE8A2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4B072887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CAA9084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677111C" w14:textId="77777777" w:rsidR="005D6431" w:rsidRPr="002A2983" w:rsidRDefault="00643E81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00D85470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1F84665F" w14:textId="58EE87F2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51E22874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70D9AE93" w14:textId="77777777" w:rsidTr="00413434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35580661" w14:textId="130F5635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S</w:t>
            </w:r>
            <w:r w:rsidR="00413434">
              <w:rPr>
                <w:rFonts w:ascii="Verdana" w:hAnsi="Verdana" w:cstheme="minorHAnsi"/>
                <w:b/>
                <w:bCs/>
                <w:sz w:val="20"/>
                <w:szCs w:val="20"/>
              </w:rPr>
              <w:t>ecuring Safe Ambulance Services</w:t>
            </w:r>
          </w:p>
          <w:p w14:paraId="0CF9961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0000"/>
          </w:tcPr>
          <w:p w14:paraId="5E001545" w14:textId="77777777" w:rsidR="005D6431" w:rsidRPr="00643E81" w:rsidRDefault="005D6431" w:rsidP="005D6431">
            <w:pPr>
              <w:jc w:val="center"/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>Risk score</w:t>
            </w:r>
          </w:p>
          <w:p w14:paraId="443CF040" w14:textId="2BA88972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25</w:t>
            </w:r>
          </w:p>
        </w:tc>
      </w:tr>
      <w:tr w:rsidR="005D6431" w:rsidRPr="002A2983" w14:paraId="3BEA7D4A" w14:textId="77777777" w:rsidTr="00413434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6A0B29BF" w14:textId="1A44C315" w:rsidR="005D6431" w:rsidRPr="00257CF8" w:rsidRDefault="005D6431" w:rsidP="000E5271">
            <w:pPr>
              <w:autoSpaceDE w:val="0"/>
              <w:autoSpaceDN w:val="0"/>
              <w:adjustRightInd w:val="0"/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="000E5271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Failure </w:t>
            </w:r>
            <w:r w:rsidR="000E5271" w:rsidRPr="000E5271">
              <w:rPr>
                <w:rFonts w:ascii="Verdana" w:eastAsiaTheme="minorHAnsi" w:hAnsi="Verdana" w:cs="Verdana"/>
                <w:color w:val="FFFFFF" w:themeColor="background1"/>
                <w:sz w:val="20"/>
                <w:szCs w:val="20"/>
                <w:lang w:eastAsia="en-US"/>
              </w:rPr>
              <w:t>to achieve agreed performance standard for category red calls which is 65% of calls responded to within 8 minutes</w:t>
            </w:r>
            <w:r w:rsidR="000E5271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(Risk No 6 / </w:t>
            </w:r>
            <w:r w:rsidR="000E5271" w:rsidRPr="00BE5EA7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4506</w:t>
            </w:r>
            <w:r w:rsidR="000E5271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0000"/>
          </w:tcPr>
          <w:p w14:paraId="494D7767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20B139A" w14:textId="77777777" w:rsidTr="005D6431">
        <w:tc>
          <w:tcPr>
            <w:tcW w:w="3485" w:type="dxa"/>
          </w:tcPr>
          <w:p w14:paraId="08609AF0" w14:textId="62C88EE0" w:rsidR="00413434" w:rsidRDefault="00413434" w:rsidP="00413434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The red performance level is less than 65% for each health board area and across Wales as a whole on a monthly basis</w:t>
            </w:r>
            <w:r>
              <w:rPr>
                <w:rFonts w:ascii="Verdana" w:hAnsi="Verdana" w:cs="Calibri"/>
                <w:sz w:val="20"/>
                <w:szCs w:val="20"/>
              </w:rPr>
              <w:br w:type="page"/>
            </w:r>
            <w:r>
              <w:rPr>
                <w:rFonts w:ascii="Verdana" w:hAnsi="Verdana" w:cs="Calibri"/>
                <w:sz w:val="20"/>
                <w:szCs w:val="20"/>
              </w:rPr>
              <w:br w:type="page"/>
            </w:r>
          </w:p>
          <w:p w14:paraId="68516FA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1497E32D" w14:textId="431E0BA1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The core target will be missed</w:t>
            </w:r>
            <w:r>
              <w:rPr>
                <w:rFonts w:ascii="Verdana" w:hAnsi="Verdana" w:cs="Calibri"/>
                <w:sz w:val="20"/>
                <w:szCs w:val="20"/>
              </w:rPr>
              <w:br w:type="page"/>
            </w: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br w:type="page"/>
            </w:r>
          </w:p>
        </w:tc>
        <w:tc>
          <w:tcPr>
            <w:tcW w:w="3486" w:type="dxa"/>
            <w:gridSpan w:val="2"/>
          </w:tcPr>
          <w:p w14:paraId="21F2FE1B" w14:textId="4E25FFF7" w:rsidR="005D6431" w:rsidRPr="002A2983" w:rsidRDefault="00D50703" w:rsidP="000E5271">
            <w:pPr>
              <w:autoSpaceDE w:val="0"/>
              <w:autoSpaceDN w:val="0"/>
              <w:adjustRightInd w:val="0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Resulting in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: Unsatisfactory </w:t>
            </w:r>
            <w:r w:rsidRPr="000E5271">
              <w:rPr>
                <w:rFonts w:ascii="Verdana" w:hAnsi="Verdana" w:cs="Calibri"/>
                <w:sz w:val="20"/>
                <w:szCs w:val="20"/>
              </w:rPr>
              <w:t>service for the people of Wales (or within specific health board areas)</w:t>
            </w:r>
            <w:r w:rsidR="000E5271" w:rsidRPr="000E5271">
              <w:rPr>
                <w:rFonts w:ascii="Verdana" w:hAnsi="Verdana" w:cs="Calibri"/>
                <w:sz w:val="20"/>
                <w:szCs w:val="20"/>
              </w:rPr>
              <w:t xml:space="preserve"> </w:t>
            </w:r>
            <w:r w:rsidR="000E5271" w:rsidRPr="000E5271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with</w:t>
            </w:r>
            <w:r w:rsidR="000E5271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 xml:space="preserve"> </w:t>
            </w:r>
            <w:r w:rsidR="000E5271" w:rsidRPr="000E5271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increased likelihood of harm, disability and death</w:t>
            </w:r>
            <w:r w:rsidR="000E5271">
              <w:rPr>
                <w:rFonts w:ascii="Verdana" w:eastAsiaTheme="minorHAnsi" w:hAnsi="Verdana" w:cs="Verdana"/>
                <w:sz w:val="13"/>
                <w:szCs w:val="13"/>
                <w:lang w:eastAsia="en-US"/>
              </w:rPr>
              <w:t>.</w:t>
            </w:r>
          </w:p>
        </w:tc>
      </w:tr>
    </w:tbl>
    <w:p w14:paraId="7DFB9A7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7927A1E6" w14:textId="77777777" w:rsidTr="005D6431">
        <w:trPr>
          <w:trHeight w:val="134"/>
        </w:trPr>
        <w:tc>
          <w:tcPr>
            <w:tcW w:w="1970" w:type="dxa"/>
          </w:tcPr>
          <w:p w14:paraId="3862994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39A04BD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558A05F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2B12C70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0A6AB855" w14:textId="31AD571B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3B2E455C" w14:textId="3215486B" w:rsidR="005D6431" w:rsidRPr="002A2983" w:rsidRDefault="000E527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7587F4C1" wp14:editId="5CF2F52E">
                      <wp:simplePos x="0" y="0"/>
                      <wp:positionH relativeFrom="column">
                        <wp:posOffset>101599</wp:posOffset>
                      </wp:positionH>
                      <wp:positionV relativeFrom="paragraph">
                        <wp:posOffset>255270</wp:posOffset>
                      </wp:positionV>
                      <wp:extent cx="2238375" cy="228600"/>
                      <wp:effectExtent l="19050" t="19050" r="28575" b="38100"/>
                      <wp:wrapNone/>
                      <wp:docPr id="18" name="Arrow: Left-Right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38375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type w14:anchorId="7A415E2C" id="_x0000_t69" coordsize="21600,21600" o:spt="69" adj="4320,5400" path="m,10800l@0,21600@0@3@2@3@2,21600,21600,10800@2,0@2@1@0@1@0,xe">
                      <v:stroke joinstyle="miter"/>
                      <v:formulas>
                        <v:f eqn="val #0"/>
                        <v:f eqn="val #1"/>
                        <v:f eqn="sum 21600 0 #0"/>
                        <v:f eqn="sum 21600 0 #1"/>
                        <v:f eqn="prod #0 #1 10800"/>
                        <v:f eqn="sum #0 0 @4"/>
                        <v:f eqn="sum 21600 0 @5"/>
                      </v:formulas>
                      <v:path o:connecttype="custom" o:connectlocs="@2,0;10800,@1;@0,0;0,10800;@0,21600;10800,@3;@2,21600;21600,10800" o:connectangles="270,270,270,180,90,90,90,0" textboxrect="@5,@1,@6,@3"/>
                      <v:handles>
                        <v:h position="#0,#1" xrange="0,10800" yrange="0,10800"/>
                      </v:handles>
                    </v:shapetype>
                    <v:shape id="Arrow: Left-Right 18" o:spid="_x0000_s1026" type="#_x0000_t69" style="position:absolute;margin-left:8pt;margin-top:20.1pt;width:176.25pt;height:18pt;z-index:2517063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" adj="1103" fillcolor="red" strokecolor="red" strokeweight="1pt"/>
                  </w:pict>
                </mc:Fallback>
              </mc:AlternateContent>
            </w:r>
          </w:p>
        </w:tc>
      </w:tr>
      <w:tr w:rsidR="00D50703" w:rsidRPr="002A2983" w14:paraId="28F7F278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007AFFB3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09B03558" w14:textId="235D3C74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47FB371A" w14:textId="4A45B558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auto"/>
          </w:tcPr>
          <w:p w14:paraId="0B7DC664" w14:textId="25A35E3B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73308F57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434960D" w14:textId="77777777" w:rsidTr="00413434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4B1DB4CB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0000"/>
          </w:tcPr>
          <w:p w14:paraId="4DADA95C" w14:textId="11F2971D" w:rsidR="005D6431" w:rsidRPr="00643E81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FF0000"/>
          </w:tcPr>
          <w:p w14:paraId="1A47118E" w14:textId="52BDA6F7" w:rsidR="005D6431" w:rsidRPr="00643E81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5</w:t>
            </w:r>
          </w:p>
        </w:tc>
        <w:tc>
          <w:tcPr>
            <w:tcW w:w="1015" w:type="dxa"/>
            <w:shd w:val="clear" w:color="auto" w:fill="FF0000"/>
          </w:tcPr>
          <w:p w14:paraId="337933FA" w14:textId="0827523E" w:rsidR="005D6431" w:rsidRPr="00643E81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25</w:t>
            </w:r>
          </w:p>
        </w:tc>
        <w:tc>
          <w:tcPr>
            <w:tcW w:w="4699" w:type="dxa"/>
            <w:vMerge/>
          </w:tcPr>
          <w:p w14:paraId="4BCBCAE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64D3058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06D542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0D42376F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405559F1" w14:textId="5EF33072" w:rsidR="005D6431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auto"/>
          </w:tcPr>
          <w:p w14:paraId="25684A5E" w14:textId="3F514149" w:rsidR="005D6431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2CF9CD7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5D779D6" w14:textId="77777777" w:rsidTr="005D6431">
        <w:trPr>
          <w:trHeight w:val="132"/>
        </w:trPr>
        <w:tc>
          <w:tcPr>
            <w:tcW w:w="1970" w:type="dxa"/>
          </w:tcPr>
          <w:p w14:paraId="5A44641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0CC03161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44330F1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666A10AF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16"/>
        <w:gridCol w:w="3015"/>
        <w:gridCol w:w="1889"/>
        <w:gridCol w:w="1879"/>
        <w:gridCol w:w="2457"/>
      </w:tblGrid>
      <w:tr w:rsidR="000E5271" w:rsidRPr="002A2983" w14:paraId="7CC296C0" w14:textId="77777777" w:rsidTr="000E5271">
        <w:tc>
          <w:tcPr>
            <w:tcW w:w="1216" w:type="dxa"/>
            <w:shd w:val="clear" w:color="auto" w:fill="BF8F00" w:themeFill="accent4" w:themeFillShade="BF"/>
          </w:tcPr>
          <w:p w14:paraId="0E0EF2DA" w14:textId="77777777" w:rsidR="000E5271" w:rsidRPr="002A2983" w:rsidRDefault="000E527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015" w:type="dxa"/>
          </w:tcPr>
          <w:p w14:paraId="6E875089" w14:textId="77777777" w:rsidR="000E5271" w:rsidRPr="00C45659" w:rsidRDefault="000E527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1889" w:type="dxa"/>
            <w:shd w:val="clear" w:color="auto" w:fill="BF8F00" w:themeFill="accent4" w:themeFillShade="BF"/>
          </w:tcPr>
          <w:p w14:paraId="58299293" w14:textId="77777777" w:rsidR="000E5271" w:rsidRPr="002A2983" w:rsidRDefault="000E527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1879" w:type="dxa"/>
          </w:tcPr>
          <w:p w14:paraId="43160DF7" w14:textId="77777777" w:rsidR="000E5271" w:rsidRDefault="000E527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2457" w:type="dxa"/>
          </w:tcPr>
          <w:p w14:paraId="4DE90684" w14:textId="30C2FAA3" w:rsidR="000E5271" w:rsidRDefault="000E527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7FABCC1E" w14:textId="77777777" w:rsidR="000E5271" w:rsidRPr="00C45659" w:rsidRDefault="000E527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501E4DB1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18FE539E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3597689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C93B11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5B116E0A" w14:textId="77777777" w:rsidTr="005D6431">
        <w:trPr>
          <w:trHeight w:val="79"/>
        </w:trPr>
        <w:tc>
          <w:tcPr>
            <w:tcW w:w="5228" w:type="dxa"/>
          </w:tcPr>
          <w:p w14:paraId="6FDAA312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4E134AFF" w14:textId="77777777" w:rsidR="00CC6E6A" w:rsidRPr="006A26D6" w:rsidRDefault="00CC6E6A" w:rsidP="00CC6E6A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The necessary resources secured in the EASC </w:t>
            </w:r>
            <w:r w:rsidRPr="006A26D6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IMTP                               </w:t>
            </w:r>
          </w:p>
          <w:p w14:paraId="002E2412" w14:textId="77777777" w:rsidR="006A26D6" w:rsidRPr="006A26D6" w:rsidRDefault="00CC6E6A" w:rsidP="006A26D6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Calibri"/>
                <w:b/>
                <w:bCs/>
                <w:sz w:val="20"/>
                <w:szCs w:val="20"/>
              </w:rPr>
            </w:pPr>
            <w:r w:rsidRPr="006A26D6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performance monitoring on a daily basis and month to date position                                                                                            </w:t>
            </w:r>
          </w:p>
          <w:p w14:paraId="4E61A691" w14:textId="75BBED8D" w:rsidR="00CC6E6A" w:rsidRPr="006A26D6" w:rsidRDefault="006A26D6" w:rsidP="00BE61C0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sz w:val="20"/>
                <w:szCs w:val="20"/>
              </w:rPr>
            </w:pPr>
            <w:r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EASC Action Plan includes detailed clinical review of red incidents to understand clinical need of patients to</w:t>
            </w:r>
            <w:r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 xml:space="preserve"> </w:t>
            </w:r>
            <w:r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assess improvement opportunities</w:t>
            </w:r>
          </w:p>
          <w:p w14:paraId="7F56624B" w14:textId="36E3708D" w:rsidR="00CC6E6A" w:rsidRPr="006A26D6" w:rsidRDefault="005D6431" w:rsidP="00CC6E6A">
            <w:pPr>
              <w:rPr>
                <w:rFonts w:ascii="Verdana" w:hAnsi="Verdana" w:cs="Calibri"/>
                <w:sz w:val="20"/>
                <w:szCs w:val="20"/>
              </w:rPr>
            </w:pPr>
            <w:r w:rsidRPr="006A26D6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7E6BE8C5" w14:textId="5318F406" w:rsidR="005D6431" w:rsidRPr="00CC6E6A" w:rsidRDefault="00CC6E6A" w:rsidP="00CC6E6A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CASC monthly Quality and Delivery Meeting with the Welsh Ambulance Services NHS Trust                                                                                                                                                </w:t>
            </w:r>
          </w:p>
          <w:p w14:paraId="0CB0C4DA" w14:textId="77777777" w:rsidR="00CC6E6A" w:rsidRPr="00CC6E6A" w:rsidRDefault="00CC6E6A" w:rsidP="00CC6E6A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Bi monthly CASC IQPD meetings with Welsh Government                                                                             </w:t>
            </w:r>
          </w:p>
          <w:p w14:paraId="0CCDD112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EDA4A9F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764D77C9" w14:textId="77777777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Commissioner element of EMS Demand and Capacity plan for additional staff supported</w:t>
            </w:r>
          </w:p>
          <w:p w14:paraId="20BC70E6" w14:textId="77777777" w:rsidR="00CC6E6A" w:rsidRDefault="00CC6E6A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341A77A3" w14:textId="08CFA368" w:rsidR="005D6431" w:rsidRPr="00CC6E6A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766C7A2F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3A985256" w14:textId="77777777" w:rsidR="005D6431" w:rsidRPr="0099717F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1AC6C80F" w14:textId="3AF09D25" w:rsidR="00CC6E6A" w:rsidRPr="006A26D6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6A26D6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Ambulance </w:t>
            </w:r>
            <w:r w:rsidR="00C84FA1" w:rsidRPr="006A26D6">
              <w:rPr>
                <w:rFonts w:ascii="Verdana" w:hAnsi="Verdana" w:cs="Calibri"/>
                <w:color w:val="000000"/>
                <w:sz w:val="20"/>
                <w:szCs w:val="20"/>
              </w:rPr>
              <w:t>Service</w:t>
            </w:r>
            <w:r w:rsidRPr="006A26D6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Indicators                             </w:t>
            </w:r>
          </w:p>
          <w:p w14:paraId="2A4A84FC" w14:textId="77777777" w:rsidR="00CC6E6A" w:rsidRPr="006A26D6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6A26D6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Daily weekly and monthly performance reports                       </w:t>
            </w:r>
          </w:p>
          <w:p w14:paraId="4A0CBC3F" w14:textId="77777777" w:rsidR="00CC6E6A" w:rsidRPr="006A26D6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6A26D6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Remedial Action plans (if required)                      </w:t>
            </w:r>
          </w:p>
          <w:p w14:paraId="2E89B0C6" w14:textId="734F7371" w:rsidR="00CC6E6A" w:rsidRPr="006A26D6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6A26D6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Specific targeted actions as required                         </w:t>
            </w:r>
          </w:p>
          <w:p w14:paraId="11E09A09" w14:textId="48BC2B11" w:rsidR="00CC6E6A" w:rsidRPr="006A26D6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6A26D6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Commissioner Ambulance Availability Taskforce            </w:t>
            </w:r>
          </w:p>
          <w:p w14:paraId="143DDB00" w14:textId="659EA303" w:rsidR="00CC6E6A" w:rsidRPr="006A26D6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6A26D6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Implementation of the Demand and Capacity Review                                    </w:t>
            </w:r>
          </w:p>
          <w:p w14:paraId="4631EC9F" w14:textId="2FC6B242" w:rsidR="00CC6E6A" w:rsidRPr="006A26D6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6A26D6">
              <w:rPr>
                <w:rFonts w:ascii="Verdana" w:hAnsi="Verdana" w:cs="Calibri"/>
                <w:color w:val="000000"/>
                <w:sz w:val="20"/>
                <w:szCs w:val="20"/>
              </w:rPr>
              <w:t>EASC Action Plan including monthly submission and review</w:t>
            </w:r>
            <w:r w:rsidRPr="006A26D6">
              <w:rPr>
                <w:rFonts w:ascii="Verdana" w:hAnsi="Verdana" w:cs="Calibri"/>
                <w:color w:val="000000"/>
                <w:sz w:val="20"/>
                <w:szCs w:val="20"/>
              </w:rPr>
              <w:br w:type="page"/>
            </w:r>
          </w:p>
          <w:p w14:paraId="121BEADD" w14:textId="77777777" w:rsidR="006A26D6" w:rsidRDefault="00D50703" w:rsidP="006A26D6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6A26D6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CASC </w:t>
            </w:r>
            <w:r w:rsidR="00CC6E6A" w:rsidRPr="006A26D6">
              <w:rPr>
                <w:rFonts w:ascii="Verdana" w:hAnsi="Verdana" w:cs="Calibri"/>
                <w:color w:val="000000"/>
                <w:sz w:val="20"/>
                <w:szCs w:val="20"/>
              </w:rPr>
              <w:t>liaison</w:t>
            </w:r>
            <w:r w:rsidRPr="006A26D6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with Chief Operating Officers</w:t>
            </w:r>
          </w:p>
          <w:p w14:paraId="42592558" w14:textId="77777777" w:rsidR="006A26D6" w:rsidRPr="006A26D6" w:rsidRDefault="006A26D6" w:rsidP="006A26D6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Quality and Safety Report presented at every EASC meeting</w:t>
            </w:r>
          </w:p>
          <w:p w14:paraId="11D43FE1" w14:textId="77777777" w:rsidR="006A26D6" w:rsidRDefault="006A26D6" w:rsidP="006A26D6">
            <w:pPr>
              <w:pStyle w:val="ListParagraph"/>
              <w:numPr>
                <w:ilvl w:val="0"/>
                <w:numId w:val="13"/>
              </w:numPr>
              <w:autoSpaceDE w:val="0"/>
              <w:autoSpaceDN w:val="0"/>
              <w:adjustRightInd w:val="0"/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</w:pPr>
            <w:r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Commissioner element of EMS Demand and Capacity plan for</w:t>
            </w:r>
            <w:r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 xml:space="preserve"> </w:t>
            </w:r>
            <w:r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additional staff supported – implementation being monitored</w:t>
            </w:r>
          </w:p>
          <w:p w14:paraId="7B791FC6" w14:textId="77777777" w:rsidR="006A26D6" w:rsidRDefault="006A26D6" w:rsidP="00C17EE2">
            <w:pPr>
              <w:pStyle w:val="ListParagraph"/>
              <w:numPr>
                <w:ilvl w:val="0"/>
                <w:numId w:val="13"/>
              </w:numPr>
              <w:autoSpaceDE w:val="0"/>
              <w:autoSpaceDN w:val="0"/>
              <w:adjustRightInd w:val="0"/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</w:pPr>
            <w:r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Quality and Safety Report presented at every EASC</w:t>
            </w:r>
            <w:r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 xml:space="preserve"> </w:t>
            </w:r>
            <w:r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meeting</w:t>
            </w:r>
          </w:p>
          <w:p w14:paraId="15939D97" w14:textId="36D96264" w:rsidR="005D6431" w:rsidRPr="006A26D6" w:rsidRDefault="006A26D6" w:rsidP="006A26D6">
            <w:pPr>
              <w:pStyle w:val="ListParagraph"/>
              <w:numPr>
                <w:ilvl w:val="0"/>
                <w:numId w:val="13"/>
              </w:numPr>
              <w:autoSpaceDE w:val="0"/>
              <w:autoSpaceDN w:val="0"/>
              <w:adjustRightInd w:val="0"/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</w:pPr>
            <w:r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Commissioner element of EMS Demand and Capacity plan for</w:t>
            </w:r>
            <w:r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 xml:space="preserve"> </w:t>
            </w:r>
            <w:r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additional staff supported</w:t>
            </w:r>
          </w:p>
        </w:tc>
      </w:tr>
      <w:tr w:rsidR="005D6431" w:rsidRPr="002A2983" w14:paraId="76F75379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6B75AB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31FD33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5F0645AF" w14:textId="77777777" w:rsidTr="005D6431">
        <w:tc>
          <w:tcPr>
            <w:tcW w:w="5228" w:type="dxa"/>
          </w:tcPr>
          <w:p w14:paraId="094A4F62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6A957C64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Delivery of EASC IMTP and WAST IMTP                                                                             </w:t>
            </w:r>
          </w:p>
          <w:p w14:paraId="274B6CDF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lastRenderedPageBreak/>
              <w:t xml:space="preserve">Implementation of the commissioning intentions through the commissioning agreement                                                                              </w:t>
            </w:r>
          </w:p>
          <w:p w14:paraId="72450830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Role of the EASC Management Group to provide oversight on operational performance                                  </w:t>
            </w:r>
          </w:p>
          <w:p w14:paraId="59181303" w14:textId="77777777" w:rsidR="00D50703" w:rsidRPr="00C84FA1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Development of WAST performance improvement plan</w:t>
            </w:r>
          </w:p>
          <w:p w14:paraId="1DD71325" w14:textId="0D31443B" w:rsidR="00C84FA1" w:rsidRPr="00D50703" w:rsidRDefault="00C84FA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6A26D6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Additional £3m investment in year to support front line services which will also support the commencement of the Cymru High Acuity Response Unit (CHARU)</w:t>
            </w:r>
          </w:p>
        </w:tc>
      </w:tr>
    </w:tbl>
    <w:p w14:paraId="0EAC4336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2DF8502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19B3308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3A01672A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7926C173" w14:textId="77777777" w:rsidTr="005D6431">
        <w:tc>
          <w:tcPr>
            <w:tcW w:w="5228" w:type="dxa"/>
          </w:tcPr>
          <w:p w14:paraId="33FE7F5C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4568B9E6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5DB07F59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57126E85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5ED85083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2499BB0C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2B95959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324A5D1E" w14:textId="77777777" w:rsidTr="005D6431">
        <w:trPr>
          <w:trHeight w:val="155"/>
        </w:trPr>
        <w:tc>
          <w:tcPr>
            <w:tcW w:w="846" w:type="dxa"/>
          </w:tcPr>
          <w:p w14:paraId="38A97D5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593B805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5AB6CFA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6EEA2DC9" w14:textId="77777777" w:rsidTr="005D6431">
        <w:trPr>
          <w:trHeight w:val="154"/>
        </w:trPr>
        <w:tc>
          <w:tcPr>
            <w:tcW w:w="846" w:type="dxa"/>
          </w:tcPr>
          <w:p w14:paraId="69E31AFE" w14:textId="2E3B1598" w:rsidR="005D6431" w:rsidRPr="002A2983" w:rsidRDefault="00A1255B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4507</w:t>
            </w:r>
          </w:p>
        </w:tc>
        <w:tc>
          <w:tcPr>
            <w:tcW w:w="8363" w:type="dxa"/>
          </w:tcPr>
          <w:p w14:paraId="7EB3D96D" w14:textId="77777777" w:rsidR="00A1255B" w:rsidRDefault="00A1255B" w:rsidP="00A1255B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agreed performance standard for amber category calls</w:t>
            </w:r>
          </w:p>
          <w:p w14:paraId="4154591C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5BEB5A0B" w14:textId="6660128A" w:rsidR="005D6431" w:rsidRPr="002A2983" w:rsidRDefault="00CC6E6A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25</w:t>
            </w:r>
          </w:p>
        </w:tc>
      </w:tr>
    </w:tbl>
    <w:p w14:paraId="28EB7766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C5055CD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0F879D4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3766AAA2" w14:textId="77777777" w:rsidR="005D6431" w:rsidRPr="002A2983" w:rsidRDefault="00643E81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78ACE2E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7072C189" w14:textId="6C36C64D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0C6261DA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2654B941" w14:textId="77777777" w:rsidTr="00D50703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7D778832" w14:textId="420C444F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 w:rsidR="00D50703">
              <w:rPr>
                <w:rFonts w:ascii="Verdana" w:hAnsi="Verdana" w:cstheme="minorHAnsi"/>
                <w:b/>
                <w:bCs/>
                <w:sz w:val="20"/>
                <w:szCs w:val="20"/>
              </w:rPr>
              <w:t>Securing Safe Ambulance Services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6DB0E7D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0000"/>
          </w:tcPr>
          <w:p w14:paraId="36BBF34F" w14:textId="77777777" w:rsidR="005D6431" w:rsidRPr="00643E81" w:rsidRDefault="005D6431" w:rsidP="005D6431">
            <w:pPr>
              <w:jc w:val="center"/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>Risk score</w:t>
            </w:r>
          </w:p>
          <w:p w14:paraId="6371F86F" w14:textId="329B0CAA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25</w:t>
            </w:r>
          </w:p>
        </w:tc>
      </w:tr>
      <w:tr w:rsidR="005D6431" w:rsidRPr="002A2983" w14:paraId="20C204CB" w14:textId="77777777" w:rsidTr="00D50703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1B53C0EA" w14:textId="7BDC3A6E" w:rsidR="005D6431" w:rsidRPr="00257CF8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="00846B16" w:rsidRPr="00D50703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Failure to achieve agreed performance standard for category </w:t>
            </w:r>
            <w:r w:rsidR="00846B16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amber </w:t>
            </w:r>
            <w:r w:rsidR="00846B16" w:rsidRPr="00D50703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calls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(Risk No </w:t>
            </w:r>
            <w:r w:rsidR="00D50703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7</w:t>
            </w:r>
            <w:r w:rsidR="00C84FA1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 </w:t>
            </w:r>
            <w:r w:rsidR="00C84FA1" w:rsidRPr="00C84FA1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4507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0000"/>
          </w:tcPr>
          <w:p w14:paraId="771CA3B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9B8370F" w14:textId="77777777" w:rsidTr="005D6431">
        <w:tc>
          <w:tcPr>
            <w:tcW w:w="3485" w:type="dxa"/>
          </w:tcPr>
          <w:p w14:paraId="5F3BCD60" w14:textId="61E8DEDF" w:rsidR="00D50703" w:rsidRDefault="00D50703" w:rsidP="00D50703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The average time for amber performance calls does not reduce year on year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  <w:p w14:paraId="7FAF96B1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0E34F7FE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211A902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2445C842" w14:textId="14DC0C5E" w:rsidR="005D6431" w:rsidRPr="002A2983" w:rsidRDefault="00D50703" w:rsidP="006A26D6">
            <w:pPr>
              <w:autoSpaceDE w:val="0"/>
              <w:autoSpaceDN w:val="0"/>
              <w:adjustRightInd w:val="0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</w:t>
            </w:r>
            <w:r w:rsidRPr="006A26D6">
              <w:rPr>
                <w:rFonts w:ascii="Verdana" w:hAnsi="Verdana" w:cs="Calibri"/>
                <w:b/>
                <w:bCs/>
                <w:sz w:val="20"/>
                <w:szCs w:val="20"/>
              </w:rPr>
              <w:t>:</w:t>
            </w:r>
            <w:r w:rsidRPr="006A26D6">
              <w:rPr>
                <w:rFonts w:ascii="Verdana" w:hAnsi="Verdana" w:cs="Calibri"/>
                <w:sz w:val="20"/>
                <w:szCs w:val="20"/>
              </w:rPr>
              <w:t xml:space="preserve"> </w:t>
            </w:r>
            <w:r w:rsidR="006A26D6"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Patients will not receive the care they need in</w:t>
            </w:r>
            <w:r w:rsid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 xml:space="preserve"> </w:t>
            </w:r>
            <w:r w:rsidR="006A26D6"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a timely manner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br/>
            </w:r>
          </w:p>
        </w:tc>
        <w:tc>
          <w:tcPr>
            <w:tcW w:w="3486" w:type="dxa"/>
            <w:gridSpan w:val="2"/>
          </w:tcPr>
          <w:p w14:paraId="24206465" w14:textId="030362FB" w:rsidR="005D6431" w:rsidRPr="002A2983" w:rsidRDefault="00D50703" w:rsidP="006A26D6">
            <w:pPr>
              <w:autoSpaceDE w:val="0"/>
              <w:autoSpaceDN w:val="0"/>
              <w:adjustRightInd w:val="0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Resulting in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: unsatisfactory service for the people of Wales (or within specific </w:t>
            </w:r>
            <w:r w:rsidRPr="006A26D6">
              <w:rPr>
                <w:rFonts w:ascii="Verdana" w:hAnsi="Verdana" w:cs="Calibri"/>
                <w:sz w:val="20"/>
                <w:szCs w:val="20"/>
              </w:rPr>
              <w:t>health board areas</w:t>
            </w:r>
            <w:r w:rsidR="006A26D6">
              <w:rPr>
                <w:rFonts w:ascii="Verdana" w:hAnsi="Verdana" w:cs="Calibri"/>
                <w:sz w:val="20"/>
                <w:szCs w:val="20"/>
              </w:rPr>
              <w:t xml:space="preserve"> </w:t>
            </w:r>
            <w:r w:rsidR="006A26D6"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with</w:t>
            </w:r>
            <w:r w:rsid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 xml:space="preserve"> </w:t>
            </w:r>
            <w:r w:rsidR="006A26D6"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increased likelihood of harm, disability and</w:t>
            </w:r>
            <w:r w:rsidR="006A26D6">
              <w:rPr>
                <w:rFonts w:ascii="Verdana" w:eastAsiaTheme="minorHAnsi" w:hAnsi="Verdana" w:cs="Verdana"/>
                <w:sz w:val="13"/>
                <w:szCs w:val="13"/>
                <w:lang w:eastAsia="en-US"/>
              </w:rPr>
              <w:t xml:space="preserve"> </w:t>
            </w:r>
            <w:r w:rsidR="006A26D6"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death.</w:t>
            </w:r>
          </w:p>
        </w:tc>
      </w:tr>
    </w:tbl>
    <w:p w14:paraId="7B24EF0C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617BA37D" w14:textId="77777777" w:rsidTr="005D6431">
        <w:trPr>
          <w:trHeight w:val="134"/>
        </w:trPr>
        <w:tc>
          <w:tcPr>
            <w:tcW w:w="1970" w:type="dxa"/>
          </w:tcPr>
          <w:p w14:paraId="52F38CD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646E896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7F999C2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4307F09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22A6814B" w14:textId="102C6E43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68BACDF2" w14:textId="20A91E9F" w:rsidR="005D6431" w:rsidRPr="002A2983" w:rsidRDefault="006A26D6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130871F6" wp14:editId="485DFF34">
                      <wp:simplePos x="0" y="0"/>
                      <wp:positionH relativeFrom="column">
                        <wp:posOffset>147955</wp:posOffset>
                      </wp:positionH>
                      <wp:positionV relativeFrom="paragraph">
                        <wp:posOffset>255270</wp:posOffset>
                      </wp:positionV>
                      <wp:extent cx="2238375" cy="228600"/>
                      <wp:effectExtent l="19050" t="19050" r="28575" b="38100"/>
                      <wp:wrapNone/>
                      <wp:docPr id="19" name="Arrow: Left-Righ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38375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6B01D694" id="Arrow: Left-Right 19" o:spid="_x0000_s1026" type="#_x0000_t69" style="position:absolute;margin-left:11.65pt;margin-top:20.1pt;width:176.25pt;height:18pt;z-index:2517084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" adj="1103" fillcolor="red" strokecolor="red" strokeweight="1pt"/>
                  </w:pict>
                </mc:Fallback>
              </mc:AlternateContent>
            </w:r>
          </w:p>
        </w:tc>
      </w:tr>
      <w:tr w:rsidR="00D50703" w:rsidRPr="002A2983" w14:paraId="756E2B59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F3BE5CC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17EBB8D3" w14:textId="3837332A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491E37D7" w14:textId="387898A7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auto"/>
          </w:tcPr>
          <w:p w14:paraId="27510DFF" w14:textId="5D4C4D6F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6B92AFC6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9BD77B7" w14:textId="77777777" w:rsidTr="00D50703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1E81EF3E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0000"/>
          </w:tcPr>
          <w:p w14:paraId="79C3E560" w14:textId="79C17DBC" w:rsidR="005D6431" w:rsidRPr="00643E81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FF0000"/>
          </w:tcPr>
          <w:p w14:paraId="6B439B7E" w14:textId="47058CF5" w:rsidR="005D6431" w:rsidRPr="00643E81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5</w:t>
            </w:r>
          </w:p>
        </w:tc>
        <w:tc>
          <w:tcPr>
            <w:tcW w:w="1015" w:type="dxa"/>
            <w:shd w:val="clear" w:color="auto" w:fill="FF0000"/>
          </w:tcPr>
          <w:p w14:paraId="1BB12849" w14:textId="36B5D1AE" w:rsidR="005D6431" w:rsidRPr="00643E81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25</w:t>
            </w:r>
          </w:p>
        </w:tc>
        <w:tc>
          <w:tcPr>
            <w:tcW w:w="4699" w:type="dxa"/>
            <w:vMerge/>
          </w:tcPr>
          <w:p w14:paraId="7663479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D50703" w:rsidRPr="002A2983" w14:paraId="787B93D6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4A69300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156259F1" w14:textId="1960B926" w:rsidR="00D50703" w:rsidRPr="002A2983" w:rsidRDefault="00D50703" w:rsidP="00D5070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79213E73" w14:textId="09198485" w:rsidR="00D50703" w:rsidRPr="002A2983" w:rsidRDefault="00D50703" w:rsidP="00D5070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auto"/>
          </w:tcPr>
          <w:p w14:paraId="0B65C20F" w14:textId="46DE0D9B" w:rsidR="00D50703" w:rsidRPr="002A2983" w:rsidRDefault="00D50703" w:rsidP="00D5070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59D26BBA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B2113CE" w14:textId="77777777" w:rsidTr="005D6431">
        <w:trPr>
          <w:trHeight w:val="132"/>
        </w:trPr>
        <w:tc>
          <w:tcPr>
            <w:tcW w:w="1970" w:type="dxa"/>
          </w:tcPr>
          <w:p w14:paraId="37E36DB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2AF48110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0108012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2F018920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55E1178E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68F653F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4CFF5FC4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7C09B31F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1B29B30F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29C71799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37518DA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3460E05E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EB4558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7741DA4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36AF4D28" w14:textId="77777777" w:rsidTr="005D6431">
        <w:trPr>
          <w:trHeight w:val="79"/>
        </w:trPr>
        <w:tc>
          <w:tcPr>
            <w:tcW w:w="5228" w:type="dxa"/>
          </w:tcPr>
          <w:p w14:paraId="038C3DB5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5EE32136" w14:textId="2F37EC94" w:rsidR="005D6431" w:rsidRDefault="00CC6E6A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The necessary resources secured in the EASC IMTP/ Annual Plan</w:t>
            </w:r>
            <w:r w:rsidRPr="0099717F">
              <w:rPr>
                <w:rFonts w:ascii="Verdana" w:hAnsi="Verdana" w:cs="Calibri"/>
                <w:b/>
                <w:bCs/>
                <w:sz w:val="20"/>
                <w:szCs w:val="20"/>
              </w:rPr>
              <w:t xml:space="preserve"> </w:t>
            </w:r>
          </w:p>
          <w:p w14:paraId="0F7BA6FC" w14:textId="15C1D463" w:rsidR="006A26D6" w:rsidRDefault="006A26D6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47FD8E57" w14:textId="0BBDED02" w:rsidR="006A26D6" w:rsidRPr="006A26D6" w:rsidRDefault="006A26D6" w:rsidP="006A26D6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sz w:val="20"/>
                <w:szCs w:val="20"/>
              </w:rPr>
            </w:pPr>
            <w:r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EASC Action plan includes detaile</w:t>
            </w:r>
            <w:r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 xml:space="preserve">d </w:t>
            </w:r>
            <w:r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clinical review of amber incidents to</w:t>
            </w:r>
            <w:r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 xml:space="preserve"> </w:t>
            </w:r>
            <w:r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understand clinical need of patients to</w:t>
            </w:r>
            <w:r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 xml:space="preserve"> </w:t>
            </w:r>
            <w:r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assess improvement opportunities</w:t>
            </w:r>
          </w:p>
          <w:p w14:paraId="71CCCED6" w14:textId="77777777" w:rsidR="00CC6E6A" w:rsidRPr="0099717F" w:rsidRDefault="00CC6E6A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040CAEA8" w14:textId="77777777" w:rsidR="00CC6E6A" w:rsidRPr="00CC6E6A" w:rsidRDefault="005D6431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3F97B264" w14:textId="01701AE1" w:rsidR="00CC6E6A" w:rsidRPr="00CC6E6A" w:rsidRDefault="00CC6E6A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performance monitoring on a daily basis and month to date position</w:t>
            </w:r>
          </w:p>
          <w:p w14:paraId="49488AC3" w14:textId="77777777" w:rsidR="00CC6E6A" w:rsidRPr="00CC6E6A" w:rsidRDefault="00CC6E6A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CASC Monthly quality and delivery meetings with WAST</w:t>
            </w:r>
          </w:p>
          <w:p w14:paraId="50D1B926" w14:textId="77777777" w:rsidR="00CC6E6A" w:rsidRPr="00CC6E6A" w:rsidRDefault="00CC6E6A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Bi monthly CASC Quality and Delivery meeting with Welsh Government</w:t>
            </w:r>
          </w:p>
          <w:p w14:paraId="69B0FEEC" w14:textId="18B8B7CE" w:rsidR="005D6431" w:rsidRPr="00CC6E6A" w:rsidRDefault="00CC6E6A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CASC monthly Quality and Delivery Meeting with the Welsh Ambulance Services NHS Trust</w:t>
            </w:r>
          </w:p>
          <w:p w14:paraId="463083DE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E3FB736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43D3FAA5" w14:textId="2139CC71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Commissioner element of EMS Demand and Capacity plan for additional staff supported</w:t>
            </w:r>
          </w:p>
          <w:p w14:paraId="2B5EECD3" w14:textId="77777777" w:rsidR="00CC6E6A" w:rsidRDefault="00CC6E6A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62F01E3C" w14:textId="14D430C0" w:rsidR="005D6431" w:rsidRPr="00CC6E6A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30C4C894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084F9502" w14:textId="246BE9F4" w:rsidR="00846B16" w:rsidRPr="006A26D6" w:rsidRDefault="00846B16" w:rsidP="006A26D6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4DDD3E66" w14:textId="62F94DBB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Ambulance </w:t>
            </w:r>
            <w:r w:rsidR="00C84FA1">
              <w:rPr>
                <w:rFonts w:ascii="Verdana" w:hAnsi="Verdana" w:cstheme="minorHAnsi"/>
                <w:sz w:val="20"/>
                <w:szCs w:val="20"/>
              </w:rPr>
              <w:t>Service</w:t>
            </w: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 Indicators                             </w:t>
            </w:r>
          </w:p>
          <w:p w14:paraId="5E9897B9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Daily weekly and monthly performance reports                       </w:t>
            </w:r>
          </w:p>
          <w:p w14:paraId="156BCE16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Remedial Action plans (if required)                      </w:t>
            </w:r>
          </w:p>
          <w:p w14:paraId="6AC82B29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Specific targeted actions as required                         </w:t>
            </w:r>
          </w:p>
          <w:p w14:paraId="7907ABE2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Commissioner Ambulance Availability Taskforce           </w:t>
            </w:r>
          </w:p>
          <w:p w14:paraId="331B64BF" w14:textId="7127864A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Implementation of the Demand and Capacity Review           </w:t>
            </w:r>
          </w:p>
          <w:p w14:paraId="12CBC5C7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EASC Action Plan for Minister including monthly submission and review                           </w:t>
            </w:r>
          </w:p>
          <w:p w14:paraId="52A247F4" w14:textId="3CF4B4E0" w:rsidR="005D6431" w:rsidRP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>CASC liaison with Chief Operating Officers</w:t>
            </w:r>
          </w:p>
        </w:tc>
      </w:tr>
      <w:tr w:rsidR="005D6431" w:rsidRPr="002A2983" w14:paraId="33F55F27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E2FD87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lastRenderedPageBreak/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C910EE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76BD8639" w14:textId="77777777" w:rsidTr="006A26D6">
        <w:trPr>
          <w:trHeight w:val="2735"/>
        </w:trPr>
        <w:tc>
          <w:tcPr>
            <w:tcW w:w="5228" w:type="dxa"/>
          </w:tcPr>
          <w:p w14:paraId="67502D96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7F3F813F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Delivery of EASC Annual Plan and WAST IMTP                                                                              Implementation of the commissioning intentions through the commissioning agreement                                                                        </w:t>
            </w:r>
          </w:p>
          <w:p w14:paraId="03E1EC99" w14:textId="204900FC" w:rsidR="00CC6E6A" w:rsidRP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Role of the EASC Management Group to provide oversight on operational performance                                                                 </w:t>
            </w:r>
          </w:p>
          <w:p w14:paraId="3946C860" w14:textId="77777777" w:rsidR="00CC6E6A" w:rsidRPr="006A26D6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Development of </w:t>
            </w:r>
            <w:r w:rsidRPr="006A26D6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WAST performance </w:t>
            </w:r>
            <w:r w:rsidRPr="006A26D6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improvement plan                        </w:t>
            </w:r>
          </w:p>
          <w:p w14:paraId="689A952D" w14:textId="77777777" w:rsidR="006A26D6" w:rsidRDefault="00846B16" w:rsidP="006A26D6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6A26D6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W</w:t>
            </w:r>
            <w:r w:rsidR="00D50703" w:rsidRPr="006A26D6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eekly dashboard of management information </w:t>
            </w:r>
            <w:r w:rsidRPr="006A26D6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developed and shared across NHS Wales </w:t>
            </w:r>
            <w:r w:rsidR="00D50703" w:rsidRPr="006A26D6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to capture progress</w:t>
            </w:r>
          </w:p>
          <w:p w14:paraId="4BDCA9BE" w14:textId="77777777" w:rsidR="006A26D6" w:rsidRPr="006A26D6" w:rsidRDefault="006A26D6" w:rsidP="006A26D6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Quality and Safety Report presented at every EASC meeting</w:t>
            </w:r>
          </w:p>
          <w:p w14:paraId="735AA01E" w14:textId="3BC92908" w:rsidR="00D50703" w:rsidRPr="006A26D6" w:rsidRDefault="006A26D6" w:rsidP="006A26D6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Weekly dashboard shared across NHS Wales – sent to all EASC</w:t>
            </w:r>
            <w:r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 xml:space="preserve"> </w:t>
            </w:r>
            <w:r w:rsidRPr="006A26D6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members and key senior NHS staff</w:t>
            </w:r>
          </w:p>
        </w:tc>
      </w:tr>
    </w:tbl>
    <w:p w14:paraId="5FD32520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15621484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2443689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4DECED8D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03704327" w14:textId="77777777" w:rsidTr="005D6431">
        <w:tc>
          <w:tcPr>
            <w:tcW w:w="5228" w:type="dxa"/>
          </w:tcPr>
          <w:p w14:paraId="6EB9BAB5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663C98C7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3DBE0134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3D410BD8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04CCCEF1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65CA882E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402BA7A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6562D1BC" w14:textId="77777777" w:rsidTr="005D6431">
        <w:trPr>
          <w:trHeight w:val="155"/>
        </w:trPr>
        <w:tc>
          <w:tcPr>
            <w:tcW w:w="846" w:type="dxa"/>
          </w:tcPr>
          <w:p w14:paraId="25D72B7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4AAC785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5592375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04D939C3" w14:textId="77777777" w:rsidTr="005D6431">
        <w:trPr>
          <w:trHeight w:val="154"/>
        </w:trPr>
        <w:tc>
          <w:tcPr>
            <w:tcW w:w="846" w:type="dxa"/>
          </w:tcPr>
          <w:p w14:paraId="1B15092B" w14:textId="38622EFE" w:rsidR="005D6431" w:rsidRPr="002A2983" w:rsidRDefault="00CC6E6A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4506</w:t>
            </w:r>
          </w:p>
        </w:tc>
        <w:tc>
          <w:tcPr>
            <w:tcW w:w="8363" w:type="dxa"/>
          </w:tcPr>
          <w:p w14:paraId="29C34E8A" w14:textId="77777777" w:rsidR="00CC6E6A" w:rsidRDefault="00CC6E6A" w:rsidP="00CC6E6A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agreed performance standard for category red calls</w:t>
            </w:r>
          </w:p>
          <w:p w14:paraId="4BC2E635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0F066EE6" w14:textId="1E4CCABA" w:rsidR="005D6431" w:rsidRPr="002A2983" w:rsidRDefault="00CC6E6A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25</w:t>
            </w:r>
          </w:p>
        </w:tc>
      </w:tr>
    </w:tbl>
    <w:p w14:paraId="1C8996E7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56EE412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A3083AB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2381DFF" w14:textId="77777777" w:rsidR="005D6431" w:rsidRPr="002A2983" w:rsidRDefault="00643E81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1DE3A88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09FF83BE" w14:textId="35508EA2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6E7CBDA8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D50703" w:rsidRPr="002A2983" w14:paraId="0607A785" w14:textId="77777777" w:rsidTr="00D50703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2A6DCA78" w14:textId="77777777" w:rsidR="00D50703" w:rsidRDefault="00D50703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Set the Strategic Commissioning plan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50FD2B25" w14:textId="77777777" w:rsidR="00D50703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C000"/>
          </w:tcPr>
          <w:p w14:paraId="1B6D0435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40472FF5" w14:textId="6BA877AF" w:rsidR="00D50703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8</w:t>
            </w:r>
          </w:p>
        </w:tc>
      </w:tr>
      <w:tr w:rsidR="00D50703" w:rsidRPr="002A2983" w14:paraId="38F788E8" w14:textId="77777777" w:rsidTr="00D50703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6EB240CD" w14:textId="4BD0C1C8" w:rsidR="00D50703" w:rsidRPr="00257CF8" w:rsidRDefault="00D50703" w:rsidP="00D50703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Pr="00D50703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 xml:space="preserve">Failure by the whole system, policy makers, commissioners and providers to utilise EASC in matters which relate to its areas of responsibility during times of escalation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(Risk No 8</w:t>
            </w:r>
            <w:r w:rsidR="00846B16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 </w:t>
            </w:r>
            <w:r w:rsidR="00846B16" w:rsidRPr="00846B16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4</w:t>
            </w:r>
            <w:r w:rsidR="00FC1A29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508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C000"/>
          </w:tcPr>
          <w:p w14:paraId="476CEE1C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1A891F58" w14:textId="77777777" w:rsidTr="005D6431">
        <w:tc>
          <w:tcPr>
            <w:tcW w:w="3485" w:type="dxa"/>
          </w:tcPr>
          <w:p w14:paraId="0B4BF2DE" w14:textId="77777777" w:rsidR="005D6431" w:rsidRPr="00CD2A8E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D2A8E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If </w:t>
            </w:r>
          </w:p>
          <w:p w14:paraId="03C3912E" w14:textId="20364B4F" w:rsidR="005D6431" w:rsidRPr="00CD2A8E" w:rsidRDefault="00CD2A8E" w:rsidP="00CD2A8E">
            <w:pPr>
              <w:autoSpaceDE w:val="0"/>
              <w:autoSpaceDN w:val="0"/>
              <w:adjustRightInd w:val="0"/>
              <w:rPr>
                <w:rFonts w:ascii="Verdana" w:hAnsi="Verdana" w:cstheme="minorHAnsi"/>
                <w:sz w:val="20"/>
                <w:szCs w:val="20"/>
              </w:rPr>
            </w:pPr>
            <w:r w:rsidRP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The system does not utilise the arrangements in</w:t>
            </w:r>
            <w:r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 xml:space="preserve"> </w:t>
            </w:r>
            <w:r w:rsidRP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place at EASC</w:t>
            </w:r>
          </w:p>
        </w:tc>
        <w:tc>
          <w:tcPr>
            <w:tcW w:w="3485" w:type="dxa"/>
          </w:tcPr>
          <w:p w14:paraId="58BB7E8C" w14:textId="77777777" w:rsidR="00CD2A8E" w:rsidRPr="00CD2A8E" w:rsidRDefault="00CD2A8E" w:rsidP="00CD2A8E">
            <w:pPr>
              <w:autoSpaceDE w:val="0"/>
              <w:autoSpaceDN w:val="0"/>
              <w:adjustRightInd w:val="0"/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</w:pPr>
            <w:r w:rsidRPr="00CD2A8E">
              <w:rPr>
                <w:rFonts w:ascii="Verdana-Bold" w:eastAsiaTheme="minorHAnsi" w:hAnsi="Verdana-Bold" w:cs="Verdana-Bold"/>
                <w:b/>
                <w:bCs/>
                <w:sz w:val="20"/>
                <w:szCs w:val="20"/>
                <w:lang w:eastAsia="en-US"/>
              </w:rPr>
              <w:t xml:space="preserve">Then: </w:t>
            </w:r>
            <w:r w:rsidRP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The governance and purpose of EASC will be</w:t>
            </w:r>
          </w:p>
          <w:p w14:paraId="2BF29382" w14:textId="77777777" w:rsidR="00CD2A8E" w:rsidRPr="00CD2A8E" w:rsidRDefault="00CD2A8E" w:rsidP="00CD2A8E">
            <w:pPr>
              <w:autoSpaceDE w:val="0"/>
              <w:autoSpaceDN w:val="0"/>
              <w:adjustRightInd w:val="0"/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</w:pPr>
            <w:r w:rsidRP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undermined</w:t>
            </w:r>
          </w:p>
          <w:p w14:paraId="5D7EE993" w14:textId="5DF3D529" w:rsidR="005D6431" w:rsidRPr="00CD2A8E" w:rsidRDefault="005D6431" w:rsidP="00CD2A8E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6" w:type="dxa"/>
            <w:gridSpan w:val="2"/>
          </w:tcPr>
          <w:p w14:paraId="32F8E853" w14:textId="77777777" w:rsidR="00CD2A8E" w:rsidRPr="00CD2A8E" w:rsidRDefault="00CD2A8E" w:rsidP="00CD2A8E">
            <w:pPr>
              <w:autoSpaceDE w:val="0"/>
              <w:autoSpaceDN w:val="0"/>
              <w:adjustRightInd w:val="0"/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</w:pPr>
            <w:r w:rsidRPr="00CD2A8E">
              <w:rPr>
                <w:rFonts w:ascii="Verdana-Bold" w:eastAsiaTheme="minorHAnsi" w:hAnsi="Verdana-Bold" w:cs="Verdana-Bold"/>
                <w:b/>
                <w:bCs/>
                <w:sz w:val="20"/>
                <w:szCs w:val="20"/>
                <w:lang w:eastAsia="en-US"/>
              </w:rPr>
              <w:t>Resulting in</w:t>
            </w:r>
            <w:r w:rsidRP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: a lack of consistency, duplication of</w:t>
            </w:r>
          </w:p>
          <w:p w14:paraId="11F57AEB" w14:textId="77777777" w:rsidR="00CD2A8E" w:rsidRPr="00CD2A8E" w:rsidRDefault="00CD2A8E" w:rsidP="00CD2A8E">
            <w:pPr>
              <w:autoSpaceDE w:val="0"/>
              <w:autoSpaceDN w:val="0"/>
              <w:adjustRightInd w:val="0"/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</w:pPr>
            <w:r w:rsidRP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services and resources, poor governance and non</w:t>
            </w:r>
          </w:p>
          <w:p w14:paraId="117936C8" w14:textId="77777777" w:rsidR="00CD2A8E" w:rsidRPr="00CD2A8E" w:rsidRDefault="00CD2A8E" w:rsidP="00CD2A8E">
            <w:pPr>
              <w:autoSpaceDE w:val="0"/>
              <w:autoSpaceDN w:val="0"/>
              <w:adjustRightInd w:val="0"/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</w:pPr>
            <w:r w:rsidRP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compliance with the Statutory Instrument leading to</w:t>
            </w:r>
          </w:p>
          <w:p w14:paraId="68D3A5B6" w14:textId="72374CFA" w:rsidR="005D6431" w:rsidRPr="00CD2A8E" w:rsidRDefault="00CD2A8E" w:rsidP="00CD2A8E">
            <w:pPr>
              <w:rPr>
                <w:rFonts w:ascii="Verdana" w:hAnsi="Verdana" w:cstheme="minorHAnsi"/>
                <w:sz w:val="20"/>
                <w:szCs w:val="20"/>
              </w:rPr>
            </w:pPr>
            <w:r w:rsidRP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unnecessary system pressures</w:t>
            </w:r>
          </w:p>
        </w:tc>
      </w:tr>
    </w:tbl>
    <w:p w14:paraId="19843FD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0148D8C2" w14:textId="77777777" w:rsidTr="005D6431">
        <w:trPr>
          <w:trHeight w:val="134"/>
        </w:trPr>
        <w:tc>
          <w:tcPr>
            <w:tcW w:w="1970" w:type="dxa"/>
          </w:tcPr>
          <w:p w14:paraId="0192294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5F451F5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79CF409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1EECCD5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7D8DAA1D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3EC406E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153140C4" wp14:editId="7799BFAA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13" name="Arrow: Left-Right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67A5308" id="Arrow: Left-Right 13" o:spid="_x0000_s1026" type="#_x0000_t69" style="position:absolute;margin-left:36.5pt;margin-top:23.8pt;width:105.5pt;height:18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" adj="1843" fillcolor="#ffc000" strokecolor="#ffc000" strokeweight="1pt"/>
                  </w:pict>
                </mc:Fallback>
              </mc:AlternateContent>
            </w:r>
          </w:p>
        </w:tc>
      </w:tr>
      <w:tr w:rsidR="005D6431" w:rsidRPr="002A2983" w14:paraId="6352209E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2B036F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1D3A3758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5D69E915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431FBAB9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334B1AD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13ACD97" w14:textId="77777777" w:rsidTr="00D50703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0BA3E2A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C000"/>
          </w:tcPr>
          <w:p w14:paraId="63EFB94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FFC000"/>
          </w:tcPr>
          <w:p w14:paraId="7EA2F74F" w14:textId="7909D5AC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FFC000"/>
          </w:tcPr>
          <w:p w14:paraId="4CF685D6" w14:textId="6E108E79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4699" w:type="dxa"/>
            <w:vMerge/>
          </w:tcPr>
          <w:p w14:paraId="2879519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6394319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7EDF03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5E268B49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07BA46A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1035A4C1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74FE2E0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4AD0476" w14:textId="77777777" w:rsidTr="005D6431">
        <w:trPr>
          <w:trHeight w:val="132"/>
        </w:trPr>
        <w:tc>
          <w:tcPr>
            <w:tcW w:w="1970" w:type="dxa"/>
          </w:tcPr>
          <w:p w14:paraId="6DCFED8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5CD8068B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667FECD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0C910A5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3A1B41E7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3346A5E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3856E017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77DF9809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57D88EA0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29E4659F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42BC1D26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395A4A1A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5B719A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1C6066F3" w14:textId="11E33E31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Assurances reported to </w:t>
            </w:r>
            <w:r w:rsidR="00CC6E6A">
              <w:rPr>
                <w:rFonts w:ascii="Verdana" w:hAnsi="Verdana" w:cstheme="minorHAnsi"/>
                <w:sz w:val="20"/>
                <w:szCs w:val="20"/>
              </w:rPr>
              <w:t>C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ommittee</w:t>
            </w:r>
          </w:p>
        </w:tc>
      </w:tr>
      <w:tr w:rsidR="005D6431" w:rsidRPr="002A2983" w14:paraId="19398BCC" w14:textId="77777777" w:rsidTr="005D6431">
        <w:trPr>
          <w:trHeight w:val="79"/>
        </w:trPr>
        <w:tc>
          <w:tcPr>
            <w:tcW w:w="5228" w:type="dxa"/>
          </w:tcPr>
          <w:p w14:paraId="57D98868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27A166B6" w14:textId="6E458053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EASC IMTP developed and submitted</w:t>
            </w:r>
            <w:r w:rsidRPr="00CD2A8E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 </w:t>
            </w:r>
            <w:r w:rsidR="00846B16" w:rsidRPr="00CD2A8E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(confirmed as acceptable by WG with accountability conditions)</w:t>
            </w:r>
          </w:p>
          <w:p w14:paraId="75EE0BC9" w14:textId="77777777" w:rsidR="005D6431" w:rsidRPr="0099717F" w:rsidRDefault="005D6431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3144D470" w14:textId="77777777" w:rsidR="00CC6E6A" w:rsidRPr="00CC6E6A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020A2E10" w14:textId="77777777" w:rsidR="00CC6E6A" w:rsidRPr="00CC6E6A" w:rsidRDefault="00CC6E6A" w:rsidP="00CC6E6A">
            <w:pPr>
              <w:pStyle w:val="ListParagraph"/>
              <w:numPr>
                <w:ilvl w:val="0"/>
                <w:numId w:val="16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Accountable officers are members of EASC                                                                                    </w:t>
            </w:r>
          </w:p>
          <w:p w14:paraId="638F6BF7" w14:textId="77777777" w:rsidR="00CC6E6A" w:rsidRPr="00CC6E6A" w:rsidRDefault="00CC6E6A" w:rsidP="00CC6E6A">
            <w:pPr>
              <w:pStyle w:val="ListParagraph"/>
              <w:numPr>
                <w:ilvl w:val="0"/>
                <w:numId w:val="16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Memorandum of understanding and commitment from all EASC members                                                                                               </w:t>
            </w:r>
          </w:p>
          <w:p w14:paraId="0733B553" w14:textId="50623B72" w:rsidR="00CC6E6A" w:rsidRPr="00CC6E6A" w:rsidRDefault="00CC6E6A" w:rsidP="00CC6E6A">
            <w:pPr>
              <w:pStyle w:val="ListParagraph"/>
              <w:numPr>
                <w:ilvl w:val="0"/>
                <w:numId w:val="16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Model Standing Orders agreed and reviewed annually                                                                                             </w:t>
            </w:r>
          </w:p>
          <w:p w14:paraId="76999FA1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7AFD62F0" w14:textId="77777777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Sharing information on service developments                                                            </w:t>
            </w:r>
          </w:p>
          <w:p w14:paraId="5AFF6935" w14:textId="77777777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Alignment to the 6 Goals for Urgent and Emergency Care Policy Steering Board                                                                                                                                                                        </w:t>
            </w:r>
          </w:p>
          <w:p w14:paraId="1208B324" w14:textId="566AD1CC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Commissioning Frameworks reviewed</w:t>
            </w:r>
          </w:p>
          <w:p w14:paraId="6944CE57" w14:textId="747044B4" w:rsidR="005D6431" w:rsidRPr="00CC6E6A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0FACDD43" w14:textId="605ADB76" w:rsidR="005D6431" w:rsidRPr="00D50703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18A21DB4" w14:textId="77777777" w:rsidR="00D50703" w:rsidRPr="00D50703" w:rsidRDefault="00D50703" w:rsidP="00D50703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75B11E44" w14:textId="77777777" w:rsidR="005D6431" w:rsidRPr="0099717F" w:rsidRDefault="005D6431" w:rsidP="005D6431">
            <w:pPr>
              <w:pStyle w:val="ListParagraph"/>
              <w:ind w:left="360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2AEFD361" w14:textId="39F28008" w:rsidR="00CD2A8E" w:rsidRPr="00CD2A8E" w:rsidRDefault="00D50703" w:rsidP="00CD2A8E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</w:pPr>
            <w:r w:rsidRPr="00CD2A8E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Memorandum of understanding </w:t>
            </w:r>
            <w:r w:rsidR="00CD2A8E" w:rsidRP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and commitment from all EASC</w:t>
            </w:r>
            <w:r w:rsid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 xml:space="preserve"> </w:t>
            </w:r>
            <w:r w:rsidR="00CD2A8E" w:rsidRP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members</w:t>
            </w:r>
          </w:p>
          <w:p w14:paraId="3B132086" w14:textId="04BE0339" w:rsidR="00CC6E6A" w:rsidRPr="00CD2A8E" w:rsidRDefault="00D50703" w:rsidP="00CD2A8E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D2A8E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Independent Chair                               </w:t>
            </w:r>
          </w:p>
          <w:p w14:paraId="3A0C761E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Governance arrangements                   </w:t>
            </w:r>
          </w:p>
          <w:p w14:paraId="54F99BFE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Commitment to collaborative nature of working                         </w:t>
            </w:r>
          </w:p>
          <w:p w14:paraId="33E04F3A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External audit                             </w:t>
            </w:r>
          </w:p>
          <w:p w14:paraId="6BB63C64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Welsh Government and Commissioner support for EASC                 </w:t>
            </w:r>
          </w:p>
          <w:p w14:paraId="23A4ADF3" w14:textId="0B18300E" w:rsidR="00D50703" w:rsidRPr="00CD2A8E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EASC Standing </w:t>
            </w:r>
            <w:r w:rsidRPr="00CD2A8E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orders and Standing Financial Instructions                       </w:t>
            </w:r>
          </w:p>
          <w:p w14:paraId="250042C2" w14:textId="77777777" w:rsidR="00CD2A8E" w:rsidRDefault="00A059A6" w:rsidP="00CD2A8E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CD2A8E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Action Plan</w:t>
            </w:r>
          </w:p>
          <w:p w14:paraId="146163F5" w14:textId="77777777" w:rsidR="00CD2A8E" w:rsidRPr="00CD2A8E" w:rsidRDefault="00CD2A8E" w:rsidP="00CD2A8E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Accountable officers of health boards are members of EASC</w:t>
            </w:r>
          </w:p>
          <w:p w14:paraId="249C01E7" w14:textId="77777777" w:rsidR="00CD2A8E" w:rsidRPr="00CD2A8E" w:rsidRDefault="00CD2A8E" w:rsidP="00CD2A8E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Sharing information on service developments</w:t>
            </w:r>
          </w:p>
          <w:p w14:paraId="64B17278" w14:textId="77777777" w:rsidR="00CD2A8E" w:rsidRDefault="00CD2A8E" w:rsidP="00CD2A8E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</w:pPr>
            <w:r w:rsidRP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Alignment to the 6 Goals for Urgent and Emergency Care Programme</w:t>
            </w:r>
            <w:r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 xml:space="preserve"> </w:t>
            </w:r>
            <w:r w:rsidRP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Board</w:t>
            </w:r>
          </w:p>
          <w:p w14:paraId="558C7C0F" w14:textId="77777777" w:rsidR="00CD2A8E" w:rsidRDefault="00CD2A8E" w:rsidP="00CD2A8E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</w:pPr>
            <w:r w:rsidRP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Model Standing Orders agreed and reviewed annually</w:t>
            </w:r>
          </w:p>
          <w:p w14:paraId="75C81E26" w14:textId="4E5CB4AF" w:rsidR="005D6431" w:rsidRPr="00CD2A8E" w:rsidRDefault="00CD2A8E" w:rsidP="00CD2A8E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</w:pPr>
            <w:r w:rsidRPr="00CD2A8E">
              <w:rPr>
                <w:rFonts w:ascii="Verdana" w:eastAsiaTheme="minorHAnsi" w:hAnsi="Verdana" w:cs="Verdana"/>
                <w:sz w:val="20"/>
                <w:szCs w:val="20"/>
                <w:lang w:eastAsia="en-US"/>
              </w:rPr>
              <w:t>Commissioning Frameworks reviewed</w:t>
            </w:r>
          </w:p>
        </w:tc>
      </w:tr>
      <w:tr w:rsidR="005D6431" w:rsidRPr="002A2983" w14:paraId="1B1DB297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FB4CB7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65EEF44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1A0ADDBC" w14:textId="77777777" w:rsidTr="005D6431">
        <w:tc>
          <w:tcPr>
            <w:tcW w:w="5228" w:type="dxa"/>
          </w:tcPr>
          <w:p w14:paraId="5D59152F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16002FCE" w14:textId="7DE7DC0E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Collaborative commissioning agreement</w:t>
            </w:r>
            <w:r w:rsidR="00846B16">
              <w:rPr>
                <w:rFonts w:ascii="Verdana" w:hAnsi="Verdana" w:cs="Calibri"/>
                <w:color w:val="000000"/>
                <w:sz w:val="20"/>
                <w:szCs w:val="20"/>
              </w:rPr>
              <w:t>s</w:t>
            </w: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                   </w:t>
            </w:r>
          </w:p>
          <w:p w14:paraId="6CAFD160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EASC Management group representing all organisations                                                                                 </w:t>
            </w:r>
          </w:p>
          <w:p w14:paraId="176BBCAC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Aligning EASC IMTP with WAST and Health board IMTPs                                                                                                  </w:t>
            </w:r>
          </w:p>
          <w:p w14:paraId="6210C2AE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lastRenderedPageBreak/>
              <w:t xml:space="preserve">CASC meeting with Welsh Government planners                                                                                                                                                                                                         </w:t>
            </w:r>
          </w:p>
          <w:p w14:paraId="5F3B676E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CASC IQPD meeting with Welsh Government                                                                                                                                                                                            </w:t>
            </w:r>
          </w:p>
          <w:p w14:paraId="4DB23582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CASC Quality and Delivery meeting with WAST                                                                                                                 </w:t>
            </w:r>
          </w:p>
          <w:p w14:paraId="6102AA21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Chair of EASC and CASC meetings with Health Boards                                                                                    </w:t>
            </w:r>
          </w:p>
          <w:p w14:paraId="0AC3E3BC" w14:textId="48BBA055" w:rsidR="00D50703" w:rsidRP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CASC Member of NHS Leadership Board</w:t>
            </w:r>
          </w:p>
          <w:p w14:paraId="58218C29" w14:textId="75B897B2" w:rsidR="00D50703" w:rsidRPr="00D50703" w:rsidRDefault="00D50703" w:rsidP="00D50703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2DE92ACC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1FD42CF2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651BA21C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7026E961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47578CDC" w14:textId="77777777" w:rsidTr="005D6431">
        <w:tc>
          <w:tcPr>
            <w:tcW w:w="5228" w:type="dxa"/>
          </w:tcPr>
          <w:p w14:paraId="29CCF963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37880AA8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790D91A4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18992CC7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04C3A11A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31C20A75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6008195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09BF55EE" w14:textId="77777777" w:rsidTr="005D6431">
        <w:trPr>
          <w:trHeight w:val="155"/>
        </w:trPr>
        <w:tc>
          <w:tcPr>
            <w:tcW w:w="846" w:type="dxa"/>
          </w:tcPr>
          <w:p w14:paraId="7C18062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40B0728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4C26DB7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2649AB19" w14:textId="77777777" w:rsidTr="005D6431">
        <w:trPr>
          <w:trHeight w:val="154"/>
        </w:trPr>
        <w:tc>
          <w:tcPr>
            <w:tcW w:w="846" w:type="dxa"/>
          </w:tcPr>
          <w:p w14:paraId="0C50472F" w14:textId="3BEE59C8" w:rsidR="005D6431" w:rsidRPr="002A2983" w:rsidRDefault="00CC6E6A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4260</w:t>
            </w:r>
          </w:p>
        </w:tc>
        <w:tc>
          <w:tcPr>
            <w:tcW w:w="8363" w:type="dxa"/>
          </w:tcPr>
          <w:p w14:paraId="03650438" w14:textId="77777777" w:rsidR="00CC6E6A" w:rsidRDefault="00CC6E6A" w:rsidP="00CC6E6A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Failure to produce an agreed Strategic Commissioning plan and commissioning intentions</w:t>
            </w:r>
          </w:p>
          <w:p w14:paraId="469EA749" w14:textId="4B841FFB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4F846CAB" w14:textId="43A16E91" w:rsidR="005D6431" w:rsidRPr="002A2983" w:rsidRDefault="00CC6E6A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4</w:t>
            </w:r>
          </w:p>
        </w:tc>
      </w:tr>
    </w:tbl>
    <w:p w14:paraId="7335A2C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BB30EE0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4F4E8C01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135DDA1B" w14:textId="77777777" w:rsidR="005D6431" w:rsidRPr="002A2983" w:rsidRDefault="00643E81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12850C30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7A7672D1" w14:textId="4284C9F2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D50703" w:rsidRPr="002A2983" w14:paraId="297BFD2A" w14:textId="77777777" w:rsidTr="00CD2A8E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2D1FAFC4" w14:textId="5D42087A" w:rsidR="00D50703" w:rsidRDefault="00D50703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lastRenderedPageBreak/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Effective Commissioning 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33A6C526" w14:textId="77777777" w:rsidR="00D50703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0000"/>
          </w:tcPr>
          <w:p w14:paraId="1FE61F91" w14:textId="77777777" w:rsidR="00D50703" w:rsidRPr="00643E81" w:rsidRDefault="00D50703" w:rsidP="005D6431">
            <w:pPr>
              <w:jc w:val="center"/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>Risk score</w:t>
            </w:r>
          </w:p>
          <w:p w14:paraId="5A55D291" w14:textId="700FCD3D" w:rsidR="00D50703" w:rsidRPr="002A2983" w:rsidRDefault="00CD2A8E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20</w:t>
            </w:r>
          </w:p>
        </w:tc>
      </w:tr>
      <w:tr w:rsidR="00D50703" w:rsidRPr="002A2983" w14:paraId="4727D71C" w14:textId="77777777" w:rsidTr="00CD2A8E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70FAEEF6" w14:textId="77777777" w:rsidR="00D50703" w:rsidRPr="00257CF8" w:rsidRDefault="00D50703" w:rsidP="005D6431">
            <w:pP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</w:p>
          <w:p w14:paraId="29F3C871" w14:textId="77777777" w:rsidR="00D50703" w:rsidRDefault="00D50703" w:rsidP="00D50703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take appropriate commissioning actions to support the provider in their management of patient safety and to minimise clinical risk during times of escalation</w:t>
            </w:r>
          </w:p>
          <w:p w14:paraId="14ABEABC" w14:textId="34880794" w:rsidR="00D50703" w:rsidRPr="00257CF8" w:rsidRDefault="00D50703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(Risk No 9</w:t>
            </w:r>
            <w:r w:rsidR="00A059A6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 </w:t>
            </w:r>
            <w:r w:rsidR="00A059A6" w:rsidRPr="00A059A6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5005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0000"/>
          </w:tcPr>
          <w:p w14:paraId="2258E3CC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B613A38" w14:textId="77777777" w:rsidTr="005D6431">
        <w:tc>
          <w:tcPr>
            <w:tcW w:w="3485" w:type="dxa"/>
          </w:tcPr>
          <w:p w14:paraId="5E742A62" w14:textId="77777777" w:rsidR="005D6431" w:rsidRPr="00A059A6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059A6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If </w:t>
            </w:r>
          </w:p>
          <w:p w14:paraId="412CFEE0" w14:textId="39F3E880" w:rsidR="00D50703" w:rsidRPr="00D50703" w:rsidRDefault="00A059A6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A059A6">
              <w:rPr>
                <w:rFonts w:ascii="Verdana" w:hAnsi="Verdana" w:cstheme="minorHAnsi"/>
                <w:sz w:val="20"/>
                <w:szCs w:val="20"/>
              </w:rPr>
              <w:t xml:space="preserve">Commissioning actions are not taken to manage patient safety and minimise clinical risks </w:t>
            </w:r>
          </w:p>
          <w:p w14:paraId="4D0038C0" w14:textId="77777777" w:rsidR="005D6431" w:rsidRPr="002A2983" w:rsidRDefault="005D6431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5F297FA3" w14:textId="77777777" w:rsidR="00A059A6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D50703">
              <w:rPr>
                <w:rFonts w:ascii="Verdana" w:hAnsi="Verdana" w:cstheme="minorHAnsi"/>
                <w:b/>
                <w:bCs/>
                <w:sz w:val="20"/>
                <w:szCs w:val="20"/>
              </w:rPr>
              <w:t>Then:</w:t>
            </w:r>
            <w:r w:rsidRPr="00D5070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  <w:p w14:paraId="3BA7F266" w14:textId="5D2B3F55" w:rsidR="00D50703" w:rsidRPr="00D5070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D50703">
              <w:rPr>
                <w:rFonts w:ascii="Verdana" w:hAnsi="Verdana" w:cstheme="minorHAnsi"/>
                <w:sz w:val="20"/>
                <w:szCs w:val="20"/>
              </w:rPr>
              <w:t>Patients are more likely to come to harm</w:t>
            </w:r>
          </w:p>
          <w:p w14:paraId="10120E7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6" w:type="dxa"/>
            <w:gridSpan w:val="2"/>
          </w:tcPr>
          <w:p w14:paraId="1FC2B332" w14:textId="03905BCD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D50703">
              <w:rPr>
                <w:rFonts w:ascii="Verdana" w:hAnsi="Verdana" w:cstheme="minorHAnsi"/>
                <w:b/>
                <w:bCs/>
                <w:sz w:val="20"/>
                <w:szCs w:val="20"/>
              </w:rPr>
              <w:t>Resulting in:</w:t>
            </w:r>
            <w:r w:rsidRPr="00D50703">
              <w:rPr>
                <w:rFonts w:ascii="Verdana" w:hAnsi="Verdana" w:cstheme="minorHAnsi"/>
                <w:sz w:val="20"/>
                <w:szCs w:val="20"/>
              </w:rPr>
              <w:t xml:space="preserve"> poorer patient outcomes and patient experience, increased SAIs, litigation and reputational damage</w:t>
            </w:r>
          </w:p>
        </w:tc>
      </w:tr>
    </w:tbl>
    <w:p w14:paraId="2C031A8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2A9C9D65" w14:textId="77777777" w:rsidTr="005D6431">
        <w:trPr>
          <w:trHeight w:val="134"/>
        </w:trPr>
        <w:tc>
          <w:tcPr>
            <w:tcW w:w="1970" w:type="dxa"/>
          </w:tcPr>
          <w:p w14:paraId="0E1DC95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27C20B1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5A2F335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5FD151D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7C3E9380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07AD9E3F" w14:textId="5F05F709" w:rsidR="005D6431" w:rsidRPr="002A2983" w:rsidRDefault="00CD2A8E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02E2FE86" wp14:editId="4575CF60">
                      <wp:simplePos x="0" y="0"/>
                      <wp:positionH relativeFrom="column">
                        <wp:posOffset>328613</wp:posOffset>
                      </wp:positionH>
                      <wp:positionV relativeFrom="paragraph">
                        <wp:posOffset>133668</wp:posOffset>
                      </wp:positionV>
                      <wp:extent cx="650875" cy="484188"/>
                      <wp:effectExtent l="0" t="11747" r="42227" b="23178"/>
                      <wp:wrapNone/>
                      <wp:docPr id="20" name="Arrow: Righ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650875" cy="484188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5F174E" id="Arrow: Right 20" o:spid="_x0000_s1026" type="#_x0000_t13" style="position:absolute;margin-left:25.9pt;margin-top:10.55pt;width:51.25pt;height:38.15pt;rotation:-90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" adj="13566" fillcolor="red" strokecolor="red" strokeweight="1pt"/>
                  </w:pict>
                </mc:Fallback>
              </mc:AlternateContent>
            </w:r>
          </w:p>
        </w:tc>
      </w:tr>
      <w:tr w:rsidR="005D6431" w:rsidRPr="002A2983" w14:paraId="226FC290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54F029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5323E91F" w14:textId="54E88E69" w:rsidR="005D6431" w:rsidRPr="00257CF8" w:rsidRDefault="00CD2A8E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auto"/>
          </w:tcPr>
          <w:p w14:paraId="23B32AEC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2B825F5A" w14:textId="0261FA3A" w:rsidR="005D6431" w:rsidRPr="00257CF8" w:rsidRDefault="00CD2A8E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4699" w:type="dxa"/>
            <w:vMerge/>
          </w:tcPr>
          <w:p w14:paraId="4390BB5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3C8F495" w14:textId="77777777" w:rsidTr="00CD2A8E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3487CC81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0000"/>
          </w:tcPr>
          <w:p w14:paraId="58BD418F" w14:textId="6E17D20A" w:rsidR="005D6431" w:rsidRPr="00643E81" w:rsidRDefault="00CD2A8E" w:rsidP="005D6431">
            <w:pPr>
              <w:jc w:val="center"/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FF0000"/>
          </w:tcPr>
          <w:p w14:paraId="6F88FCD6" w14:textId="4ADDCA5B" w:rsidR="005D6431" w:rsidRPr="00643E81" w:rsidRDefault="00CD2A8E" w:rsidP="005D6431">
            <w:pPr>
              <w:jc w:val="center"/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4</w:t>
            </w:r>
          </w:p>
        </w:tc>
        <w:tc>
          <w:tcPr>
            <w:tcW w:w="1015" w:type="dxa"/>
            <w:shd w:val="clear" w:color="auto" w:fill="FF0000"/>
          </w:tcPr>
          <w:p w14:paraId="7558A18A" w14:textId="453291E0" w:rsidR="005D6431" w:rsidRPr="00643E81" w:rsidRDefault="00CD2A8E" w:rsidP="005D6431">
            <w:pPr>
              <w:jc w:val="center"/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643E81">
              <w:rPr>
                <w:rFonts w:ascii="Verdana" w:hAnsi="Verdana" w:cstheme="minorHAnsi"/>
                <w:b/>
                <w:bCs/>
                <w:color w:val="FFFFFF" w:themeColor="background1"/>
                <w:sz w:val="20"/>
                <w:szCs w:val="20"/>
              </w:rPr>
              <w:t>20</w:t>
            </w:r>
          </w:p>
        </w:tc>
        <w:tc>
          <w:tcPr>
            <w:tcW w:w="4699" w:type="dxa"/>
            <w:vMerge/>
          </w:tcPr>
          <w:p w14:paraId="643A187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12081D46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F5BB4D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2C34BB13" w14:textId="5B88D026" w:rsidR="005D6431" w:rsidRPr="002A2983" w:rsidRDefault="00CD2A8E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auto"/>
          </w:tcPr>
          <w:p w14:paraId="7DF9993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6B771670" w14:textId="455EB1FC" w:rsidR="005D6431" w:rsidRPr="002A2983" w:rsidRDefault="00CD2A8E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4699" w:type="dxa"/>
            <w:vMerge/>
          </w:tcPr>
          <w:p w14:paraId="52A4A98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1EF9EA21" w14:textId="77777777" w:rsidTr="005D6431">
        <w:trPr>
          <w:trHeight w:val="132"/>
        </w:trPr>
        <w:tc>
          <w:tcPr>
            <w:tcW w:w="1970" w:type="dxa"/>
          </w:tcPr>
          <w:p w14:paraId="5C57C49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2E1ED876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7062F26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7497BAF1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2D2739F8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7BEBB04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1BD67008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0C94AD77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3ECF5771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335A6025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54E7A05B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E64CDC2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54FFA4E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6E668763" w14:textId="1D58127B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committee</w:t>
            </w:r>
          </w:p>
        </w:tc>
      </w:tr>
      <w:tr w:rsidR="005D6431" w:rsidRPr="002A2983" w14:paraId="74B9789F" w14:textId="77777777" w:rsidTr="005D6431">
        <w:trPr>
          <w:trHeight w:val="79"/>
        </w:trPr>
        <w:tc>
          <w:tcPr>
            <w:tcW w:w="5228" w:type="dxa"/>
          </w:tcPr>
          <w:p w14:paraId="2C3681CA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124DF4CC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53B4F520" w14:textId="53A18225" w:rsidR="005D6431" w:rsidRPr="00CD2A8E" w:rsidRDefault="005D6431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 xml:space="preserve">EASC IMTP developed and submitted </w:t>
            </w:r>
            <w:r w:rsidR="00A059A6" w:rsidRPr="00CD2A8E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(confirmed as acceptable by WG with accountability conditions)</w:t>
            </w:r>
          </w:p>
          <w:p w14:paraId="602C9D3F" w14:textId="77777777" w:rsidR="005D6431" w:rsidRPr="0099717F" w:rsidRDefault="005D6431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224F70E3" w14:textId="77777777" w:rsidR="008D0482" w:rsidRPr="00A059A6" w:rsidRDefault="005D6431" w:rsidP="00A059A6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059A6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7ACACEB5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Discussion at EASC Committee</w:t>
            </w:r>
          </w:p>
          <w:p w14:paraId="3E202D9D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Discussion at EASC Management Group</w:t>
            </w:r>
          </w:p>
          <w:p w14:paraId="2E795918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CASC and WAST Quality &amp; Delivery meeting</w:t>
            </w:r>
          </w:p>
          <w:p w14:paraId="5ADBAA12" w14:textId="5A9F1AA8" w:rsidR="008D0482" w:rsidRP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Agree red lines for handover delays to improve ambulance availability</w:t>
            </w:r>
          </w:p>
          <w:p w14:paraId="1EDA9C77" w14:textId="381866A8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3B14FAE" w14:textId="462C58DC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4367C8FD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Sought clarification from WAST re Equality Impact Assessment</w:t>
            </w:r>
          </w:p>
          <w:p w14:paraId="2E59BB00" w14:textId="77777777" w:rsidR="008D0482" w:rsidRPr="0099717F" w:rsidRDefault="008D0482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6B84064E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42F2C2E4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762B75AC" w14:textId="18D71F5E" w:rsidR="008D0482" w:rsidRPr="0099717F" w:rsidRDefault="008D0482" w:rsidP="008D0482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054DF0CF" w14:textId="0D346C1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WAST Equality Impact Assessment</w:t>
            </w:r>
            <w:r w:rsidR="00A059A6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(to be completed</w:t>
            </w:r>
          </w:p>
          <w:p w14:paraId="7FDB36E9" w14:textId="77777777" w:rsidR="008D0482" w:rsidRDefault="008D0482" w:rsidP="00453E88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Commitment to collaborative nature of working and implementation of system-wide escalation policy</w:t>
            </w:r>
          </w:p>
          <w:p w14:paraId="339A237F" w14:textId="2F6835F1" w:rsidR="008D0482" w:rsidRPr="00CD2A8E" w:rsidRDefault="008D0482" w:rsidP="00453E88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Ongoing discussions around system-wide </w:t>
            </w:r>
            <w:r w:rsidRPr="00CD2A8E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escalation</w:t>
            </w:r>
          </w:p>
          <w:p w14:paraId="6578248B" w14:textId="77777777" w:rsidR="00A059A6" w:rsidRPr="00CD2A8E" w:rsidRDefault="00A059A6" w:rsidP="00453E88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CD2A8E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Agree red lines for handover delays to improve ambulance availability</w:t>
            </w:r>
          </w:p>
          <w:p w14:paraId="4BEA3B16" w14:textId="1750686D" w:rsidR="00A059A6" w:rsidRPr="00CD2A8E" w:rsidRDefault="00A059A6" w:rsidP="00453E88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CD2A8E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Securing of funding for emergency ambulance capacity</w:t>
            </w:r>
          </w:p>
          <w:p w14:paraId="02C2D247" w14:textId="10403BF8" w:rsidR="00A059A6" w:rsidRPr="00CD2A8E" w:rsidRDefault="00A059A6" w:rsidP="00453E88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CD2A8E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Management Group agreed to set up two task and finish groups</w:t>
            </w:r>
          </w:p>
          <w:p w14:paraId="0B495B1C" w14:textId="5BB183F9" w:rsidR="00A059A6" w:rsidRPr="00CD2A8E" w:rsidRDefault="00A059A6" w:rsidP="00A059A6">
            <w:pPr>
              <w:pStyle w:val="ListParagraph"/>
              <w:numPr>
                <w:ilvl w:val="0"/>
                <w:numId w:val="22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CD2A8E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Response to Healthcare Inspectorate Wales review related to handover delays</w:t>
            </w:r>
          </w:p>
          <w:p w14:paraId="4420C4AB" w14:textId="3C45329D" w:rsidR="00A059A6" w:rsidRPr="00CD2A8E" w:rsidRDefault="00A059A6" w:rsidP="00A059A6">
            <w:pPr>
              <w:pStyle w:val="ListParagraph"/>
              <w:numPr>
                <w:ilvl w:val="0"/>
                <w:numId w:val="22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CD2A8E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Appendix B </w:t>
            </w:r>
          </w:p>
          <w:p w14:paraId="642F3805" w14:textId="4598F4C4" w:rsidR="00A059A6" w:rsidRPr="008D0482" w:rsidRDefault="00A059A6" w:rsidP="00A059A6">
            <w:pPr>
              <w:pStyle w:val="ListParagraph"/>
              <w:ind w:left="36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  <w:p w14:paraId="3CCF7AFD" w14:textId="77777777" w:rsidR="005D6431" w:rsidRPr="0099717F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7EAE031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B0C1F55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A5561E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89A85D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611B925F" w14:textId="77777777" w:rsidTr="005D6431">
        <w:tc>
          <w:tcPr>
            <w:tcW w:w="5228" w:type="dxa"/>
          </w:tcPr>
          <w:p w14:paraId="0B1ABE26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5F73EDDA" w14:textId="77777777" w:rsidR="008D0482" w:rsidRDefault="008D0482" w:rsidP="008D0482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Joint escalation plan developed and approved at NHS Leadership Board</w:t>
            </w:r>
          </w:p>
          <w:p w14:paraId="12DE14E4" w14:textId="77777777" w:rsidR="008D0482" w:rsidRDefault="008D0482" w:rsidP="008D0482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Commissioning Operational Delivery Unit to avoid unilateral WAST decision-making</w:t>
            </w:r>
          </w:p>
          <w:p w14:paraId="3791EB76" w14:textId="1B72817B" w:rsidR="008D0482" w:rsidRPr="008D0482" w:rsidRDefault="008D0482" w:rsidP="008D0482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Provide necessary funding to WAST</w:t>
            </w:r>
          </w:p>
          <w:p w14:paraId="7D2A76C6" w14:textId="0F0C46D9" w:rsidR="005D6431" w:rsidRPr="008D0482" w:rsidRDefault="005D6431" w:rsidP="008D0482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79CB3DDF" w14:textId="1BC67DD7" w:rsidR="005D6431" w:rsidRDefault="005D6431" w:rsidP="005D6431">
      <w:pPr>
        <w:rPr>
          <w:rFonts w:ascii="Verdana" w:hAnsi="Verdana" w:cstheme="minorHAnsi"/>
          <w:sz w:val="20"/>
          <w:szCs w:val="20"/>
        </w:rPr>
      </w:pPr>
    </w:p>
    <w:p w14:paraId="28D6697D" w14:textId="77777777" w:rsidR="008D0482" w:rsidRPr="002A2983" w:rsidRDefault="008D0482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5E0C9D3F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5117B6B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AB85E76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0E59B960" w14:textId="77777777" w:rsidTr="005D6431">
        <w:tc>
          <w:tcPr>
            <w:tcW w:w="5228" w:type="dxa"/>
          </w:tcPr>
          <w:p w14:paraId="0FA40DE5" w14:textId="0FED4040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23B5BE7E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232943EF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42CD355D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011FFA2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54E57E04" w14:textId="77777777" w:rsidTr="005D6431">
        <w:trPr>
          <w:trHeight w:val="155"/>
        </w:trPr>
        <w:tc>
          <w:tcPr>
            <w:tcW w:w="846" w:type="dxa"/>
          </w:tcPr>
          <w:p w14:paraId="5585004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6A68CB1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5144BBC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470A0882" w14:textId="77777777" w:rsidTr="005D6431">
        <w:trPr>
          <w:trHeight w:val="154"/>
        </w:trPr>
        <w:tc>
          <w:tcPr>
            <w:tcW w:w="846" w:type="dxa"/>
          </w:tcPr>
          <w:p w14:paraId="0320316E" w14:textId="3AA77C12" w:rsidR="005D6431" w:rsidRPr="002A2983" w:rsidRDefault="008D0482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4503</w:t>
            </w:r>
          </w:p>
        </w:tc>
        <w:tc>
          <w:tcPr>
            <w:tcW w:w="8363" w:type="dxa"/>
          </w:tcPr>
          <w:p w14:paraId="10C4EB39" w14:textId="77777777" w:rsidR="008D0482" w:rsidRDefault="008D0482" w:rsidP="008D0482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deliver the Ministerial direction that EASC effectively plans, commissions and secures services within its remit; and failure to maintain collaborative relationship with providers</w:t>
            </w:r>
          </w:p>
          <w:p w14:paraId="0F81793F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751523C4" w14:textId="13421FAA" w:rsidR="005D6431" w:rsidRPr="002A2983" w:rsidRDefault="008D0482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8D0482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1</w:t>
            </w:r>
            <w:r w:rsidR="00CD2A8E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5</w:t>
            </w:r>
          </w:p>
        </w:tc>
      </w:tr>
    </w:tbl>
    <w:p w14:paraId="66F52D7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6DEA1BF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05F002F8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3AE8AC1" w14:textId="77777777" w:rsidR="005D6431" w:rsidRPr="002A2983" w:rsidRDefault="00643E81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3A0E03D4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3EA9EECC" w14:textId="7FF617C8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1EFB5390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EF5D3C" w:rsidRPr="002A2983" w14:paraId="435171AB" w14:textId="77777777" w:rsidTr="00EF5D3C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183ACE2C" w14:textId="0FD67356" w:rsidR="00EF5D3C" w:rsidRDefault="00EF5D3C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Outcome measurement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23041B18" w14:textId="77777777" w:rsidR="00EF5D3C" w:rsidRPr="002A2983" w:rsidRDefault="00EF5D3C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C000"/>
          </w:tcPr>
          <w:p w14:paraId="6F902887" w14:textId="77777777" w:rsidR="00EF5D3C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086FC7D2" w14:textId="7D83C10F" w:rsidR="00EF5D3C" w:rsidRPr="002A2983" w:rsidRDefault="008C5D0F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</w:tr>
      <w:tr w:rsidR="00EF5D3C" w:rsidRPr="002A2983" w14:paraId="7ED45FA3" w14:textId="77777777" w:rsidTr="00EF5D3C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268297AC" w14:textId="556CA04C" w:rsidR="00EF5D3C" w:rsidRPr="00257CF8" w:rsidRDefault="00EF5D3C" w:rsidP="00EF5D3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Pr="00EF5D3C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 xml:space="preserve">Failure to receive timely and quality assured information for publication as a result of the transition to new information systems (ECNS, ePCR)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(Risk No 10</w:t>
            </w:r>
            <w:r w:rsidR="00A059A6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</w:t>
            </w:r>
            <w:r w:rsidR="00A059A6" w:rsidRPr="00A059A6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5006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C000"/>
          </w:tcPr>
          <w:p w14:paraId="7B016032" w14:textId="77777777" w:rsidR="00EF5D3C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30A7995" w14:textId="77777777" w:rsidTr="005D6431">
        <w:tc>
          <w:tcPr>
            <w:tcW w:w="3485" w:type="dxa"/>
          </w:tcPr>
          <w:p w14:paraId="312C0E93" w14:textId="45FAD6CC" w:rsidR="00EF5D3C" w:rsidRDefault="00EF5D3C" w:rsidP="00EF5D3C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Timely and quality assured data is not provided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  <w:p w14:paraId="219AB6C2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4761E29A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113F1BA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430F1C76" w14:textId="307F6F59" w:rsidR="00EF5D3C" w:rsidRDefault="00EF5D3C" w:rsidP="00EF5D3C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EASC will be unable to publish data or assure itself of the quality of service provision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br/>
            </w:r>
          </w:p>
          <w:p w14:paraId="4BEBABB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6" w:type="dxa"/>
            <w:gridSpan w:val="2"/>
          </w:tcPr>
          <w:p w14:paraId="2B277043" w14:textId="0E52AE71" w:rsidR="005D6431" w:rsidRPr="002A2983" w:rsidRDefault="00EF5D3C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Resulting in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: a lack of consistency and public confidence, duplication of services and resources, poor governance and </w:t>
            </w:r>
            <w:r w:rsidR="00CD2A8E">
              <w:rPr>
                <w:rFonts w:ascii="Verdana" w:hAnsi="Verdana" w:cs="Calibri"/>
                <w:sz w:val="20"/>
                <w:szCs w:val="20"/>
              </w:rPr>
              <w:t>noncompliance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with reporting requirements set out in the commissioning framework</w:t>
            </w:r>
          </w:p>
        </w:tc>
      </w:tr>
    </w:tbl>
    <w:p w14:paraId="63E7084B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66B38621" w14:textId="77777777" w:rsidTr="005D6431">
        <w:trPr>
          <w:trHeight w:val="134"/>
        </w:trPr>
        <w:tc>
          <w:tcPr>
            <w:tcW w:w="1970" w:type="dxa"/>
          </w:tcPr>
          <w:p w14:paraId="313603C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003CD88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394B224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126E23C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2660784B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5DF3A2A5" w14:textId="76AA873B" w:rsidR="005D6431" w:rsidRPr="002A2983" w:rsidRDefault="00CD2A8E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0712D275" wp14:editId="5F063F63">
                      <wp:simplePos x="0" y="0"/>
                      <wp:positionH relativeFrom="column">
                        <wp:posOffset>-4763</wp:posOffset>
                      </wp:positionH>
                      <wp:positionV relativeFrom="paragraph">
                        <wp:posOffset>209869</wp:posOffset>
                      </wp:positionV>
                      <wp:extent cx="650875" cy="484188"/>
                      <wp:effectExtent l="0" t="0" r="42227" b="42228"/>
                      <wp:wrapNone/>
                      <wp:docPr id="21" name="Arrow: Right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650875" cy="484188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B2086A" id="Arrow: Right 21" o:spid="_x0000_s1026" type="#_x0000_t13" style="position:absolute;margin-left:-.4pt;margin-top:16.55pt;width:51.25pt;height:38.15pt;rotation:90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" adj="13566" fillcolor="#ffc000" strokecolor="#ffc000" strokeweight="1pt"/>
                  </w:pict>
                </mc:Fallback>
              </mc:AlternateContent>
            </w:r>
          </w:p>
        </w:tc>
      </w:tr>
      <w:tr w:rsidR="00EF5D3C" w:rsidRPr="002A2983" w14:paraId="26CB330D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102D994D" w14:textId="77777777" w:rsidR="00EF5D3C" w:rsidRPr="002A2983" w:rsidRDefault="00EF5D3C" w:rsidP="00EF5D3C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405ED55F" w14:textId="39E35C39" w:rsidR="00EF5D3C" w:rsidRPr="00257CF8" w:rsidRDefault="00EF5D3C" w:rsidP="00EF5D3C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auto"/>
          </w:tcPr>
          <w:p w14:paraId="112C7269" w14:textId="12704E0D" w:rsidR="00EF5D3C" w:rsidRPr="00257CF8" w:rsidRDefault="00EF5D3C" w:rsidP="00EF5D3C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auto"/>
          </w:tcPr>
          <w:p w14:paraId="712DD1E6" w14:textId="318EC50C" w:rsidR="00EF5D3C" w:rsidRPr="00257CF8" w:rsidRDefault="00EF5D3C" w:rsidP="00EF5D3C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05DA67C2" w14:textId="77777777" w:rsidR="00EF5D3C" w:rsidRPr="002A2983" w:rsidRDefault="00EF5D3C" w:rsidP="00EF5D3C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27CF444" w14:textId="77777777" w:rsidTr="00EF5D3C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C724EB1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C000"/>
          </w:tcPr>
          <w:p w14:paraId="2841B564" w14:textId="1FC7E8BE" w:rsidR="005D6431" w:rsidRPr="002A2983" w:rsidRDefault="00EF5D3C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FFC000"/>
          </w:tcPr>
          <w:p w14:paraId="7BD8960A" w14:textId="77965619" w:rsidR="005D6431" w:rsidRPr="002A2983" w:rsidRDefault="00CD2A8E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FFC000"/>
          </w:tcPr>
          <w:p w14:paraId="3F01003C" w14:textId="7831554C" w:rsidR="005D6431" w:rsidRPr="002A2983" w:rsidRDefault="00CD2A8E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4699" w:type="dxa"/>
            <w:vMerge/>
          </w:tcPr>
          <w:p w14:paraId="2472C85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3E95E76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EB3D12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036BE06C" w14:textId="3827A896" w:rsidR="005D6431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auto"/>
          </w:tcPr>
          <w:p w14:paraId="5C8D507F" w14:textId="6C8EEF2B" w:rsidR="005D6431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auto"/>
          </w:tcPr>
          <w:p w14:paraId="3455F9FE" w14:textId="2392455B" w:rsidR="005D6431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616467A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D611A2F" w14:textId="77777777" w:rsidTr="005D6431">
        <w:trPr>
          <w:trHeight w:val="132"/>
        </w:trPr>
        <w:tc>
          <w:tcPr>
            <w:tcW w:w="1970" w:type="dxa"/>
          </w:tcPr>
          <w:p w14:paraId="0AD9CB2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60547648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234A887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113673B0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0E70C3B9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7100EF1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4BE1427C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1BC07613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417E8760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2E1C4ADD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171155F8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85DB77E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F1BC2B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3708D19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117E8482" w14:textId="77777777" w:rsidTr="005D6431">
        <w:trPr>
          <w:trHeight w:val="79"/>
        </w:trPr>
        <w:tc>
          <w:tcPr>
            <w:tcW w:w="5228" w:type="dxa"/>
          </w:tcPr>
          <w:p w14:paraId="6E553F9A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6132FA2C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7BB44CBD" w14:textId="0091DBE2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 xml:space="preserve">EASC IMTP developed and </w:t>
            </w:r>
            <w:r w:rsidR="00CD2A8E">
              <w:rPr>
                <w:rFonts w:ascii="Verdana" w:hAnsi="Verdana" w:cs="Calibri"/>
                <w:sz w:val="20"/>
                <w:szCs w:val="20"/>
              </w:rPr>
              <w:t>approved subject to accountability conditions</w:t>
            </w:r>
          </w:p>
          <w:p w14:paraId="4EF0D7EF" w14:textId="77777777" w:rsidR="005D6431" w:rsidRPr="0099717F" w:rsidRDefault="005D6431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0312F9D7" w14:textId="77777777" w:rsidR="008D0482" w:rsidRPr="008D0482" w:rsidRDefault="005D6431" w:rsidP="008D0482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348E7387" w14:textId="77777777" w:rsidR="008D0482" w:rsidRDefault="008D0482" w:rsidP="008D0482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Regular meetings with the project team to discuss any issues as well as with the clinical audit team around the development of reporting arrangements</w:t>
            </w:r>
          </w:p>
          <w:p w14:paraId="1CE0C1EC" w14:textId="555B8F1F" w:rsidR="008D0482" w:rsidRPr="008D0482" w:rsidRDefault="008D0482" w:rsidP="008D0482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Weekly dashboard of management information developed and shared</w:t>
            </w:r>
          </w:p>
          <w:p w14:paraId="1C4D1D6B" w14:textId="757C2D4F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556E4199" w14:textId="77777777" w:rsidR="005D6431" w:rsidRPr="00CD2A8E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CD2A8E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Commissioning Processes</w:t>
            </w:r>
          </w:p>
          <w:p w14:paraId="2833DE2C" w14:textId="75104D58" w:rsidR="008D0482" w:rsidRPr="00CD2A8E" w:rsidRDefault="005D6431" w:rsidP="008D0482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CD2A8E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Commis</w:t>
            </w:r>
            <w:r w:rsidR="00A059A6" w:rsidRPr="00CD2A8E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sioning updates provided to every EASC meeting</w:t>
            </w:r>
          </w:p>
          <w:p w14:paraId="6B5399CE" w14:textId="77777777" w:rsidR="008D0482" w:rsidRDefault="008D0482" w:rsidP="008D0482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2177C1EA" w14:textId="6C6149A8" w:rsidR="005D6431" w:rsidRPr="008D0482" w:rsidRDefault="005D6431" w:rsidP="008D0482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8D0482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439092A6" w14:textId="38E848F9" w:rsidR="005D6431" w:rsidRPr="00643E81" w:rsidRDefault="005D6431" w:rsidP="008D0482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  <w:bookmarkStart w:id="4" w:name="_GoBack"/>
            <w:bookmarkEnd w:id="4"/>
          </w:p>
        </w:tc>
        <w:tc>
          <w:tcPr>
            <w:tcW w:w="5228" w:type="dxa"/>
          </w:tcPr>
          <w:p w14:paraId="6C6CB447" w14:textId="6F7CAF07" w:rsidR="008D0482" w:rsidRDefault="00EF5D3C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Ambulance </w:t>
            </w:r>
            <w:r w:rsidR="00C84FA1">
              <w:rPr>
                <w:rFonts w:ascii="Verdana" w:hAnsi="Verdana" w:cs="Calibri"/>
                <w:color w:val="000000"/>
                <w:sz w:val="20"/>
                <w:szCs w:val="20"/>
              </w:rPr>
              <w:t>Service</w:t>
            </w: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Indicators                            </w:t>
            </w:r>
          </w:p>
          <w:p w14:paraId="23389363" w14:textId="77777777" w:rsidR="008D0482" w:rsidRDefault="00EF5D3C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Daily weekly and monthly performance reports                       </w:t>
            </w:r>
          </w:p>
          <w:p w14:paraId="24610579" w14:textId="77777777" w:rsidR="008D0482" w:rsidRDefault="00EF5D3C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Remedial Action plans (if required)                      </w:t>
            </w:r>
          </w:p>
          <w:p w14:paraId="7F25565B" w14:textId="76AD218C" w:rsidR="00EF5D3C" w:rsidRDefault="00EF5D3C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Specific targeted actions as required</w:t>
            </w:r>
          </w:p>
          <w:p w14:paraId="6AECFDC1" w14:textId="38C24247" w:rsidR="00CD2A8E" w:rsidRPr="008D0482" w:rsidRDefault="00CD2A8E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Ambulance service indicator group recommenced</w:t>
            </w:r>
          </w:p>
          <w:p w14:paraId="50C0DA2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5F151F7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3DAE1D6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5BAA0E3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578687CF" w14:textId="77777777" w:rsidTr="005D6431">
        <w:tc>
          <w:tcPr>
            <w:tcW w:w="5228" w:type="dxa"/>
          </w:tcPr>
          <w:p w14:paraId="35E24AB8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0A2DBA4A" w14:textId="77777777" w:rsidR="00A059A6" w:rsidRDefault="00EF5D3C" w:rsidP="00DA15C8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059A6">
              <w:rPr>
                <w:rFonts w:ascii="Verdana" w:hAnsi="Verdana" w:cs="Calibri"/>
                <w:color w:val="000000"/>
                <w:sz w:val="20"/>
                <w:szCs w:val="20"/>
              </w:rPr>
              <w:t>Provide oversight on operational performanc</w:t>
            </w:r>
            <w:r w:rsidR="00A059A6">
              <w:rPr>
                <w:rFonts w:ascii="Verdana" w:hAnsi="Verdana" w:cs="Calibri"/>
                <w:color w:val="000000"/>
                <w:sz w:val="20"/>
                <w:szCs w:val="20"/>
              </w:rPr>
              <w:t>e</w:t>
            </w:r>
          </w:p>
          <w:p w14:paraId="40A6BBFC" w14:textId="66A974B3" w:rsidR="00EF5D3C" w:rsidRPr="00643E81" w:rsidRDefault="00EF5D3C" w:rsidP="00EF5D3C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059A6">
              <w:rPr>
                <w:rFonts w:ascii="Verdana" w:hAnsi="Verdana" w:cs="Calibri"/>
                <w:color w:val="000000"/>
                <w:sz w:val="20"/>
                <w:szCs w:val="20"/>
              </w:rPr>
              <w:t>Implementation plans for new information systems (ECNS, ePCR</w:t>
            </w:r>
          </w:p>
        </w:tc>
      </w:tr>
    </w:tbl>
    <w:p w14:paraId="5F14FD85" w14:textId="1477FFF4" w:rsidR="005D6431" w:rsidRDefault="005D6431" w:rsidP="005D6431">
      <w:pPr>
        <w:rPr>
          <w:rFonts w:ascii="Verdana" w:hAnsi="Verdana" w:cstheme="minorHAnsi"/>
          <w:sz w:val="20"/>
          <w:szCs w:val="20"/>
        </w:rPr>
      </w:pPr>
    </w:p>
    <w:p w14:paraId="5AA2F188" w14:textId="77777777" w:rsidR="008D0482" w:rsidRPr="002A2983" w:rsidRDefault="008D0482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402D1284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34EB1AE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lastRenderedPageBreak/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3D033C4C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317DC827" w14:textId="77777777" w:rsidTr="005D6431">
        <w:tc>
          <w:tcPr>
            <w:tcW w:w="5228" w:type="dxa"/>
          </w:tcPr>
          <w:p w14:paraId="034B2B63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75CC163B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41744E2B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42AB57B8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25E7A4D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7D8CDA09" w14:textId="77777777" w:rsidTr="005D6431">
        <w:trPr>
          <w:trHeight w:val="155"/>
        </w:trPr>
        <w:tc>
          <w:tcPr>
            <w:tcW w:w="846" w:type="dxa"/>
          </w:tcPr>
          <w:p w14:paraId="42510D9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3A83AC0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686B75A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6996CBEA" w14:textId="77777777" w:rsidTr="005D6431">
        <w:trPr>
          <w:trHeight w:val="154"/>
        </w:trPr>
        <w:tc>
          <w:tcPr>
            <w:tcW w:w="846" w:type="dxa"/>
          </w:tcPr>
          <w:p w14:paraId="1F9573B9" w14:textId="5AE02E83" w:rsidR="005D6431" w:rsidRPr="002A2983" w:rsidRDefault="008D0482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4504</w:t>
            </w:r>
          </w:p>
        </w:tc>
        <w:tc>
          <w:tcPr>
            <w:tcW w:w="8363" w:type="dxa"/>
          </w:tcPr>
          <w:p w14:paraId="2295EC25" w14:textId="77777777" w:rsidR="008D0482" w:rsidRDefault="008D0482" w:rsidP="008D0482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respond to requirements identified within commissioned work related to the ambulance services</w:t>
            </w:r>
          </w:p>
          <w:p w14:paraId="69530447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30D80078" w14:textId="70BE055B" w:rsidR="005D6431" w:rsidRPr="002A2983" w:rsidRDefault="00CD2A8E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12</w:t>
            </w:r>
          </w:p>
        </w:tc>
      </w:tr>
    </w:tbl>
    <w:p w14:paraId="5919C56B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4CB78BE9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387F5504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07ED5F76" w14:textId="77777777" w:rsidR="005D6431" w:rsidRPr="002A2983" w:rsidRDefault="00643E81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3873DFA6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5E703490" w14:textId="287DA6E9" w:rsidR="00782A5C" w:rsidRPr="0099717F" w:rsidRDefault="00782A5C" w:rsidP="0099717F">
      <w:pPr>
        <w:rPr>
          <w:rFonts w:ascii="Verdana" w:hAnsi="Verdana" w:cstheme="minorHAnsi"/>
          <w:sz w:val="22"/>
          <w:szCs w:val="22"/>
        </w:rPr>
      </w:pPr>
    </w:p>
    <w:sectPr w:rsidR="00782A5C" w:rsidRPr="0099717F" w:rsidSect="006A1D4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5E0D8C" w14:textId="77777777" w:rsidR="00DA15C8" w:rsidRDefault="00DA15C8" w:rsidP="00C35454">
      <w:r>
        <w:separator/>
      </w:r>
    </w:p>
  </w:endnote>
  <w:endnote w:type="continuationSeparator" w:id="0">
    <w:p w14:paraId="22BF2228" w14:textId="77777777" w:rsidR="00DA15C8" w:rsidRDefault="00DA15C8" w:rsidP="00C354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-Bold">
    <w:altName w:val="Verda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Verdana" w:hAnsi="Verdana"/>
        <w:sz w:val="20"/>
      </w:rPr>
      <w:id w:val="1644001699"/>
      <w:docPartObj>
        <w:docPartGallery w:val="Page Numbers (Bottom of Page)"/>
        <w:docPartUnique/>
      </w:docPartObj>
    </w:sdtPr>
    <w:sdtEndPr/>
    <w:sdtContent>
      <w:sdt>
        <w:sdtPr>
          <w:rPr>
            <w:rFonts w:ascii="Verdana" w:hAnsi="Verdana"/>
            <w:sz w:val="20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E13A24E" w14:textId="196981BF" w:rsidR="00DA15C8" w:rsidRPr="004C269B" w:rsidRDefault="00DA15C8">
            <w:pPr>
              <w:pStyle w:val="Footer"/>
              <w:rPr>
                <w:rFonts w:ascii="Verdana" w:hAnsi="Verdana" w:cstheme="minorHAnsi"/>
                <w:sz w:val="16"/>
              </w:rPr>
            </w:pPr>
            <w:r>
              <w:rPr>
                <w:rFonts w:ascii="Verdana" w:hAnsi="Verdana" w:cstheme="minorHAnsi"/>
                <w:sz w:val="16"/>
              </w:rPr>
              <w:t>EASC</w:t>
            </w:r>
            <w:r w:rsidRPr="004C269B">
              <w:rPr>
                <w:rFonts w:ascii="Verdana" w:hAnsi="Verdana" w:cstheme="minorHAnsi"/>
                <w:sz w:val="16"/>
              </w:rPr>
              <w:t xml:space="preserve"> Assurance Framework </w:t>
            </w:r>
            <w:r>
              <w:rPr>
                <w:rFonts w:ascii="Verdana" w:hAnsi="Verdana" w:cstheme="minorHAnsi"/>
                <w:sz w:val="16"/>
              </w:rPr>
              <w:t>– 9 February 2022</w:t>
            </w:r>
          </w:p>
          <w:p w14:paraId="27C652BD" w14:textId="436C2E24" w:rsidR="00DA15C8" w:rsidRPr="004C269B" w:rsidRDefault="00DA15C8">
            <w:pPr>
              <w:pStyle w:val="Footer"/>
              <w:rPr>
                <w:rFonts w:ascii="Verdana" w:hAnsi="Verdana"/>
                <w:sz w:val="20"/>
              </w:rPr>
            </w:pPr>
            <w:r w:rsidRPr="004C269B">
              <w:rPr>
                <w:rFonts w:ascii="Verdana" w:hAnsi="Verdana" w:cstheme="minorHAnsi"/>
                <w:sz w:val="16"/>
              </w:rPr>
              <w:t xml:space="preserve">Page </w:t>
            </w:r>
            <w:r w:rsidRPr="004C269B">
              <w:rPr>
                <w:rFonts w:ascii="Verdana" w:hAnsi="Verdana" w:cstheme="minorHAnsi"/>
                <w:sz w:val="16"/>
              </w:rPr>
              <w:fldChar w:fldCharType="begin"/>
            </w:r>
            <w:r w:rsidRPr="004C269B">
              <w:rPr>
                <w:rFonts w:ascii="Verdana" w:hAnsi="Verdana" w:cstheme="minorHAnsi"/>
                <w:sz w:val="16"/>
              </w:rPr>
              <w:instrText xml:space="preserve"> PAGE </w:instrText>
            </w:r>
            <w:r w:rsidRPr="004C269B">
              <w:rPr>
                <w:rFonts w:ascii="Verdana" w:hAnsi="Verdana" w:cstheme="minorHAnsi"/>
                <w:sz w:val="16"/>
              </w:rPr>
              <w:fldChar w:fldCharType="separate"/>
            </w:r>
            <w:r>
              <w:rPr>
                <w:rFonts w:ascii="Verdana" w:hAnsi="Verdana" w:cstheme="minorHAnsi"/>
                <w:noProof/>
                <w:sz w:val="16"/>
              </w:rPr>
              <w:t>13</w:t>
            </w:r>
            <w:r w:rsidRPr="004C269B">
              <w:rPr>
                <w:rFonts w:ascii="Verdana" w:hAnsi="Verdana" w:cstheme="minorHAnsi"/>
                <w:sz w:val="16"/>
              </w:rPr>
              <w:fldChar w:fldCharType="end"/>
            </w:r>
            <w:r w:rsidRPr="004C269B">
              <w:rPr>
                <w:rFonts w:ascii="Verdana" w:hAnsi="Verdana" w:cstheme="minorHAnsi"/>
                <w:sz w:val="16"/>
              </w:rPr>
              <w:t xml:space="preserve"> of </w:t>
            </w:r>
            <w:r w:rsidRPr="004C269B">
              <w:rPr>
                <w:rFonts w:ascii="Verdana" w:hAnsi="Verdana" w:cstheme="minorHAnsi"/>
                <w:sz w:val="16"/>
              </w:rPr>
              <w:fldChar w:fldCharType="begin"/>
            </w:r>
            <w:r w:rsidRPr="004C269B">
              <w:rPr>
                <w:rFonts w:ascii="Verdana" w:hAnsi="Verdana" w:cstheme="minorHAnsi"/>
                <w:sz w:val="16"/>
              </w:rPr>
              <w:instrText xml:space="preserve"> NUMPAGES  </w:instrText>
            </w:r>
            <w:r w:rsidRPr="004C269B">
              <w:rPr>
                <w:rFonts w:ascii="Verdana" w:hAnsi="Verdana" w:cstheme="minorHAnsi"/>
                <w:sz w:val="16"/>
              </w:rPr>
              <w:fldChar w:fldCharType="separate"/>
            </w:r>
            <w:r>
              <w:rPr>
                <w:rFonts w:ascii="Verdana" w:hAnsi="Verdana" w:cstheme="minorHAnsi"/>
                <w:noProof/>
                <w:sz w:val="16"/>
              </w:rPr>
              <w:t>22</w:t>
            </w:r>
            <w:r w:rsidRPr="004C269B">
              <w:rPr>
                <w:rFonts w:ascii="Verdana" w:hAnsi="Verdana" w:cstheme="minorHAnsi"/>
                <w:sz w:val="16"/>
              </w:rPr>
              <w:fldChar w:fldCharType="end"/>
            </w:r>
          </w:p>
        </w:sdtContent>
      </w:sdt>
    </w:sdtContent>
  </w:sdt>
  <w:p w14:paraId="4285E60B" w14:textId="0C70D66C" w:rsidR="00DA15C8" w:rsidRPr="00AC1D73" w:rsidRDefault="00DA15C8">
    <w:pPr>
      <w:pStyle w:val="Footer"/>
      <w:rPr>
        <w:rFonts w:ascii="Verdana" w:hAnsi="Verdana" w:cstheme="min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40E2C7" w14:textId="77777777" w:rsidR="00DA15C8" w:rsidRDefault="00DA15C8" w:rsidP="00C35454">
      <w:r>
        <w:separator/>
      </w:r>
    </w:p>
  </w:footnote>
  <w:footnote w:type="continuationSeparator" w:id="0">
    <w:p w14:paraId="6A2FBB42" w14:textId="77777777" w:rsidR="00DA15C8" w:rsidRDefault="00DA15C8" w:rsidP="00C354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1B0DBC" w14:textId="1156D2B8" w:rsidR="00DA15C8" w:rsidRPr="004C269B" w:rsidRDefault="00DA15C8" w:rsidP="00C35454">
    <w:pPr>
      <w:pStyle w:val="Header"/>
      <w:jc w:val="center"/>
      <w:rPr>
        <w:sz w:val="20"/>
      </w:rPr>
    </w:pPr>
    <w:r w:rsidRPr="00B63039">
      <w:rPr>
        <w:noProof/>
      </w:rPr>
      <w:drawing>
        <wp:inline distT="0" distB="0" distL="0" distR="0" wp14:anchorId="6BFFEC24" wp14:editId="54130C3A">
          <wp:extent cx="2152650" cy="629224"/>
          <wp:effectExtent l="0" t="0" r="0" b="0"/>
          <wp:docPr id="47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4806" cy="63277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44F8E"/>
    <w:multiLevelType w:val="hybridMultilevel"/>
    <w:tmpl w:val="70281F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1401E3D"/>
    <w:multiLevelType w:val="hybridMultilevel"/>
    <w:tmpl w:val="893AE53C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D4412B"/>
    <w:multiLevelType w:val="hybridMultilevel"/>
    <w:tmpl w:val="B9C07BC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44F74CB"/>
    <w:multiLevelType w:val="hybridMultilevel"/>
    <w:tmpl w:val="D81EA92C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9B4283"/>
    <w:multiLevelType w:val="hybridMultilevel"/>
    <w:tmpl w:val="C972BF4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02D45CF"/>
    <w:multiLevelType w:val="hybridMultilevel"/>
    <w:tmpl w:val="C178A9CA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C567F6"/>
    <w:multiLevelType w:val="hybridMultilevel"/>
    <w:tmpl w:val="0872821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8A93CDE"/>
    <w:multiLevelType w:val="hybridMultilevel"/>
    <w:tmpl w:val="29809CAA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C44DDE"/>
    <w:multiLevelType w:val="hybridMultilevel"/>
    <w:tmpl w:val="01F8C5F8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264344"/>
    <w:multiLevelType w:val="hybridMultilevel"/>
    <w:tmpl w:val="36C4657C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5474E4"/>
    <w:multiLevelType w:val="hybridMultilevel"/>
    <w:tmpl w:val="5FE099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B11785E"/>
    <w:multiLevelType w:val="hybridMultilevel"/>
    <w:tmpl w:val="FFD06686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6E0C45"/>
    <w:multiLevelType w:val="hybridMultilevel"/>
    <w:tmpl w:val="D2E09A4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7E21F6F"/>
    <w:multiLevelType w:val="hybridMultilevel"/>
    <w:tmpl w:val="39500020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E874E9"/>
    <w:multiLevelType w:val="hybridMultilevel"/>
    <w:tmpl w:val="DFF435CE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9A0F76"/>
    <w:multiLevelType w:val="hybridMultilevel"/>
    <w:tmpl w:val="C2EC7B7E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D484FB5"/>
    <w:multiLevelType w:val="hybridMultilevel"/>
    <w:tmpl w:val="3FA071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89445A"/>
    <w:multiLevelType w:val="hybridMultilevel"/>
    <w:tmpl w:val="7236F0FA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E7E0EE4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AC5E408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578182E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D9634E0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C2BEA4D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0E41FF0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54E8064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E2743C2C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1482719"/>
    <w:multiLevelType w:val="hybridMultilevel"/>
    <w:tmpl w:val="2AD22E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2003064"/>
    <w:multiLevelType w:val="hybridMultilevel"/>
    <w:tmpl w:val="E8F6DA3A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7422E6"/>
    <w:multiLevelType w:val="hybridMultilevel"/>
    <w:tmpl w:val="6954491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C7A239A"/>
    <w:multiLevelType w:val="hybridMultilevel"/>
    <w:tmpl w:val="FAA409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"/>
  </w:num>
  <w:num w:numId="3">
    <w:abstractNumId w:val="18"/>
  </w:num>
  <w:num w:numId="4">
    <w:abstractNumId w:val="10"/>
  </w:num>
  <w:num w:numId="5">
    <w:abstractNumId w:val="12"/>
  </w:num>
  <w:num w:numId="6">
    <w:abstractNumId w:val="6"/>
  </w:num>
  <w:num w:numId="7">
    <w:abstractNumId w:val="21"/>
  </w:num>
  <w:num w:numId="8">
    <w:abstractNumId w:val="8"/>
  </w:num>
  <w:num w:numId="9">
    <w:abstractNumId w:val="0"/>
  </w:num>
  <w:num w:numId="10">
    <w:abstractNumId w:val="4"/>
  </w:num>
  <w:num w:numId="11">
    <w:abstractNumId w:val="7"/>
  </w:num>
  <w:num w:numId="12">
    <w:abstractNumId w:val="19"/>
  </w:num>
  <w:num w:numId="13">
    <w:abstractNumId w:val="3"/>
  </w:num>
  <w:num w:numId="14">
    <w:abstractNumId w:val="14"/>
  </w:num>
  <w:num w:numId="15">
    <w:abstractNumId w:val="11"/>
  </w:num>
  <w:num w:numId="16">
    <w:abstractNumId w:val="15"/>
  </w:num>
  <w:num w:numId="17">
    <w:abstractNumId w:val="5"/>
  </w:num>
  <w:num w:numId="18">
    <w:abstractNumId w:val="9"/>
  </w:num>
  <w:num w:numId="19">
    <w:abstractNumId w:val="13"/>
  </w:num>
  <w:num w:numId="20">
    <w:abstractNumId w:val="1"/>
  </w:num>
  <w:num w:numId="21">
    <w:abstractNumId w:val="16"/>
  </w:num>
  <w:num w:numId="22">
    <w:abstractNumId w:val="2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20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1D4E"/>
    <w:rsid w:val="0000021A"/>
    <w:rsid w:val="00006424"/>
    <w:rsid w:val="00012E94"/>
    <w:rsid w:val="0002439B"/>
    <w:rsid w:val="00066950"/>
    <w:rsid w:val="000772E7"/>
    <w:rsid w:val="00082234"/>
    <w:rsid w:val="000B0D3C"/>
    <w:rsid w:val="000B46FC"/>
    <w:rsid w:val="000D7FD8"/>
    <w:rsid w:val="000E0511"/>
    <w:rsid w:val="000E2075"/>
    <w:rsid w:val="000E5271"/>
    <w:rsid w:val="000F1826"/>
    <w:rsid w:val="000F7714"/>
    <w:rsid w:val="00115A1D"/>
    <w:rsid w:val="00116CC3"/>
    <w:rsid w:val="0011B3F6"/>
    <w:rsid w:val="0013384F"/>
    <w:rsid w:val="0013571F"/>
    <w:rsid w:val="001401E1"/>
    <w:rsid w:val="001747E3"/>
    <w:rsid w:val="001D12CC"/>
    <w:rsid w:val="001E1DF6"/>
    <w:rsid w:val="001E7471"/>
    <w:rsid w:val="001F54A4"/>
    <w:rsid w:val="00213B90"/>
    <w:rsid w:val="00214CAC"/>
    <w:rsid w:val="00236CD7"/>
    <w:rsid w:val="00242535"/>
    <w:rsid w:val="002458DF"/>
    <w:rsid w:val="00245B3C"/>
    <w:rsid w:val="00246B9A"/>
    <w:rsid w:val="0025402C"/>
    <w:rsid w:val="00257CF8"/>
    <w:rsid w:val="00292AB2"/>
    <w:rsid w:val="002A2983"/>
    <w:rsid w:val="002E39A6"/>
    <w:rsid w:val="002F71C2"/>
    <w:rsid w:val="00303A72"/>
    <w:rsid w:val="00313E84"/>
    <w:rsid w:val="003158EE"/>
    <w:rsid w:val="00320410"/>
    <w:rsid w:val="00337991"/>
    <w:rsid w:val="00370AF0"/>
    <w:rsid w:val="003725A4"/>
    <w:rsid w:val="00385EA7"/>
    <w:rsid w:val="00397225"/>
    <w:rsid w:val="003C6F2A"/>
    <w:rsid w:val="00413434"/>
    <w:rsid w:val="00415796"/>
    <w:rsid w:val="00427BD7"/>
    <w:rsid w:val="00430523"/>
    <w:rsid w:val="00443D84"/>
    <w:rsid w:val="0044495C"/>
    <w:rsid w:val="0044C985"/>
    <w:rsid w:val="00453E88"/>
    <w:rsid w:val="0046442B"/>
    <w:rsid w:val="00483C1C"/>
    <w:rsid w:val="004A6278"/>
    <w:rsid w:val="004B76F7"/>
    <w:rsid w:val="004C269B"/>
    <w:rsid w:val="004C5E10"/>
    <w:rsid w:val="004D4F65"/>
    <w:rsid w:val="004F0012"/>
    <w:rsid w:val="00532366"/>
    <w:rsid w:val="00542E98"/>
    <w:rsid w:val="00590816"/>
    <w:rsid w:val="005D6431"/>
    <w:rsid w:val="005E7712"/>
    <w:rsid w:val="00612C01"/>
    <w:rsid w:val="00627591"/>
    <w:rsid w:val="006308E9"/>
    <w:rsid w:val="00643E81"/>
    <w:rsid w:val="006578AE"/>
    <w:rsid w:val="00683305"/>
    <w:rsid w:val="006A1D4E"/>
    <w:rsid w:val="006A26D6"/>
    <w:rsid w:val="006A2DB0"/>
    <w:rsid w:val="006E0189"/>
    <w:rsid w:val="00714A78"/>
    <w:rsid w:val="00726F77"/>
    <w:rsid w:val="0074651A"/>
    <w:rsid w:val="00750415"/>
    <w:rsid w:val="00770B7D"/>
    <w:rsid w:val="0077639A"/>
    <w:rsid w:val="00782A5C"/>
    <w:rsid w:val="007C45D8"/>
    <w:rsid w:val="007D1804"/>
    <w:rsid w:val="007E399D"/>
    <w:rsid w:val="007E6064"/>
    <w:rsid w:val="00821255"/>
    <w:rsid w:val="00821604"/>
    <w:rsid w:val="00846B16"/>
    <w:rsid w:val="00871B77"/>
    <w:rsid w:val="008B161D"/>
    <w:rsid w:val="008C5D0F"/>
    <w:rsid w:val="008D0482"/>
    <w:rsid w:val="008F636D"/>
    <w:rsid w:val="008F6765"/>
    <w:rsid w:val="008F6E5B"/>
    <w:rsid w:val="00911FA9"/>
    <w:rsid w:val="00920A77"/>
    <w:rsid w:val="00944AA3"/>
    <w:rsid w:val="0099717F"/>
    <w:rsid w:val="009B3DBD"/>
    <w:rsid w:val="00A059A6"/>
    <w:rsid w:val="00A1255B"/>
    <w:rsid w:val="00A314F6"/>
    <w:rsid w:val="00A370BC"/>
    <w:rsid w:val="00A37AD5"/>
    <w:rsid w:val="00A4049E"/>
    <w:rsid w:val="00A410B3"/>
    <w:rsid w:val="00A51FC2"/>
    <w:rsid w:val="00A527C3"/>
    <w:rsid w:val="00A60A88"/>
    <w:rsid w:val="00A672E7"/>
    <w:rsid w:val="00A74446"/>
    <w:rsid w:val="00AA27CB"/>
    <w:rsid w:val="00AA4071"/>
    <w:rsid w:val="00AC1D73"/>
    <w:rsid w:val="00B01D0A"/>
    <w:rsid w:val="00B02D6F"/>
    <w:rsid w:val="00B1517F"/>
    <w:rsid w:val="00B70549"/>
    <w:rsid w:val="00BA174B"/>
    <w:rsid w:val="00BA4F99"/>
    <w:rsid w:val="00BA50A1"/>
    <w:rsid w:val="00BA76F0"/>
    <w:rsid w:val="00BE4B80"/>
    <w:rsid w:val="00BE5EA7"/>
    <w:rsid w:val="00BF7012"/>
    <w:rsid w:val="00C0582E"/>
    <w:rsid w:val="00C262C5"/>
    <w:rsid w:val="00C318EF"/>
    <w:rsid w:val="00C3398E"/>
    <w:rsid w:val="00C35454"/>
    <w:rsid w:val="00C35FE5"/>
    <w:rsid w:val="00C45659"/>
    <w:rsid w:val="00C6140F"/>
    <w:rsid w:val="00C65247"/>
    <w:rsid w:val="00C84FA1"/>
    <w:rsid w:val="00CA3A27"/>
    <w:rsid w:val="00CC6E6A"/>
    <w:rsid w:val="00CD2A8E"/>
    <w:rsid w:val="00CE40EC"/>
    <w:rsid w:val="00D2083C"/>
    <w:rsid w:val="00D317E1"/>
    <w:rsid w:val="00D32E79"/>
    <w:rsid w:val="00D42256"/>
    <w:rsid w:val="00D50703"/>
    <w:rsid w:val="00D74AB2"/>
    <w:rsid w:val="00D764B9"/>
    <w:rsid w:val="00D858CC"/>
    <w:rsid w:val="00DA15C8"/>
    <w:rsid w:val="00DA5671"/>
    <w:rsid w:val="00DD146C"/>
    <w:rsid w:val="00DD6E86"/>
    <w:rsid w:val="00E41926"/>
    <w:rsid w:val="00E44DAF"/>
    <w:rsid w:val="00E910BC"/>
    <w:rsid w:val="00EA061E"/>
    <w:rsid w:val="00EB151D"/>
    <w:rsid w:val="00EB61BE"/>
    <w:rsid w:val="00EE460E"/>
    <w:rsid w:val="00EF5D3C"/>
    <w:rsid w:val="00F0270C"/>
    <w:rsid w:val="00F169F7"/>
    <w:rsid w:val="00F3751B"/>
    <w:rsid w:val="00F63254"/>
    <w:rsid w:val="00F72C9D"/>
    <w:rsid w:val="00F7343B"/>
    <w:rsid w:val="00F91766"/>
    <w:rsid w:val="00F94A6A"/>
    <w:rsid w:val="00FB414F"/>
    <w:rsid w:val="00FC1A29"/>
    <w:rsid w:val="00FC706D"/>
    <w:rsid w:val="00FE058A"/>
    <w:rsid w:val="00FE649D"/>
    <w:rsid w:val="00FE8B9D"/>
    <w:rsid w:val="00FF3C36"/>
    <w:rsid w:val="01036538"/>
    <w:rsid w:val="0121C2DC"/>
    <w:rsid w:val="012969A2"/>
    <w:rsid w:val="012A6D37"/>
    <w:rsid w:val="016AF193"/>
    <w:rsid w:val="01879400"/>
    <w:rsid w:val="0191509B"/>
    <w:rsid w:val="01C641B6"/>
    <w:rsid w:val="01E56A50"/>
    <w:rsid w:val="02033B64"/>
    <w:rsid w:val="023296C6"/>
    <w:rsid w:val="024B6A36"/>
    <w:rsid w:val="024CAD1D"/>
    <w:rsid w:val="0260B15D"/>
    <w:rsid w:val="026208EF"/>
    <w:rsid w:val="026FD115"/>
    <w:rsid w:val="028B5B8D"/>
    <w:rsid w:val="0298B2CD"/>
    <w:rsid w:val="02B13F84"/>
    <w:rsid w:val="02B5D2C3"/>
    <w:rsid w:val="030DA41D"/>
    <w:rsid w:val="034BBD30"/>
    <w:rsid w:val="034C993D"/>
    <w:rsid w:val="034D0D44"/>
    <w:rsid w:val="0367F6A9"/>
    <w:rsid w:val="0369D8BC"/>
    <w:rsid w:val="037782E5"/>
    <w:rsid w:val="0395963B"/>
    <w:rsid w:val="03A65A38"/>
    <w:rsid w:val="03BD0A21"/>
    <w:rsid w:val="03DBF662"/>
    <w:rsid w:val="0407D193"/>
    <w:rsid w:val="0410475C"/>
    <w:rsid w:val="043F2609"/>
    <w:rsid w:val="044BF124"/>
    <w:rsid w:val="045C1445"/>
    <w:rsid w:val="04A1EAE6"/>
    <w:rsid w:val="04C73DF3"/>
    <w:rsid w:val="04C774E1"/>
    <w:rsid w:val="04D5633C"/>
    <w:rsid w:val="04F6FE10"/>
    <w:rsid w:val="05165BCD"/>
    <w:rsid w:val="053795B1"/>
    <w:rsid w:val="053994C6"/>
    <w:rsid w:val="054103D4"/>
    <w:rsid w:val="0550DA15"/>
    <w:rsid w:val="0581424D"/>
    <w:rsid w:val="05AB928F"/>
    <w:rsid w:val="05D85D34"/>
    <w:rsid w:val="05DCA6CB"/>
    <w:rsid w:val="05E28DE3"/>
    <w:rsid w:val="05E88912"/>
    <w:rsid w:val="05F9C79B"/>
    <w:rsid w:val="060BF1FA"/>
    <w:rsid w:val="060E5F12"/>
    <w:rsid w:val="06116E56"/>
    <w:rsid w:val="06144CE4"/>
    <w:rsid w:val="061D1318"/>
    <w:rsid w:val="06690137"/>
    <w:rsid w:val="0686811C"/>
    <w:rsid w:val="069C4804"/>
    <w:rsid w:val="06A92225"/>
    <w:rsid w:val="06DA34A8"/>
    <w:rsid w:val="070144CD"/>
    <w:rsid w:val="076556B3"/>
    <w:rsid w:val="077108AE"/>
    <w:rsid w:val="079CDA80"/>
    <w:rsid w:val="07AF2248"/>
    <w:rsid w:val="07B83789"/>
    <w:rsid w:val="08387F8A"/>
    <w:rsid w:val="0844F286"/>
    <w:rsid w:val="087A731B"/>
    <w:rsid w:val="08C20F4B"/>
    <w:rsid w:val="08D00577"/>
    <w:rsid w:val="08E3B87F"/>
    <w:rsid w:val="09382F77"/>
    <w:rsid w:val="0938AAE1"/>
    <w:rsid w:val="0972A77D"/>
    <w:rsid w:val="09AFA27B"/>
    <w:rsid w:val="09D59D39"/>
    <w:rsid w:val="0A251BE3"/>
    <w:rsid w:val="0A29CC10"/>
    <w:rsid w:val="0A68482C"/>
    <w:rsid w:val="0A70EEB1"/>
    <w:rsid w:val="0AB87212"/>
    <w:rsid w:val="0ABB41D2"/>
    <w:rsid w:val="0ABC0D86"/>
    <w:rsid w:val="0ACEBFF3"/>
    <w:rsid w:val="0B049761"/>
    <w:rsid w:val="0B11035E"/>
    <w:rsid w:val="0B3BF9A0"/>
    <w:rsid w:val="0B7E74BC"/>
    <w:rsid w:val="0BC0EC44"/>
    <w:rsid w:val="0BD8070E"/>
    <w:rsid w:val="0BDB0F54"/>
    <w:rsid w:val="0BE33E80"/>
    <w:rsid w:val="0BF9786A"/>
    <w:rsid w:val="0C0A6D36"/>
    <w:rsid w:val="0C353DB3"/>
    <w:rsid w:val="0C4F1F76"/>
    <w:rsid w:val="0C5107BB"/>
    <w:rsid w:val="0C5547AE"/>
    <w:rsid w:val="0C6CC7C5"/>
    <w:rsid w:val="0C83A97C"/>
    <w:rsid w:val="0CACD3BF"/>
    <w:rsid w:val="0CB3DE8C"/>
    <w:rsid w:val="0CB46E20"/>
    <w:rsid w:val="0CB8685E"/>
    <w:rsid w:val="0CBD651A"/>
    <w:rsid w:val="0CD51B38"/>
    <w:rsid w:val="0CF64A4F"/>
    <w:rsid w:val="0D20B651"/>
    <w:rsid w:val="0D21D6EE"/>
    <w:rsid w:val="0D9B27CF"/>
    <w:rsid w:val="0DB74F3A"/>
    <w:rsid w:val="0DB85636"/>
    <w:rsid w:val="0DBACCFE"/>
    <w:rsid w:val="0DE3E3DF"/>
    <w:rsid w:val="0DF23250"/>
    <w:rsid w:val="0DF9CFB0"/>
    <w:rsid w:val="0E089826"/>
    <w:rsid w:val="0E46FF76"/>
    <w:rsid w:val="0E6D7444"/>
    <w:rsid w:val="0EE9B49F"/>
    <w:rsid w:val="0F28A5AF"/>
    <w:rsid w:val="0F3D9603"/>
    <w:rsid w:val="0F6A69A6"/>
    <w:rsid w:val="0F6B223D"/>
    <w:rsid w:val="0F82A89D"/>
    <w:rsid w:val="0F8EA3CB"/>
    <w:rsid w:val="0F99A7C0"/>
    <w:rsid w:val="0FA8B36E"/>
    <w:rsid w:val="0FAA9246"/>
    <w:rsid w:val="0FC66604"/>
    <w:rsid w:val="0FCCFAA6"/>
    <w:rsid w:val="10215009"/>
    <w:rsid w:val="1022E925"/>
    <w:rsid w:val="102C1587"/>
    <w:rsid w:val="1030C032"/>
    <w:rsid w:val="10782DF4"/>
    <w:rsid w:val="107B1FDA"/>
    <w:rsid w:val="107CAD93"/>
    <w:rsid w:val="108A9B3F"/>
    <w:rsid w:val="10B88131"/>
    <w:rsid w:val="10DF65DE"/>
    <w:rsid w:val="111B84A1"/>
    <w:rsid w:val="111FAC0B"/>
    <w:rsid w:val="112E0F12"/>
    <w:rsid w:val="115E69E7"/>
    <w:rsid w:val="116840DD"/>
    <w:rsid w:val="118DC759"/>
    <w:rsid w:val="11919A55"/>
    <w:rsid w:val="11A3E305"/>
    <w:rsid w:val="11A5F2C3"/>
    <w:rsid w:val="11DB6F8A"/>
    <w:rsid w:val="11DF1498"/>
    <w:rsid w:val="11F012E8"/>
    <w:rsid w:val="121A4F1E"/>
    <w:rsid w:val="1287C5DF"/>
    <w:rsid w:val="12A15D9F"/>
    <w:rsid w:val="12A54305"/>
    <w:rsid w:val="12A80308"/>
    <w:rsid w:val="12AB60D5"/>
    <w:rsid w:val="12ADC878"/>
    <w:rsid w:val="12B076A1"/>
    <w:rsid w:val="12B9D38C"/>
    <w:rsid w:val="12D8CA5B"/>
    <w:rsid w:val="12DBADBE"/>
    <w:rsid w:val="12E38A0D"/>
    <w:rsid w:val="12F1B069"/>
    <w:rsid w:val="134D7EAE"/>
    <w:rsid w:val="135FF6E5"/>
    <w:rsid w:val="13651D8A"/>
    <w:rsid w:val="137D916F"/>
    <w:rsid w:val="13C76EDC"/>
    <w:rsid w:val="13D749A9"/>
    <w:rsid w:val="13FED69B"/>
    <w:rsid w:val="1403BA2A"/>
    <w:rsid w:val="145D53ED"/>
    <w:rsid w:val="14617F15"/>
    <w:rsid w:val="14DF68B2"/>
    <w:rsid w:val="1500EDEB"/>
    <w:rsid w:val="15090AA6"/>
    <w:rsid w:val="152BC5D0"/>
    <w:rsid w:val="1535BAC2"/>
    <w:rsid w:val="153B1B0C"/>
    <w:rsid w:val="1546059D"/>
    <w:rsid w:val="1550B079"/>
    <w:rsid w:val="15569EAB"/>
    <w:rsid w:val="155A636C"/>
    <w:rsid w:val="15607942"/>
    <w:rsid w:val="1587DB72"/>
    <w:rsid w:val="15C93CA5"/>
    <w:rsid w:val="15CC97B3"/>
    <w:rsid w:val="15D9BED7"/>
    <w:rsid w:val="15EEF5C4"/>
    <w:rsid w:val="16132474"/>
    <w:rsid w:val="163E390B"/>
    <w:rsid w:val="164B20AD"/>
    <w:rsid w:val="1683C060"/>
    <w:rsid w:val="16D21C59"/>
    <w:rsid w:val="17138678"/>
    <w:rsid w:val="174C8DCC"/>
    <w:rsid w:val="17857FA3"/>
    <w:rsid w:val="1793BA62"/>
    <w:rsid w:val="17989DFA"/>
    <w:rsid w:val="17BB86EA"/>
    <w:rsid w:val="185B7182"/>
    <w:rsid w:val="18796217"/>
    <w:rsid w:val="1893AFA0"/>
    <w:rsid w:val="18AB8C05"/>
    <w:rsid w:val="18B90D63"/>
    <w:rsid w:val="18BB2E9D"/>
    <w:rsid w:val="18C89ED4"/>
    <w:rsid w:val="19346E5B"/>
    <w:rsid w:val="193E1C0A"/>
    <w:rsid w:val="193F60BF"/>
    <w:rsid w:val="19695058"/>
    <w:rsid w:val="196A5E85"/>
    <w:rsid w:val="19793937"/>
    <w:rsid w:val="19926194"/>
    <w:rsid w:val="19B0DDA3"/>
    <w:rsid w:val="19CFD0F9"/>
    <w:rsid w:val="19E4694F"/>
    <w:rsid w:val="19FBF565"/>
    <w:rsid w:val="1A7DB4F6"/>
    <w:rsid w:val="1A9C347C"/>
    <w:rsid w:val="1AADB056"/>
    <w:rsid w:val="1AB2E8FD"/>
    <w:rsid w:val="1AB672BA"/>
    <w:rsid w:val="1AB94B2A"/>
    <w:rsid w:val="1AD9C261"/>
    <w:rsid w:val="1B1D7F4E"/>
    <w:rsid w:val="1B665967"/>
    <w:rsid w:val="1B7FDBDB"/>
    <w:rsid w:val="1BDE2F2E"/>
    <w:rsid w:val="1BE5BBA3"/>
    <w:rsid w:val="1C001D14"/>
    <w:rsid w:val="1C0B6AE2"/>
    <w:rsid w:val="1C2D84EF"/>
    <w:rsid w:val="1C6391D8"/>
    <w:rsid w:val="1C6D26D3"/>
    <w:rsid w:val="1C89A550"/>
    <w:rsid w:val="1C938B14"/>
    <w:rsid w:val="1CA16E34"/>
    <w:rsid w:val="1CC243E8"/>
    <w:rsid w:val="1CC26B2D"/>
    <w:rsid w:val="1D0E3A33"/>
    <w:rsid w:val="1D15A3F5"/>
    <w:rsid w:val="1D25036E"/>
    <w:rsid w:val="1D360810"/>
    <w:rsid w:val="1D60D4ED"/>
    <w:rsid w:val="1D7ACDF5"/>
    <w:rsid w:val="1DA90AA3"/>
    <w:rsid w:val="1DC17508"/>
    <w:rsid w:val="1DEE137C"/>
    <w:rsid w:val="1E0365F6"/>
    <w:rsid w:val="1E116323"/>
    <w:rsid w:val="1E266C73"/>
    <w:rsid w:val="1E35CC1E"/>
    <w:rsid w:val="1E46D040"/>
    <w:rsid w:val="1E61FE3D"/>
    <w:rsid w:val="1EB01390"/>
    <w:rsid w:val="1EE963B4"/>
    <w:rsid w:val="1F37BDD6"/>
    <w:rsid w:val="1F9DC57C"/>
    <w:rsid w:val="1FA7ACAF"/>
    <w:rsid w:val="1FBFD2C5"/>
    <w:rsid w:val="1FC96BE9"/>
    <w:rsid w:val="1FD118F3"/>
    <w:rsid w:val="1FE9A1B4"/>
    <w:rsid w:val="200AE911"/>
    <w:rsid w:val="2067DCE7"/>
    <w:rsid w:val="207F622B"/>
    <w:rsid w:val="20D2A761"/>
    <w:rsid w:val="20D9A73A"/>
    <w:rsid w:val="20EA73AF"/>
    <w:rsid w:val="210ED36B"/>
    <w:rsid w:val="2122BD9C"/>
    <w:rsid w:val="213C8A4E"/>
    <w:rsid w:val="2192C467"/>
    <w:rsid w:val="21EF7B34"/>
    <w:rsid w:val="2200E82D"/>
    <w:rsid w:val="221871F6"/>
    <w:rsid w:val="2221A978"/>
    <w:rsid w:val="2291A64A"/>
    <w:rsid w:val="22988749"/>
    <w:rsid w:val="22D85AAF"/>
    <w:rsid w:val="22FCAA6F"/>
    <w:rsid w:val="230E9991"/>
    <w:rsid w:val="2324DE9B"/>
    <w:rsid w:val="23349312"/>
    <w:rsid w:val="2373D3B4"/>
    <w:rsid w:val="23804F6E"/>
    <w:rsid w:val="23B702ED"/>
    <w:rsid w:val="23DE51F7"/>
    <w:rsid w:val="23FD7FF7"/>
    <w:rsid w:val="24012535"/>
    <w:rsid w:val="24081854"/>
    <w:rsid w:val="240B2EF9"/>
    <w:rsid w:val="24293482"/>
    <w:rsid w:val="242D467B"/>
    <w:rsid w:val="2445231F"/>
    <w:rsid w:val="248611FA"/>
    <w:rsid w:val="24870BB5"/>
    <w:rsid w:val="24924C52"/>
    <w:rsid w:val="24B41BF9"/>
    <w:rsid w:val="251F5514"/>
    <w:rsid w:val="2520B5DA"/>
    <w:rsid w:val="253C78D0"/>
    <w:rsid w:val="253DAFC8"/>
    <w:rsid w:val="258193C9"/>
    <w:rsid w:val="259AA4BA"/>
    <w:rsid w:val="25B36256"/>
    <w:rsid w:val="25D86A88"/>
    <w:rsid w:val="25FD0FB8"/>
    <w:rsid w:val="261ED6DC"/>
    <w:rsid w:val="2646E89C"/>
    <w:rsid w:val="2669B1F4"/>
    <w:rsid w:val="2670D909"/>
    <w:rsid w:val="26961679"/>
    <w:rsid w:val="2697734A"/>
    <w:rsid w:val="269C6BB3"/>
    <w:rsid w:val="26B63F23"/>
    <w:rsid w:val="26B95135"/>
    <w:rsid w:val="26C325E2"/>
    <w:rsid w:val="26E417E6"/>
    <w:rsid w:val="26EE4E85"/>
    <w:rsid w:val="2702A1E5"/>
    <w:rsid w:val="2707EC49"/>
    <w:rsid w:val="2707F6E1"/>
    <w:rsid w:val="27244A89"/>
    <w:rsid w:val="2767F41D"/>
    <w:rsid w:val="277FB861"/>
    <w:rsid w:val="278DD285"/>
    <w:rsid w:val="27A6B085"/>
    <w:rsid w:val="2814A4C8"/>
    <w:rsid w:val="281F836B"/>
    <w:rsid w:val="2841F2CC"/>
    <w:rsid w:val="2853BC9A"/>
    <w:rsid w:val="28CA00AE"/>
    <w:rsid w:val="28DEA01C"/>
    <w:rsid w:val="28FA9C13"/>
    <w:rsid w:val="29100B4A"/>
    <w:rsid w:val="29208B82"/>
    <w:rsid w:val="2928811E"/>
    <w:rsid w:val="29544B36"/>
    <w:rsid w:val="29860FB0"/>
    <w:rsid w:val="2992E517"/>
    <w:rsid w:val="29C2451E"/>
    <w:rsid w:val="29C34FFB"/>
    <w:rsid w:val="29E00CF9"/>
    <w:rsid w:val="29E1E973"/>
    <w:rsid w:val="29FAD0E4"/>
    <w:rsid w:val="29FC448C"/>
    <w:rsid w:val="2A043D61"/>
    <w:rsid w:val="2A09673F"/>
    <w:rsid w:val="2A3C092D"/>
    <w:rsid w:val="2A3F8D0B"/>
    <w:rsid w:val="2A5874BF"/>
    <w:rsid w:val="2AC34E32"/>
    <w:rsid w:val="2AC765EC"/>
    <w:rsid w:val="2AEF42D6"/>
    <w:rsid w:val="2B392388"/>
    <w:rsid w:val="2B4C4436"/>
    <w:rsid w:val="2B745993"/>
    <w:rsid w:val="2B7BDD5A"/>
    <w:rsid w:val="2BA67898"/>
    <w:rsid w:val="2BB77B16"/>
    <w:rsid w:val="2BC50CAD"/>
    <w:rsid w:val="2BF44520"/>
    <w:rsid w:val="2BFDAD60"/>
    <w:rsid w:val="2C3D7440"/>
    <w:rsid w:val="2CB71354"/>
    <w:rsid w:val="2CBF3F73"/>
    <w:rsid w:val="2CCFBBF4"/>
    <w:rsid w:val="2D1FCD17"/>
    <w:rsid w:val="2D6A2651"/>
    <w:rsid w:val="2D73A9EF"/>
    <w:rsid w:val="2E36ECA7"/>
    <w:rsid w:val="2E3ECF20"/>
    <w:rsid w:val="2E4A199F"/>
    <w:rsid w:val="2E7B54F7"/>
    <w:rsid w:val="2E94A651"/>
    <w:rsid w:val="2EB37E1C"/>
    <w:rsid w:val="2ED27C1B"/>
    <w:rsid w:val="2F02067B"/>
    <w:rsid w:val="2F04739C"/>
    <w:rsid w:val="2F072AC4"/>
    <w:rsid w:val="2F242E6D"/>
    <w:rsid w:val="2F3648BD"/>
    <w:rsid w:val="2F43352A"/>
    <w:rsid w:val="2F4D6A67"/>
    <w:rsid w:val="2F6D394D"/>
    <w:rsid w:val="2F7B85A0"/>
    <w:rsid w:val="2F967E69"/>
    <w:rsid w:val="2FC8DE22"/>
    <w:rsid w:val="2FDCF8E4"/>
    <w:rsid w:val="30612B06"/>
    <w:rsid w:val="307D45C9"/>
    <w:rsid w:val="3086966A"/>
    <w:rsid w:val="3091C6C9"/>
    <w:rsid w:val="309DB1F2"/>
    <w:rsid w:val="30BFFCB3"/>
    <w:rsid w:val="30BFFECE"/>
    <w:rsid w:val="30CB211B"/>
    <w:rsid w:val="30D86C45"/>
    <w:rsid w:val="30E5D6CE"/>
    <w:rsid w:val="3118F738"/>
    <w:rsid w:val="311AC821"/>
    <w:rsid w:val="312B6090"/>
    <w:rsid w:val="3188C9CD"/>
    <w:rsid w:val="31A25EB1"/>
    <w:rsid w:val="31A86FFB"/>
    <w:rsid w:val="31D30AD3"/>
    <w:rsid w:val="31FC6BB9"/>
    <w:rsid w:val="3220DF56"/>
    <w:rsid w:val="322730DF"/>
    <w:rsid w:val="3231FCF8"/>
    <w:rsid w:val="323C37D0"/>
    <w:rsid w:val="323DE175"/>
    <w:rsid w:val="32414A42"/>
    <w:rsid w:val="325F0B8D"/>
    <w:rsid w:val="326DE97F"/>
    <w:rsid w:val="327A143E"/>
    <w:rsid w:val="32C7DC85"/>
    <w:rsid w:val="32CF1C13"/>
    <w:rsid w:val="32E37A18"/>
    <w:rsid w:val="331057E7"/>
    <w:rsid w:val="3316C9B3"/>
    <w:rsid w:val="33428020"/>
    <w:rsid w:val="335AFF4F"/>
    <w:rsid w:val="335F8163"/>
    <w:rsid w:val="33996A75"/>
    <w:rsid w:val="33AF2BC5"/>
    <w:rsid w:val="33D0BCB5"/>
    <w:rsid w:val="33E57DCA"/>
    <w:rsid w:val="33F73125"/>
    <w:rsid w:val="3403C9C9"/>
    <w:rsid w:val="3427EF9B"/>
    <w:rsid w:val="3445C635"/>
    <w:rsid w:val="349B258A"/>
    <w:rsid w:val="34DAE3DB"/>
    <w:rsid w:val="34FB51C4"/>
    <w:rsid w:val="35144684"/>
    <w:rsid w:val="35222A40"/>
    <w:rsid w:val="35297E36"/>
    <w:rsid w:val="356537EC"/>
    <w:rsid w:val="356AF5FA"/>
    <w:rsid w:val="35716307"/>
    <w:rsid w:val="357763E9"/>
    <w:rsid w:val="35814E2B"/>
    <w:rsid w:val="35A81E14"/>
    <w:rsid w:val="35AEE880"/>
    <w:rsid w:val="35CE1359"/>
    <w:rsid w:val="35FEA40D"/>
    <w:rsid w:val="36042C12"/>
    <w:rsid w:val="360958FB"/>
    <w:rsid w:val="3618F4DC"/>
    <w:rsid w:val="36636607"/>
    <w:rsid w:val="3675C5AC"/>
    <w:rsid w:val="3675CD8F"/>
    <w:rsid w:val="368394E8"/>
    <w:rsid w:val="36B141B2"/>
    <w:rsid w:val="36C8169F"/>
    <w:rsid w:val="36CC95F1"/>
    <w:rsid w:val="36E2A2EE"/>
    <w:rsid w:val="36E2EDBC"/>
    <w:rsid w:val="3720CFE0"/>
    <w:rsid w:val="372B2BBA"/>
    <w:rsid w:val="37415AA2"/>
    <w:rsid w:val="374D06A5"/>
    <w:rsid w:val="3768CB5F"/>
    <w:rsid w:val="3769E3BA"/>
    <w:rsid w:val="376A89B9"/>
    <w:rsid w:val="37B074A2"/>
    <w:rsid w:val="37B5A9B3"/>
    <w:rsid w:val="37C13B7E"/>
    <w:rsid w:val="37FEC7C9"/>
    <w:rsid w:val="38119DF0"/>
    <w:rsid w:val="383D14CA"/>
    <w:rsid w:val="385915AE"/>
    <w:rsid w:val="38870174"/>
    <w:rsid w:val="389CD8AE"/>
    <w:rsid w:val="38A50820"/>
    <w:rsid w:val="39131C31"/>
    <w:rsid w:val="392F97C1"/>
    <w:rsid w:val="39300F96"/>
    <w:rsid w:val="394748F3"/>
    <w:rsid w:val="394914FC"/>
    <w:rsid w:val="39BB35AA"/>
    <w:rsid w:val="39CF5E7C"/>
    <w:rsid w:val="39E443CB"/>
    <w:rsid w:val="39ECAA26"/>
    <w:rsid w:val="39FE1E49"/>
    <w:rsid w:val="39FF377B"/>
    <w:rsid w:val="3A2138EC"/>
    <w:rsid w:val="3A62CC7C"/>
    <w:rsid w:val="3A784B7C"/>
    <w:rsid w:val="3A7DBFD1"/>
    <w:rsid w:val="3A7E8716"/>
    <w:rsid w:val="3AB15496"/>
    <w:rsid w:val="3AB26E60"/>
    <w:rsid w:val="3AB391BD"/>
    <w:rsid w:val="3B154776"/>
    <w:rsid w:val="3B27B8A3"/>
    <w:rsid w:val="3B28F658"/>
    <w:rsid w:val="3B2F6993"/>
    <w:rsid w:val="3B57060B"/>
    <w:rsid w:val="3BA168DF"/>
    <w:rsid w:val="3BE02622"/>
    <w:rsid w:val="3BE91FA7"/>
    <w:rsid w:val="3C2F0220"/>
    <w:rsid w:val="3C315D7F"/>
    <w:rsid w:val="3C529699"/>
    <w:rsid w:val="3C65BD5C"/>
    <w:rsid w:val="3C67A1DC"/>
    <w:rsid w:val="3C6A7755"/>
    <w:rsid w:val="3C8DE373"/>
    <w:rsid w:val="3C9DAFAC"/>
    <w:rsid w:val="3CC382B3"/>
    <w:rsid w:val="3D227E78"/>
    <w:rsid w:val="3D72C73C"/>
    <w:rsid w:val="3D8EA470"/>
    <w:rsid w:val="3D91BB3F"/>
    <w:rsid w:val="3D930A23"/>
    <w:rsid w:val="3D94D9DA"/>
    <w:rsid w:val="3DB15F40"/>
    <w:rsid w:val="3DE283FE"/>
    <w:rsid w:val="3E04B9A3"/>
    <w:rsid w:val="3E63BE48"/>
    <w:rsid w:val="3E67EC2D"/>
    <w:rsid w:val="3E7D90AC"/>
    <w:rsid w:val="3E7F5258"/>
    <w:rsid w:val="3E97D374"/>
    <w:rsid w:val="3E9ADE23"/>
    <w:rsid w:val="3EA2CF9F"/>
    <w:rsid w:val="3EC51751"/>
    <w:rsid w:val="3EEA1204"/>
    <w:rsid w:val="3EF2A359"/>
    <w:rsid w:val="3EF73B5A"/>
    <w:rsid w:val="3EFE9E87"/>
    <w:rsid w:val="3F05D8FE"/>
    <w:rsid w:val="3F311A16"/>
    <w:rsid w:val="3F385560"/>
    <w:rsid w:val="3F4B3F19"/>
    <w:rsid w:val="3F8506C6"/>
    <w:rsid w:val="3F971E77"/>
    <w:rsid w:val="3FBFD452"/>
    <w:rsid w:val="3FEB53B7"/>
    <w:rsid w:val="402E2E77"/>
    <w:rsid w:val="40646ECB"/>
    <w:rsid w:val="40684EA8"/>
    <w:rsid w:val="40B777BD"/>
    <w:rsid w:val="40F55EA8"/>
    <w:rsid w:val="410D9C3E"/>
    <w:rsid w:val="412AD05E"/>
    <w:rsid w:val="414111EE"/>
    <w:rsid w:val="414EF567"/>
    <w:rsid w:val="4177A738"/>
    <w:rsid w:val="41804907"/>
    <w:rsid w:val="41A44949"/>
    <w:rsid w:val="41B6F31A"/>
    <w:rsid w:val="41E91930"/>
    <w:rsid w:val="41ED33DA"/>
    <w:rsid w:val="41F45F4E"/>
    <w:rsid w:val="4209302E"/>
    <w:rsid w:val="4216EEBB"/>
    <w:rsid w:val="42175907"/>
    <w:rsid w:val="421E3860"/>
    <w:rsid w:val="4225B248"/>
    <w:rsid w:val="423087DF"/>
    <w:rsid w:val="42363F49"/>
    <w:rsid w:val="4240781B"/>
    <w:rsid w:val="424E4FF0"/>
    <w:rsid w:val="4267F6E0"/>
    <w:rsid w:val="4271D74C"/>
    <w:rsid w:val="4276F11F"/>
    <w:rsid w:val="432D88FC"/>
    <w:rsid w:val="43336FA0"/>
    <w:rsid w:val="434D4A00"/>
    <w:rsid w:val="436CFDF1"/>
    <w:rsid w:val="437DEE2A"/>
    <w:rsid w:val="438BD832"/>
    <w:rsid w:val="43945332"/>
    <w:rsid w:val="43D0544F"/>
    <w:rsid w:val="43D28E13"/>
    <w:rsid w:val="43E0B800"/>
    <w:rsid w:val="43FAB6E8"/>
    <w:rsid w:val="4416F500"/>
    <w:rsid w:val="442F3E65"/>
    <w:rsid w:val="4466B3A8"/>
    <w:rsid w:val="44713E80"/>
    <w:rsid w:val="44F38BF1"/>
    <w:rsid w:val="4540D0F0"/>
    <w:rsid w:val="45519228"/>
    <w:rsid w:val="45870868"/>
    <w:rsid w:val="45DFAD3A"/>
    <w:rsid w:val="4622668A"/>
    <w:rsid w:val="4622D423"/>
    <w:rsid w:val="46431787"/>
    <w:rsid w:val="464982AE"/>
    <w:rsid w:val="46505895"/>
    <w:rsid w:val="4672C8FC"/>
    <w:rsid w:val="469B2DBB"/>
    <w:rsid w:val="46B15D1C"/>
    <w:rsid w:val="46C378F4"/>
    <w:rsid w:val="46C7FBBF"/>
    <w:rsid w:val="46FE0653"/>
    <w:rsid w:val="470D28BD"/>
    <w:rsid w:val="4794ED90"/>
    <w:rsid w:val="47B5B963"/>
    <w:rsid w:val="47F91CCA"/>
    <w:rsid w:val="4803E146"/>
    <w:rsid w:val="4816C691"/>
    <w:rsid w:val="48191FB2"/>
    <w:rsid w:val="482B2CB3"/>
    <w:rsid w:val="48367037"/>
    <w:rsid w:val="485699CC"/>
    <w:rsid w:val="488FB707"/>
    <w:rsid w:val="4892D851"/>
    <w:rsid w:val="489392E7"/>
    <w:rsid w:val="48DB3AA1"/>
    <w:rsid w:val="49025E95"/>
    <w:rsid w:val="49032CFB"/>
    <w:rsid w:val="4903F744"/>
    <w:rsid w:val="490C1CCA"/>
    <w:rsid w:val="497054B2"/>
    <w:rsid w:val="497D2F59"/>
    <w:rsid w:val="49A9AD4D"/>
    <w:rsid w:val="49C2187D"/>
    <w:rsid w:val="49CBF826"/>
    <w:rsid w:val="49F46D2E"/>
    <w:rsid w:val="4A1643F9"/>
    <w:rsid w:val="4A3F95D3"/>
    <w:rsid w:val="4A73E0E5"/>
    <w:rsid w:val="4A882EC2"/>
    <w:rsid w:val="4A951436"/>
    <w:rsid w:val="4AA2F2C5"/>
    <w:rsid w:val="4B5D4D8F"/>
    <w:rsid w:val="4B9026F9"/>
    <w:rsid w:val="4BA5F364"/>
    <w:rsid w:val="4BA6403A"/>
    <w:rsid w:val="4BC982C5"/>
    <w:rsid w:val="4BCB08F7"/>
    <w:rsid w:val="4BF649EC"/>
    <w:rsid w:val="4BFFDC83"/>
    <w:rsid w:val="4C0F99DE"/>
    <w:rsid w:val="4C476037"/>
    <w:rsid w:val="4C71B30F"/>
    <w:rsid w:val="4C97146E"/>
    <w:rsid w:val="4C9EC70E"/>
    <w:rsid w:val="4CA6D271"/>
    <w:rsid w:val="4CDEBBB8"/>
    <w:rsid w:val="4D70D62B"/>
    <w:rsid w:val="4D7AF281"/>
    <w:rsid w:val="4D80F129"/>
    <w:rsid w:val="4D930193"/>
    <w:rsid w:val="4DAE98CA"/>
    <w:rsid w:val="4DC9A8B6"/>
    <w:rsid w:val="4DD69E1E"/>
    <w:rsid w:val="4DFB83F4"/>
    <w:rsid w:val="4E1E864A"/>
    <w:rsid w:val="4E732BCF"/>
    <w:rsid w:val="4EB6678D"/>
    <w:rsid w:val="4EC04BEF"/>
    <w:rsid w:val="4EEA09A0"/>
    <w:rsid w:val="4F13AA9B"/>
    <w:rsid w:val="4F17F8F7"/>
    <w:rsid w:val="4F2A2B82"/>
    <w:rsid w:val="4F7A589B"/>
    <w:rsid w:val="4F7D34F6"/>
    <w:rsid w:val="4F92A729"/>
    <w:rsid w:val="4FF73594"/>
    <w:rsid w:val="5018EED1"/>
    <w:rsid w:val="502198C8"/>
    <w:rsid w:val="502F9F76"/>
    <w:rsid w:val="502FA3D3"/>
    <w:rsid w:val="50340657"/>
    <w:rsid w:val="504FC104"/>
    <w:rsid w:val="505237EE"/>
    <w:rsid w:val="506FC9B0"/>
    <w:rsid w:val="50705CB9"/>
    <w:rsid w:val="508B96A3"/>
    <w:rsid w:val="50BD795C"/>
    <w:rsid w:val="50C63D0B"/>
    <w:rsid w:val="50D35929"/>
    <w:rsid w:val="50F122B8"/>
    <w:rsid w:val="50F9509A"/>
    <w:rsid w:val="5110DC12"/>
    <w:rsid w:val="512558D4"/>
    <w:rsid w:val="5140E491"/>
    <w:rsid w:val="5157D3A6"/>
    <w:rsid w:val="51700911"/>
    <w:rsid w:val="517E8DC5"/>
    <w:rsid w:val="5182904F"/>
    <w:rsid w:val="519926A6"/>
    <w:rsid w:val="51AAA6D9"/>
    <w:rsid w:val="51BD9E3F"/>
    <w:rsid w:val="51DB2463"/>
    <w:rsid w:val="51E1B639"/>
    <w:rsid w:val="51E458DF"/>
    <w:rsid w:val="51F263DF"/>
    <w:rsid w:val="5200400F"/>
    <w:rsid w:val="522FA41F"/>
    <w:rsid w:val="5248556B"/>
    <w:rsid w:val="5294A301"/>
    <w:rsid w:val="52CEE548"/>
    <w:rsid w:val="52CF4776"/>
    <w:rsid w:val="5326F6A8"/>
    <w:rsid w:val="537AC364"/>
    <w:rsid w:val="53DE9E79"/>
    <w:rsid w:val="53EB62F4"/>
    <w:rsid w:val="540CD234"/>
    <w:rsid w:val="5437073B"/>
    <w:rsid w:val="545CB92C"/>
    <w:rsid w:val="548970B9"/>
    <w:rsid w:val="548A1C69"/>
    <w:rsid w:val="549E775F"/>
    <w:rsid w:val="550B2920"/>
    <w:rsid w:val="5590EA7F"/>
    <w:rsid w:val="55B071AC"/>
    <w:rsid w:val="55C5D181"/>
    <w:rsid w:val="55C951EF"/>
    <w:rsid w:val="5601E8AD"/>
    <w:rsid w:val="56560868"/>
    <w:rsid w:val="56A19891"/>
    <w:rsid w:val="56AD6DA2"/>
    <w:rsid w:val="571B193C"/>
    <w:rsid w:val="571BC68E"/>
    <w:rsid w:val="5724B0CD"/>
    <w:rsid w:val="5726BF58"/>
    <w:rsid w:val="57275278"/>
    <w:rsid w:val="5727B281"/>
    <w:rsid w:val="57648A78"/>
    <w:rsid w:val="57652250"/>
    <w:rsid w:val="57822EBD"/>
    <w:rsid w:val="57A62F3E"/>
    <w:rsid w:val="57B63F5B"/>
    <w:rsid w:val="57BA1F1E"/>
    <w:rsid w:val="57DCFC14"/>
    <w:rsid w:val="57E9FB54"/>
    <w:rsid w:val="57FFE57C"/>
    <w:rsid w:val="5805E995"/>
    <w:rsid w:val="586E766F"/>
    <w:rsid w:val="587A3263"/>
    <w:rsid w:val="58B76AF5"/>
    <w:rsid w:val="58C322D9"/>
    <w:rsid w:val="58CDB013"/>
    <w:rsid w:val="58F222C3"/>
    <w:rsid w:val="58F837C0"/>
    <w:rsid w:val="58FBAD6A"/>
    <w:rsid w:val="58FCFAE3"/>
    <w:rsid w:val="5917C3A9"/>
    <w:rsid w:val="592A0F39"/>
    <w:rsid w:val="597E66F8"/>
    <w:rsid w:val="59A72E7F"/>
    <w:rsid w:val="59BCDCBA"/>
    <w:rsid w:val="59C8BABC"/>
    <w:rsid w:val="59F88AB1"/>
    <w:rsid w:val="5A0CB2EB"/>
    <w:rsid w:val="5A508905"/>
    <w:rsid w:val="5AAD49E4"/>
    <w:rsid w:val="5AB312BD"/>
    <w:rsid w:val="5AFE1007"/>
    <w:rsid w:val="5B396DF7"/>
    <w:rsid w:val="5B453C9D"/>
    <w:rsid w:val="5BA0D7CE"/>
    <w:rsid w:val="5BBC48CD"/>
    <w:rsid w:val="5BBFCDE6"/>
    <w:rsid w:val="5BD59DEF"/>
    <w:rsid w:val="5BDFCCCE"/>
    <w:rsid w:val="5BE20381"/>
    <w:rsid w:val="5C0126A6"/>
    <w:rsid w:val="5C08CB24"/>
    <w:rsid w:val="5C17134F"/>
    <w:rsid w:val="5CA026DF"/>
    <w:rsid w:val="5CE7E67C"/>
    <w:rsid w:val="5CFCCD08"/>
    <w:rsid w:val="5D1B42CD"/>
    <w:rsid w:val="5D22BB01"/>
    <w:rsid w:val="5D4806CF"/>
    <w:rsid w:val="5D5ADBF0"/>
    <w:rsid w:val="5D80C1DD"/>
    <w:rsid w:val="5D9439FF"/>
    <w:rsid w:val="5DBA3251"/>
    <w:rsid w:val="5E14D2CF"/>
    <w:rsid w:val="5E3DF8F8"/>
    <w:rsid w:val="5E3F60E2"/>
    <w:rsid w:val="5E679A64"/>
    <w:rsid w:val="5E69B050"/>
    <w:rsid w:val="5E841C5F"/>
    <w:rsid w:val="5E8B7BA7"/>
    <w:rsid w:val="5E984FBB"/>
    <w:rsid w:val="5EAC6DAB"/>
    <w:rsid w:val="5EC28A24"/>
    <w:rsid w:val="5F12CFDE"/>
    <w:rsid w:val="5F26D873"/>
    <w:rsid w:val="5F635DA4"/>
    <w:rsid w:val="5F70E436"/>
    <w:rsid w:val="5F71F734"/>
    <w:rsid w:val="5F7F84FE"/>
    <w:rsid w:val="5F9B0F11"/>
    <w:rsid w:val="5F9BA104"/>
    <w:rsid w:val="5FCA0047"/>
    <w:rsid w:val="5FDFB13E"/>
    <w:rsid w:val="5FE57177"/>
    <w:rsid w:val="5FF05101"/>
    <w:rsid w:val="6003C556"/>
    <w:rsid w:val="600FB983"/>
    <w:rsid w:val="60346DCA"/>
    <w:rsid w:val="60447E82"/>
    <w:rsid w:val="6070493E"/>
    <w:rsid w:val="60743574"/>
    <w:rsid w:val="60840287"/>
    <w:rsid w:val="60B5BA04"/>
    <w:rsid w:val="60B71E66"/>
    <w:rsid w:val="60BCB61C"/>
    <w:rsid w:val="60D4722F"/>
    <w:rsid w:val="61266EE4"/>
    <w:rsid w:val="6164B41B"/>
    <w:rsid w:val="61926187"/>
    <w:rsid w:val="61945726"/>
    <w:rsid w:val="61B6BA43"/>
    <w:rsid w:val="61BA99AC"/>
    <w:rsid w:val="62238F48"/>
    <w:rsid w:val="624013CD"/>
    <w:rsid w:val="627B8D91"/>
    <w:rsid w:val="62DBFD33"/>
    <w:rsid w:val="62EC7B05"/>
    <w:rsid w:val="6325A76A"/>
    <w:rsid w:val="63372625"/>
    <w:rsid w:val="6348E9F2"/>
    <w:rsid w:val="636EC559"/>
    <w:rsid w:val="63702B5C"/>
    <w:rsid w:val="63706206"/>
    <w:rsid w:val="63791047"/>
    <w:rsid w:val="637CD132"/>
    <w:rsid w:val="638F25AA"/>
    <w:rsid w:val="63BD93A8"/>
    <w:rsid w:val="63D95FA2"/>
    <w:rsid w:val="63DB2E81"/>
    <w:rsid w:val="63DBFA70"/>
    <w:rsid w:val="63E88D39"/>
    <w:rsid w:val="641E5B2E"/>
    <w:rsid w:val="64547AC7"/>
    <w:rsid w:val="64851072"/>
    <w:rsid w:val="64A8444F"/>
    <w:rsid w:val="64C273BD"/>
    <w:rsid w:val="64E0C59A"/>
    <w:rsid w:val="651F1C2C"/>
    <w:rsid w:val="65327D98"/>
    <w:rsid w:val="65534CD6"/>
    <w:rsid w:val="65564F69"/>
    <w:rsid w:val="6561D009"/>
    <w:rsid w:val="6568200A"/>
    <w:rsid w:val="65768700"/>
    <w:rsid w:val="65BA2B8F"/>
    <w:rsid w:val="660CB801"/>
    <w:rsid w:val="660FB2F2"/>
    <w:rsid w:val="661FF9FD"/>
    <w:rsid w:val="662727AB"/>
    <w:rsid w:val="66771914"/>
    <w:rsid w:val="668CD2DC"/>
    <w:rsid w:val="669602ED"/>
    <w:rsid w:val="669E3EEF"/>
    <w:rsid w:val="66A30E2F"/>
    <w:rsid w:val="66B44ED3"/>
    <w:rsid w:val="66F71015"/>
    <w:rsid w:val="67261099"/>
    <w:rsid w:val="67582A86"/>
    <w:rsid w:val="6787A64B"/>
    <w:rsid w:val="67977241"/>
    <w:rsid w:val="67B13E91"/>
    <w:rsid w:val="67C890F5"/>
    <w:rsid w:val="67CD6448"/>
    <w:rsid w:val="68010518"/>
    <w:rsid w:val="6819F3F6"/>
    <w:rsid w:val="681F4F3B"/>
    <w:rsid w:val="682548FF"/>
    <w:rsid w:val="683A0F50"/>
    <w:rsid w:val="683F32B4"/>
    <w:rsid w:val="6857CEE1"/>
    <w:rsid w:val="6859507E"/>
    <w:rsid w:val="686857F3"/>
    <w:rsid w:val="68727C20"/>
    <w:rsid w:val="687786D1"/>
    <w:rsid w:val="68868AE3"/>
    <w:rsid w:val="68D427D7"/>
    <w:rsid w:val="68DBAAE7"/>
    <w:rsid w:val="693AF0FB"/>
    <w:rsid w:val="693DBF99"/>
    <w:rsid w:val="69BC0A2B"/>
    <w:rsid w:val="69E25417"/>
    <w:rsid w:val="69E8F620"/>
    <w:rsid w:val="6A2A9310"/>
    <w:rsid w:val="6A34325C"/>
    <w:rsid w:val="6A35E7A9"/>
    <w:rsid w:val="6A856A6B"/>
    <w:rsid w:val="6A8E6C38"/>
    <w:rsid w:val="6A8ED63A"/>
    <w:rsid w:val="6AA7E74D"/>
    <w:rsid w:val="6AC9B43A"/>
    <w:rsid w:val="6B00F2AB"/>
    <w:rsid w:val="6B116F81"/>
    <w:rsid w:val="6B483358"/>
    <w:rsid w:val="6B583DDF"/>
    <w:rsid w:val="6B58F18B"/>
    <w:rsid w:val="6B6C8533"/>
    <w:rsid w:val="6B7CE2B6"/>
    <w:rsid w:val="6B80E29B"/>
    <w:rsid w:val="6B97071F"/>
    <w:rsid w:val="6BB4688C"/>
    <w:rsid w:val="6BC7B083"/>
    <w:rsid w:val="6BCB3503"/>
    <w:rsid w:val="6BE0B443"/>
    <w:rsid w:val="6BE8A0CE"/>
    <w:rsid w:val="6C0C9D3E"/>
    <w:rsid w:val="6C213ACC"/>
    <w:rsid w:val="6C3C0575"/>
    <w:rsid w:val="6CAB5E97"/>
    <w:rsid w:val="6CDA0359"/>
    <w:rsid w:val="6CDE086B"/>
    <w:rsid w:val="6CE403B9"/>
    <w:rsid w:val="6D0E6B3A"/>
    <w:rsid w:val="6D6BD11E"/>
    <w:rsid w:val="6D95E4BD"/>
    <w:rsid w:val="6E4C17D8"/>
    <w:rsid w:val="6E7671F0"/>
    <w:rsid w:val="6E7BC672"/>
    <w:rsid w:val="6E7EBC64"/>
    <w:rsid w:val="6EBD9554"/>
    <w:rsid w:val="6EC4AE39"/>
    <w:rsid w:val="6ED4DFB8"/>
    <w:rsid w:val="6F14E2D4"/>
    <w:rsid w:val="6F165CF3"/>
    <w:rsid w:val="6F263D0D"/>
    <w:rsid w:val="6F3ABA97"/>
    <w:rsid w:val="6F4BEEBF"/>
    <w:rsid w:val="6FADFF27"/>
    <w:rsid w:val="6FDD5A89"/>
    <w:rsid w:val="6FFE6BCB"/>
    <w:rsid w:val="70661F62"/>
    <w:rsid w:val="70CCE916"/>
    <w:rsid w:val="711A7336"/>
    <w:rsid w:val="712364CC"/>
    <w:rsid w:val="712C6F49"/>
    <w:rsid w:val="71428580"/>
    <w:rsid w:val="717762E5"/>
    <w:rsid w:val="717CC4FE"/>
    <w:rsid w:val="71869121"/>
    <w:rsid w:val="718C997D"/>
    <w:rsid w:val="71B36734"/>
    <w:rsid w:val="71C5D3A3"/>
    <w:rsid w:val="71C9B85B"/>
    <w:rsid w:val="7233109D"/>
    <w:rsid w:val="723D7A91"/>
    <w:rsid w:val="72685716"/>
    <w:rsid w:val="7273E8E1"/>
    <w:rsid w:val="72A53C81"/>
    <w:rsid w:val="72AD2DA0"/>
    <w:rsid w:val="72AF616F"/>
    <w:rsid w:val="72C1E493"/>
    <w:rsid w:val="72C48069"/>
    <w:rsid w:val="732971BB"/>
    <w:rsid w:val="734944DD"/>
    <w:rsid w:val="7350EB4D"/>
    <w:rsid w:val="7363E145"/>
    <w:rsid w:val="7364939E"/>
    <w:rsid w:val="736588BC"/>
    <w:rsid w:val="73783D40"/>
    <w:rsid w:val="73806814"/>
    <w:rsid w:val="738978F7"/>
    <w:rsid w:val="7390D99D"/>
    <w:rsid w:val="73962334"/>
    <w:rsid w:val="73AF0F0A"/>
    <w:rsid w:val="73E2D7B3"/>
    <w:rsid w:val="73F1EA82"/>
    <w:rsid w:val="73FBC25F"/>
    <w:rsid w:val="741D1363"/>
    <w:rsid w:val="7422F753"/>
    <w:rsid w:val="7425F7A4"/>
    <w:rsid w:val="7426C331"/>
    <w:rsid w:val="743BBB36"/>
    <w:rsid w:val="74547D60"/>
    <w:rsid w:val="7460EC5F"/>
    <w:rsid w:val="74C25FCF"/>
    <w:rsid w:val="74E5153E"/>
    <w:rsid w:val="74EFF41B"/>
    <w:rsid w:val="7632A179"/>
    <w:rsid w:val="764AA69F"/>
    <w:rsid w:val="764C9C0D"/>
    <w:rsid w:val="7671D102"/>
    <w:rsid w:val="76A4A68E"/>
    <w:rsid w:val="76EFAFA1"/>
    <w:rsid w:val="772E6F73"/>
    <w:rsid w:val="773BC839"/>
    <w:rsid w:val="774C2529"/>
    <w:rsid w:val="7756C0EF"/>
    <w:rsid w:val="775EFBBF"/>
    <w:rsid w:val="77645274"/>
    <w:rsid w:val="7778956C"/>
    <w:rsid w:val="7789A939"/>
    <w:rsid w:val="77AA14CE"/>
    <w:rsid w:val="77D04922"/>
    <w:rsid w:val="77F02538"/>
    <w:rsid w:val="78042BD9"/>
    <w:rsid w:val="7824BE74"/>
    <w:rsid w:val="782EA3E6"/>
    <w:rsid w:val="783B9462"/>
    <w:rsid w:val="78836356"/>
    <w:rsid w:val="788B7F69"/>
    <w:rsid w:val="78A41CAC"/>
    <w:rsid w:val="78CB60E7"/>
    <w:rsid w:val="79147E05"/>
    <w:rsid w:val="791A647A"/>
    <w:rsid w:val="796733DB"/>
    <w:rsid w:val="79887A94"/>
    <w:rsid w:val="79901402"/>
    <w:rsid w:val="79A7D15B"/>
    <w:rsid w:val="79AF4A2A"/>
    <w:rsid w:val="79CA7447"/>
    <w:rsid w:val="7A0C4EF7"/>
    <w:rsid w:val="7A11E56B"/>
    <w:rsid w:val="7A63B250"/>
    <w:rsid w:val="7A683166"/>
    <w:rsid w:val="7A7D2109"/>
    <w:rsid w:val="7A81F8E7"/>
    <w:rsid w:val="7AA4C411"/>
    <w:rsid w:val="7AA645AD"/>
    <w:rsid w:val="7AAD6B1C"/>
    <w:rsid w:val="7AD25F30"/>
    <w:rsid w:val="7AD2BC1A"/>
    <w:rsid w:val="7AE2743F"/>
    <w:rsid w:val="7B0C67F6"/>
    <w:rsid w:val="7B12FA36"/>
    <w:rsid w:val="7B1D938C"/>
    <w:rsid w:val="7B262CD8"/>
    <w:rsid w:val="7B4808F4"/>
    <w:rsid w:val="7B520B2D"/>
    <w:rsid w:val="7B5537AF"/>
    <w:rsid w:val="7B6644A8"/>
    <w:rsid w:val="7B9201A1"/>
    <w:rsid w:val="7B9C1A12"/>
    <w:rsid w:val="7BCF357E"/>
    <w:rsid w:val="7C14B680"/>
    <w:rsid w:val="7C3F88E7"/>
    <w:rsid w:val="7C53015B"/>
    <w:rsid w:val="7C56F6AC"/>
    <w:rsid w:val="7CD9F62A"/>
    <w:rsid w:val="7CEFA877"/>
    <w:rsid w:val="7CFC19BB"/>
    <w:rsid w:val="7D021509"/>
    <w:rsid w:val="7D086D13"/>
    <w:rsid w:val="7D1A6A2D"/>
    <w:rsid w:val="7D23D44D"/>
    <w:rsid w:val="7D4AF640"/>
    <w:rsid w:val="7D56617C"/>
    <w:rsid w:val="7D59400A"/>
    <w:rsid w:val="7D913513"/>
    <w:rsid w:val="7E16FCA2"/>
    <w:rsid w:val="7E32C495"/>
    <w:rsid w:val="7E37086F"/>
    <w:rsid w:val="7E4BDEE2"/>
    <w:rsid w:val="7E55344E"/>
    <w:rsid w:val="7E60C981"/>
    <w:rsid w:val="7E914611"/>
    <w:rsid w:val="7E9A7A6A"/>
    <w:rsid w:val="7EAAF5F3"/>
    <w:rsid w:val="7ED38C44"/>
    <w:rsid w:val="7F217B4A"/>
    <w:rsid w:val="7F2CDDDB"/>
    <w:rsid w:val="7F58E39A"/>
    <w:rsid w:val="7FA475DF"/>
    <w:rsid w:val="7FB47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."/>
  <w:listSeparator w:val=","/>
  <w14:docId w14:val="27A0380A"/>
  <w15:chartTrackingRefBased/>
  <w15:docId w15:val="{7958BC9D-CE4B-1C4C-870F-0C4DFD431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76F7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A1D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1747E3"/>
    <w:pPr>
      <w:spacing w:before="100" w:beforeAutospacing="1" w:after="100" w:afterAutospacing="1"/>
    </w:pPr>
  </w:style>
  <w:style w:type="character" w:customStyle="1" w:styleId="normaltextrun">
    <w:name w:val="normaltextrun"/>
    <w:basedOn w:val="DefaultParagraphFont"/>
    <w:rsid w:val="001747E3"/>
  </w:style>
  <w:style w:type="character" w:customStyle="1" w:styleId="eop">
    <w:name w:val="eop"/>
    <w:basedOn w:val="DefaultParagraphFont"/>
    <w:rsid w:val="001747E3"/>
  </w:style>
  <w:style w:type="character" w:customStyle="1" w:styleId="apple-converted-space">
    <w:name w:val="apple-converted-space"/>
    <w:basedOn w:val="DefaultParagraphFont"/>
    <w:rsid w:val="001747E3"/>
  </w:style>
  <w:style w:type="paragraph" w:styleId="ListParagraph">
    <w:name w:val="List Paragraph"/>
    <w:aliases w:val="L,Bullet point text,Bullet point tex,Bulleted list,List Paragraph11"/>
    <w:basedOn w:val="Normal"/>
    <w:uiPriority w:val="34"/>
    <w:qFormat/>
    <w:rsid w:val="008F636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3545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35454"/>
    <w:rPr>
      <w:rFonts w:ascii="Times New Roman" w:eastAsia="Times New Roman" w:hAnsi="Times New Roman" w:cs="Times New Roman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C3545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35454"/>
    <w:rPr>
      <w:rFonts w:ascii="Times New Roman" w:eastAsia="Times New Roman" w:hAnsi="Times New Roman" w:cs="Times New Roman"/>
      <w:lang w:eastAsia="en-GB"/>
    </w:rPr>
  </w:style>
  <w:style w:type="paragraph" w:styleId="NoSpacing">
    <w:name w:val="No Spacing"/>
    <w:uiPriority w:val="1"/>
    <w:qFormat/>
    <w:rsid w:val="00AC1D73"/>
    <w:rPr>
      <w:rFonts w:ascii="Times New Roman" w:eastAsia="Times New Roman" w:hAnsi="Times New Roman" w:cs="Times New Roman"/>
      <w:lang w:eastAsia="en-GB"/>
    </w:rPr>
  </w:style>
  <w:style w:type="table" w:customStyle="1" w:styleId="TableGrid1">
    <w:name w:val="Table Grid1"/>
    <w:basedOn w:val="TableNormal"/>
    <w:next w:val="TableGrid"/>
    <w:uiPriority w:val="39"/>
    <w:rsid w:val="00F632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51FC2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51FC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57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40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879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42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73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587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565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513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93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92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743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481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920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02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05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53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26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02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0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42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652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505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688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18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58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89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23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034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737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654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2264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53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84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8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15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1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0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15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64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34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32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16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64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70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5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09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2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3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1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26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12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556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02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2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6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53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67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485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184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26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898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5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27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5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73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06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99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39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34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45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6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28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70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854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78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21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944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8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56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4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4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1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8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189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831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729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13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4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800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87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1393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659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097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5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6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28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9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4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243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32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6760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253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03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5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1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69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32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9344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853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182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1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23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27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35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970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04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485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8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5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3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2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40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441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88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014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24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84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45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94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456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3111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504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0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54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4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220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80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97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47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9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5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2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620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57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693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5227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538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5932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756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3303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535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423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147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027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18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642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767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6842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498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250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0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7849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579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135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797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30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6336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924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9033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754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9487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402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8920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646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1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5688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018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1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8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69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867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021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012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465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86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58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40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882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927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05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024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786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291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567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00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17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820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6487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945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700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105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05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621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967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9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3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9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9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364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190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1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918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883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4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07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71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15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6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8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736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0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14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267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2195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242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198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04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9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02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3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6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29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91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4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7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42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549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06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858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590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95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31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677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946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56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7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4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4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62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93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83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69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94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45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34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03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2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06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69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33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5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0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26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325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84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20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840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4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7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5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2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32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25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9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94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21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555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12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22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5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2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99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0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9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16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9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67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56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37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4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55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152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03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388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7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142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9465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7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4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1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30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842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691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6393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25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1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6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63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45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4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88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504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5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700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54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58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8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97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32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32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21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63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474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6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02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40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59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176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7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39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77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7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03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14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97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1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3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44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5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2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21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4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88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76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6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3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2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1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0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7848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167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079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0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5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141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5850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857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48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00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2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35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71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101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907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880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08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911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947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243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941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23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398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647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710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142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48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629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912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54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4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6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96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080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506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06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323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1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0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29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5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17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0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608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728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33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193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207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11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3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4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Word_Document.docx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oleObject" Target="embeddings/Microsoft_Word_97_-_2003_Document.doc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467A800092DA4A9C4C22E14B18FB3E" ma:contentTypeVersion="16" ma:contentTypeDescription="Create a new document." ma:contentTypeScope="" ma:versionID="c781d5038b2a153f662ef705e41d1fdd">
  <xsd:schema xmlns:xsd="http://www.w3.org/2001/XMLSchema" xmlns:xs="http://www.w3.org/2001/XMLSchema" xmlns:p="http://schemas.microsoft.com/office/2006/metadata/properties" xmlns:ns2="555e3f78-0988-4c40-a3ea-0be93ae967f9" xmlns:ns3="60c82072-17a9-4a27-b827-77878368f047" targetNamespace="http://schemas.microsoft.com/office/2006/metadata/properties" ma:root="true" ma:fieldsID="25d8a8e6d2fa10d6aaae26fc3192164e" ns2:_="" ns3:_="">
    <xsd:import namespace="555e3f78-0988-4c40-a3ea-0be93ae967f9"/>
    <xsd:import namespace="60c82072-17a9-4a27-b827-77878368f04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Fileorder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Confirmed_x0020_for_x0020_sending" minOccurs="0"/>
                <xsd:element ref="ns2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5e3f78-0988-4c40-a3ea-0be93ae967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Fileorder" ma:index="15" nillable="true" ma:displayName="File order" ma:format="Dropdown" ma:internalName="Fileorder" ma:percentage="FALSE">
      <xsd:simpleType>
        <xsd:restriction base="dms:Number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Confirmed_x0020_for_x0020_sending" ma:index="22" nillable="true" ma:displayName="Confirmed for sending" ma:default="1" ma:internalName="Confirmed_x0020_for_x0020_sending">
      <xsd:simpleType>
        <xsd:restriction base="dms:Boolean"/>
      </xsd:simpleType>
    </xsd:element>
    <xsd:element name="_Flow_SignoffStatus" ma:index="23" nillable="true" ma:displayName="Sign-off status" ma:internalName="Sign_x002d_off_x0020_status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c82072-17a9-4a27-b827-77878368f047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555e3f78-0988-4c40-a3ea-0be93ae967f9" xsi:nil="true"/>
    <Fileorder xmlns="555e3f78-0988-4c40-a3ea-0be93ae967f9" xsi:nil="true"/>
    <Confirmed_x0020_for_x0020_sending xmlns="555e3f78-0988-4c40-a3ea-0be93ae967f9">true</Confirmed_x0020_for_x0020_sending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CF0F71-4BC9-4C85-B49A-70C5461611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04D452B-71F5-4BC2-B930-34AD5D7DE8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55e3f78-0988-4c40-a3ea-0be93ae967f9"/>
    <ds:schemaRef ds:uri="60c82072-17a9-4a27-b827-77878368f0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C3F7860-56D3-42F9-8DFD-9312B337F44B}">
  <ds:schemaRefs>
    <ds:schemaRef ds:uri="http://www.w3.org/XML/1998/namespace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60c82072-17a9-4a27-b827-77878368f047"/>
    <ds:schemaRef ds:uri="http://purl.org/dc/dcmitype/"/>
    <ds:schemaRef ds:uri="http://schemas.microsoft.com/office/2006/documentManagement/types"/>
    <ds:schemaRef ds:uri="555e3f78-0988-4c40-a3ea-0be93ae967f9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76218B2-0D12-4CA3-8D6C-7DC18259AB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23</Pages>
  <Words>4913</Words>
  <Characters>28005</Characters>
  <Application>Microsoft Office Word</Application>
  <DocSecurity>0</DocSecurity>
  <Lines>233</Lines>
  <Paragraphs>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joe.roberts</dc:creator>
  <cp:keywords/>
  <dc:description/>
  <cp:lastModifiedBy>Gwenan Roberts (CTM UHB - NCCU Corporate)</cp:lastModifiedBy>
  <cp:revision>5</cp:revision>
  <cp:lastPrinted>2022-07-01T15:06:00Z</cp:lastPrinted>
  <dcterms:created xsi:type="dcterms:W3CDTF">2023-02-10T14:01:00Z</dcterms:created>
  <dcterms:modified xsi:type="dcterms:W3CDTF">2023-03-07T11:31:00Z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0x01010066467A800092DA4A9C4C22E14B18FB3E</vt:lpwstr>
  </property>
</Properties>
</file>