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4FAD9883" w:rsidR="00F332A5" w:rsidRPr="003B52AA" w:rsidRDefault="00757706" w:rsidP="006225C1">
            <w:pPr>
              <w:jc w:val="center"/>
              <w:rPr>
                <w:rFonts w:ascii="Verdana" w:hAnsi="Verdana"/>
              </w:rPr>
            </w:pPr>
            <w:r>
              <w:rPr>
                <w:rFonts w:ascii="Verdana" w:hAnsi="Verdana"/>
              </w:rPr>
              <w:t>2.1</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4AD8134B" w:rsidR="00F332A5" w:rsidRPr="00D1646B" w:rsidRDefault="00757706"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37175E">
            <w:pPr>
              <w:rPr>
                <w:rFonts w:ascii="Verdana" w:hAnsi="Verdana"/>
              </w:rPr>
            </w:pPr>
          </w:p>
          <w:p w14:paraId="0E905437" w14:textId="4813742B" w:rsidR="00FE795F" w:rsidRPr="000A13B4" w:rsidRDefault="00757706" w:rsidP="0037175E">
            <w:pPr>
              <w:jc w:val="center"/>
              <w:rPr>
                <w:rFonts w:ascii="Verdana" w:hAnsi="Verdana"/>
                <w:b/>
                <w:sz w:val="28"/>
                <w:szCs w:val="28"/>
              </w:rPr>
            </w:pPr>
            <w:r>
              <w:rPr>
                <w:rFonts w:ascii="Verdana" w:hAnsi="Verdana"/>
                <w:b/>
                <w:sz w:val="28"/>
                <w:szCs w:val="28"/>
              </w:rPr>
              <w:t>PERFORMANCE REPORT</w:t>
            </w:r>
          </w:p>
          <w:p w14:paraId="51FB6831" w14:textId="77777777" w:rsidR="00FE795F" w:rsidRPr="00F332A5" w:rsidRDefault="00FE795F" w:rsidP="0037175E">
            <w:pPr>
              <w:rPr>
                <w:rFonts w:ascii="Verdana" w:hAnsi="Verdana"/>
              </w:rPr>
            </w:pP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4-03-19T00:00:00Z">
              <w:dateFormat w:val="dd/MM/yyyy"/>
              <w:lid w:val="en-GB"/>
              <w:storeMappedDataAs w:val="dateTime"/>
              <w:calendar w:val="gregorian"/>
            </w:date>
          </w:sdtPr>
          <w:sdtEndPr/>
          <w:sdtContent>
            <w:tc>
              <w:tcPr>
                <w:tcW w:w="5335" w:type="dxa"/>
              </w:tcPr>
              <w:p w14:paraId="693B5BE1" w14:textId="7F64B0CD" w:rsidR="009814C0" w:rsidRPr="0080548E" w:rsidRDefault="00983B39" w:rsidP="00757706">
                <w:pPr>
                  <w:rPr>
                    <w:rFonts w:ascii="Verdana" w:hAnsi="Verdana"/>
                    <w:sz w:val="24"/>
                    <w:szCs w:val="24"/>
                  </w:rPr>
                </w:pPr>
                <w:r>
                  <w:rPr>
                    <w:rFonts w:ascii="Verdana" w:hAnsi="Verdana"/>
                    <w:sz w:val="24"/>
                    <w:szCs w:val="24"/>
                  </w:rPr>
                  <w:t>19/03/2024</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69476838" w:rsidR="009814C0" w:rsidRPr="0080548E" w:rsidRDefault="00775D27" w:rsidP="009814C0">
                <w:pPr>
                  <w:rPr>
                    <w:rFonts w:ascii="Verdana" w:hAnsi="Verdana"/>
                    <w:sz w:val="24"/>
                    <w:szCs w:val="24"/>
                  </w:rPr>
                </w:pPr>
                <w:r w:rsidRPr="0080548E">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11A1C99D" w14:textId="3F985A38" w:rsidR="009814C0" w:rsidRPr="0080548E" w:rsidRDefault="00376BC8" w:rsidP="009814C0">
            <w:pPr>
              <w:rPr>
                <w:rFonts w:ascii="Verdana" w:hAnsi="Verdana"/>
                <w:sz w:val="24"/>
                <w:szCs w:val="24"/>
              </w:rPr>
            </w:pPr>
            <w:r>
              <w:rPr>
                <w:rFonts w:ascii="Verdana" w:hAnsi="Verdana"/>
                <w:sz w:val="24"/>
                <w:szCs w:val="24"/>
              </w:rPr>
              <w:t xml:space="preserve">Phill Taylor, Head of Commissioning &amp; Performance  </w:t>
            </w: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p w14:paraId="037ECEC0" w14:textId="0BF0D0BE" w:rsidR="00AD3962" w:rsidRPr="0080548E" w:rsidRDefault="009F199D" w:rsidP="00AD3962">
            <w:pPr>
              <w:rPr>
                <w:rFonts w:ascii="Verdana" w:hAnsi="Verdana"/>
                <w:sz w:val="24"/>
                <w:szCs w:val="24"/>
              </w:rPr>
            </w:pPr>
            <w:r>
              <w:rPr>
                <w:rFonts w:ascii="Verdana" w:hAnsi="Verdana"/>
                <w:sz w:val="24"/>
                <w:szCs w:val="24"/>
              </w:rPr>
              <w:t>Ross Whitehead, Deputy Chief Ambulance Services Commissioner</w:t>
            </w:r>
            <w:r w:rsidR="00376BC8">
              <w:rPr>
                <w:rFonts w:ascii="Verdana" w:hAnsi="Verdana"/>
                <w:sz w:val="24"/>
                <w:szCs w:val="24"/>
              </w:rPr>
              <w:t xml:space="preserve"> </w:t>
            </w:r>
          </w:p>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34646244" w14:textId="3ED07B90" w:rsidR="009814C0" w:rsidRPr="0080548E" w:rsidRDefault="0080548E" w:rsidP="009814C0">
                <w:pPr>
                  <w:rPr>
                    <w:rFonts w:ascii="Verdana" w:hAnsi="Verdana"/>
                    <w:sz w:val="24"/>
                    <w:szCs w:val="24"/>
                  </w:rPr>
                </w:pPr>
                <w:r>
                  <w:rPr>
                    <w:rStyle w:val="Style1"/>
                    <w:sz w:val="24"/>
                    <w:szCs w:val="24"/>
                  </w:rPr>
                  <w:t>Stephen Harrhy, Chief Ambulance Services Commissioner</w:t>
                </w:r>
              </w:p>
            </w:sdtContent>
          </w:sdt>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42B18E7" w:rsidR="005C7677" w:rsidRPr="0080548E" w:rsidRDefault="00376BC8" w:rsidP="0037175E">
                <w:pPr>
                  <w:rPr>
                    <w:rStyle w:val="Style1"/>
                    <w:sz w:val="24"/>
                    <w:szCs w:val="20"/>
                  </w:rPr>
                </w:pPr>
                <w:r>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2FE86D4" w:rsidR="005C7677" w:rsidRPr="004544DE" w:rsidRDefault="005C7677" w:rsidP="0037175E">
            <w:pPr>
              <w:rPr>
                <w:rFonts w:ascii="Verdana" w:hAnsi="Verdana"/>
                <w:b/>
              </w:rPr>
            </w:pPr>
            <w:r>
              <w:rPr>
                <w:rFonts w:ascii="Verdana" w:hAnsi="Verdana"/>
                <w:b/>
              </w:rPr>
              <w:t>Committee / Group / 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39921F38" w:rsidR="005C7677" w:rsidRPr="00BA3A25" w:rsidRDefault="003B63B3" w:rsidP="005C7677">
            <w:pPr>
              <w:rPr>
                <w:rFonts w:ascii="Verdana" w:hAnsi="Verdana"/>
              </w:rPr>
            </w:pPr>
            <w:r>
              <w:rPr>
                <w:rFonts w:ascii="Verdana" w:hAnsi="Verdana"/>
              </w:rPr>
              <w:t>N/A</w:t>
            </w:r>
          </w:p>
        </w:tc>
        <w:tc>
          <w:tcPr>
            <w:tcW w:w="2242" w:type="dxa"/>
          </w:tcPr>
          <w:p w14:paraId="500F6983" w14:textId="2782DACE" w:rsidR="005C7677" w:rsidRPr="00BA3A25" w:rsidRDefault="005C7677" w:rsidP="005C7677">
            <w:pPr>
              <w:rPr>
                <w:rFonts w:ascii="Verdana" w:hAnsi="Verdana"/>
              </w:rPr>
            </w:pPr>
          </w:p>
        </w:tc>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41A0CEB4" w:rsidR="005C7677" w:rsidRPr="00BA3A25" w:rsidRDefault="0070639B" w:rsidP="0037175E">
                <w:pPr>
                  <w:rPr>
                    <w:rFonts w:ascii="Verdana" w:hAnsi="Verdana"/>
                  </w:rPr>
                </w:pPr>
                <w:r>
                  <w:rPr>
                    <w:rFonts w:ascii="Verdana" w:hAnsi="Verdana"/>
                  </w:rPr>
                  <w:t>Noted</w:t>
                </w:r>
              </w:p>
            </w:sdtContent>
          </w:sdt>
          <w:p w14:paraId="5B2F349D" w14:textId="77777777" w:rsidR="005C7677" w:rsidRPr="00BA3A25" w:rsidRDefault="005C7677" w:rsidP="0037175E">
            <w:pPr>
              <w:rPr>
                <w:rFonts w:ascii="Verdana" w:hAnsi="Verdana"/>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5C405608" w14:textId="77777777" w:rsidR="007D702B" w:rsidRDefault="007D702B" w:rsidP="007D702B">
            <w:pPr>
              <w:rPr>
                <w:rFonts w:ascii="Verdana" w:hAnsi="Verdana" w:cs="Arial"/>
                <w:sz w:val="24"/>
                <w:szCs w:val="24"/>
              </w:rPr>
            </w:pPr>
            <w:r>
              <w:rPr>
                <w:rFonts w:ascii="Verdana" w:hAnsi="Verdana" w:cs="Arial"/>
                <w:sz w:val="24"/>
                <w:szCs w:val="24"/>
              </w:rPr>
              <w:t>CASC</w:t>
            </w:r>
          </w:p>
          <w:p w14:paraId="2B3149EC" w14:textId="77777777" w:rsidR="007D702B" w:rsidRDefault="007D702B" w:rsidP="007D702B">
            <w:pPr>
              <w:rPr>
                <w:rFonts w:ascii="Verdana" w:hAnsi="Verdana" w:cs="Arial"/>
                <w:sz w:val="24"/>
                <w:szCs w:val="24"/>
              </w:rPr>
            </w:pPr>
            <w:r>
              <w:rPr>
                <w:rFonts w:ascii="Verdana" w:hAnsi="Verdana" w:cs="Arial"/>
                <w:sz w:val="24"/>
                <w:szCs w:val="24"/>
              </w:rPr>
              <w:t>DAG</w:t>
            </w:r>
          </w:p>
          <w:p w14:paraId="1CEDB47C" w14:textId="77777777" w:rsidR="007D702B" w:rsidRDefault="007D702B" w:rsidP="007D702B">
            <w:pPr>
              <w:rPr>
                <w:rFonts w:ascii="Verdana" w:hAnsi="Verdana" w:cs="Arial"/>
                <w:sz w:val="24"/>
                <w:szCs w:val="24"/>
              </w:rPr>
            </w:pPr>
            <w:r>
              <w:rPr>
                <w:rFonts w:ascii="Verdana" w:hAnsi="Verdana" w:cs="Arial"/>
                <w:sz w:val="24"/>
                <w:szCs w:val="24"/>
              </w:rPr>
              <w:t>EMRTS</w:t>
            </w:r>
          </w:p>
          <w:p w14:paraId="6631B30A" w14:textId="77777777" w:rsidR="007D702B" w:rsidRDefault="007D702B" w:rsidP="007D702B">
            <w:pPr>
              <w:rPr>
                <w:rFonts w:ascii="Verdana" w:hAnsi="Verdana" w:cs="Arial"/>
                <w:sz w:val="24"/>
                <w:szCs w:val="24"/>
              </w:rPr>
            </w:pPr>
            <w:r>
              <w:rPr>
                <w:rFonts w:ascii="Verdana" w:hAnsi="Verdana" w:cs="Arial"/>
                <w:sz w:val="24"/>
                <w:szCs w:val="24"/>
              </w:rPr>
              <w:t>IQPD</w:t>
            </w:r>
          </w:p>
          <w:p w14:paraId="1BAE771A" w14:textId="77777777" w:rsidR="007D702B" w:rsidRDefault="007D702B" w:rsidP="007D702B">
            <w:pPr>
              <w:rPr>
                <w:rFonts w:ascii="Verdana" w:hAnsi="Verdana" w:cs="Arial"/>
                <w:sz w:val="24"/>
                <w:szCs w:val="24"/>
              </w:rPr>
            </w:pPr>
            <w:r>
              <w:rPr>
                <w:rFonts w:ascii="Verdana" w:hAnsi="Verdana" w:cs="Arial"/>
                <w:sz w:val="24"/>
                <w:szCs w:val="24"/>
              </w:rPr>
              <w:t>NEPTS</w:t>
            </w:r>
          </w:p>
          <w:p w14:paraId="0F1BEC93" w14:textId="77777777" w:rsidR="007D702B" w:rsidRDefault="007D702B" w:rsidP="007D702B">
            <w:pPr>
              <w:rPr>
                <w:rFonts w:ascii="Verdana" w:hAnsi="Verdana" w:cs="Arial"/>
                <w:sz w:val="24"/>
                <w:szCs w:val="24"/>
              </w:rPr>
            </w:pPr>
            <w:r>
              <w:rPr>
                <w:rFonts w:ascii="Verdana" w:hAnsi="Verdana" w:cs="Arial"/>
                <w:sz w:val="24"/>
                <w:szCs w:val="24"/>
              </w:rPr>
              <w:t>WAST</w:t>
            </w:r>
          </w:p>
          <w:p w14:paraId="3D4F8BDC" w14:textId="77777777" w:rsidR="007D702B" w:rsidRDefault="007D702B" w:rsidP="007D702B">
            <w:pPr>
              <w:rPr>
                <w:rFonts w:ascii="Verdana" w:hAnsi="Verdana" w:cs="Arial"/>
                <w:sz w:val="24"/>
                <w:szCs w:val="24"/>
              </w:rPr>
            </w:pPr>
            <w:r>
              <w:rPr>
                <w:rFonts w:ascii="Verdana" w:hAnsi="Verdana" w:cs="Arial"/>
                <w:sz w:val="24"/>
                <w:szCs w:val="24"/>
              </w:rPr>
              <w:t>WG</w:t>
            </w:r>
          </w:p>
          <w:p w14:paraId="5AB88AA5" w14:textId="2FB54333" w:rsidR="0080548E" w:rsidRPr="001968C6" w:rsidRDefault="007D702B" w:rsidP="007D702B">
            <w:pPr>
              <w:rPr>
                <w:rFonts w:ascii="Verdana" w:hAnsi="Verdana"/>
              </w:rPr>
            </w:pPr>
            <w:r>
              <w:rPr>
                <w:rFonts w:ascii="Verdana" w:hAnsi="Verdana" w:cs="Arial"/>
                <w:sz w:val="24"/>
                <w:szCs w:val="24"/>
              </w:rPr>
              <w:t>EMS</w:t>
            </w:r>
          </w:p>
        </w:tc>
        <w:tc>
          <w:tcPr>
            <w:tcW w:w="6469" w:type="dxa"/>
            <w:shd w:val="clear" w:color="auto" w:fill="FFFFFF" w:themeFill="background1"/>
          </w:tcPr>
          <w:p w14:paraId="6874B9E6" w14:textId="77777777" w:rsidR="007D702B" w:rsidRDefault="007D702B" w:rsidP="007D702B">
            <w:pPr>
              <w:rPr>
                <w:rFonts w:ascii="Verdana" w:hAnsi="Verdana" w:cs="Arial"/>
                <w:sz w:val="24"/>
                <w:szCs w:val="24"/>
              </w:rPr>
            </w:pPr>
            <w:r>
              <w:rPr>
                <w:rFonts w:ascii="Verdana" w:hAnsi="Verdana" w:cs="Arial"/>
                <w:sz w:val="24"/>
                <w:szCs w:val="24"/>
              </w:rPr>
              <w:t>Chief Ambulance Services Commissioner</w:t>
            </w:r>
          </w:p>
          <w:p w14:paraId="610C99E0" w14:textId="77777777" w:rsidR="007D702B" w:rsidRDefault="007D702B" w:rsidP="007D702B">
            <w:pPr>
              <w:rPr>
                <w:rFonts w:ascii="Verdana" w:hAnsi="Verdana" w:cs="Arial"/>
                <w:sz w:val="24"/>
                <w:szCs w:val="24"/>
              </w:rPr>
            </w:pPr>
            <w:r>
              <w:rPr>
                <w:rFonts w:ascii="Verdana" w:hAnsi="Verdana" w:cs="Arial"/>
                <w:sz w:val="24"/>
                <w:szCs w:val="24"/>
              </w:rPr>
              <w:t>Delivery Assurance Group</w:t>
            </w:r>
          </w:p>
          <w:p w14:paraId="3B7800BD" w14:textId="77777777" w:rsidR="007D702B" w:rsidRDefault="007D702B" w:rsidP="007D702B">
            <w:pPr>
              <w:rPr>
                <w:rFonts w:ascii="Verdana" w:hAnsi="Verdana" w:cs="Arial"/>
                <w:sz w:val="24"/>
                <w:szCs w:val="24"/>
              </w:rPr>
            </w:pPr>
            <w:r>
              <w:rPr>
                <w:rFonts w:ascii="Verdana" w:hAnsi="Verdana" w:cs="Arial"/>
                <w:sz w:val="24"/>
                <w:szCs w:val="24"/>
              </w:rPr>
              <w:t>Emergency Medical Retrieval and Transfer Service</w:t>
            </w:r>
          </w:p>
          <w:p w14:paraId="05C12EC0" w14:textId="77777777" w:rsidR="007D702B" w:rsidRDefault="007D702B" w:rsidP="007D702B">
            <w:pPr>
              <w:rPr>
                <w:rFonts w:ascii="Verdana" w:hAnsi="Verdana" w:cs="Arial"/>
                <w:sz w:val="24"/>
                <w:szCs w:val="24"/>
              </w:rPr>
            </w:pPr>
            <w:r>
              <w:rPr>
                <w:rFonts w:ascii="Verdana" w:hAnsi="Verdana" w:cs="Arial"/>
                <w:sz w:val="24"/>
                <w:szCs w:val="24"/>
              </w:rPr>
              <w:t>Integrated Quality, Planning and Delivery Meeting</w:t>
            </w:r>
          </w:p>
          <w:p w14:paraId="5F2B384A" w14:textId="77777777" w:rsidR="007D702B" w:rsidRDefault="007D702B" w:rsidP="007D702B">
            <w:pPr>
              <w:rPr>
                <w:rFonts w:ascii="Verdana" w:hAnsi="Verdana" w:cs="Arial"/>
                <w:sz w:val="24"/>
                <w:szCs w:val="24"/>
              </w:rPr>
            </w:pPr>
            <w:r>
              <w:rPr>
                <w:rFonts w:ascii="Verdana" w:hAnsi="Verdana" w:cs="Arial"/>
                <w:sz w:val="24"/>
                <w:szCs w:val="24"/>
              </w:rPr>
              <w:t>Non-Emergency Patient Transport Service</w:t>
            </w:r>
          </w:p>
          <w:p w14:paraId="181B6619" w14:textId="77777777" w:rsidR="007D702B" w:rsidRDefault="007D702B" w:rsidP="007D702B">
            <w:pPr>
              <w:rPr>
                <w:rFonts w:ascii="Verdana" w:hAnsi="Verdana" w:cs="Arial"/>
                <w:sz w:val="24"/>
                <w:szCs w:val="24"/>
              </w:rPr>
            </w:pPr>
            <w:r>
              <w:rPr>
                <w:rFonts w:ascii="Verdana" w:hAnsi="Verdana" w:cs="Arial"/>
                <w:sz w:val="24"/>
                <w:szCs w:val="24"/>
              </w:rPr>
              <w:t>Welsh Ambulance Services NHS Trust</w:t>
            </w:r>
          </w:p>
          <w:p w14:paraId="6E28802E" w14:textId="77777777" w:rsidR="007D702B" w:rsidRDefault="007D702B" w:rsidP="007D702B">
            <w:pPr>
              <w:rPr>
                <w:rFonts w:ascii="Verdana" w:hAnsi="Verdana" w:cs="Arial"/>
                <w:sz w:val="24"/>
                <w:szCs w:val="24"/>
              </w:rPr>
            </w:pPr>
            <w:r>
              <w:rPr>
                <w:rFonts w:ascii="Verdana" w:hAnsi="Verdana" w:cs="Arial"/>
                <w:sz w:val="24"/>
                <w:szCs w:val="24"/>
              </w:rPr>
              <w:t xml:space="preserve">Welsh Government </w:t>
            </w:r>
          </w:p>
          <w:p w14:paraId="74ABCE94" w14:textId="22CA6045" w:rsidR="0080548E" w:rsidRPr="001968C6" w:rsidRDefault="007D702B" w:rsidP="007D702B">
            <w:pPr>
              <w:rPr>
                <w:rFonts w:ascii="Verdana" w:hAnsi="Verdana"/>
              </w:rPr>
            </w:pPr>
            <w:r>
              <w:rPr>
                <w:rFonts w:ascii="Verdana" w:hAnsi="Verdana" w:cs="Arial"/>
                <w:sz w:val="24"/>
                <w:szCs w:val="24"/>
              </w:rPr>
              <w:t>Emergency Medical Services</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pgSz w:w="11906" w:h="16838"/>
          <w:pgMar w:top="1440" w:right="1440" w:bottom="1440" w:left="1440" w:header="708" w:footer="708" w:gutter="0"/>
          <w:cols w:space="708"/>
          <w:titlePg/>
          <w:docGrid w:linePitch="360"/>
        </w:sectPr>
      </w:pPr>
    </w:p>
    <w:p w14:paraId="0B02F3C4" w14:textId="77777777" w:rsidR="00BE66AA" w:rsidRPr="00BE66AA" w:rsidRDefault="00BE66AA" w:rsidP="00BE66AA">
      <w:pPr>
        <w:pStyle w:val="NoSpacing"/>
        <w:numPr>
          <w:ilvl w:val="0"/>
          <w:numId w:val="5"/>
        </w:numPr>
        <w:jc w:val="both"/>
        <w:rPr>
          <w:rFonts w:ascii="Verdana" w:hAnsi="Verdana" w:cs="Arial"/>
          <w:b/>
          <w:sz w:val="24"/>
          <w:szCs w:val="24"/>
          <w:lang w:val="en-US"/>
        </w:rPr>
      </w:pPr>
      <w:r w:rsidRPr="00BE66AA">
        <w:rPr>
          <w:rFonts w:ascii="Verdana" w:hAnsi="Verdana" w:cs="Arial"/>
          <w:b/>
          <w:sz w:val="24"/>
          <w:szCs w:val="24"/>
          <w:lang w:val="en-US"/>
        </w:rPr>
        <w:lastRenderedPageBreak/>
        <w:t>SITUATION/BACKGROUND</w:t>
      </w:r>
    </w:p>
    <w:p w14:paraId="0B4E69CB" w14:textId="77777777" w:rsidR="00BE66AA" w:rsidRPr="00BE66AA" w:rsidRDefault="00BE66AA" w:rsidP="00BE66AA">
      <w:pPr>
        <w:pStyle w:val="NoSpacing"/>
        <w:jc w:val="both"/>
        <w:rPr>
          <w:rFonts w:ascii="Verdana" w:hAnsi="Verdana" w:cs="Arial"/>
          <w:b/>
          <w:sz w:val="24"/>
          <w:szCs w:val="24"/>
          <w:lang w:val="en-US"/>
        </w:rPr>
      </w:pPr>
    </w:p>
    <w:p w14:paraId="5A3D3E14" w14:textId="1AC192FC" w:rsidR="00BE66AA" w:rsidRDefault="00BE66AA" w:rsidP="00BE66AA">
      <w:pPr>
        <w:pStyle w:val="NoSpacing"/>
        <w:numPr>
          <w:ilvl w:val="1"/>
          <w:numId w:val="5"/>
        </w:numPr>
        <w:rPr>
          <w:rFonts w:ascii="Verdana" w:hAnsi="Verdana" w:cs="Arial"/>
          <w:sz w:val="24"/>
          <w:szCs w:val="24"/>
          <w:lang w:val="en-US"/>
        </w:rPr>
      </w:pPr>
      <w:r w:rsidRPr="00BE66AA">
        <w:rPr>
          <w:rFonts w:ascii="Verdana" w:hAnsi="Verdana" w:cs="Arial"/>
          <w:sz w:val="24"/>
          <w:szCs w:val="24"/>
          <w:lang w:val="en-US"/>
        </w:rPr>
        <w:t xml:space="preserve">The purpose of the report is to present to </w:t>
      </w:r>
      <w:r w:rsidR="0070639B">
        <w:rPr>
          <w:rFonts w:ascii="Verdana" w:hAnsi="Verdana" w:cs="Arial"/>
          <w:sz w:val="24"/>
          <w:szCs w:val="24"/>
          <w:lang w:val="en-US"/>
        </w:rPr>
        <w:t xml:space="preserve">EASC </w:t>
      </w:r>
      <w:r w:rsidRPr="00BE66AA">
        <w:rPr>
          <w:rFonts w:ascii="Verdana" w:hAnsi="Verdana" w:cs="Arial"/>
          <w:sz w:val="24"/>
          <w:szCs w:val="24"/>
          <w:lang w:val="en-US"/>
        </w:rPr>
        <w:t>Members the most recent publication of the:</w:t>
      </w:r>
    </w:p>
    <w:p w14:paraId="55781319" w14:textId="77777777" w:rsidR="003E7822" w:rsidRDefault="003E7822" w:rsidP="003E7822">
      <w:pPr>
        <w:pStyle w:val="NoSpacing"/>
        <w:numPr>
          <w:ilvl w:val="0"/>
          <w:numId w:val="12"/>
        </w:numPr>
        <w:rPr>
          <w:rFonts w:ascii="Verdana" w:hAnsi="Verdana" w:cs="Arial"/>
          <w:sz w:val="24"/>
          <w:szCs w:val="24"/>
          <w:lang w:val="en-US"/>
        </w:rPr>
      </w:pPr>
      <w:r w:rsidRPr="00BE66AA">
        <w:rPr>
          <w:rFonts w:ascii="Verdana" w:hAnsi="Verdana" w:cs="Arial"/>
          <w:bCs/>
          <w:sz w:val="24"/>
          <w:szCs w:val="24"/>
          <w:lang w:val="en-US"/>
        </w:rPr>
        <w:softHyphen/>
      </w:r>
      <w:r w:rsidR="00BE66AA" w:rsidRPr="00BE66AA">
        <w:rPr>
          <w:rFonts w:ascii="Verdana" w:hAnsi="Verdana" w:cs="Arial"/>
          <w:sz w:val="24"/>
          <w:szCs w:val="24"/>
          <w:lang w:val="en-US"/>
        </w:rPr>
        <w:t xml:space="preserve">Ambulance Service Indicators (ASIs) – </w:t>
      </w:r>
      <w:r w:rsidR="00BE66AA" w:rsidRPr="00BE66AA">
        <w:rPr>
          <w:rFonts w:ascii="Verdana" w:hAnsi="Verdana" w:cs="Arial"/>
          <w:bCs/>
          <w:sz w:val="24"/>
          <w:szCs w:val="24"/>
          <w:lang w:val="en-US"/>
        </w:rPr>
        <w:t>Attached at</w:t>
      </w:r>
      <w:r w:rsidR="00BE66AA" w:rsidRPr="00BE66AA">
        <w:rPr>
          <w:rFonts w:ascii="Verdana" w:hAnsi="Verdana" w:cs="Arial"/>
          <w:b/>
          <w:sz w:val="24"/>
          <w:szCs w:val="24"/>
          <w:lang w:val="en-US"/>
        </w:rPr>
        <w:t xml:space="preserve"> Appendix 1</w:t>
      </w:r>
    </w:p>
    <w:p w14:paraId="321A1933" w14:textId="1D122FC4" w:rsidR="00274F8C" w:rsidRPr="00274F8C" w:rsidRDefault="00BE66AA" w:rsidP="00274F8C">
      <w:pPr>
        <w:pStyle w:val="NoSpacing"/>
        <w:numPr>
          <w:ilvl w:val="0"/>
          <w:numId w:val="12"/>
        </w:numPr>
        <w:rPr>
          <w:rFonts w:ascii="Verdana" w:hAnsi="Verdana" w:cs="Arial"/>
          <w:sz w:val="24"/>
          <w:szCs w:val="24"/>
          <w:lang w:val="en-US"/>
        </w:rPr>
      </w:pPr>
      <w:r w:rsidRPr="003E7822">
        <w:rPr>
          <w:rFonts w:ascii="Verdana" w:hAnsi="Verdana" w:cs="Arial"/>
          <w:sz w:val="24"/>
          <w:szCs w:val="24"/>
          <w:lang w:val="en-US"/>
        </w:rPr>
        <w:t xml:space="preserve">EASC Performance Dashboard – </w:t>
      </w:r>
      <w:r w:rsidRPr="003E7822">
        <w:rPr>
          <w:rFonts w:ascii="Verdana" w:hAnsi="Verdana" w:cs="Arial"/>
          <w:bCs/>
          <w:sz w:val="24"/>
          <w:szCs w:val="24"/>
          <w:lang w:val="en-US"/>
        </w:rPr>
        <w:t>Attached at</w:t>
      </w:r>
      <w:r w:rsidRPr="003E7822">
        <w:rPr>
          <w:rFonts w:ascii="Verdana" w:hAnsi="Verdana" w:cs="Arial"/>
          <w:b/>
          <w:sz w:val="24"/>
          <w:szCs w:val="24"/>
          <w:lang w:val="en-US"/>
        </w:rPr>
        <w:t xml:space="preserve"> Appendix 2</w:t>
      </w:r>
      <w:r w:rsidR="00274F8C">
        <w:rPr>
          <w:rFonts w:ascii="Verdana" w:hAnsi="Verdana" w:cs="Arial"/>
          <w:sz w:val="24"/>
          <w:szCs w:val="24"/>
          <w:lang w:val="en-US"/>
        </w:rPr>
        <w:t>.</w:t>
      </w:r>
    </w:p>
    <w:p w14:paraId="4F356829" w14:textId="77777777" w:rsidR="00BE66AA" w:rsidRPr="00BE66AA" w:rsidRDefault="00BE66AA" w:rsidP="00BE66AA">
      <w:pPr>
        <w:pStyle w:val="NoSpacing"/>
        <w:jc w:val="both"/>
        <w:rPr>
          <w:rFonts w:ascii="Verdana" w:hAnsi="Verdana" w:cs="Arial"/>
          <w:sz w:val="24"/>
          <w:szCs w:val="24"/>
          <w:lang w:val="en-US"/>
        </w:rPr>
      </w:pPr>
    </w:p>
    <w:p w14:paraId="4EE9D3D8" w14:textId="77777777" w:rsidR="00BE66AA" w:rsidRPr="00BE66AA" w:rsidRDefault="00BE66AA" w:rsidP="00BE66AA">
      <w:pPr>
        <w:pStyle w:val="NoSpacing"/>
        <w:numPr>
          <w:ilvl w:val="0"/>
          <w:numId w:val="5"/>
        </w:numPr>
        <w:rPr>
          <w:rFonts w:ascii="Verdana" w:hAnsi="Verdana" w:cs="Arial"/>
          <w:b/>
          <w:sz w:val="24"/>
          <w:szCs w:val="24"/>
          <w:lang w:val="en-US"/>
        </w:rPr>
      </w:pPr>
      <w:r w:rsidRPr="00BE66AA">
        <w:rPr>
          <w:rFonts w:ascii="Verdana" w:hAnsi="Verdana" w:cs="Arial"/>
          <w:b/>
          <w:sz w:val="24"/>
          <w:szCs w:val="24"/>
          <w:lang w:val="en-US"/>
        </w:rPr>
        <w:t>SPECIFIC MATTERS FOR CONSIDERATION BY THIS MEETING (ASSESSMENT)</w:t>
      </w:r>
    </w:p>
    <w:p w14:paraId="7B70F555" w14:textId="77777777" w:rsidR="00BE66AA" w:rsidRPr="00BE66AA" w:rsidRDefault="00BE66AA" w:rsidP="00BE66AA">
      <w:pPr>
        <w:pStyle w:val="NoSpacing"/>
        <w:rPr>
          <w:rFonts w:ascii="Verdana" w:hAnsi="Verdana" w:cs="Arial"/>
          <w:b/>
          <w:bCs/>
          <w:sz w:val="24"/>
          <w:szCs w:val="24"/>
          <w:lang w:val="en-US"/>
        </w:rPr>
      </w:pPr>
    </w:p>
    <w:p w14:paraId="3780C55A" w14:textId="77777777" w:rsidR="00BE66AA" w:rsidRPr="00BE66AA" w:rsidRDefault="00BE66AA" w:rsidP="00BE66AA">
      <w:pPr>
        <w:pStyle w:val="NoSpacing"/>
        <w:rPr>
          <w:rFonts w:ascii="Verdana" w:hAnsi="Verdana" w:cs="Arial"/>
          <w:b/>
          <w:bCs/>
          <w:sz w:val="24"/>
          <w:szCs w:val="24"/>
          <w:lang w:val="en-US"/>
        </w:rPr>
      </w:pPr>
      <w:r w:rsidRPr="00BE66AA">
        <w:rPr>
          <w:rFonts w:ascii="Verdana" w:hAnsi="Verdana" w:cs="Arial"/>
          <w:b/>
          <w:bCs/>
          <w:sz w:val="24"/>
          <w:szCs w:val="24"/>
          <w:lang w:val="en-US"/>
        </w:rPr>
        <w:t xml:space="preserve">Ambulance Service Indicators </w:t>
      </w:r>
    </w:p>
    <w:p w14:paraId="79986BC1" w14:textId="05683608" w:rsidR="00BE66AA" w:rsidRPr="00BE66AA" w:rsidRDefault="00BE66AA" w:rsidP="00BE66AA">
      <w:pPr>
        <w:pStyle w:val="NoSpacing"/>
        <w:numPr>
          <w:ilvl w:val="1"/>
          <w:numId w:val="5"/>
        </w:numPr>
        <w:rPr>
          <w:rFonts w:ascii="Verdana" w:hAnsi="Verdana" w:cs="Arial"/>
          <w:b/>
          <w:bCs/>
          <w:sz w:val="24"/>
          <w:szCs w:val="24"/>
          <w:lang w:val="en-US"/>
        </w:rPr>
      </w:pPr>
      <w:r w:rsidRPr="00BE66AA">
        <w:rPr>
          <w:rFonts w:ascii="Verdana" w:hAnsi="Verdana" w:cs="Arial"/>
          <w:sz w:val="24"/>
          <w:szCs w:val="24"/>
          <w:lang w:val="en-US"/>
        </w:rPr>
        <w:t>The narrative and overview document for the l</w:t>
      </w:r>
      <w:r w:rsidR="003B63B3">
        <w:rPr>
          <w:rFonts w:ascii="Verdana" w:hAnsi="Verdana" w:cs="Arial"/>
          <w:sz w:val="24"/>
          <w:szCs w:val="24"/>
          <w:lang w:val="en-US"/>
        </w:rPr>
        <w:t>a</w:t>
      </w:r>
      <w:r w:rsidR="00983B39">
        <w:rPr>
          <w:rFonts w:ascii="Verdana" w:hAnsi="Verdana" w:cs="Arial"/>
          <w:sz w:val="24"/>
          <w:szCs w:val="24"/>
          <w:lang w:val="en-US"/>
        </w:rPr>
        <w:t>test reporting period – January 2024</w:t>
      </w:r>
      <w:r w:rsidRPr="00BE66AA">
        <w:rPr>
          <w:rFonts w:ascii="Verdana" w:hAnsi="Verdana" w:cs="Arial"/>
          <w:sz w:val="24"/>
          <w:szCs w:val="24"/>
          <w:lang w:val="en-US"/>
        </w:rPr>
        <w:t xml:space="preserve"> is available at </w:t>
      </w:r>
      <w:r w:rsidRPr="00BE66AA">
        <w:rPr>
          <w:rFonts w:ascii="Verdana" w:hAnsi="Verdana" w:cs="Arial"/>
          <w:b/>
          <w:sz w:val="24"/>
          <w:szCs w:val="24"/>
          <w:lang w:val="en-US"/>
        </w:rPr>
        <w:t>Appendix 1.</w:t>
      </w:r>
      <w:r w:rsidRPr="00BE66AA">
        <w:rPr>
          <w:rFonts w:ascii="Verdana" w:hAnsi="Verdana" w:cs="Arial"/>
          <w:sz w:val="24"/>
          <w:szCs w:val="24"/>
          <w:lang w:val="en-US"/>
        </w:rPr>
        <w:t xml:space="preserve"> </w:t>
      </w:r>
    </w:p>
    <w:p w14:paraId="676ABDAD" w14:textId="77777777" w:rsidR="00BE66AA" w:rsidRPr="00BE66AA" w:rsidRDefault="00BE66AA" w:rsidP="00BE66AA">
      <w:pPr>
        <w:pStyle w:val="NoSpacing"/>
        <w:rPr>
          <w:rFonts w:ascii="Verdana" w:hAnsi="Verdana" w:cs="Arial"/>
          <w:b/>
          <w:bCs/>
          <w:sz w:val="24"/>
          <w:szCs w:val="24"/>
          <w:lang w:val="en-US"/>
        </w:rPr>
      </w:pPr>
    </w:p>
    <w:p w14:paraId="04FB8BB7" w14:textId="77777777" w:rsidR="00BE66AA" w:rsidRPr="00BE66AA" w:rsidRDefault="00BE66AA" w:rsidP="00BE66AA">
      <w:pPr>
        <w:pStyle w:val="NoSpacing"/>
        <w:numPr>
          <w:ilvl w:val="1"/>
          <w:numId w:val="5"/>
        </w:numPr>
        <w:rPr>
          <w:rFonts w:ascii="Verdana" w:hAnsi="Verdana" w:cs="Arial"/>
          <w:b/>
          <w:bCs/>
          <w:sz w:val="24"/>
          <w:szCs w:val="24"/>
          <w:lang w:val="en-US"/>
        </w:rPr>
      </w:pPr>
      <w:r w:rsidRPr="00BE66AA">
        <w:rPr>
          <w:rFonts w:ascii="Verdana" w:hAnsi="Verdana" w:cs="Arial"/>
          <w:sz w:val="24"/>
          <w:szCs w:val="24"/>
          <w:lang w:val="en-US"/>
        </w:rPr>
        <w:t xml:space="preserve">Full access to the ASI information for all publication is available at </w:t>
      </w:r>
      <w:hyperlink r:id="rId11" w:history="1">
        <w:r w:rsidRPr="00BE66AA">
          <w:rPr>
            <w:rStyle w:val="Hyperlink"/>
            <w:rFonts w:ascii="Verdana" w:hAnsi="Verdana" w:cs="Arial"/>
            <w:sz w:val="24"/>
            <w:szCs w:val="24"/>
            <w:lang w:val="en-US"/>
          </w:rPr>
          <w:t>https://easc.nhs.wales/asi/asipublicnarrative/</w:t>
        </w:r>
      </w:hyperlink>
      <w:r w:rsidRPr="00BE66AA">
        <w:rPr>
          <w:rFonts w:ascii="Verdana" w:hAnsi="Verdana" w:cs="Arial"/>
          <w:sz w:val="24"/>
          <w:szCs w:val="24"/>
          <w:lang w:val="en-US"/>
        </w:rPr>
        <w:t xml:space="preserve"> </w:t>
      </w:r>
    </w:p>
    <w:p w14:paraId="412B943E" w14:textId="77777777" w:rsidR="00BE66AA" w:rsidRPr="00BE66AA" w:rsidRDefault="00BE66AA" w:rsidP="00BE66AA">
      <w:pPr>
        <w:pStyle w:val="NoSpacing"/>
        <w:rPr>
          <w:rFonts w:ascii="Verdana" w:hAnsi="Verdana" w:cs="Arial"/>
          <w:b/>
          <w:bCs/>
          <w:sz w:val="24"/>
          <w:szCs w:val="24"/>
          <w:lang w:val="en-US"/>
        </w:rPr>
      </w:pPr>
    </w:p>
    <w:p w14:paraId="3FE2E12B" w14:textId="77777777" w:rsidR="00BE66AA" w:rsidRPr="00BE66AA" w:rsidRDefault="00BE66AA" w:rsidP="00BE66AA">
      <w:pPr>
        <w:pStyle w:val="NoSpacing"/>
        <w:rPr>
          <w:rFonts w:ascii="Verdana" w:hAnsi="Verdana" w:cs="Arial"/>
          <w:b/>
          <w:sz w:val="24"/>
          <w:szCs w:val="24"/>
          <w:lang w:val="en-US"/>
        </w:rPr>
      </w:pPr>
      <w:r w:rsidRPr="00BE66AA">
        <w:rPr>
          <w:rFonts w:ascii="Verdana" w:hAnsi="Verdana" w:cs="Arial"/>
          <w:b/>
          <w:sz w:val="24"/>
          <w:szCs w:val="24"/>
          <w:lang w:val="en-US"/>
        </w:rPr>
        <w:t>EASC Performance Dashboard</w:t>
      </w:r>
    </w:p>
    <w:p w14:paraId="5884F163" w14:textId="77777777" w:rsidR="00BE66AA" w:rsidRPr="00BE66AA" w:rsidRDefault="00BE66AA" w:rsidP="00BE66AA">
      <w:pPr>
        <w:pStyle w:val="NoSpacing"/>
        <w:numPr>
          <w:ilvl w:val="1"/>
          <w:numId w:val="5"/>
        </w:numPr>
        <w:rPr>
          <w:rFonts w:ascii="Verdana" w:hAnsi="Verdana" w:cs="Arial"/>
          <w:b/>
          <w:bCs/>
          <w:sz w:val="24"/>
          <w:szCs w:val="24"/>
          <w:lang w:val="en-US"/>
        </w:rPr>
      </w:pPr>
      <w:r w:rsidRPr="00BE66AA">
        <w:rPr>
          <w:rFonts w:ascii="Verdana" w:hAnsi="Verdana" w:cs="Arial"/>
          <w:sz w:val="24"/>
          <w:szCs w:val="24"/>
          <w:lang w:val="en-US"/>
        </w:rPr>
        <w:t xml:space="preserve">The Performance Dashboard is available at </w:t>
      </w:r>
      <w:r w:rsidRPr="00BE66AA">
        <w:rPr>
          <w:rFonts w:ascii="Verdana" w:hAnsi="Verdana" w:cs="Arial"/>
          <w:b/>
          <w:sz w:val="24"/>
          <w:szCs w:val="24"/>
          <w:lang w:val="en-US"/>
        </w:rPr>
        <w:t>Appendix 2.</w:t>
      </w:r>
    </w:p>
    <w:p w14:paraId="7F2D5A06" w14:textId="77777777" w:rsidR="00BE66AA" w:rsidRPr="00BE66AA" w:rsidRDefault="00BE66AA" w:rsidP="00BE66AA">
      <w:pPr>
        <w:pStyle w:val="NoSpacing"/>
        <w:rPr>
          <w:rFonts w:ascii="Verdana" w:hAnsi="Verdana" w:cs="Arial"/>
          <w:b/>
          <w:bCs/>
          <w:sz w:val="24"/>
          <w:szCs w:val="24"/>
          <w:lang w:val="en-US"/>
        </w:rPr>
      </w:pPr>
    </w:p>
    <w:p w14:paraId="09E38A13" w14:textId="77777777" w:rsidR="00BE66AA" w:rsidRPr="00BE66AA" w:rsidRDefault="00BE66AA" w:rsidP="00BE66AA">
      <w:pPr>
        <w:pStyle w:val="NoSpacing"/>
        <w:numPr>
          <w:ilvl w:val="1"/>
          <w:numId w:val="5"/>
        </w:numPr>
        <w:rPr>
          <w:rFonts w:ascii="Verdana" w:hAnsi="Verdana" w:cs="Arial"/>
          <w:bCs/>
          <w:sz w:val="24"/>
          <w:szCs w:val="24"/>
          <w:lang w:val="en-US"/>
        </w:rPr>
      </w:pPr>
      <w:r w:rsidRPr="00BE66AA">
        <w:rPr>
          <w:rFonts w:ascii="Verdana" w:hAnsi="Verdana" w:cs="Arial"/>
          <w:bCs/>
          <w:sz w:val="24"/>
          <w:szCs w:val="24"/>
          <w:lang w:val="en-US"/>
        </w:rPr>
        <w:t xml:space="preserve">The dashboard presents time series information across a number of periods, including daily, monthly and annual time periods. </w:t>
      </w:r>
    </w:p>
    <w:p w14:paraId="7934B1F9" w14:textId="77777777" w:rsidR="00BE66AA" w:rsidRPr="00BE66AA" w:rsidRDefault="00BE66AA" w:rsidP="0070639B">
      <w:pPr>
        <w:pStyle w:val="NoSpacing"/>
        <w:jc w:val="both"/>
        <w:rPr>
          <w:rFonts w:ascii="Verdana" w:hAnsi="Verdana" w:cs="Arial"/>
          <w:bCs/>
          <w:sz w:val="24"/>
          <w:szCs w:val="24"/>
          <w:lang w:val="en-US"/>
        </w:rPr>
      </w:pPr>
    </w:p>
    <w:p w14:paraId="759C8AB3" w14:textId="77777777" w:rsidR="00BE66AA" w:rsidRPr="00BE66AA" w:rsidRDefault="00BE66AA" w:rsidP="0070639B">
      <w:pPr>
        <w:pStyle w:val="NoSpacing"/>
        <w:numPr>
          <w:ilvl w:val="1"/>
          <w:numId w:val="5"/>
        </w:numPr>
        <w:jc w:val="both"/>
        <w:rPr>
          <w:rFonts w:ascii="Verdana" w:hAnsi="Verdana" w:cs="Arial"/>
          <w:bCs/>
          <w:sz w:val="24"/>
          <w:szCs w:val="24"/>
          <w:lang w:val="en-US"/>
        </w:rPr>
      </w:pPr>
      <w:r w:rsidRPr="00BE66AA">
        <w:rPr>
          <w:rFonts w:ascii="Verdana" w:hAnsi="Verdana" w:cs="Arial"/>
          <w:bCs/>
          <w:sz w:val="24"/>
          <w:szCs w:val="24"/>
          <w:lang w:val="en-US"/>
        </w:rPr>
        <w:t>Of particular note within the dashboard for this reporting period:</w:t>
      </w:r>
    </w:p>
    <w:p w14:paraId="1181EEF0" w14:textId="2D8CBB41" w:rsidR="00BE66AA" w:rsidRPr="00BE66AA" w:rsidRDefault="00BE66AA" w:rsidP="003B63B3">
      <w:pPr>
        <w:pStyle w:val="NoSpacing"/>
        <w:numPr>
          <w:ilvl w:val="0"/>
          <w:numId w:val="12"/>
        </w:numPr>
        <w:jc w:val="both"/>
        <w:rPr>
          <w:rFonts w:ascii="Verdana" w:hAnsi="Verdana" w:cs="Arial"/>
          <w:bCs/>
          <w:sz w:val="24"/>
          <w:szCs w:val="24"/>
          <w:lang w:val="en-US"/>
        </w:rPr>
      </w:pPr>
      <w:r w:rsidRPr="00BE66AA">
        <w:rPr>
          <w:rFonts w:ascii="Verdana" w:hAnsi="Verdana" w:cs="Arial"/>
          <w:bCs/>
          <w:sz w:val="24"/>
          <w:szCs w:val="24"/>
          <w:lang w:val="en-US"/>
        </w:rPr>
        <w:softHyphen/>
        <w:t xml:space="preserve">999 call volumes in </w:t>
      </w:r>
      <w:r w:rsidR="00983B39">
        <w:rPr>
          <w:rFonts w:ascii="Verdana" w:hAnsi="Verdana" w:cs="Arial"/>
          <w:bCs/>
          <w:sz w:val="24"/>
          <w:szCs w:val="24"/>
          <w:lang w:val="en-US"/>
        </w:rPr>
        <w:t>January 2024 were 20.1% higher</w:t>
      </w:r>
      <w:r w:rsidRPr="00BE66AA">
        <w:rPr>
          <w:rFonts w:ascii="Verdana" w:hAnsi="Verdana" w:cs="Arial"/>
          <w:bCs/>
          <w:sz w:val="24"/>
          <w:szCs w:val="24"/>
          <w:lang w:val="en-US"/>
        </w:rPr>
        <w:t xml:space="preserve"> than </w:t>
      </w:r>
      <w:r w:rsidR="00983B39">
        <w:rPr>
          <w:rFonts w:ascii="Verdana" w:hAnsi="Verdana" w:cs="Arial"/>
          <w:bCs/>
          <w:sz w:val="24"/>
          <w:szCs w:val="24"/>
          <w:lang w:val="en-US"/>
        </w:rPr>
        <w:t xml:space="preserve">January 2023. </w:t>
      </w:r>
    </w:p>
    <w:p w14:paraId="40B8350B" w14:textId="540B7D6E" w:rsidR="00BE66AA" w:rsidRPr="00BE66AA" w:rsidRDefault="003E3F84" w:rsidP="0070639B">
      <w:pPr>
        <w:pStyle w:val="NoSpacing"/>
        <w:numPr>
          <w:ilvl w:val="0"/>
          <w:numId w:val="12"/>
        </w:numPr>
        <w:jc w:val="both"/>
        <w:rPr>
          <w:rFonts w:ascii="Verdana" w:hAnsi="Verdana" w:cs="Arial"/>
          <w:bCs/>
          <w:sz w:val="24"/>
          <w:szCs w:val="24"/>
          <w:lang w:val="en-US"/>
        </w:rPr>
      </w:pPr>
      <w:r>
        <w:rPr>
          <w:rFonts w:ascii="Verdana" w:hAnsi="Verdana" w:cs="Arial"/>
          <w:bCs/>
          <w:sz w:val="24"/>
          <w:szCs w:val="24"/>
          <w:lang w:val="en-US"/>
        </w:rPr>
        <w:t>1</w:t>
      </w:r>
      <w:r w:rsidR="00735377">
        <w:rPr>
          <w:rFonts w:ascii="Verdana" w:hAnsi="Verdana" w:cs="Arial"/>
          <w:bCs/>
          <w:sz w:val="24"/>
          <w:szCs w:val="24"/>
          <w:lang w:val="en-US"/>
        </w:rPr>
        <w:t>7.5</w:t>
      </w:r>
      <w:r w:rsidR="00BE66AA" w:rsidRPr="00BE66AA">
        <w:rPr>
          <w:rFonts w:ascii="Verdana" w:hAnsi="Verdana" w:cs="Arial"/>
          <w:bCs/>
          <w:sz w:val="24"/>
          <w:szCs w:val="24"/>
          <w:lang w:val="en-US"/>
        </w:rPr>
        <w:t xml:space="preserve">% </w:t>
      </w:r>
      <w:r>
        <w:rPr>
          <w:rFonts w:ascii="Verdana" w:hAnsi="Verdana" w:cs="Arial"/>
          <w:bCs/>
          <w:sz w:val="24"/>
          <w:szCs w:val="24"/>
          <w:lang w:val="en-US"/>
        </w:rPr>
        <w:t>increase</w:t>
      </w:r>
      <w:r w:rsidR="00BE66AA" w:rsidRPr="00BE66AA">
        <w:rPr>
          <w:rFonts w:ascii="Verdana" w:hAnsi="Verdana" w:cs="Arial"/>
          <w:bCs/>
          <w:sz w:val="24"/>
          <w:szCs w:val="24"/>
          <w:lang w:val="en-US"/>
        </w:rPr>
        <w:t xml:space="preserve"> in incidents in </w:t>
      </w:r>
      <w:r>
        <w:rPr>
          <w:rFonts w:ascii="Verdana" w:hAnsi="Verdana" w:cs="Arial"/>
          <w:bCs/>
          <w:sz w:val="24"/>
          <w:szCs w:val="24"/>
          <w:lang w:val="en-US"/>
        </w:rPr>
        <w:t>January 2024</w:t>
      </w:r>
      <w:r w:rsidR="00BE66AA" w:rsidRPr="00BE66AA">
        <w:rPr>
          <w:rFonts w:ascii="Verdana" w:hAnsi="Verdana" w:cs="Arial"/>
          <w:bCs/>
          <w:sz w:val="24"/>
          <w:szCs w:val="24"/>
          <w:lang w:val="en-US"/>
        </w:rPr>
        <w:t xml:space="preserve"> compared to </w:t>
      </w:r>
      <w:r>
        <w:rPr>
          <w:rFonts w:ascii="Verdana" w:hAnsi="Verdana" w:cs="Arial"/>
          <w:bCs/>
          <w:sz w:val="24"/>
          <w:szCs w:val="24"/>
          <w:lang w:val="en-US"/>
        </w:rPr>
        <w:t>January 2023</w:t>
      </w:r>
    </w:p>
    <w:p w14:paraId="75D7C840" w14:textId="575AEF62" w:rsidR="00BE66AA" w:rsidRPr="00BE66AA" w:rsidRDefault="00735377" w:rsidP="0070639B">
      <w:pPr>
        <w:pStyle w:val="NoSpacing"/>
        <w:numPr>
          <w:ilvl w:val="0"/>
          <w:numId w:val="12"/>
        </w:numPr>
        <w:jc w:val="both"/>
        <w:rPr>
          <w:rFonts w:ascii="Verdana" w:hAnsi="Verdana" w:cs="Arial"/>
          <w:bCs/>
          <w:sz w:val="24"/>
          <w:szCs w:val="24"/>
          <w:lang w:val="en-US"/>
        </w:rPr>
      </w:pPr>
      <w:r>
        <w:rPr>
          <w:rFonts w:ascii="Verdana" w:hAnsi="Verdana" w:cs="Arial"/>
          <w:bCs/>
          <w:sz w:val="24"/>
          <w:szCs w:val="24"/>
          <w:lang w:val="en-US"/>
        </w:rPr>
        <w:t>Hear and Treat levels are 0.7</w:t>
      </w:r>
      <w:r w:rsidR="003E3F84">
        <w:rPr>
          <w:rFonts w:ascii="Verdana" w:hAnsi="Verdana" w:cs="Arial"/>
          <w:bCs/>
          <w:sz w:val="24"/>
          <w:szCs w:val="24"/>
          <w:lang w:val="en-US"/>
        </w:rPr>
        <w:t>5% lower</w:t>
      </w:r>
      <w:r w:rsidR="00BE66AA" w:rsidRPr="00BE66AA">
        <w:rPr>
          <w:rFonts w:ascii="Verdana" w:hAnsi="Verdana" w:cs="Arial"/>
          <w:bCs/>
          <w:sz w:val="24"/>
          <w:szCs w:val="24"/>
          <w:lang w:val="en-US"/>
        </w:rPr>
        <w:t xml:space="preserve"> in </w:t>
      </w:r>
      <w:r w:rsidR="003E3F84">
        <w:rPr>
          <w:rFonts w:ascii="Verdana" w:hAnsi="Verdana" w:cs="Arial"/>
          <w:bCs/>
          <w:sz w:val="24"/>
          <w:szCs w:val="24"/>
          <w:lang w:val="en-US"/>
        </w:rPr>
        <w:t>January 2024</w:t>
      </w:r>
      <w:r w:rsidR="00BE66AA" w:rsidRPr="00BE66AA">
        <w:rPr>
          <w:rFonts w:ascii="Verdana" w:hAnsi="Verdana" w:cs="Arial"/>
          <w:bCs/>
          <w:sz w:val="24"/>
          <w:szCs w:val="24"/>
          <w:lang w:val="en-US"/>
        </w:rPr>
        <w:t xml:space="preserve"> compared to </w:t>
      </w:r>
      <w:r w:rsidR="003E3F84">
        <w:rPr>
          <w:rFonts w:ascii="Verdana" w:hAnsi="Verdana" w:cs="Arial"/>
          <w:bCs/>
          <w:sz w:val="24"/>
          <w:szCs w:val="24"/>
          <w:lang w:val="en-US"/>
        </w:rPr>
        <w:t>January 2023</w:t>
      </w:r>
    </w:p>
    <w:p w14:paraId="722A369C" w14:textId="430ACDC7" w:rsidR="00BE66AA" w:rsidRPr="00BE66AA" w:rsidRDefault="00BE66AA" w:rsidP="0070639B">
      <w:pPr>
        <w:pStyle w:val="NoSpacing"/>
        <w:numPr>
          <w:ilvl w:val="0"/>
          <w:numId w:val="12"/>
        </w:numPr>
        <w:jc w:val="both"/>
        <w:rPr>
          <w:rFonts w:ascii="Verdana" w:hAnsi="Verdana" w:cs="Arial"/>
          <w:bCs/>
          <w:sz w:val="24"/>
          <w:szCs w:val="24"/>
          <w:lang w:val="en-US"/>
        </w:rPr>
      </w:pPr>
      <w:r w:rsidRPr="00BE66AA">
        <w:rPr>
          <w:rFonts w:ascii="Verdana" w:hAnsi="Verdana" w:cs="Arial"/>
          <w:bCs/>
          <w:sz w:val="24"/>
          <w:szCs w:val="24"/>
          <w:lang w:val="en-US"/>
        </w:rPr>
        <w:t xml:space="preserve">Red incidents </w:t>
      </w:r>
      <w:r w:rsidR="003E3F84">
        <w:rPr>
          <w:rFonts w:ascii="Verdana" w:hAnsi="Verdana" w:cs="Arial"/>
          <w:bCs/>
          <w:sz w:val="24"/>
          <w:szCs w:val="24"/>
          <w:lang w:val="en-US"/>
        </w:rPr>
        <w:t>increased by 8.3</w:t>
      </w:r>
      <w:r w:rsidR="00735377">
        <w:rPr>
          <w:rFonts w:ascii="Verdana" w:hAnsi="Verdana" w:cs="Arial"/>
          <w:bCs/>
          <w:sz w:val="24"/>
          <w:szCs w:val="24"/>
          <w:lang w:val="en-US"/>
        </w:rPr>
        <w:t>% between</w:t>
      </w:r>
      <w:r w:rsidR="003E3F84">
        <w:rPr>
          <w:rFonts w:ascii="Verdana" w:hAnsi="Verdana" w:cs="Arial"/>
          <w:bCs/>
          <w:sz w:val="24"/>
          <w:szCs w:val="24"/>
          <w:lang w:val="en-US"/>
        </w:rPr>
        <w:t xml:space="preserve"> November</w:t>
      </w:r>
      <w:r w:rsidR="00735377">
        <w:rPr>
          <w:rFonts w:ascii="Verdana" w:hAnsi="Verdana" w:cs="Arial"/>
          <w:bCs/>
          <w:sz w:val="24"/>
          <w:szCs w:val="24"/>
          <w:lang w:val="en-US"/>
        </w:rPr>
        <w:t xml:space="preserve"> 2023 and </w:t>
      </w:r>
      <w:r w:rsidR="003E3F84">
        <w:rPr>
          <w:rFonts w:ascii="Verdana" w:hAnsi="Verdana" w:cs="Arial"/>
          <w:bCs/>
          <w:sz w:val="24"/>
          <w:szCs w:val="24"/>
          <w:lang w:val="en-US"/>
        </w:rPr>
        <w:t>January 2024 and have</w:t>
      </w:r>
      <w:r w:rsidR="00735377">
        <w:rPr>
          <w:rFonts w:ascii="Verdana" w:hAnsi="Verdana" w:cs="Arial"/>
          <w:bCs/>
          <w:sz w:val="24"/>
          <w:szCs w:val="24"/>
          <w:lang w:val="en-US"/>
        </w:rPr>
        <w:t xml:space="preserve"> </w:t>
      </w:r>
      <w:r w:rsidR="003E3F84">
        <w:rPr>
          <w:rFonts w:ascii="Verdana" w:hAnsi="Verdana" w:cs="Arial"/>
          <w:bCs/>
          <w:sz w:val="24"/>
          <w:szCs w:val="24"/>
          <w:lang w:val="en-US"/>
        </w:rPr>
        <w:t>increased</w:t>
      </w:r>
      <w:r w:rsidR="00735377">
        <w:rPr>
          <w:rFonts w:ascii="Verdana" w:hAnsi="Verdana" w:cs="Arial"/>
          <w:bCs/>
          <w:sz w:val="24"/>
          <w:szCs w:val="24"/>
          <w:lang w:val="en-US"/>
        </w:rPr>
        <w:t xml:space="preserve"> by </w:t>
      </w:r>
      <w:r w:rsidR="003E3F84">
        <w:rPr>
          <w:rFonts w:ascii="Verdana" w:hAnsi="Verdana" w:cs="Arial"/>
          <w:bCs/>
          <w:sz w:val="24"/>
          <w:szCs w:val="24"/>
          <w:lang w:val="en-US"/>
        </w:rPr>
        <w:t>21.9</w:t>
      </w:r>
      <w:r w:rsidR="00735377">
        <w:rPr>
          <w:rFonts w:ascii="Verdana" w:hAnsi="Verdana" w:cs="Arial"/>
          <w:bCs/>
          <w:sz w:val="24"/>
          <w:szCs w:val="24"/>
          <w:lang w:val="en-US"/>
        </w:rPr>
        <w:t>%</w:t>
      </w:r>
      <w:r w:rsidRPr="00BE66AA">
        <w:rPr>
          <w:rFonts w:ascii="Verdana" w:hAnsi="Verdana" w:cs="Arial"/>
          <w:bCs/>
          <w:sz w:val="24"/>
          <w:szCs w:val="24"/>
          <w:lang w:val="en-US"/>
        </w:rPr>
        <w:t xml:space="preserve"> </w:t>
      </w:r>
      <w:r w:rsidR="00735377">
        <w:rPr>
          <w:rFonts w:ascii="Verdana" w:hAnsi="Verdana" w:cs="Arial"/>
          <w:bCs/>
          <w:sz w:val="24"/>
          <w:szCs w:val="24"/>
          <w:lang w:val="en-US"/>
        </w:rPr>
        <w:t xml:space="preserve">between </w:t>
      </w:r>
      <w:r w:rsidR="003E3F84">
        <w:rPr>
          <w:rFonts w:ascii="Verdana" w:hAnsi="Verdana" w:cs="Arial"/>
          <w:bCs/>
          <w:sz w:val="24"/>
          <w:szCs w:val="24"/>
          <w:lang w:val="en-US"/>
        </w:rPr>
        <w:t>January 2023 and January 2024</w:t>
      </w:r>
      <w:r w:rsidR="00735377">
        <w:rPr>
          <w:rFonts w:ascii="Verdana" w:hAnsi="Verdana" w:cs="Arial"/>
          <w:bCs/>
          <w:sz w:val="24"/>
          <w:szCs w:val="24"/>
          <w:lang w:val="en-US"/>
        </w:rPr>
        <w:t>.</w:t>
      </w:r>
      <w:r w:rsidRPr="00BE66AA">
        <w:rPr>
          <w:rFonts w:ascii="Verdana" w:hAnsi="Verdana" w:cs="Arial"/>
          <w:bCs/>
          <w:sz w:val="24"/>
          <w:szCs w:val="24"/>
          <w:lang w:val="en-US"/>
        </w:rPr>
        <w:t xml:space="preserve"> </w:t>
      </w:r>
    </w:p>
    <w:p w14:paraId="587DE626" w14:textId="227D4D19" w:rsidR="00BE66AA" w:rsidRPr="00BE66AA" w:rsidRDefault="00BE66AA" w:rsidP="0070639B">
      <w:pPr>
        <w:pStyle w:val="NoSpacing"/>
        <w:numPr>
          <w:ilvl w:val="0"/>
          <w:numId w:val="12"/>
        </w:numPr>
        <w:jc w:val="both"/>
        <w:rPr>
          <w:rFonts w:ascii="Verdana" w:hAnsi="Verdana" w:cs="Arial"/>
          <w:bCs/>
          <w:sz w:val="24"/>
          <w:szCs w:val="24"/>
          <w:lang w:val="en-US"/>
        </w:rPr>
      </w:pPr>
      <w:r w:rsidRPr="00BE66AA">
        <w:rPr>
          <w:rFonts w:ascii="Verdana" w:hAnsi="Verdana" w:cs="Arial"/>
          <w:bCs/>
          <w:sz w:val="24"/>
          <w:szCs w:val="24"/>
          <w:lang w:val="en-US"/>
        </w:rPr>
        <w:t xml:space="preserve">Amber incidents in </w:t>
      </w:r>
      <w:r w:rsidR="003E3F84">
        <w:rPr>
          <w:rFonts w:ascii="Verdana" w:hAnsi="Verdana" w:cs="Arial"/>
          <w:bCs/>
          <w:sz w:val="24"/>
          <w:szCs w:val="24"/>
          <w:lang w:val="en-US"/>
        </w:rPr>
        <w:t>January 2024 were 10</w:t>
      </w:r>
      <w:r w:rsidRPr="00BE66AA">
        <w:rPr>
          <w:rFonts w:ascii="Verdana" w:hAnsi="Verdana" w:cs="Arial"/>
          <w:bCs/>
          <w:sz w:val="24"/>
          <w:szCs w:val="24"/>
          <w:lang w:val="en-US"/>
        </w:rPr>
        <w:t xml:space="preserve">% higher compared to </w:t>
      </w:r>
      <w:r w:rsidR="003E3F84">
        <w:rPr>
          <w:rFonts w:ascii="Verdana" w:hAnsi="Verdana" w:cs="Arial"/>
          <w:bCs/>
          <w:sz w:val="24"/>
          <w:szCs w:val="24"/>
          <w:lang w:val="en-US"/>
        </w:rPr>
        <w:t>January 2023</w:t>
      </w:r>
      <w:r w:rsidRPr="00BE66AA">
        <w:rPr>
          <w:rFonts w:ascii="Verdana" w:hAnsi="Verdana" w:cs="Arial"/>
          <w:bCs/>
          <w:sz w:val="24"/>
          <w:szCs w:val="24"/>
          <w:lang w:val="en-US"/>
        </w:rPr>
        <w:t xml:space="preserve">. </w:t>
      </w:r>
    </w:p>
    <w:p w14:paraId="70F313CC" w14:textId="546AB00F" w:rsidR="00BE66AA" w:rsidRPr="00BE66AA" w:rsidRDefault="00BE66AA" w:rsidP="0070639B">
      <w:pPr>
        <w:pStyle w:val="NoSpacing"/>
        <w:numPr>
          <w:ilvl w:val="0"/>
          <w:numId w:val="12"/>
        </w:numPr>
        <w:jc w:val="both"/>
        <w:rPr>
          <w:rFonts w:ascii="Verdana" w:hAnsi="Verdana" w:cs="Arial"/>
          <w:bCs/>
          <w:sz w:val="24"/>
          <w:szCs w:val="24"/>
          <w:lang w:val="en-US"/>
        </w:rPr>
      </w:pPr>
      <w:r w:rsidRPr="00BE66AA">
        <w:rPr>
          <w:rFonts w:ascii="Verdana" w:hAnsi="Verdana" w:cs="Arial"/>
          <w:bCs/>
          <w:sz w:val="24"/>
          <w:szCs w:val="24"/>
          <w:lang w:val="en-US"/>
        </w:rPr>
        <w:t xml:space="preserve">Ambulance handover lost hours in </w:t>
      </w:r>
      <w:r w:rsidR="003E3F84">
        <w:rPr>
          <w:rFonts w:ascii="Verdana" w:hAnsi="Verdana" w:cs="Arial"/>
          <w:bCs/>
          <w:sz w:val="24"/>
          <w:szCs w:val="24"/>
          <w:lang w:val="en-US"/>
        </w:rPr>
        <w:t>January 2024 were 13.9% higher</w:t>
      </w:r>
      <w:r w:rsidRPr="00BE66AA">
        <w:rPr>
          <w:rFonts w:ascii="Verdana" w:hAnsi="Verdana" w:cs="Arial"/>
          <w:bCs/>
          <w:sz w:val="24"/>
          <w:szCs w:val="24"/>
          <w:lang w:val="en-US"/>
        </w:rPr>
        <w:t xml:space="preserve"> compared to </w:t>
      </w:r>
      <w:r w:rsidR="003E3F84">
        <w:rPr>
          <w:rFonts w:ascii="Verdana" w:hAnsi="Verdana" w:cs="Arial"/>
          <w:bCs/>
          <w:sz w:val="24"/>
          <w:szCs w:val="24"/>
          <w:lang w:val="en-US"/>
        </w:rPr>
        <w:t>January 2023</w:t>
      </w:r>
      <w:r w:rsidR="00126044">
        <w:rPr>
          <w:rFonts w:ascii="Verdana" w:hAnsi="Verdana" w:cs="Arial"/>
          <w:bCs/>
          <w:sz w:val="24"/>
          <w:szCs w:val="24"/>
          <w:lang w:val="en-US"/>
        </w:rPr>
        <w:t xml:space="preserve">. In 2023, some improvements </w:t>
      </w:r>
      <w:r w:rsidR="003A04C9">
        <w:rPr>
          <w:rFonts w:ascii="Verdana" w:hAnsi="Verdana" w:cs="Arial"/>
          <w:bCs/>
          <w:sz w:val="24"/>
          <w:szCs w:val="24"/>
          <w:lang w:val="en-US"/>
        </w:rPr>
        <w:t>were</w:t>
      </w:r>
      <w:r w:rsidR="00126044">
        <w:rPr>
          <w:rFonts w:ascii="Verdana" w:hAnsi="Verdana" w:cs="Arial"/>
          <w:bCs/>
          <w:sz w:val="24"/>
          <w:szCs w:val="24"/>
          <w:lang w:val="en-US"/>
        </w:rPr>
        <w:t xml:space="preserve"> made on</w:t>
      </w:r>
      <w:r w:rsidRPr="00BE66AA">
        <w:rPr>
          <w:rFonts w:ascii="Verdana" w:hAnsi="Verdana" w:cs="Arial"/>
          <w:bCs/>
          <w:sz w:val="24"/>
          <w:szCs w:val="24"/>
          <w:lang w:val="en-US"/>
        </w:rPr>
        <w:t xml:space="preserve"> a number of metrics, % handed over in 15 min and handovers over 4 h</w:t>
      </w:r>
      <w:r w:rsidR="00735377">
        <w:rPr>
          <w:rFonts w:ascii="Verdana" w:hAnsi="Verdana" w:cs="Arial"/>
          <w:bCs/>
          <w:sz w:val="24"/>
          <w:szCs w:val="24"/>
          <w:lang w:val="en-US"/>
        </w:rPr>
        <w:t>ours. B</w:t>
      </w:r>
      <w:r w:rsidRPr="00BE66AA">
        <w:rPr>
          <w:rFonts w:ascii="Verdana" w:hAnsi="Verdana" w:cs="Arial"/>
          <w:bCs/>
          <w:sz w:val="24"/>
          <w:szCs w:val="24"/>
          <w:lang w:val="en-US"/>
        </w:rPr>
        <w:t xml:space="preserve">etween </w:t>
      </w:r>
      <w:r w:rsidR="003A04C9">
        <w:rPr>
          <w:rFonts w:ascii="Verdana" w:hAnsi="Verdana" w:cs="Arial"/>
          <w:bCs/>
          <w:sz w:val="24"/>
          <w:szCs w:val="24"/>
          <w:lang w:val="en-US"/>
        </w:rPr>
        <w:t>November 2023</w:t>
      </w:r>
      <w:r w:rsidRPr="00BE66AA">
        <w:rPr>
          <w:rFonts w:ascii="Verdana" w:hAnsi="Verdana" w:cs="Arial"/>
          <w:bCs/>
          <w:sz w:val="24"/>
          <w:szCs w:val="24"/>
          <w:lang w:val="en-US"/>
        </w:rPr>
        <w:t xml:space="preserve"> and </w:t>
      </w:r>
      <w:r w:rsidR="003A04C9">
        <w:rPr>
          <w:rFonts w:ascii="Verdana" w:hAnsi="Verdana" w:cs="Arial"/>
          <w:bCs/>
          <w:sz w:val="24"/>
          <w:szCs w:val="24"/>
          <w:lang w:val="en-US"/>
        </w:rPr>
        <w:t>January 2024</w:t>
      </w:r>
      <w:r w:rsidR="00B65E02">
        <w:rPr>
          <w:rFonts w:ascii="Verdana" w:hAnsi="Verdana" w:cs="Arial"/>
          <w:bCs/>
          <w:sz w:val="24"/>
          <w:szCs w:val="24"/>
          <w:lang w:val="en-US"/>
        </w:rPr>
        <w:t xml:space="preserve"> there has been a 34.2% increase</w:t>
      </w:r>
      <w:r w:rsidRPr="00BE66AA">
        <w:rPr>
          <w:rFonts w:ascii="Verdana" w:hAnsi="Verdana" w:cs="Arial"/>
          <w:bCs/>
          <w:sz w:val="24"/>
          <w:szCs w:val="24"/>
          <w:lang w:val="en-US"/>
        </w:rPr>
        <w:t xml:space="preserve"> in handover lost hours.  </w:t>
      </w:r>
    </w:p>
    <w:p w14:paraId="384B6AB4" w14:textId="1B53C9F5" w:rsidR="00BE66AA" w:rsidRDefault="00BE66AA" w:rsidP="00BE66AA">
      <w:pPr>
        <w:pStyle w:val="NoSpacing"/>
        <w:rPr>
          <w:rFonts w:ascii="Verdana" w:hAnsi="Verdana" w:cs="Arial"/>
          <w:b/>
          <w:bCs/>
          <w:sz w:val="24"/>
          <w:szCs w:val="24"/>
          <w:lang w:val="en-US"/>
        </w:rPr>
      </w:pPr>
    </w:p>
    <w:p w14:paraId="7877898D" w14:textId="77777777" w:rsidR="00B65E02" w:rsidRDefault="00B65E02" w:rsidP="00BE66AA">
      <w:pPr>
        <w:pStyle w:val="NoSpacing"/>
        <w:rPr>
          <w:rFonts w:ascii="Verdana" w:hAnsi="Verdana" w:cs="Arial"/>
          <w:b/>
          <w:bCs/>
          <w:sz w:val="24"/>
          <w:szCs w:val="24"/>
          <w:lang w:val="en-US"/>
        </w:rPr>
      </w:pPr>
    </w:p>
    <w:p w14:paraId="7181B1DC" w14:textId="77777777" w:rsidR="002C7B58" w:rsidRPr="00BE66AA" w:rsidRDefault="002C7B58" w:rsidP="00BE66AA">
      <w:pPr>
        <w:pStyle w:val="NoSpacing"/>
        <w:rPr>
          <w:rFonts w:ascii="Verdana" w:hAnsi="Verdana" w:cs="Arial"/>
          <w:b/>
          <w:bCs/>
          <w:sz w:val="24"/>
          <w:szCs w:val="24"/>
          <w:lang w:val="en-US"/>
        </w:rPr>
      </w:pPr>
    </w:p>
    <w:p w14:paraId="40493CF4" w14:textId="59ED1512" w:rsidR="00BE66AA" w:rsidRDefault="00BE66AA" w:rsidP="00BE66AA">
      <w:pPr>
        <w:pStyle w:val="NoSpacing"/>
        <w:rPr>
          <w:rFonts w:ascii="Verdana" w:hAnsi="Verdana" w:cs="Arial"/>
          <w:b/>
          <w:bCs/>
          <w:sz w:val="24"/>
          <w:szCs w:val="24"/>
          <w:lang w:val="en-US"/>
        </w:rPr>
      </w:pPr>
    </w:p>
    <w:p w14:paraId="774E450D" w14:textId="77777777" w:rsidR="00803CF0" w:rsidRPr="00BE66AA" w:rsidRDefault="00803CF0" w:rsidP="00211433">
      <w:pPr>
        <w:pStyle w:val="NoSpacing"/>
        <w:rPr>
          <w:rFonts w:ascii="Verdana" w:hAnsi="Verdana" w:cs="Arial"/>
          <w:b/>
          <w:bCs/>
          <w:sz w:val="24"/>
          <w:szCs w:val="24"/>
          <w:lang w:val="en-US"/>
        </w:rPr>
      </w:pPr>
    </w:p>
    <w:p w14:paraId="06CD0D51" w14:textId="77777777" w:rsidR="00BE66AA" w:rsidRPr="00BE66AA" w:rsidRDefault="00BE66AA" w:rsidP="00211433">
      <w:pPr>
        <w:pStyle w:val="NoSpacing"/>
        <w:rPr>
          <w:rFonts w:ascii="Verdana" w:hAnsi="Verdana" w:cs="Arial"/>
          <w:b/>
          <w:bCs/>
          <w:sz w:val="24"/>
          <w:szCs w:val="24"/>
          <w:lang w:val="en-US"/>
        </w:rPr>
      </w:pPr>
      <w:r w:rsidRPr="00BE66AA">
        <w:rPr>
          <w:rFonts w:ascii="Verdana" w:hAnsi="Verdana" w:cs="Arial"/>
          <w:b/>
          <w:bCs/>
          <w:sz w:val="24"/>
          <w:szCs w:val="24"/>
          <w:lang w:val="en-US"/>
        </w:rPr>
        <w:lastRenderedPageBreak/>
        <w:t xml:space="preserve">EASC Action Plan </w:t>
      </w:r>
    </w:p>
    <w:p w14:paraId="0DA018F7" w14:textId="0598C48D" w:rsidR="00BE66AA" w:rsidRPr="00BE66AA" w:rsidRDefault="00BE66AA" w:rsidP="00211433">
      <w:pPr>
        <w:pStyle w:val="NoSpacing"/>
        <w:numPr>
          <w:ilvl w:val="1"/>
          <w:numId w:val="5"/>
        </w:numPr>
        <w:jc w:val="both"/>
        <w:rPr>
          <w:rFonts w:ascii="Verdana" w:hAnsi="Verdana" w:cs="Arial"/>
          <w:b/>
          <w:bCs/>
          <w:sz w:val="24"/>
          <w:szCs w:val="24"/>
          <w:lang w:val="en-US"/>
        </w:rPr>
      </w:pPr>
      <w:r w:rsidRPr="00BE66AA">
        <w:rPr>
          <w:rFonts w:ascii="Verdana" w:hAnsi="Verdana" w:cs="Arial"/>
          <w:sz w:val="24"/>
          <w:szCs w:val="24"/>
          <w:lang w:val="en-US"/>
        </w:rPr>
        <w:t>Following receipt of confirmation of the EASC IMTP 23/26</w:t>
      </w:r>
      <w:r w:rsidR="0070639B">
        <w:rPr>
          <w:rFonts w:ascii="Verdana" w:hAnsi="Verdana" w:cs="Arial"/>
          <w:sz w:val="24"/>
          <w:szCs w:val="24"/>
          <w:lang w:val="en-US"/>
        </w:rPr>
        <w:t xml:space="preserve"> from Welsh Government officials</w:t>
      </w:r>
      <w:r w:rsidRPr="00BE66AA">
        <w:rPr>
          <w:rFonts w:ascii="Verdana" w:hAnsi="Verdana" w:cs="Arial"/>
          <w:sz w:val="24"/>
          <w:szCs w:val="24"/>
          <w:lang w:val="en-US"/>
        </w:rPr>
        <w:t>, further revis</w:t>
      </w:r>
      <w:r w:rsidR="00BC65A3">
        <w:rPr>
          <w:rFonts w:ascii="Verdana" w:hAnsi="Verdana" w:cs="Arial"/>
          <w:sz w:val="24"/>
          <w:szCs w:val="24"/>
          <w:lang w:val="en-US"/>
        </w:rPr>
        <w:t>ions to the EASC Action Plan were</w:t>
      </w:r>
      <w:r w:rsidRPr="00BE66AA">
        <w:rPr>
          <w:rFonts w:ascii="Verdana" w:hAnsi="Verdana" w:cs="Arial"/>
          <w:sz w:val="24"/>
          <w:szCs w:val="24"/>
          <w:lang w:val="en-US"/>
        </w:rPr>
        <w:t xml:space="preserve"> required</w:t>
      </w:r>
      <w:r w:rsidR="0070639B">
        <w:rPr>
          <w:rFonts w:ascii="Verdana" w:hAnsi="Verdana" w:cs="Arial"/>
          <w:sz w:val="24"/>
          <w:szCs w:val="24"/>
          <w:lang w:val="en-US"/>
        </w:rPr>
        <w:t xml:space="preserve"> (letter shared at the EASC </w:t>
      </w:r>
      <w:r w:rsidR="00E7758D">
        <w:rPr>
          <w:rFonts w:ascii="Verdana" w:hAnsi="Verdana" w:cs="Arial"/>
          <w:sz w:val="24"/>
          <w:szCs w:val="24"/>
          <w:lang w:val="en-US"/>
        </w:rPr>
        <w:t xml:space="preserve">Joint Committee meeting </w:t>
      </w:r>
      <w:r w:rsidR="0070639B">
        <w:rPr>
          <w:rFonts w:ascii="Verdana" w:hAnsi="Verdana" w:cs="Arial"/>
          <w:sz w:val="24"/>
          <w:szCs w:val="24"/>
          <w:lang w:val="en-US"/>
        </w:rPr>
        <w:t>on 21 November 2023)</w:t>
      </w:r>
      <w:r w:rsidRPr="00BE66AA">
        <w:rPr>
          <w:rFonts w:ascii="Verdana" w:hAnsi="Verdana" w:cs="Arial"/>
          <w:sz w:val="24"/>
          <w:szCs w:val="24"/>
          <w:lang w:val="en-US"/>
        </w:rPr>
        <w:t>.</w:t>
      </w:r>
    </w:p>
    <w:p w14:paraId="51EA8529" w14:textId="77777777" w:rsidR="00BE66AA" w:rsidRPr="00BE66AA" w:rsidRDefault="00BE66AA" w:rsidP="00211433">
      <w:pPr>
        <w:pStyle w:val="NoSpacing"/>
        <w:jc w:val="both"/>
        <w:rPr>
          <w:rFonts w:ascii="Verdana" w:hAnsi="Verdana" w:cs="Arial"/>
          <w:b/>
          <w:bCs/>
          <w:sz w:val="24"/>
          <w:szCs w:val="24"/>
          <w:lang w:val="en-US"/>
        </w:rPr>
      </w:pPr>
    </w:p>
    <w:p w14:paraId="7E93C7EB" w14:textId="75CD31D0" w:rsidR="00BC65A3" w:rsidRPr="00BC65A3" w:rsidRDefault="00BC65A3" w:rsidP="00211433">
      <w:pPr>
        <w:pStyle w:val="NoSpacing"/>
        <w:numPr>
          <w:ilvl w:val="1"/>
          <w:numId w:val="5"/>
        </w:numPr>
        <w:jc w:val="both"/>
        <w:rPr>
          <w:rFonts w:ascii="Verdana" w:hAnsi="Verdana" w:cs="Arial"/>
          <w:b/>
          <w:bCs/>
          <w:sz w:val="24"/>
          <w:szCs w:val="24"/>
          <w:lang w:val="en-US"/>
        </w:rPr>
      </w:pPr>
      <w:r>
        <w:rPr>
          <w:rFonts w:ascii="Verdana" w:hAnsi="Verdana" w:cs="Arial"/>
          <w:sz w:val="24"/>
          <w:szCs w:val="24"/>
          <w:lang w:val="en-US"/>
        </w:rPr>
        <w:t xml:space="preserve">At the EASC Joint Committee meeting on 21 November 2023, members approved the revised approach to the EASC Action Plan, with future actions (2024/25) will be delivered through the Integrated Commissioning Action Plans (ICAPs). </w:t>
      </w:r>
    </w:p>
    <w:p w14:paraId="1DA777EE" w14:textId="00BFD919" w:rsidR="00B65E02" w:rsidRPr="00BC65A3" w:rsidRDefault="00BC65A3" w:rsidP="00211433">
      <w:pPr>
        <w:pStyle w:val="NoSpacing"/>
        <w:jc w:val="both"/>
        <w:rPr>
          <w:rFonts w:ascii="Verdana" w:hAnsi="Verdana" w:cs="Arial"/>
          <w:b/>
          <w:bCs/>
          <w:sz w:val="24"/>
          <w:szCs w:val="24"/>
          <w:lang w:val="en-US"/>
        </w:rPr>
      </w:pPr>
      <w:r>
        <w:rPr>
          <w:rFonts w:ascii="Verdana" w:hAnsi="Verdana" w:cs="Arial"/>
          <w:sz w:val="24"/>
          <w:szCs w:val="24"/>
          <w:lang w:val="en-US"/>
        </w:rPr>
        <w:t xml:space="preserve"> </w:t>
      </w:r>
    </w:p>
    <w:p w14:paraId="7A06ED77" w14:textId="05621052" w:rsidR="00373770" w:rsidRPr="00373770" w:rsidRDefault="00373770" w:rsidP="00211433">
      <w:pPr>
        <w:pStyle w:val="NoSpacing"/>
        <w:jc w:val="both"/>
        <w:rPr>
          <w:rFonts w:ascii="Verdana" w:hAnsi="Verdana" w:cs="Arial"/>
          <w:b/>
          <w:bCs/>
          <w:sz w:val="24"/>
          <w:szCs w:val="24"/>
          <w:lang w:val="en-US"/>
        </w:rPr>
      </w:pPr>
      <w:r w:rsidRPr="00BE66AA">
        <w:rPr>
          <w:rFonts w:ascii="Verdana" w:hAnsi="Verdana" w:cs="Arial"/>
          <w:b/>
          <w:bCs/>
          <w:sz w:val="24"/>
          <w:szCs w:val="24"/>
          <w:lang w:val="en-US"/>
        </w:rPr>
        <w:t xml:space="preserve">Immediate Release Requests </w:t>
      </w:r>
    </w:p>
    <w:p w14:paraId="3425C492" w14:textId="15B3EA59" w:rsidR="00373770" w:rsidRDefault="00EA4518" w:rsidP="00211433">
      <w:pPr>
        <w:pStyle w:val="NoSpacing"/>
        <w:numPr>
          <w:ilvl w:val="1"/>
          <w:numId w:val="5"/>
        </w:numPr>
        <w:jc w:val="both"/>
        <w:rPr>
          <w:rFonts w:ascii="Verdana" w:hAnsi="Verdana" w:cs="Arial"/>
          <w:sz w:val="24"/>
          <w:szCs w:val="24"/>
          <w:lang w:val="en-US"/>
        </w:rPr>
      </w:pPr>
      <w:r>
        <w:rPr>
          <w:rFonts w:ascii="Verdana" w:hAnsi="Verdana" w:cs="Arial"/>
          <w:sz w:val="24"/>
          <w:szCs w:val="24"/>
          <w:lang w:val="en-US"/>
        </w:rPr>
        <w:t xml:space="preserve">The EASC team have </w:t>
      </w:r>
      <w:r w:rsidR="00CB4BBA">
        <w:rPr>
          <w:rFonts w:ascii="Verdana" w:hAnsi="Verdana" w:cs="Arial"/>
          <w:sz w:val="24"/>
          <w:szCs w:val="24"/>
          <w:lang w:val="en-US"/>
        </w:rPr>
        <w:t>continued to work</w:t>
      </w:r>
      <w:r>
        <w:rPr>
          <w:rFonts w:ascii="Verdana" w:hAnsi="Verdana" w:cs="Arial"/>
          <w:sz w:val="24"/>
          <w:szCs w:val="24"/>
          <w:lang w:val="en-US"/>
        </w:rPr>
        <w:t xml:space="preserve"> with health boards and WAST in the development and delivery </w:t>
      </w:r>
      <w:r w:rsidR="00AD1979">
        <w:rPr>
          <w:rFonts w:ascii="Verdana" w:hAnsi="Verdana" w:cs="Arial"/>
          <w:sz w:val="24"/>
          <w:szCs w:val="24"/>
          <w:lang w:val="en-US"/>
        </w:rPr>
        <w:t>of</w:t>
      </w:r>
      <w:r>
        <w:rPr>
          <w:rFonts w:ascii="Verdana" w:hAnsi="Verdana" w:cs="Arial"/>
          <w:sz w:val="24"/>
          <w:szCs w:val="24"/>
          <w:lang w:val="en-US"/>
        </w:rPr>
        <w:t xml:space="preserve"> recommendations </w:t>
      </w:r>
      <w:r w:rsidR="00AD1979">
        <w:rPr>
          <w:rFonts w:ascii="Verdana" w:hAnsi="Verdana" w:cs="Arial"/>
          <w:sz w:val="24"/>
          <w:szCs w:val="24"/>
          <w:lang w:val="en-US"/>
        </w:rPr>
        <w:t>from</w:t>
      </w:r>
      <w:r>
        <w:rPr>
          <w:rFonts w:ascii="Verdana" w:hAnsi="Verdana" w:cs="Arial"/>
          <w:sz w:val="24"/>
          <w:szCs w:val="24"/>
          <w:lang w:val="en-US"/>
        </w:rPr>
        <w:t xml:space="preserve"> the immediate release request </w:t>
      </w:r>
      <w:r w:rsidR="00AD1979">
        <w:rPr>
          <w:rFonts w:ascii="Verdana" w:hAnsi="Verdana" w:cs="Arial"/>
          <w:sz w:val="24"/>
          <w:szCs w:val="24"/>
          <w:lang w:val="en-US"/>
        </w:rPr>
        <w:t xml:space="preserve">task and finish group. </w:t>
      </w:r>
    </w:p>
    <w:p w14:paraId="323209C9" w14:textId="77777777" w:rsidR="009B7166" w:rsidRDefault="009B7166" w:rsidP="00211433">
      <w:pPr>
        <w:pStyle w:val="NoSpacing"/>
        <w:ind w:left="720"/>
        <w:jc w:val="both"/>
        <w:rPr>
          <w:rFonts w:ascii="Verdana" w:hAnsi="Verdana" w:cs="Arial"/>
          <w:sz w:val="24"/>
          <w:szCs w:val="24"/>
          <w:lang w:val="en-US"/>
        </w:rPr>
      </w:pPr>
    </w:p>
    <w:p w14:paraId="1AAAD8D7" w14:textId="31744384" w:rsidR="009B7166" w:rsidRPr="009B7166" w:rsidRDefault="009B7166" w:rsidP="00211433">
      <w:pPr>
        <w:pStyle w:val="ListParagraph"/>
        <w:numPr>
          <w:ilvl w:val="1"/>
          <w:numId w:val="5"/>
        </w:numPr>
        <w:spacing w:after="0" w:line="240" w:lineRule="auto"/>
        <w:jc w:val="both"/>
        <w:rPr>
          <w:rFonts w:ascii="Verdana" w:hAnsi="Verdana" w:cs="Arial"/>
          <w:sz w:val="24"/>
          <w:szCs w:val="24"/>
          <w:lang w:val="en-US"/>
        </w:rPr>
      </w:pPr>
      <w:r w:rsidRPr="009B7166">
        <w:rPr>
          <w:rFonts w:ascii="Verdana" w:hAnsi="Verdana" w:cs="Arial"/>
          <w:sz w:val="24"/>
          <w:szCs w:val="24"/>
          <w:lang w:val="en-US"/>
        </w:rPr>
        <w:t xml:space="preserve">A development and delivery plan has been established for the delivery of the recommendations. WAST has made notable progress in the delivery of WAST related actions but further work is required with health boards and the 6 Goals for Urgent and Emergency Care for all health board related actions. </w:t>
      </w:r>
    </w:p>
    <w:p w14:paraId="18769F3D" w14:textId="77777777" w:rsidR="00B65E02" w:rsidRDefault="00B65E02" w:rsidP="00211433">
      <w:pPr>
        <w:pStyle w:val="NoSpacing"/>
        <w:ind w:left="720"/>
        <w:jc w:val="both"/>
        <w:rPr>
          <w:rFonts w:ascii="Verdana" w:hAnsi="Verdana" w:cs="Arial"/>
          <w:sz w:val="24"/>
          <w:szCs w:val="24"/>
          <w:lang w:val="en-US"/>
        </w:rPr>
      </w:pPr>
    </w:p>
    <w:p w14:paraId="083FF743" w14:textId="7759F724" w:rsidR="00B65E02" w:rsidRDefault="00680FD9" w:rsidP="00211433">
      <w:pPr>
        <w:pStyle w:val="NoSpacing"/>
        <w:numPr>
          <w:ilvl w:val="1"/>
          <w:numId w:val="5"/>
        </w:numPr>
        <w:jc w:val="both"/>
        <w:rPr>
          <w:rFonts w:ascii="Verdana" w:hAnsi="Verdana" w:cs="Arial"/>
          <w:sz w:val="24"/>
          <w:szCs w:val="24"/>
          <w:lang w:val="en-US"/>
        </w:rPr>
      </w:pPr>
      <w:r>
        <w:rPr>
          <w:rFonts w:ascii="Verdana" w:hAnsi="Verdana" w:cs="Arial"/>
          <w:sz w:val="24"/>
          <w:szCs w:val="24"/>
          <w:lang w:val="en-US"/>
        </w:rPr>
        <w:t xml:space="preserve">The recommendations are aligned to all areas of the immediate release request process but </w:t>
      </w:r>
      <w:r w:rsidR="00CB4BBA">
        <w:rPr>
          <w:rFonts w:ascii="Verdana" w:hAnsi="Verdana" w:cs="Arial"/>
          <w:sz w:val="24"/>
          <w:szCs w:val="24"/>
          <w:lang w:val="en-US"/>
        </w:rPr>
        <w:t xml:space="preserve">health boards had raised specific concerns regarding the validation of immediate release request data. </w:t>
      </w:r>
      <w:r w:rsidR="00E15499">
        <w:rPr>
          <w:rFonts w:ascii="Verdana" w:hAnsi="Verdana" w:cs="Arial"/>
          <w:sz w:val="24"/>
          <w:szCs w:val="24"/>
          <w:lang w:val="en-US"/>
        </w:rPr>
        <w:t xml:space="preserve">The work has now reviewed and updated the validation process. Via the task and finish group, health boards have reported recognised improvements in the validation process and that there is now confidence in the quality of data being produced. </w:t>
      </w:r>
    </w:p>
    <w:p w14:paraId="5C94C735" w14:textId="77777777" w:rsidR="009B7166" w:rsidRDefault="009B7166" w:rsidP="00211433">
      <w:pPr>
        <w:pStyle w:val="ListParagraph"/>
        <w:spacing w:after="0" w:line="240" w:lineRule="auto"/>
        <w:jc w:val="both"/>
        <w:rPr>
          <w:rFonts w:ascii="Verdana" w:hAnsi="Verdana" w:cs="Arial"/>
          <w:sz w:val="24"/>
          <w:szCs w:val="24"/>
          <w:lang w:val="en-US"/>
        </w:rPr>
      </w:pPr>
    </w:p>
    <w:p w14:paraId="0E6A6221" w14:textId="793D77F9" w:rsidR="00E15499" w:rsidRPr="008E7A8C" w:rsidRDefault="009B7166" w:rsidP="00211433">
      <w:pPr>
        <w:pStyle w:val="NoSpacing"/>
        <w:numPr>
          <w:ilvl w:val="1"/>
          <w:numId w:val="5"/>
        </w:numPr>
        <w:jc w:val="both"/>
        <w:rPr>
          <w:rFonts w:ascii="Verdana" w:hAnsi="Verdana" w:cs="Arial"/>
          <w:sz w:val="24"/>
          <w:szCs w:val="24"/>
          <w:lang w:val="en-US"/>
        </w:rPr>
      </w:pPr>
      <w:r>
        <w:rPr>
          <w:rFonts w:ascii="Verdana" w:hAnsi="Verdana" w:cs="Arial"/>
          <w:sz w:val="24"/>
          <w:szCs w:val="24"/>
          <w:lang w:val="en-US"/>
        </w:rPr>
        <w:t xml:space="preserve">All recommendations and actions are planned to be completed by Q2 24/25. Future updates on this work will be presented to the </w:t>
      </w:r>
      <w:r w:rsidR="00211433">
        <w:rPr>
          <w:rFonts w:ascii="Verdana" w:hAnsi="Verdana" w:cs="Arial"/>
          <w:sz w:val="24"/>
          <w:szCs w:val="24"/>
          <w:lang w:val="en-US"/>
        </w:rPr>
        <w:t xml:space="preserve">new </w:t>
      </w:r>
      <w:r>
        <w:rPr>
          <w:rFonts w:ascii="Verdana" w:hAnsi="Verdana" w:cs="Arial"/>
          <w:sz w:val="24"/>
          <w:szCs w:val="24"/>
          <w:lang w:val="en-US"/>
        </w:rPr>
        <w:t>JC</w:t>
      </w:r>
      <w:r w:rsidR="00211433">
        <w:rPr>
          <w:rFonts w:ascii="Verdana" w:hAnsi="Verdana" w:cs="Arial"/>
          <w:sz w:val="24"/>
          <w:szCs w:val="24"/>
          <w:lang w:val="en-US"/>
        </w:rPr>
        <w:t>C</w:t>
      </w:r>
      <w:r>
        <w:rPr>
          <w:rFonts w:ascii="Verdana" w:hAnsi="Verdana" w:cs="Arial"/>
          <w:sz w:val="24"/>
          <w:szCs w:val="24"/>
          <w:lang w:val="en-US"/>
        </w:rPr>
        <w:t xml:space="preserve">. </w:t>
      </w:r>
    </w:p>
    <w:p w14:paraId="00BB5DCF" w14:textId="77777777" w:rsidR="002E0C62" w:rsidRDefault="002E0C62" w:rsidP="00211433">
      <w:pPr>
        <w:pStyle w:val="NoSpacing"/>
        <w:ind w:left="720"/>
        <w:jc w:val="both"/>
        <w:rPr>
          <w:rFonts w:ascii="Verdana" w:hAnsi="Verdana" w:cs="Arial"/>
          <w:sz w:val="24"/>
          <w:szCs w:val="24"/>
          <w:lang w:val="en-US"/>
        </w:rPr>
      </w:pPr>
    </w:p>
    <w:p w14:paraId="079C0349" w14:textId="2F0A91A3" w:rsidR="002E0C62" w:rsidRPr="00BE66AA" w:rsidRDefault="002E0C62" w:rsidP="00211433">
      <w:pPr>
        <w:pStyle w:val="NoSpacing"/>
        <w:jc w:val="both"/>
        <w:rPr>
          <w:rFonts w:ascii="Verdana" w:hAnsi="Verdana" w:cs="Arial"/>
          <w:b/>
          <w:bCs/>
          <w:sz w:val="24"/>
          <w:szCs w:val="24"/>
          <w:lang w:val="en-US"/>
        </w:rPr>
      </w:pPr>
      <w:r w:rsidRPr="00BE66AA">
        <w:rPr>
          <w:rFonts w:ascii="Verdana" w:hAnsi="Verdana" w:cs="Arial"/>
          <w:b/>
          <w:bCs/>
          <w:sz w:val="24"/>
          <w:szCs w:val="24"/>
          <w:lang w:val="en-US"/>
        </w:rPr>
        <w:t xml:space="preserve">Statistical Process Control (SPC) Charts </w:t>
      </w:r>
    </w:p>
    <w:p w14:paraId="4709C814" w14:textId="653DACBB" w:rsidR="00675FEC" w:rsidRPr="00962C22" w:rsidRDefault="002E0C62" w:rsidP="00211433">
      <w:pPr>
        <w:pStyle w:val="NoSpacing"/>
        <w:numPr>
          <w:ilvl w:val="1"/>
          <w:numId w:val="5"/>
        </w:numPr>
        <w:jc w:val="both"/>
        <w:rPr>
          <w:rFonts w:ascii="Verdana" w:hAnsi="Verdana" w:cs="Arial"/>
          <w:bCs/>
          <w:sz w:val="24"/>
          <w:szCs w:val="24"/>
          <w:lang w:val="en-US"/>
        </w:rPr>
      </w:pPr>
      <w:r w:rsidRPr="00962C22">
        <w:rPr>
          <w:rFonts w:ascii="Verdana" w:hAnsi="Verdana" w:cs="Arial"/>
          <w:sz w:val="24"/>
          <w:szCs w:val="24"/>
          <w:lang w:val="en-US"/>
        </w:rPr>
        <w:t xml:space="preserve">Following feedback received from the </w:t>
      </w:r>
      <w:r w:rsidR="00211433" w:rsidRPr="00962C22">
        <w:rPr>
          <w:rFonts w:ascii="Verdana" w:hAnsi="Verdana" w:cs="Arial"/>
          <w:sz w:val="24"/>
          <w:szCs w:val="24"/>
          <w:lang w:val="en-US"/>
        </w:rPr>
        <w:t xml:space="preserve">meeting in </w:t>
      </w:r>
      <w:r w:rsidRPr="00962C22">
        <w:rPr>
          <w:rFonts w:ascii="Verdana" w:hAnsi="Verdana" w:cs="Arial"/>
          <w:sz w:val="24"/>
          <w:szCs w:val="24"/>
          <w:lang w:val="en-US"/>
        </w:rPr>
        <w:t xml:space="preserve">December </w:t>
      </w:r>
      <w:r w:rsidR="00962C22" w:rsidRPr="00962C22">
        <w:rPr>
          <w:rFonts w:ascii="Verdana" w:hAnsi="Verdana" w:cs="Arial"/>
          <w:sz w:val="24"/>
          <w:szCs w:val="24"/>
          <w:lang w:val="en-US"/>
        </w:rPr>
        <w:t xml:space="preserve">2023 </w:t>
      </w:r>
      <w:r w:rsidR="00962C22">
        <w:rPr>
          <w:rFonts w:ascii="Verdana" w:hAnsi="Verdana" w:cs="Arial"/>
          <w:sz w:val="24"/>
          <w:szCs w:val="24"/>
          <w:lang w:val="en-US"/>
        </w:rPr>
        <w:t>SPC</w:t>
      </w:r>
      <w:r w:rsidRPr="00962C22">
        <w:rPr>
          <w:rFonts w:ascii="Verdana" w:hAnsi="Verdana" w:cs="Arial"/>
          <w:sz w:val="24"/>
          <w:szCs w:val="24"/>
          <w:lang w:val="en-US"/>
        </w:rPr>
        <w:t xml:space="preserve"> charts </w:t>
      </w:r>
      <w:r w:rsidR="00211433" w:rsidRPr="00962C22">
        <w:rPr>
          <w:rFonts w:ascii="Verdana" w:hAnsi="Verdana" w:cs="Arial"/>
          <w:sz w:val="24"/>
          <w:szCs w:val="24"/>
          <w:lang w:val="en-US"/>
        </w:rPr>
        <w:t xml:space="preserve">provided at </w:t>
      </w:r>
      <w:r w:rsidR="00211433" w:rsidRPr="00962C22">
        <w:rPr>
          <w:rFonts w:ascii="Verdana" w:hAnsi="Verdana" w:cs="Arial"/>
          <w:b/>
          <w:bCs/>
          <w:sz w:val="24"/>
          <w:szCs w:val="24"/>
          <w:lang w:val="en-US"/>
        </w:rPr>
        <w:t xml:space="preserve">Appendix </w:t>
      </w:r>
      <w:r w:rsidR="00962C22" w:rsidRPr="00962C22">
        <w:rPr>
          <w:rFonts w:ascii="Verdana" w:hAnsi="Verdana" w:cs="Arial"/>
          <w:b/>
          <w:bCs/>
          <w:sz w:val="24"/>
          <w:szCs w:val="24"/>
          <w:lang w:val="en-US"/>
        </w:rPr>
        <w:t>3</w:t>
      </w:r>
      <w:r w:rsidRPr="00962C22">
        <w:rPr>
          <w:rFonts w:ascii="Verdana" w:hAnsi="Verdana" w:cs="Arial"/>
          <w:sz w:val="24"/>
          <w:szCs w:val="24"/>
          <w:lang w:val="en-US"/>
        </w:rPr>
        <w:t xml:space="preserve"> </w:t>
      </w:r>
      <w:r w:rsidR="00103943" w:rsidRPr="00962C22">
        <w:rPr>
          <w:rFonts w:ascii="Verdana" w:hAnsi="Verdana" w:cs="Arial"/>
          <w:sz w:val="24"/>
          <w:szCs w:val="24"/>
          <w:lang w:val="en-US"/>
        </w:rPr>
        <w:t xml:space="preserve">will </w:t>
      </w:r>
      <w:r w:rsidR="00962C22" w:rsidRPr="00962C22">
        <w:rPr>
          <w:rFonts w:ascii="Verdana" w:hAnsi="Verdana" w:cs="Arial"/>
          <w:sz w:val="24"/>
          <w:szCs w:val="24"/>
          <w:lang w:val="en-US"/>
        </w:rPr>
        <w:t xml:space="preserve">now </w:t>
      </w:r>
      <w:r w:rsidR="00103943" w:rsidRPr="00962C22">
        <w:rPr>
          <w:rFonts w:ascii="Verdana" w:hAnsi="Verdana" w:cs="Arial"/>
          <w:sz w:val="24"/>
          <w:szCs w:val="24"/>
          <w:lang w:val="en-US"/>
        </w:rPr>
        <w:t xml:space="preserve">form part </w:t>
      </w:r>
      <w:r w:rsidR="00675FEC" w:rsidRPr="00962C22">
        <w:rPr>
          <w:rFonts w:ascii="Verdana" w:hAnsi="Verdana" w:cs="Arial"/>
          <w:sz w:val="24"/>
          <w:szCs w:val="24"/>
          <w:lang w:val="en-US"/>
        </w:rPr>
        <w:t>of standard p</w:t>
      </w:r>
      <w:r w:rsidR="00103943" w:rsidRPr="00962C22">
        <w:rPr>
          <w:rFonts w:ascii="Verdana" w:hAnsi="Verdana" w:cs="Arial"/>
          <w:sz w:val="24"/>
          <w:szCs w:val="24"/>
          <w:lang w:val="en-US"/>
        </w:rPr>
        <w:t xml:space="preserve">erformance </w:t>
      </w:r>
      <w:r w:rsidR="00675FEC" w:rsidRPr="00962C22">
        <w:rPr>
          <w:rFonts w:ascii="Verdana" w:hAnsi="Verdana" w:cs="Arial"/>
          <w:sz w:val="24"/>
          <w:szCs w:val="24"/>
          <w:lang w:val="en-US"/>
        </w:rPr>
        <w:t>reporting</w:t>
      </w:r>
      <w:r w:rsidR="00962C22">
        <w:rPr>
          <w:rFonts w:ascii="Verdana" w:hAnsi="Verdana" w:cs="Arial"/>
          <w:sz w:val="24"/>
          <w:szCs w:val="24"/>
          <w:lang w:val="en-US"/>
        </w:rPr>
        <w:t>.</w:t>
      </w:r>
    </w:p>
    <w:p w14:paraId="1BBD44B6" w14:textId="77777777" w:rsidR="00962C22" w:rsidRPr="00962C22" w:rsidRDefault="00962C22" w:rsidP="00962C22">
      <w:pPr>
        <w:pStyle w:val="NoSpacing"/>
        <w:ind w:left="720"/>
        <w:jc w:val="both"/>
        <w:rPr>
          <w:rFonts w:ascii="Verdana" w:hAnsi="Verdana" w:cs="Arial"/>
          <w:bCs/>
          <w:sz w:val="24"/>
          <w:szCs w:val="24"/>
          <w:lang w:val="en-US"/>
        </w:rPr>
      </w:pPr>
    </w:p>
    <w:p w14:paraId="01A99B0D" w14:textId="3F74752A" w:rsidR="00BE66AA" w:rsidRPr="00BE66AA" w:rsidRDefault="00BE66AA" w:rsidP="00211433">
      <w:pPr>
        <w:pStyle w:val="NoSpacing"/>
        <w:jc w:val="both"/>
        <w:rPr>
          <w:rFonts w:ascii="Verdana" w:hAnsi="Verdana" w:cs="Arial"/>
          <w:b/>
          <w:bCs/>
          <w:sz w:val="24"/>
          <w:szCs w:val="24"/>
          <w:lang w:val="en-US"/>
        </w:rPr>
      </w:pPr>
      <w:r w:rsidRPr="00BE66AA">
        <w:rPr>
          <w:rFonts w:ascii="Verdana" w:hAnsi="Verdana" w:cs="Arial"/>
          <w:b/>
          <w:bCs/>
          <w:sz w:val="24"/>
          <w:szCs w:val="24"/>
          <w:lang w:val="en-US"/>
        </w:rPr>
        <w:t>Integrated Commissioning Action Plan</w:t>
      </w:r>
      <w:r w:rsidR="00103943">
        <w:rPr>
          <w:rFonts w:ascii="Verdana" w:hAnsi="Verdana" w:cs="Arial"/>
          <w:b/>
          <w:bCs/>
          <w:sz w:val="24"/>
          <w:szCs w:val="24"/>
          <w:lang w:val="en-US"/>
        </w:rPr>
        <w:t>s</w:t>
      </w:r>
      <w:r w:rsidRPr="00BE66AA">
        <w:rPr>
          <w:rFonts w:ascii="Verdana" w:hAnsi="Verdana" w:cs="Arial"/>
          <w:b/>
          <w:bCs/>
          <w:sz w:val="24"/>
          <w:szCs w:val="24"/>
          <w:lang w:val="en-US"/>
        </w:rPr>
        <w:t xml:space="preserve"> (ICAP)</w:t>
      </w:r>
    </w:p>
    <w:p w14:paraId="45234888" w14:textId="27156D2F" w:rsidR="00BE66AA" w:rsidRPr="00BE66AA" w:rsidRDefault="00BE66AA" w:rsidP="00211433">
      <w:pPr>
        <w:pStyle w:val="NoSpacing"/>
        <w:numPr>
          <w:ilvl w:val="1"/>
          <w:numId w:val="5"/>
        </w:numPr>
        <w:jc w:val="both"/>
        <w:rPr>
          <w:rFonts w:ascii="Verdana" w:hAnsi="Verdana" w:cs="Arial"/>
          <w:b/>
          <w:bCs/>
          <w:sz w:val="24"/>
          <w:szCs w:val="24"/>
          <w:lang w:val="en-US"/>
        </w:rPr>
      </w:pPr>
      <w:r w:rsidRPr="00BE66AA">
        <w:rPr>
          <w:rFonts w:ascii="Verdana" w:hAnsi="Verdana" w:cs="Arial"/>
          <w:sz w:val="24"/>
          <w:szCs w:val="24"/>
          <w:lang w:val="en-US"/>
        </w:rPr>
        <w:t xml:space="preserve">In line with the requirements set out in the IMTP response letter, </w:t>
      </w:r>
      <w:r w:rsidR="00675FEC">
        <w:rPr>
          <w:rFonts w:ascii="Verdana" w:hAnsi="Verdana" w:cs="Arial"/>
          <w:sz w:val="24"/>
          <w:szCs w:val="24"/>
          <w:lang w:val="en-US"/>
        </w:rPr>
        <w:t xml:space="preserve">and as approved by members at the November Joint Committee meeting, </w:t>
      </w:r>
      <w:r w:rsidRPr="00BE66AA">
        <w:rPr>
          <w:rFonts w:ascii="Verdana" w:hAnsi="Verdana" w:cs="Arial"/>
          <w:sz w:val="24"/>
          <w:szCs w:val="24"/>
          <w:lang w:val="en-US"/>
        </w:rPr>
        <w:t xml:space="preserve">the ICAPs are undergoing a review to reflect the challenges in 2023/24 and the requirement set out within the letter.  </w:t>
      </w:r>
    </w:p>
    <w:p w14:paraId="75A25707" w14:textId="77777777" w:rsidR="00BE66AA" w:rsidRPr="00BE66AA" w:rsidRDefault="00BE66AA" w:rsidP="00211433">
      <w:pPr>
        <w:pStyle w:val="NoSpacing"/>
        <w:jc w:val="both"/>
        <w:rPr>
          <w:rFonts w:ascii="Verdana" w:hAnsi="Verdana" w:cs="Arial"/>
          <w:b/>
          <w:bCs/>
          <w:sz w:val="24"/>
          <w:szCs w:val="24"/>
          <w:lang w:val="en-US"/>
        </w:rPr>
      </w:pPr>
      <w:r w:rsidRPr="00BE66AA">
        <w:rPr>
          <w:rFonts w:ascii="Verdana" w:hAnsi="Verdana" w:cs="Arial"/>
          <w:sz w:val="24"/>
          <w:szCs w:val="24"/>
          <w:lang w:val="en-US"/>
        </w:rPr>
        <w:t xml:space="preserve"> </w:t>
      </w:r>
    </w:p>
    <w:p w14:paraId="6FF1AEA3" w14:textId="0A186884" w:rsidR="00BE66AA" w:rsidRPr="00BE66AA" w:rsidRDefault="00BE66AA" w:rsidP="00211433">
      <w:pPr>
        <w:pStyle w:val="NoSpacing"/>
        <w:numPr>
          <w:ilvl w:val="1"/>
          <w:numId w:val="5"/>
        </w:numPr>
        <w:jc w:val="both"/>
        <w:rPr>
          <w:rFonts w:ascii="Verdana" w:hAnsi="Verdana" w:cs="Arial"/>
          <w:b/>
          <w:bCs/>
          <w:sz w:val="24"/>
          <w:szCs w:val="24"/>
          <w:lang w:val="en-US"/>
        </w:rPr>
      </w:pPr>
      <w:r w:rsidRPr="00BE66AA">
        <w:rPr>
          <w:rFonts w:ascii="Verdana" w:hAnsi="Verdana" w:cs="Arial"/>
          <w:sz w:val="24"/>
          <w:szCs w:val="24"/>
          <w:lang w:val="en-US"/>
        </w:rPr>
        <w:lastRenderedPageBreak/>
        <w:t xml:space="preserve">A revised draft will be shared through ICAP meetings and </w:t>
      </w:r>
      <w:r w:rsidR="00103943">
        <w:rPr>
          <w:rFonts w:ascii="Verdana" w:hAnsi="Verdana" w:cs="Arial"/>
          <w:sz w:val="24"/>
          <w:szCs w:val="24"/>
          <w:lang w:val="en-US"/>
        </w:rPr>
        <w:t>EASC M</w:t>
      </w:r>
      <w:r w:rsidRPr="00BE66AA">
        <w:rPr>
          <w:rFonts w:ascii="Verdana" w:hAnsi="Verdana" w:cs="Arial"/>
          <w:sz w:val="24"/>
          <w:szCs w:val="24"/>
          <w:lang w:val="en-US"/>
        </w:rPr>
        <w:t xml:space="preserve">anagement </w:t>
      </w:r>
      <w:r w:rsidR="00103943">
        <w:rPr>
          <w:rFonts w:ascii="Verdana" w:hAnsi="Verdana" w:cs="Arial"/>
          <w:sz w:val="24"/>
          <w:szCs w:val="24"/>
          <w:lang w:val="en-US"/>
        </w:rPr>
        <w:t>G</w:t>
      </w:r>
      <w:r w:rsidRPr="00BE66AA">
        <w:rPr>
          <w:rFonts w:ascii="Verdana" w:hAnsi="Verdana" w:cs="Arial"/>
          <w:sz w:val="24"/>
          <w:szCs w:val="24"/>
          <w:lang w:val="en-US"/>
        </w:rPr>
        <w:t>roup for comment and amendments</w:t>
      </w:r>
      <w:r w:rsidR="0070639B">
        <w:rPr>
          <w:rFonts w:ascii="Verdana" w:hAnsi="Verdana" w:cs="Arial"/>
          <w:sz w:val="24"/>
          <w:szCs w:val="24"/>
          <w:lang w:val="en-US"/>
        </w:rPr>
        <w:t xml:space="preserve"> prior to submission to </w:t>
      </w:r>
      <w:r w:rsidR="006B0CDC">
        <w:rPr>
          <w:rFonts w:ascii="Verdana" w:hAnsi="Verdana" w:cs="Arial"/>
          <w:sz w:val="24"/>
          <w:szCs w:val="24"/>
          <w:lang w:val="en-US"/>
        </w:rPr>
        <w:t>the Committee</w:t>
      </w:r>
      <w:r w:rsidRPr="00BE66AA">
        <w:rPr>
          <w:rFonts w:ascii="Verdana" w:hAnsi="Verdana" w:cs="Arial"/>
          <w:sz w:val="24"/>
          <w:szCs w:val="24"/>
          <w:lang w:val="en-US"/>
        </w:rPr>
        <w:t xml:space="preserve">. </w:t>
      </w:r>
    </w:p>
    <w:p w14:paraId="25C5903D" w14:textId="77777777" w:rsidR="00BE66AA" w:rsidRPr="00BE66AA" w:rsidRDefault="00BE66AA" w:rsidP="00211433">
      <w:pPr>
        <w:pStyle w:val="NoSpacing"/>
        <w:jc w:val="both"/>
        <w:rPr>
          <w:rFonts w:ascii="Verdana" w:hAnsi="Verdana" w:cs="Arial"/>
          <w:b/>
          <w:bCs/>
          <w:sz w:val="24"/>
          <w:szCs w:val="24"/>
          <w:lang w:val="en-US"/>
        </w:rPr>
      </w:pPr>
    </w:p>
    <w:p w14:paraId="273B32BA" w14:textId="77777777" w:rsidR="00BE66AA" w:rsidRPr="00BE66AA" w:rsidRDefault="00BE66AA" w:rsidP="00211433">
      <w:pPr>
        <w:pStyle w:val="NoSpacing"/>
        <w:numPr>
          <w:ilvl w:val="1"/>
          <w:numId w:val="5"/>
        </w:numPr>
        <w:jc w:val="both"/>
        <w:rPr>
          <w:rFonts w:ascii="Verdana" w:hAnsi="Verdana" w:cs="Arial"/>
          <w:b/>
          <w:bCs/>
          <w:sz w:val="24"/>
          <w:szCs w:val="24"/>
          <w:lang w:val="en-US"/>
        </w:rPr>
      </w:pPr>
      <w:r w:rsidRPr="00BE66AA">
        <w:rPr>
          <w:rFonts w:ascii="Verdana" w:hAnsi="Verdana" w:cs="Arial"/>
          <w:sz w:val="24"/>
          <w:szCs w:val="24"/>
          <w:lang w:val="en-US"/>
        </w:rPr>
        <w:t xml:space="preserve">The actions contained within ICAPs have been jointly </w:t>
      </w:r>
      <w:proofErr w:type="spellStart"/>
      <w:r w:rsidRPr="00BE66AA">
        <w:rPr>
          <w:rFonts w:ascii="Verdana" w:hAnsi="Verdana" w:cs="Arial"/>
          <w:sz w:val="24"/>
          <w:szCs w:val="24"/>
          <w:lang w:val="en-US"/>
        </w:rPr>
        <w:t>analysed</w:t>
      </w:r>
      <w:proofErr w:type="spellEnd"/>
      <w:r w:rsidRPr="00BE66AA">
        <w:rPr>
          <w:rFonts w:ascii="Verdana" w:hAnsi="Verdana" w:cs="Arial"/>
          <w:sz w:val="24"/>
          <w:szCs w:val="24"/>
          <w:lang w:val="en-US"/>
        </w:rPr>
        <w:t xml:space="preserve"> and remain appropriate for the delivery of improved ambulance services. </w:t>
      </w:r>
    </w:p>
    <w:p w14:paraId="2515D6C0" w14:textId="77777777" w:rsidR="00BE66AA" w:rsidRPr="00BE66AA" w:rsidRDefault="00BE66AA" w:rsidP="00211433">
      <w:pPr>
        <w:pStyle w:val="NoSpacing"/>
        <w:jc w:val="both"/>
        <w:rPr>
          <w:rFonts w:ascii="Verdana" w:hAnsi="Verdana" w:cs="Arial"/>
          <w:sz w:val="24"/>
          <w:szCs w:val="24"/>
          <w:lang w:val="en-US"/>
        </w:rPr>
      </w:pPr>
    </w:p>
    <w:p w14:paraId="23C906E1" w14:textId="3F3B692D" w:rsidR="00216FCB" w:rsidRPr="00216FCB" w:rsidRDefault="00E91994" w:rsidP="00211433">
      <w:pPr>
        <w:pStyle w:val="NoSpacing"/>
        <w:numPr>
          <w:ilvl w:val="1"/>
          <w:numId w:val="5"/>
        </w:numPr>
        <w:jc w:val="both"/>
        <w:rPr>
          <w:rFonts w:ascii="Verdana" w:hAnsi="Verdana" w:cs="Arial"/>
          <w:b/>
          <w:bCs/>
          <w:sz w:val="24"/>
          <w:szCs w:val="24"/>
          <w:lang w:val="en-US"/>
        </w:rPr>
      </w:pPr>
      <w:r w:rsidRPr="00216FCB">
        <w:rPr>
          <w:rFonts w:ascii="Verdana" w:hAnsi="Verdana" w:cs="Arial"/>
          <w:sz w:val="24"/>
          <w:szCs w:val="24"/>
          <w:lang w:val="en-US"/>
        </w:rPr>
        <w:t xml:space="preserve">It is recognised that ICAP </w:t>
      </w:r>
      <w:r w:rsidR="00216FCB" w:rsidRPr="00216FCB">
        <w:rPr>
          <w:rFonts w:ascii="Verdana" w:hAnsi="Verdana" w:cs="Arial"/>
          <w:sz w:val="24"/>
          <w:szCs w:val="24"/>
          <w:lang w:val="en-US"/>
        </w:rPr>
        <w:t>actions are aligned to</w:t>
      </w:r>
      <w:r w:rsidR="006B0CDC">
        <w:rPr>
          <w:rFonts w:ascii="Verdana" w:hAnsi="Verdana" w:cs="Arial"/>
          <w:sz w:val="24"/>
          <w:szCs w:val="24"/>
          <w:lang w:val="en-US"/>
        </w:rPr>
        <w:t xml:space="preserve"> all </w:t>
      </w:r>
      <w:r w:rsidR="007102D4">
        <w:rPr>
          <w:rFonts w:ascii="Verdana" w:hAnsi="Verdana" w:cs="Arial"/>
          <w:sz w:val="24"/>
          <w:szCs w:val="24"/>
          <w:lang w:val="en-US"/>
        </w:rPr>
        <w:t>g</w:t>
      </w:r>
      <w:r w:rsidRPr="00216FCB">
        <w:rPr>
          <w:rFonts w:ascii="Verdana" w:hAnsi="Verdana" w:cs="Arial"/>
          <w:sz w:val="24"/>
          <w:szCs w:val="24"/>
          <w:lang w:val="en-US"/>
        </w:rPr>
        <w:t xml:space="preserve">oals </w:t>
      </w:r>
      <w:r w:rsidR="00216FCB">
        <w:rPr>
          <w:rFonts w:ascii="Verdana" w:hAnsi="Verdana" w:cs="Arial"/>
          <w:sz w:val="24"/>
          <w:szCs w:val="24"/>
          <w:lang w:val="en-US"/>
        </w:rPr>
        <w:t>of</w:t>
      </w:r>
      <w:r w:rsidR="00216FCB" w:rsidRPr="00216FCB">
        <w:rPr>
          <w:rFonts w:ascii="Verdana" w:hAnsi="Verdana" w:cs="Arial"/>
          <w:sz w:val="24"/>
          <w:szCs w:val="24"/>
          <w:lang w:val="en-US"/>
        </w:rPr>
        <w:t xml:space="preserve"> </w:t>
      </w:r>
      <w:r w:rsidR="007102D4">
        <w:rPr>
          <w:rFonts w:ascii="Verdana" w:hAnsi="Verdana" w:cs="Arial"/>
          <w:sz w:val="24"/>
          <w:szCs w:val="24"/>
          <w:lang w:val="en-US"/>
        </w:rPr>
        <w:t xml:space="preserve">the </w:t>
      </w:r>
      <w:r w:rsidR="006B0CDC">
        <w:rPr>
          <w:rFonts w:ascii="Verdana" w:hAnsi="Verdana" w:cs="Arial"/>
          <w:sz w:val="24"/>
          <w:szCs w:val="24"/>
          <w:lang w:val="en-US"/>
        </w:rPr>
        <w:t xml:space="preserve">Six </w:t>
      </w:r>
      <w:r w:rsidR="00216FCB" w:rsidRPr="00216FCB">
        <w:rPr>
          <w:rFonts w:ascii="Verdana" w:hAnsi="Verdana" w:cs="Arial"/>
          <w:sz w:val="24"/>
          <w:szCs w:val="24"/>
          <w:lang w:val="en-US"/>
        </w:rPr>
        <w:t xml:space="preserve">Goals for </w:t>
      </w:r>
      <w:r w:rsidRPr="00216FCB">
        <w:rPr>
          <w:rFonts w:ascii="Verdana" w:hAnsi="Verdana" w:cs="Arial"/>
          <w:sz w:val="24"/>
          <w:szCs w:val="24"/>
          <w:lang w:val="en-US"/>
        </w:rPr>
        <w:t xml:space="preserve">Urgent and Emergency Care </w:t>
      </w:r>
      <w:r w:rsidR="00216FCB" w:rsidRPr="00216FCB">
        <w:rPr>
          <w:rFonts w:ascii="Verdana" w:hAnsi="Verdana" w:cs="Arial"/>
          <w:sz w:val="24"/>
          <w:szCs w:val="24"/>
          <w:lang w:val="en-US"/>
        </w:rPr>
        <w:t xml:space="preserve">Programme. ICAP actions contribute to improvements in ambulance handover delays and wider system improvements through improved delivery of services between health boards and WAST. </w:t>
      </w:r>
    </w:p>
    <w:p w14:paraId="1DB4531F" w14:textId="4CDA1D08" w:rsidR="00216FCB" w:rsidRPr="00216FCB" w:rsidRDefault="00216FCB" w:rsidP="00211433">
      <w:pPr>
        <w:pStyle w:val="NoSpacing"/>
        <w:jc w:val="both"/>
        <w:rPr>
          <w:rFonts w:ascii="Verdana" w:hAnsi="Verdana" w:cs="Arial"/>
          <w:b/>
          <w:bCs/>
          <w:sz w:val="24"/>
          <w:szCs w:val="24"/>
          <w:lang w:val="en-US"/>
        </w:rPr>
      </w:pPr>
    </w:p>
    <w:p w14:paraId="3FAB4471" w14:textId="50321ABF" w:rsidR="00216FCB" w:rsidRPr="00216FCB" w:rsidRDefault="00216FCB" w:rsidP="00211433">
      <w:pPr>
        <w:pStyle w:val="NoSpacing"/>
        <w:numPr>
          <w:ilvl w:val="1"/>
          <w:numId w:val="5"/>
        </w:numPr>
        <w:jc w:val="both"/>
        <w:rPr>
          <w:rFonts w:ascii="Verdana" w:hAnsi="Verdana" w:cs="Arial"/>
          <w:b/>
          <w:bCs/>
          <w:sz w:val="24"/>
          <w:szCs w:val="24"/>
          <w:lang w:val="en-US"/>
        </w:rPr>
      </w:pPr>
      <w:r>
        <w:rPr>
          <w:rFonts w:ascii="Verdana" w:hAnsi="Verdana" w:cs="Arial"/>
          <w:bCs/>
          <w:sz w:val="24"/>
          <w:szCs w:val="24"/>
          <w:lang w:val="en-US"/>
        </w:rPr>
        <w:t xml:space="preserve">At </w:t>
      </w:r>
      <w:r w:rsidR="007102D4">
        <w:rPr>
          <w:rFonts w:ascii="Verdana" w:hAnsi="Verdana" w:cs="Arial"/>
          <w:bCs/>
          <w:sz w:val="24"/>
          <w:szCs w:val="24"/>
          <w:lang w:val="en-US"/>
        </w:rPr>
        <w:t xml:space="preserve">the </w:t>
      </w:r>
      <w:r>
        <w:rPr>
          <w:rFonts w:ascii="Verdana" w:hAnsi="Verdana" w:cs="Arial"/>
          <w:bCs/>
          <w:sz w:val="24"/>
          <w:szCs w:val="24"/>
          <w:lang w:val="en-US"/>
        </w:rPr>
        <w:t xml:space="preserve">NHS Leadership Board meeting on the 20 December 2023, Welsh Government </w:t>
      </w:r>
      <w:r w:rsidR="007102D4">
        <w:rPr>
          <w:rFonts w:ascii="Verdana" w:hAnsi="Verdana" w:cs="Arial"/>
          <w:bCs/>
          <w:sz w:val="24"/>
          <w:szCs w:val="24"/>
          <w:lang w:val="en-US"/>
        </w:rPr>
        <w:t xml:space="preserve">representatives </w:t>
      </w:r>
      <w:r>
        <w:rPr>
          <w:rFonts w:ascii="Verdana" w:hAnsi="Verdana" w:cs="Arial"/>
          <w:bCs/>
          <w:sz w:val="24"/>
          <w:szCs w:val="24"/>
          <w:lang w:val="en-US"/>
        </w:rPr>
        <w:t xml:space="preserve">requested that all health boards provide an update on the top 2/3 key actions being taken by each health board, to reduce ambulance handover delays. </w:t>
      </w:r>
    </w:p>
    <w:p w14:paraId="3FA43436" w14:textId="77777777" w:rsidR="00216FCB" w:rsidRDefault="00216FCB" w:rsidP="00211433">
      <w:pPr>
        <w:pStyle w:val="ListParagraph"/>
        <w:spacing w:after="0" w:line="240" w:lineRule="auto"/>
        <w:jc w:val="both"/>
        <w:rPr>
          <w:rFonts w:ascii="Verdana" w:hAnsi="Verdana" w:cs="Arial"/>
          <w:b/>
          <w:bCs/>
          <w:sz w:val="24"/>
          <w:szCs w:val="24"/>
          <w:lang w:val="en-US"/>
        </w:rPr>
      </w:pPr>
    </w:p>
    <w:p w14:paraId="4C51A0FA" w14:textId="7DB2EA12" w:rsidR="00216FCB" w:rsidRDefault="00216FCB" w:rsidP="00211433">
      <w:pPr>
        <w:pStyle w:val="NoSpacing"/>
        <w:numPr>
          <w:ilvl w:val="1"/>
          <w:numId w:val="5"/>
        </w:numPr>
        <w:jc w:val="both"/>
        <w:rPr>
          <w:rFonts w:ascii="Verdana" w:hAnsi="Verdana" w:cs="Arial"/>
          <w:bCs/>
          <w:sz w:val="24"/>
          <w:szCs w:val="24"/>
          <w:lang w:val="en-US"/>
        </w:rPr>
      </w:pPr>
      <w:r w:rsidRPr="00216FCB">
        <w:rPr>
          <w:rFonts w:ascii="Verdana" w:hAnsi="Verdana" w:cs="Arial"/>
          <w:bCs/>
          <w:sz w:val="24"/>
          <w:szCs w:val="24"/>
          <w:lang w:val="en-US"/>
        </w:rPr>
        <w:t xml:space="preserve">All health boards have </w:t>
      </w:r>
      <w:r w:rsidR="00DF0791">
        <w:rPr>
          <w:rFonts w:ascii="Verdana" w:hAnsi="Verdana" w:cs="Arial"/>
          <w:bCs/>
          <w:sz w:val="24"/>
          <w:szCs w:val="24"/>
          <w:lang w:val="en-US"/>
        </w:rPr>
        <w:t>provided</w:t>
      </w:r>
      <w:r>
        <w:rPr>
          <w:rFonts w:ascii="Verdana" w:hAnsi="Verdana" w:cs="Arial"/>
          <w:bCs/>
          <w:sz w:val="24"/>
          <w:szCs w:val="24"/>
          <w:lang w:val="en-US"/>
        </w:rPr>
        <w:t xml:space="preserve"> </w:t>
      </w:r>
      <w:r w:rsidR="00DF0791">
        <w:rPr>
          <w:rFonts w:ascii="Verdana" w:hAnsi="Verdana" w:cs="Arial"/>
          <w:bCs/>
          <w:sz w:val="24"/>
          <w:szCs w:val="24"/>
          <w:lang w:val="en-US"/>
        </w:rPr>
        <w:t xml:space="preserve">an update on their key actions and are included in </w:t>
      </w:r>
      <w:r w:rsidR="002E401A">
        <w:rPr>
          <w:rFonts w:ascii="Verdana" w:hAnsi="Verdana" w:cs="Arial"/>
          <w:b/>
          <w:bCs/>
          <w:sz w:val="24"/>
          <w:szCs w:val="24"/>
          <w:lang w:val="en-US"/>
        </w:rPr>
        <w:t xml:space="preserve">Appendix </w:t>
      </w:r>
      <w:r w:rsidR="00962C22">
        <w:rPr>
          <w:rFonts w:ascii="Verdana" w:hAnsi="Verdana" w:cs="Arial"/>
          <w:b/>
          <w:bCs/>
          <w:sz w:val="24"/>
          <w:szCs w:val="24"/>
          <w:lang w:val="en-US"/>
        </w:rPr>
        <w:t>4</w:t>
      </w:r>
      <w:r w:rsidR="00DF0791" w:rsidRPr="00DF0791">
        <w:rPr>
          <w:rFonts w:ascii="Verdana" w:hAnsi="Verdana" w:cs="Arial"/>
          <w:b/>
          <w:bCs/>
          <w:sz w:val="24"/>
          <w:szCs w:val="24"/>
          <w:lang w:val="en-US"/>
        </w:rPr>
        <w:t>.</w:t>
      </w:r>
      <w:r w:rsidR="00DF0791">
        <w:rPr>
          <w:rFonts w:ascii="Verdana" w:hAnsi="Verdana" w:cs="Arial"/>
          <w:bCs/>
          <w:sz w:val="24"/>
          <w:szCs w:val="24"/>
          <w:lang w:val="en-US"/>
        </w:rPr>
        <w:t xml:space="preserve"> </w:t>
      </w:r>
    </w:p>
    <w:p w14:paraId="3CF11A69" w14:textId="77777777" w:rsidR="00DF0791" w:rsidRDefault="00DF0791" w:rsidP="00211433">
      <w:pPr>
        <w:pStyle w:val="ListParagraph"/>
        <w:spacing w:after="0" w:line="240" w:lineRule="auto"/>
        <w:jc w:val="both"/>
        <w:rPr>
          <w:rFonts w:ascii="Verdana" w:hAnsi="Verdana" w:cs="Arial"/>
          <w:bCs/>
          <w:sz w:val="24"/>
          <w:szCs w:val="24"/>
          <w:lang w:val="en-US"/>
        </w:rPr>
      </w:pPr>
    </w:p>
    <w:p w14:paraId="5CD33580" w14:textId="0DA65F91" w:rsidR="00DF0791" w:rsidRDefault="00203AE1" w:rsidP="00211433">
      <w:pPr>
        <w:pStyle w:val="NoSpacing"/>
        <w:numPr>
          <w:ilvl w:val="1"/>
          <w:numId w:val="5"/>
        </w:numPr>
        <w:jc w:val="both"/>
        <w:rPr>
          <w:rFonts w:ascii="Verdana" w:hAnsi="Verdana" w:cs="Arial"/>
          <w:bCs/>
          <w:sz w:val="24"/>
          <w:szCs w:val="24"/>
          <w:lang w:val="en-US"/>
        </w:rPr>
      </w:pPr>
      <w:r>
        <w:rPr>
          <w:rFonts w:ascii="Verdana" w:hAnsi="Verdana" w:cs="Arial"/>
          <w:bCs/>
          <w:sz w:val="24"/>
          <w:szCs w:val="24"/>
          <w:lang w:val="en-US"/>
        </w:rPr>
        <w:t xml:space="preserve">The EASC Team will continue monitor progress against these key actions via the ICAP meetings. </w:t>
      </w:r>
    </w:p>
    <w:p w14:paraId="180847E8" w14:textId="77777777" w:rsidR="001D36BB" w:rsidRDefault="001D36BB" w:rsidP="001D36BB">
      <w:pPr>
        <w:pStyle w:val="ListParagraph"/>
        <w:rPr>
          <w:rFonts w:ascii="Verdana" w:hAnsi="Verdana" w:cs="Arial"/>
          <w:bCs/>
          <w:sz w:val="24"/>
          <w:szCs w:val="24"/>
          <w:lang w:val="en-US"/>
        </w:rPr>
      </w:pPr>
    </w:p>
    <w:p w14:paraId="42ACF9D8" w14:textId="6A59F43E" w:rsidR="001D36BB" w:rsidRPr="001D36BB" w:rsidRDefault="001D36BB" w:rsidP="001D36BB">
      <w:pPr>
        <w:pStyle w:val="NoSpacing"/>
        <w:jc w:val="both"/>
        <w:rPr>
          <w:rFonts w:ascii="Verdana" w:hAnsi="Verdana" w:cs="Arial"/>
          <w:b/>
          <w:bCs/>
          <w:sz w:val="24"/>
          <w:szCs w:val="24"/>
          <w:lang w:val="en-US"/>
        </w:rPr>
      </w:pPr>
      <w:r w:rsidRPr="001D36BB">
        <w:rPr>
          <w:rFonts w:ascii="Verdana" w:hAnsi="Verdana" w:cs="Tahoma"/>
          <w:b/>
          <w:bCs/>
        </w:rPr>
        <w:t>EASC IMTP Performance Improvements and Enablers Tracker</w:t>
      </w:r>
    </w:p>
    <w:p w14:paraId="0FE007D3" w14:textId="77777777" w:rsidR="001D36BB" w:rsidRDefault="001D36BB" w:rsidP="001D36BB">
      <w:pPr>
        <w:pStyle w:val="ListParagraph"/>
        <w:rPr>
          <w:rFonts w:ascii="Verdana" w:hAnsi="Verdana" w:cs="Arial"/>
          <w:bCs/>
          <w:sz w:val="24"/>
          <w:szCs w:val="24"/>
          <w:lang w:val="en-US"/>
        </w:rPr>
      </w:pPr>
    </w:p>
    <w:p w14:paraId="30E347C4" w14:textId="4FE040B2" w:rsidR="001D36BB" w:rsidRPr="001D36BB" w:rsidRDefault="001D36BB" w:rsidP="001D36BB">
      <w:pPr>
        <w:pStyle w:val="NoSpacing"/>
        <w:numPr>
          <w:ilvl w:val="1"/>
          <w:numId w:val="5"/>
        </w:numPr>
        <w:jc w:val="both"/>
        <w:rPr>
          <w:rFonts w:ascii="Verdana" w:hAnsi="Verdana" w:cs="Arial"/>
          <w:bCs/>
          <w:sz w:val="24"/>
          <w:szCs w:val="24"/>
          <w:lang w:val="en-US"/>
        </w:rPr>
      </w:pPr>
      <w:r w:rsidRPr="001D36BB">
        <w:rPr>
          <w:rFonts w:ascii="Verdana" w:hAnsi="Verdana" w:cs="Arial"/>
          <w:bCs/>
          <w:sz w:val="24"/>
          <w:szCs w:val="24"/>
          <w:lang w:val="en-US"/>
        </w:rPr>
        <w:t>The 2023-26 EASC IMTP set out a number of performance improvement ambitions and performance enablers for Emergency Ambulance Services</w:t>
      </w:r>
      <w:r>
        <w:rPr>
          <w:rFonts w:ascii="Verdana" w:hAnsi="Verdana" w:cs="Arial"/>
          <w:bCs/>
          <w:sz w:val="24"/>
          <w:szCs w:val="24"/>
          <w:lang w:val="en-US"/>
        </w:rPr>
        <w:t>.</w:t>
      </w:r>
      <w:r w:rsidRPr="001D36BB">
        <w:rPr>
          <w:rFonts w:ascii="Verdana" w:hAnsi="Verdana" w:cs="Arial"/>
          <w:bCs/>
          <w:sz w:val="24"/>
          <w:szCs w:val="24"/>
          <w:lang w:val="en-US"/>
        </w:rPr>
        <w:t xml:space="preserve"> </w:t>
      </w:r>
      <w:r w:rsidRPr="001D36BB">
        <w:rPr>
          <w:rFonts w:ascii="Verdana" w:hAnsi="Verdana" w:cs="Arial"/>
          <w:b/>
          <w:bCs/>
          <w:sz w:val="24"/>
          <w:szCs w:val="24"/>
          <w:lang w:val="en-US"/>
        </w:rPr>
        <w:t>Appendix 5</w:t>
      </w:r>
      <w:r>
        <w:rPr>
          <w:rFonts w:ascii="Verdana" w:hAnsi="Verdana" w:cs="Arial"/>
          <w:bCs/>
          <w:sz w:val="24"/>
          <w:szCs w:val="24"/>
          <w:lang w:val="en-US"/>
        </w:rPr>
        <w:t>, provides a</w:t>
      </w:r>
      <w:r w:rsidRPr="001D36BB">
        <w:rPr>
          <w:rFonts w:ascii="Verdana" w:hAnsi="Verdana" w:cs="Arial"/>
          <w:bCs/>
          <w:sz w:val="24"/>
          <w:szCs w:val="24"/>
          <w:lang w:val="en-US"/>
        </w:rPr>
        <w:t xml:space="preserve"> slide deck </w:t>
      </w:r>
      <w:r>
        <w:rPr>
          <w:rFonts w:ascii="Verdana" w:hAnsi="Verdana" w:cs="Arial"/>
          <w:bCs/>
          <w:sz w:val="24"/>
          <w:szCs w:val="24"/>
          <w:lang w:val="en-US"/>
        </w:rPr>
        <w:t xml:space="preserve">that </w:t>
      </w:r>
      <w:r w:rsidRPr="001D36BB">
        <w:rPr>
          <w:rFonts w:ascii="Verdana" w:hAnsi="Verdana" w:cs="Arial"/>
          <w:bCs/>
          <w:sz w:val="24"/>
          <w:szCs w:val="24"/>
          <w:lang w:val="en-US"/>
        </w:rPr>
        <w:t xml:space="preserve">sets out the progress to date against each of the commitments. </w:t>
      </w:r>
    </w:p>
    <w:p w14:paraId="60263926" w14:textId="7DBA74C1" w:rsidR="001D36BB" w:rsidRDefault="001D36BB" w:rsidP="001D36BB">
      <w:pPr>
        <w:pStyle w:val="NoSpacing"/>
        <w:ind w:left="720"/>
        <w:jc w:val="both"/>
        <w:rPr>
          <w:rFonts w:ascii="Verdana" w:hAnsi="Verdana" w:cs="Arial"/>
          <w:bCs/>
          <w:sz w:val="24"/>
          <w:szCs w:val="24"/>
          <w:lang w:val="en-US"/>
        </w:rPr>
      </w:pPr>
      <w:bookmarkStart w:id="0" w:name="_GoBack"/>
      <w:bookmarkEnd w:id="0"/>
    </w:p>
    <w:p w14:paraId="4793CC0B" w14:textId="77777777" w:rsidR="00BE66AA" w:rsidRPr="00BE66AA" w:rsidRDefault="00BE66AA" w:rsidP="00211433">
      <w:pPr>
        <w:pStyle w:val="NoSpacing"/>
        <w:jc w:val="both"/>
        <w:rPr>
          <w:rFonts w:ascii="Verdana" w:hAnsi="Verdana" w:cs="Arial"/>
          <w:b/>
          <w:bCs/>
          <w:sz w:val="24"/>
          <w:szCs w:val="24"/>
          <w:lang w:val="en-US"/>
        </w:rPr>
      </w:pPr>
    </w:p>
    <w:p w14:paraId="4163DD61" w14:textId="77777777" w:rsidR="00BE66AA" w:rsidRPr="00BE66AA" w:rsidRDefault="00BE66AA" w:rsidP="00211433">
      <w:pPr>
        <w:pStyle w:val="NoSpacing"/>
        <w:numPr>
          <w:ilvl w:val="0"/>
          <w:numId w:val="5"/>
        </w:numPr>
        <w:jc w:val="both"/>
        <w:rPr>
          <w:rFonts w:ascii="Verdana" w:hAnsi="Verdana" w:cs="Arial"/>
          <w:b/>
          <w:sz w:val="24"/>
          <w:szCs w:val="24"/>
          <w:lang w:val="en-US"/>
        </w:rPr>
      </w:pPr>
      <w:r w:rsidRPr="00BE66AA">
        <w:rPr>
          <w:rFonts w:ascii="Verdana" w:hAnsi="Verdana" w:cs="Arial"/>
          <w:b/>
          <w:sz w:val="24"/>
          <w:szCs w:val="24"/>
          <w:lang w:val="en-US"/>
        </w:rPr>
        <w:tab/>
        <w:t>KEY RISKS/MATTERS FOR ESCALATION TO THE COMMITTEE</w:t>
      </w:r>
    </w:p>
    <w:p w14:paraId="2F30A257" w14:textId="77777777" w:rsidR="00BE66AA" w:rsidRPr="00BE66AA" w:rsidRDefault="00BE66AA" w:rsidP="00211433">
      <w:pPr>
        <w:pStyle w:val="NoSpacing"/>
        <w:jc w:val="both"/>
        <w:rPr>
          <w:rFonts w:ascii="Verdana" w:hAnsi="Verdana" w:cs="Arial"/>
          <w:b/>
          <w:sz w:val="24"/>
          <w:szCs w:val="24"/>
          <w:lang w:val="en-US"/>
        </w:rPr>
      </w:pPr>
    </w:p>
    <w:p w14:paraId="77D09DBF" w14:textId="20EE80F0" w:rsidR="00BE66AA" w:rsidRPr="00BE66AA" w:rsidRDefault="00BE66AA" w:rsidP="00211433">
      <w:pPr>
        <w:pStyle w:val="NoSpacing"/>
        <w:numPr>
          <w:ilvl w:val="1"/>
          <w:numId w:val="5"/>
        </w:numPr>
        <w:jc w:val="both"/>
        <w:rPr>
          <w:rFonts w:ascii="Verdana" w:hAnsi="Verdana" w:cs="Arial"/>
          <w:sz w:val="24"/>
          <w:szCs w:val="24"/>
          <w:lang w:val="en-US"/>
        </w:rPr>
      </w:pPr>
      <w:r w:rsidRPr="00BE66AA">
        <w:rPr>
          <w:rFonts w:ascii="Verdana" w:hAnsi="Verdana" w:cs="Arial"/>
          <w:sz w:val="24"/>
          <w:szCs w:val="24"/>
          <w:lang w:val="en-US"/>
        </w:rPr>
        <w:t xml:space="preserve">Whilst </w:t>
      </w:r>
      <w:r w:rsidR="00274F8C">
        <w:rPr>
          <w:rFonts w:ascii="Verdana" w:hAnsi="Verdana" w:cs="Arial"/>
          <w:sz w:val="24"/>
          <w:szCs w:val="24"/>
          <w:lang w:val="en-US"/>
        </w:rPr>
        <w:t xml:space="preserve">some </w:t>
      </w:r>
      <w:r w:rsidRPr="00BE66AA">
        <w:rPr>
          <w:rFonts w:ascii="Verdana" w:hAnsi="Verdana" w:cs="Arial"/>
          <w:sz w:val="24"/>
          <w:szCs w:val="24"/>
          <w:lang w:val="en-US"/>
        </w:rPr>
        <w:t xml:space="preserve">improvements are being made, </w:t>
      </w:r>
      <w:r w:rsidR="00274F8C">
        <w:rPr>
          <w:rFonts w:ascii="Verdana" w:hAnsi="Verdana" w:cs="Arial"/>
          <w:sz w:val="24"/>
          <w:szCs w:val="24"/>
          <w:lang w:val="en-US"/>
        </w:rPr>
        <w:t>M</w:t>
      </w:r>
      <w:r w:rsidRPr="00BE66AA">
        <w:rPr>
          <w:rFonts w:ascii="Verdana" w:hAnsi="Verdana" w:cs="Arial"/>
          <w:sz w:val="24"/>
          <w:szCs w:val="24"/>
          <w:lang w:val="en-US"/>
        </w:rPr>
        <w:t>embers will note that within the ASIs and the Performance Dashboard there are a number of areas of concern regarding response performance and lost hours</w:t>
      </w:r>
      <w:r w:rsidR="00274F8C">
        <w:rPr>
          <w:rFonts w:ascii="Verdana" w:hAnsi="Verdana" w:cs="Arial"/>
          <w:sz w:val="24"/>
          <w:szCs w:val="24"/>
          <w:lang w:val="en-US"/>
        </w:rPr>
        <w:t xml:space="preserve"> and the resulting impact on patient care</w:t>
      </w:r>
      <w:r w:rsidRPr="00BE66AA">
        <w:rPr>
          <w:rFonts w:ascii="Verdana" w:hAnsi="Verdana" w:cs="Arial"/>
          <w:sz w:val="24"/>
          <w:szCs w:val="24"/>
          <w:lang w:val="en-US"/>
        </w:rPr>
        <w:t>.</w:t>
      </w:r>
    </w:p>
    <w:p w14:paraId="25956FA2" w14:textId="77777777" w:rsidR="00BE66AA" w:rsidRDefault="00BE66AA" w:rsidP="00211433">
      <w:pPr>
        <w:pStyle w:val="NoSpacing"/>
        <w:jc w:val="both"/>
        <w:rPr>
          <w:rFonts w:ascii="Verdana" w:hAnsi="Verdana" w:cs="Arial"/>
          <w:sz w:val="24"/>
          <w:szCs w:val="24"/>
        </w:rPr>
      </w:pPr>
    </w:p>
    <w:p w14:paraId="513E73C9" w14:textId="34785897" w:rsidR="00413273" w:rsidRPr="00CD2A40" w:rsidRDefault="00CD2A40" w:rsidP="00211433">
      <w:pPr>
        <w:pStyle w:val="ListParagraph"/>
        <w:numPr>
          <w:ilvl w:val="0"/>
          <w:numId w:val="5"/>
        </w:numPr>
        <w:jc w:val="both"/>
        <w:rPr>
          <w:rFonts w:ascii="Verdana" w:hAnsi="Verdana" w:cs="Arial"/>
          <w:b/>
          <w:sz w:val="24"/>
          <w:szCs w:val="24"/>
          <w:lang w:val="en-US"/>
        </w:rPr>
      </w:pPr>
      <w:r w:rsidRPr="00CD2A40">
        <w:rPr>
          <w:rFonts w:ascii="Verdana" w:hAnsi="Verdana" w:cs="Arial"/>
          <w:b/>
          <w:sz w:val="24"/>
          <w:szCs w:val="24"/>
          <w:lang w:val="en-US"/>
        </w:rPr>
        <w:t>ASSESSMENT</w:t>
      </w:r>
    </w:p>
    <w:p w14:paraId="432AB208" w14:textId="77777777" w:rsidR="00CD2A40" w:rsidRPr="00CD2A40" w:rsidRDefault="00CD2A40" w:rsidP="00211433">
      <w:pPr>
        <w:pStyle w:val="ListParagraph"/>
        <w:ind w:left="360"/>
        <w:jc w:val="both"/>
        <w:rPr>
          <w:rFonts w:ascii="Verdana" w:hAnsi="Verdana"/>
        </w:rPr>
      </w:pP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211433">
            <w:pPr>
              <w:pStyle w:val="NoSpacing"/>
              <w:jc w:val="both"/>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211433">
            <w:pPr>
              <w:pStyle w:val="NoSpacing"/>
              <w:jc w:val="both"/>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C492E6A" w14:textId="77777777" w:rsidR="009814C0" w:rsidRPr="00CB1655" w:rsidRDefault="009814C0" w:rsidP="00211433">
            <w:pPr>
              <w:pStyle w:val="NoSpacing"/>
              <w:jc w:val="both"/>
              <w:rPr>
                <w:rFonts w:ascii="Verdana" w:hAnsi="Verdana" w:cs="Arial"/>
                <w:b/>
                <w:sz w:val="20"/>
                <w:szCs w:val="20"/>
              </w:rPr>
            </w:pPr>
            <w:r w:rsidRPr="00CB1655">
              <w:rPr>
                <w:rFonts w:ascii="Verdana" w:hAnsi="Verdana" w:cs="Arial"/>
                <w:b/>
                <w:sz w:val="20"/>
                <w:szCs w:val="20"/>
              </w:rPr>
              <w:lastRenderedPageBreak/>
              <w:t>Link to CTMUHB Strategic Goal(s)</w:t>
            </w:r>
          </w:p>
          <w:p w14:paraId="1E869B43" w14:textId="77777777" w:rsidR="009814C0" w:rsidRPr="00CB1655" w:rsidRDefault="009814C0" w:rsidP="00211433">
            <w:pPr>
              <w:pStyle w:val="NoSpacing"/>
              <w:jc w:val="both"/>
              <w:rPr>
                <w:rFonts w:ascii="Verdana" w:hAnsi="Verdana" w:cs="Arial"/>
                <w:b/>
                <w:sz w:val="20"/>
                <w:szCs w:val="20"/>
              </w:rPr>
            </w:pP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211433">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lastRenderedPageBreak/>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A631A81" w14:textId="6CCB157B" w:rsidR="0080548E"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1D36BB" w:rsidP="009814C0">
            <w:pPr>
              <w:pStyle w:val="NoSpacing"/>
              <w:rPr>
                <w:rFonts w:ascii="Verdana" w:hAnsi="Verdana" w:cs="Arial"/>
                <w:i/>
                <w:sz w:val="20"/>
                <w:szCs w:val="20"/>
              </w:rPr>
            </w:pPr>
            <w:hyperlink r:id="rId12" w:history="1">
              <w:r w:rsidR="009814C0" w:rsidRPr="00CB1655">
                <w:rPr>
                  <w:rStyle w:val="Hyperlink"/>
                  <w:rFonts w:ascii="Verdana" w:hAnsi="Verdana" w:cs="Arial"/>
                  <w:i/>
                  <w:sz w:val="20"/>
                  <w:szCs w:val="20"/>
                </w:rPr>
                <w:t>150623-guide-to-the-fg-act-en.pdf (</w:t>
              </w:r>
              <w:proofErr w:type="spellStart"/>
              <w:r w:rsidR="009814C0" w:rsidRPr="00CB1655">
                <w:rPr>
                  <w:rStyle w:val="Hyperlink"/>
                  <w:rFonts w:ascii="Verdana" w:hAnsi="Verdana" w:cs="Arial"/>
                  <w:i/>
                  <w:sz w:val="20"/>
                  <w:szCs w:val="20"/>
                </w:rPr>
                <w:t>futuregenerations.wales</w:t>
              </w:r>
              <w:proofErr w:type="spellEnd"/>
              <w:r w:rsidR="009814C0" w:rsidRPr="00CB1655">
                <w:rPr>
                  <w:rStyle w:val="Hyperlink"/>
                  <w:rFonts w:ascii="Verdana" w:hAnsi="Verdana" w:cs="Arial"/>
                  <w:i/>
                  <w:sz w:val="20"/>
                  <w:szCs w:val="20"/>
                </w:rPr>
                <w:t>)</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29385F86" w14:textId="33CCFF87" w:rsidR="0080548E" w:rsidRPr="00CB1655" w:rsidRDefault="0080548E" w:rsidP="00CB1655">
            <w:pPr>
              <w:pStyle w:val="NoSpacing"/>
              <w:jc w:val="both"/>
              <w:rPr>
                <w:rFonts w:ascii="Verdana" w:hAnsi="Verdana" w:cs="Arial"/>
                <w:sz w:val="20"/>
                <w:szCs w:val="20"/>
              </w:rPr>
            </w:pPr>
            <w:r>
              <w:rPr>
                <w:rFonts w:ascii="Verdana" w:hAnsi="Verdana" w:cs="Arial"/>
                <w:sz w:val="20"/>
                <w:szCs w:val="20"/>
              </w:rPr>
              <w:t>A more equal Wales</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4C5ECE43" w14:textId="51776784"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3"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235512EA" w:rsidR="009814C0" w:rsidRPr="00CB1655" w:rsidRDefault="0080548E" w:rsidP="00CB1655">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0905A435" w14:textId="77777777" w:rsidR="0080548E" w:rsidRDefault="0080548E" w:rsidP="00CB1655">
            <w:pPr>
              <w:pStyle w:val="NoSpacing"/>
              <w:jc w:val="both"/>
              <w:rPr>
                <w:rFonts w:ascii="Verdana" w:hAnsi="Verdana" w:cs="Arial"/>
                <w:sz w:val="20"/>
                <w:szCs w:val="20"/>
              </w:rPr>
            </w:pPr>
            <w:r>
              <w:rPr>
                <w:rFonts w:ascii="Verdana" w:hAnsi="Verdana" w:cs="Arial"/>
                <w:sz w:val="20"/>
                <w:szCs w:val="20"/>
              </w:rPr>
              <w:t>Leadership</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4"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6014EE0F"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0BEF4A6E" w14:textId="1431B19C" w:rsidR="009635FA" w:rsidRPr="00CB1655" w:rsidRDefault="0080548E" w:rsidP="00CB1655">
            <w:pPr>
              <w:pStyle w:val="NoSpacing"/>
              <w:jc w:val="both"/>
              <w:rPr>
                <w:rFonts w:ascii="Verdana" w:hAnsi="Verdana" w:cs="Arial"/>
                <w:sz w:val="20"/>
                <w:szCs w:val="20"/>
              </w:rPr>
            </w:pPr>
            <w:r>
              <w:rPr>
                <w:rFonts w:ascii="Verdana" w:hAnsi="Verdana" w:cs="Arial"/>
                <w:sz w:val="20"/>
                <w:szCs w:val="20"/>
              </w:rPr>
              <w:t>Safe</w:t>
            </w: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241072BB" w14:textId="77777777" w:rsidR="00803CF0" w:rsidRDefault="00803CF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6B7A3DCA" w14:textId="337E0997" w:rsidR="00CF6A74" w:rsidRPr="00CB1655" w:rsidRDefault="000F500E" w:rsidP="00CA1F72">
            <w:pPr>
              <w:pStyle w:val="NoSpacing"/>
              <w:rPr>
                <w:rFonts w:ascii="Verdana" w:hAnsi="Verdana" w:cs="Arial"/>
                <w:sz w:val="20"/>
                <w:szCs w:val="20"/>
              </w:rPr>
            </w:pPr>
            <w:r>
              <w:rPr>
                <w:rFonts w:ascii="Verdana" w:hAnsi="Verdana" w:cs="Arial"/>
                <w:sz w:val="20"/>
                <w:szCs w:val="20"/>
              </w:rPr>
              <w:t xml:space="preserve">Reporting on </w:t>
            </w:r>
            <w:r w:rsidR="00CA1F72">
              <w:rPr>
                <w:rFonts w:ascii="Verdana" w:hAnsi="Verdana" w:cs="Arial"/>
                <w:sz w:val="20"/>
                <w:szCs w:val="20"/>
              </w:rPr>
              <w:t xml:space="preserve">performance </w:t>
            </w:r>
            <w:r>
              <w:rPr>
                <w:rFonts w:ascii="Verdana" w:hAnsi="Verdana" w:cs="Arial"/>
                <w:sz w:val="20"/>
                <w:szCs w:val="20"/>
              </w:rPr>
              <w:t>matters from last EASC meeting.</w:t>
            </w: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37A72885" w:rsidR="00CF6A74" w:rsidRPr="00CB1655" w:rsidRDefault="0080548E" w:rsidP="00505207">
            <w:pPr>
              <w:pStyle w:val="NoSpacing"/>
              <w:jc w:val="both"/>
              <w:rPr>
                <w:rFonts w:ascii="Verdana" w:hAnsi="Verdana" w:cs="Arial"/>
                <w:sz w:val="20"/>
                <w:szCs w:val="20"/>
              </w:rPr>
            </w:pPr>
            <w:r>
              <w:rPr>
                <w:rFonts w:ascii="Verdana" w:hAnsi="Verdana" w:cs="Arial"/>
                <w:sz w:val="20"/>
                <w:szCs w:val="20"/>
              </w:rPr>
              <w:t xml:space="preserve">Reporting on </w:t>
            </w:r>
            <w:r w:rsidR="00EA622E">
              <w:rPr>
                <w:rFonts w:ascii="Verdana" w:hAnsi="Verdana" w:cs="Arial"/>
                <w:sz w:val="20"/>
                <w:szCs w:val="20"/>
              </w:rPr>
              <w:t xml:space="preserve">performance matters and the impact on </w:t>
            </w:r>
            <w:r w:rsidR="00505207">
              <w:rPr>
                <w:rFonts w:ascii="Verdana" w:hAnsi="Verdana" w:cs="Arial"/>
                <w:sz w:val="20"/>
                <w:szCs w:val="20"/>
              </w:rPr>
              <w:t>the wider health system.  Quality and safety matters also considered.</w:t>
            </w:r>
          </w:p>
        </w:tc>
      </w:tr>
      <w:tr w:rsidR="00436C80" w:rsidRPr="00E85D1F" w14:paraId="73D0625F" w14:textId="77777777" w:rsidTr="00CB1655">
        <w:trPr>
          <w:trHeight w:val="270"/>
        </w:trPr>
        <w:tc>
          <w:tcPr>
            <w:tcW w:w="3638" w:type="dxa"/>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79086A">
        <w:trPr>
          <w:trHeight w:val="596"/>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4736DC80" w14:textId="37FB2AA0" w:rsidR="003B52AA" w:rsidRPr="002569C0" w:rsidRDefault="002569C0" w:rsidP="0079086A">
      <w:pPr>
        <w:jc w:val="both"/>
        <w:rPr>
          <w:rFonts w:ascii="Verdana" w:hAnsi="Verdana"/>
        </w:rPr>
      </w:pPr>
      <w:r>
        <w:rPr>
          <w:rFonts w:ascii="Verdana" w:hAnsi="Verdana"/>
          <w:b/>
        </w:rPr>
        <w:t>5.</w:t>
      </w:r>
      <w:r w:rsidRPr="002569C0">
        <w:rPr>
          <w:rFonts w:ascii="Verdana" w:hAnsi="Verdana"/>
          <w:b/>
        </w:rPr>
        <w:tab/>
      </w:r>
      <w:r w:rsidRPr="00FA51D8">
        <w:rPr>
          <w:rFonts w:ascii="Verdana" w:hAnsi="Verdana" w:cs="Arial"/>
          <w:b/>
          <w:sz w:val="24"/>
          <w:szCs w:val="24"/>
          <w:lang w:val="en-US"/>
        </w:rPr>
        <w:t>R</w:t>
      </w:r>
      <w:r w:rsidR="00FA51D8">
        <w:rPr>
          <w:rFonts w:ascii="Verdana" w:hAnsi="Verdana" w:cs="Arial"/>
          <w:b/>
          <w:sz w:val="24"/>
          <w:szCs w:val="24"/>
          <w:lang w:val="en-US"/>
        </w:rPr>
        <w:t>ECOMMENDATION</w:t>
      </w:r>
    </w:p>
    <w:p w14:paraId="6DD5155B" w14:textId="62AD3146" w:rsidR="002569C0" w:rsidRDefault="002569C0" w:rsidP="002569C0">
      <w:pPr>
        <w:pStyle w:val="ListParagraph"/>
        <w:numPr>
          <w:ilvl w:val="1"/>
          <w:numId w:val="14"/>
        </w:numPr>
        <w:spacing w:after="0" w:line="240" w:lineRule="auto"/>
        <w:rPr>
          <w:rFonts w:ascii="Verdana" w:hAnsi="Verdana" w:cs="Arial"/>
          <w:sz w:val="24"/>
          <w:szCs w:val="24"/>
        </w:rPr>
      </w:pPr>
      <w:r>
        <w:rPr>
          <w:rFonts w:ascii="Verdana" w:hAnsi="Verdana" w:cs="Arial"/>
          <w:sz w:val="24"/>
          <w:szCs w:val="24"/>
        </w:rPr>
        <w:t xml:space="preserve">The Emergency Ambulance Services Committee </w:t>
      </w:r>
      <w:r w:rsidRPr="001E3254">
        <w:rPr>
          <w:rFonts w:ascii="Verdana" w:hAnsi="Verdana" w:cs="Arial"/>
          <w:sz w:val="24"/>
          <w:szCs w:val="24"/>
        </w:rPr>
        <w:t>is asked to:</w:t>
      </w:r>
    </w:p>
    <w:p w14:paraId="2EEE5800" w14:textId="77777777" w:rsidR="002569C0" w:rsidRPr="00CF0620" w:rsidRDefault="002569C0" w:rsidP="002569C0">
      <w:pPr>
        <w:pStyle w:val="ListParagraph"/>
        <w:numPr>
          <w:ilvl w:val="0"/>
          <w:numId w:val="15"/>
        </w:numPr>
        <w:spacing w:after="0" w:line="240" w:lineRule="auto"/>
        <w:jc w:val="both"/>
        <w:rPr>
          <w:rFonts w:ascii="Verdana" w:hAnsi="Verdana" w:cs="Arial"/>
          <w:sz w:val="24"/>
          <w:szCs w:val="24"/>
        </w:rPr>
      </w:pPr>
      <w:r w:rsidRPr="00CF0620">
        <w:rPr>
          <w:rFonts w:ascii="Verdana" w:hAnsi="Verdana" w:cs="Arial"/>
          <w:b/>
          <w:sz w:val="24"/>
          <w:szCs w:val="24"/>
        </w:rPr>
        <w:t xml:space="preserve">NOTE </w:t>
      </w:r>
      <w:r w:rsidRPr="00CF0620">
        <w:rPr>
          <w:rFonts w:ascii="Verdana" w:hAnsi="Verdana" w:cs="Arial"/>
          <w:sz w:val="24"/>
          <w:szCs w:val="24"/>
        </w:rPr>
        <w:t>the content of the report</w:t>
      </w:r>
    </w:p>
    <w:p w14:paraId="08B2BF69" w14:textId="77777777" w:rsidR="002569C0" w:rsidRPr="00CF0620" w:rsidRDefault="002569C0" w:rsidP="002569C0">
      <w:pPr>
        <w:pStyle w:val="ListParagraph"/>
        <w:numPr>
          <w:ilvl w:val="0"/>
          <w:numId w:val="15"/>
        </w:numPr>
        <w:spacing w:after="0" w:line="240" w:lineRule="auto"/>
        <w:jc w:val="both"/>
      </w:pPr>
      <w:r w:rsidRPr="00CF0620">
        <w:rPr>
          <w:rFonts w:ascii="Verdana" w:hAnsi="Verdana" w:cs="Arial"/>
          <w:b/>
          <w:sz w:val="24"/>
          <w:szCs w:val="24"/>
        </w:rPr>
        <w:t xml:space="preserve">NOTE </w:t>
      </w:r>
      <w:r w:rsidRPr="00CF0620">
        <w:rPr>
          <w:rFonts w:ascii="Verdana" w:hAnsi="Verdana" w:cs="Arial"/>
          <w:bCs/>
          <w:sz w:val="24"/>
          <w:szCs w:val="24"/>
        </w:rPr>
        <w:t>the Ambulance Services Indicators</w:t>
      </w:r>
    </w:p>
    <w:p w14:paraId="4C65D697" w14:textId="365ECCFD" w:rsidR="002569C0" w:rsidRPr="00FD26C6" w:rsidRDefault="002569C0" w:rsidP="002569C0">
      <w:pPr>
        <w:pStyle w:val="ListParagraph"/>
        <w:numPr>
          <w:ilvl w:val="0"/>
          <w:numId w:val="15"/>
        </w:numPr>
        <w:spacing w:after="0" w:line="240" w:lineRule="auto"/>
        <w:jc w:val="both"/>
      </w:pPr>
      <w:r>
        <w:rPr>
          <w:rFonts w:ascii="Verdana" w:hAnsi="Verdana" w:cs="Arial"/>
          <w:b/>
          <w:sz w:val="24"/>
          <w:szCs w:val="24"/>
        </w:rPr>
        <w:t xml:space="preserve">DISCUSS </w:t>
      </w:r>
      <w:r w:rsidRPr="00FF7104">
        <w:rPr>
          <w:rFonts w:ascii="Verdana" w:hAnsi="Verdana" w:cs="Arial"/>
          <w:sz w:val="24"/>
          <w:szCs w:val="24"/>
        </w:rPr>
        <w:t>and</w:t>
      </w:r>
      <w:r>
        <w:rPr>
          <w:rFonts w:ascii="Verdana" w:hAnsi="Verdana" w:cs="Arial"/>
          <w:b/>
          <w:sz w:val="24"/>
          <w:szCs w:val="24"/>
        </w:rPr>
        <w:t xml:space="preserve"> NOTE </w:t>
      </w:r>
      <w:r w:rsidRPr="00FF7104">
        <w:rPr>
          <w:rFonts w:ascii="Verdana" w:hAnsi="Verdana" w:cs="Arial"/>
          <w:sz w:val="24"/>
          <w:szCs w:val="24"/>
        </w:rPr>
        <w:t>the</w:t>
      </w:r>
      <w:r>
        <w:rPr>
          <w:rFonts w:ascii="Verdana" w:hAnsi="Verdana" w:cs="Arial"/>
          <w:b/>
          <w:sz w:val="24"/>
          <w:szCs w:val="24"/>
        </w:rPr>
        <w:t xml:space="preserve"> </w:t>
      </w:r>
      <w:r>
        <w:rPr>
          <w:rFonts w:ascii="Verdana" w:hAnsi="Verdana" w:cs="Arial"/>
          <w:sz w:val="24"/>
          <w:szCs w:val="24"/>
        </w:rPr>
        <w:t xml:space="preserve">information within the performance </w:t>
      </w:r>
      <w:r w:rsidR="00632FBE">
        <w:rPr>
          <w:rFonts w:ascii="Verdana" w:hAnsi="Verdana" w:cs="Arial"/>
          <w:sz w:val="24"/>
          <w:szCs w:val="24"/>
        </w:rPr>
        <w:t>dashboard</w:t>
      </w:r>
    </w:p>
    <w:p w14:paraId="22A1349A" w14:textId="77777777" w:rsidR="002569C0" w:rsidRPr="00FA51D8" w:rsidRDefault="002569C0" w:rsidP="002569C0">
      <w:pPr>
        <w:pStyle w:val="ListParagraph"/>
        <w:spacing w:after="0" w:line="240" w:lineRule="auto"/>
        <w:rPr>
          <w:rFonts w:ascii="Verdana" w:hAnsi="Verdana" w:cs="Arial"/>
          <w:sz w:val="24"/>
          <w:szCs w:val="24"/>
        </w:rPr>
      </w:pPr>
    </w:p>
    <w:p w14:paraId="5D47C434" w14:textId="5A786E63" w:rsidR="00436C80" w:rsidRPr="00FA51D8" w:rsidRDefault="00FA51D8" w:rsidP="00FA51D8">
      <w:pPr>
        <w:jc w:val="both"/>
        <w:rPr>
          <w:rFonts w:ascii="Verdana" w:hAnsi="Verdana"/>
          <w:sz w:val="24"/>
          <w:szCs w:val="24"/>
        </w:rPr>
      </w:pPr>
      <w:r w:rsidRPr="00FA51D8">
        <w:rPr>
          <w:rFonts w:ascii="Verdana" w:hAnsi="Verdana"/>
          <w:b/>
          <w:sz w:val="24"/>
          <w:szCs w:val="24"/>
        </w:rPr>
        <w:t>6.</w:t>
      </w:r>
      <w:r w:rsidR="00436C80" w:rsidRPr="00FA51D8">
        <w:rPr>
          <w:rFonts w:ascii="Verdana" w:hAnsi="Verdana"/>
          <w:b/>
          <w:sz w:val="24"/>
          <w:szCs w:val="24"/>
        </w:rPr>
        <w:tab/>
        <w:t>N</w:t>
      </w:r>
      <w:r w:rsidRPr="00FA51D8">
        <w:rPr>
          <w:rFonts w:ascii="Verdana" w:hAnsi="Verdana"/>
          <w:b/>
          <w:sz w:val="24"/>
          <w:szCs w:val="24"/>
        </w:rPr>
        <w:t>EXT STEPS</w:t>
      </w:r>
      <w:r w:rsidR="00436C80" w:rsidRPr="00FA51D8">
        <w:rPr>
          <w:rFonts w:ascii="Verdana" w:hAnsi="Verdana"/>
          <w:b/>
          <w:sz w:val="24"/>
          <w:szCs w:val="24"/>
        </w:rPr>
        <w:t xml:space="preserve"> </w:t>
      </w:r>
    </w:p>
    <w:p w14:paraId="329FB8ED" w14:textId="5ED2AB7C" w:rsidR="00127D68" w:rsidRDefault="00962C22" w:rsidP="007D56D4">
      <w:pPr>
        <w:pStyle w:val="NoSpacing"/>
        <w:numPr>
          <w:ilvl w:val="1"/>
          <w:numId w:val="16"/>
        </w:numPr>
        <w:jc w:val="both"/>
        <w:rPr>
          <w:rFonts w:ascii="Verdana" w:hAnsi="Verdana" w:cs="Arial"/>
          <w:sz w:val="24"/>
          <w:szCs w:val="24"/>
        </w:rPr>
      </w:pPr>
      <w:r>
        <w:rPr>
          <w:rFonts w:ascii="Verdana" w:hAnsi="Verdana" w:cs="Arial"/>
          <w:sz w:val="24"/>
          <w:szCs w:val="24"/>
        </w:rPr>
        <w:t>New arrangements for the Joint Committee will be in place for the next meeting and the spotlight on performance will need to be maintained</w:t>
      </w:r>
      <w:r w:rsidR="00803CF0">
        <w:rPr>
          <w:rFonts w:ascii="Verdana" w:hAnsi="Verdana" w:cs="Arial"/>
          <w:sz w:val="24"/>
          <w:szCs w:val="24"/>
        </w:rPr>
        <w:t>.</w:t>
      </w:r>
    </w:p>
    <w:p w14:paraId="1256EFCB" w14:textId="77777777" w:rsidR="007D56D4" w:rsidRDefault="007D56D4" w:rsidP="00995073">
      <w:pPr>
        <w:pStyle w:val="NoSpacing"/>
        <w:ind w:left="720"/>
        <w:jc w:val="both"/>
        <w:rPr>
          <w:rFonts w:ascii="Verdana" w:hAnsi="Verdana" w:cs="Arial"/>
          <w:sz w:val="24"/>
          <w:szCs w:val="24"/>
        </w:rPr>
      </w:pPr>
    </w:p>
    <w:sectPr w:rsidR="007D56D4" w:rsidSect="00211433">
      <w:headerReference w:type="default" r:id="rId15"/>
      <w:footerReference w:type="default" r:id="rId16"/>
      <w:headerReference w:type="first" r:id="rId17"/>
      <w:footerReference w:type="first" r:id="rId18"/>
      <w:pgSz w:w="11906" w:h="16838"/>
      <w:pgMar w:top="1440" w:right="1440" w:bottom="1440" w:left="1440" w:header="708" w:footer="48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7C460FFA" w:rsidR="00D0001D" w:rsidRPr="00D0001D" w:rsidRDefault="000F500E">
          <w:pPr>
            <w:pStyle w:val="Footer"/>
            <w:rPr>
              <w:rFonts w:ascii="Verdana" w:hAnsi="Verdana"/>
              <w:sz w:val="20"/>
              <w:szCs w:val="20"/>
            </w:rPr>
          </w:pPr>
          <w:r>
            <w:rPr>
              <w:rFonts w:ascii="Verdana" w:hAnsi="Verdana"/>
              <w:sz w:val="20"/>
              <w:szCs w:val="20"/>
            </w:rPr>
            <w:t xml:space="preserve">EASC Update 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77777777"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F50CA4">
                <w:rPr>
                  <w:rFonts w:ascii="Verdana" w:hAnsi="Verdana"/>
                  <w:bCs/>
                  <w:noProof/>
                  <w:sz w:val="20"/>
                  <w:szCs w:val="20"/>
                </w:rPr>
                <w:t>3</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F50CA4">
                <w:rPr>
                  <w:rFonts w:ascii="Verdana" w:hAnsi="Verdana"/>
                  <w:bCs/>
                  <w:noProof/>
                  <w:sz w:val="20"/>
                  <w:szCs w:val="20"/>
                </w:rPr>
                <w:t>3</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4BF16" w14:textId="77777777" w:rsidR="003871EA" w:rsidRPr="00344184" w:rsidRDefault="003871EA" w:rsidP="00E65705">
    <w:pPr>
      <w:pStyle w:val="Footer"/>
      <w:rPr>
        <w:sz w:val="2"/>
      </w:rPr>
    </w:pPr>
  </w:p>
  <w:tbl>
    <w:tblPr>
      <w:tblStyle w:val="TableGrid"/>
      <w:tblW w:w="10632"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9"/>
      <w:gridCol w:w="1980"/>
      <w:gridCol w:w="5103"/>
    </w:tblGrid>
    <w:tr w:rsidR="009F65EC" w:rsidRPr="00080261" w14:paraId="5A62FCE3" w14:textId="77777777" w:rsidTr="00803CF0">
      <w:trPr>
        <w:trHeight w:val="70"/>
        <w:jc w:val="center"/>
      </w:trPr>
      <w:tc>
        <w:tcPr>
          <w:tcW w:w="3549" w:type="dxa"/>
        </w:tcPr>
        <w:p w14:paraId="16738CF5" w14:textId="0D88E562" w:rsidR="009F65EC" w:rsidRPr="00956B05" w:rsidRDefault="009F65EC" w:rsidP="00956B05">
          <w:pPr>
            <w:pStyle w:val="Footer"/>
            <w:rPr>
              <w:rFonts w:ascii="Verdana" w:hAnsi="Verdana"/>
              <w:b/>
              <w:sz w:val="18"/>
              <w:szCs w:val="18"/>
            </w:rPr>
          </w:pPr>
          <w:r w:rsidRPr="00956B05">
            <w:rPr>
              <w:rFonts w:ascii="Verdana" w:hAnsi="Verdana"/>
              <w:b/>
              <w:sz w:val="20"/>
              <w:szCs w:val="20"/>
            </w:rPr>
            <w:t xml:space="preserve">EASC </w:t>
          </w:r>
          <w:r w:rsidR="00956B05" w:rsidRPr="00956B05">
            <w:rPr>
              <w:rFonts w:ascii="Verdana" w:hAnsi="Verdana"/>
              <w:b/>
              <w:sz w:val="20"/>
              <w:szCs w:val="20"/>
            </w:rPr>
            <w:t>Performance Report</w:t>
          </w:r>
        </w:p>
      </w:tc>
      <w:tc>
        <w:tcPr>
          <w:tcW w:w="1980" w:type="dxa"/>
        </w:tcPr>
        <w:sdt>
          <w:sdtPr>
            <w:rPr>
              <w:rFonts w:ascii="Verdana" w:hAnsi="Verdana"/>
              <w:sz w:val="20"/>
              <w:szCs w:val="20"/>
            </w:rPr>
            <w:id w:val="393778145"/>
            <w:docPartObj>
              <w:docPartGallery w:val="Page Numbers (Top of Page)"/>
              <w:docPartUnique/>
            </w:docPartObj>
          </w:sdtPr>
          <w:sdtEndPr>
            <w:rPr>
              <w:b/>
              <w:bCs/>
            </w:rPr>
          </w:sdtEndPr>
          <w:sdtContent>
            <w:p w14:paraId="5E6CC65B" w14:textId="304086C5" w:rsidR="009F65EC" w:rsidRPr="00803CF0" w:rsidRDefault="009F65EC" w:rsidP="009F65EC">
              <w:pPr>
                <w:pStyle w:val="Footer"/>
                <w:jc w:val="center"/>
                <w:rPr>
                  <w:rFonts w:ascii="Verdana" w:hAnsi="Verdana"/>
                  <w:b/>
                  <w:bCs/>
                  <w:sz w:val="20"/>
                  <w:szCs w:val="20"/>
                </w:rPr>
              </w:pPr>
              <w:r w:rsidRPr="00803CF0">
                <w:rPr>
                  <w:rFonts w:ascii="Verdana" w:hAnsi="Verdana"/>
                  <w:b/>
                  <w:bCs/>
                  <w:sz w:val="20"/>
                  <w:szCs w:val="20"/>
                </w:rPr>
                <w:t xml:space="preserve">Page </w:t>
              </w:r>
              <w:r w:rsidRPr="00803CF0">
                <w:rPr>
                  <w:rFonts w:ascii="Verdana" w:hAnsi="Verdana"/>
                  <w:b/>
                  <w:bCs/>
                  <w:sz w:val="20"/>
                  <w:szCs w:val="20"/>
                </w:rPr>
                <w:fldChar w:fldCharType="begin"/>
              </w:r>
              <w:r w:rsidRPr="00803CF0">
                <w:rPr>
                  <w:rFonts w:ascii="Verdana" w:hAnsi="Verdana"/>
                  <w:b/>
                  <w:bCs/>
                  <w:sz w:val="20"/>
                  <w:szCs w:val="20"/>
                </w:rPr>
                <w:instrText xml:space="preserve"> PAGE </w:instrText>
              </w:r>
              <w:r w:rsidRPr="00803CF0">
                <w:rPr>
                  <w:rFonts w:ascii="Verdana" w:hAnsi="Verdana"/>
                  <w:b/>
                  <w:bCs/>
                  <w:sz w:val="20"/>
                  <w:szCs w:val="20"/>
                </w:rPr>
                <w:fldChar w:fldCharType="separate"/>
              </w:r>
              <w:r w:rsidR="001D36BB">
                <w:rPr>
                  <w:rFonts w:ascii="Verdana" w:hAnsi="Verdana"/>
                  <w:b/>
                  <w:bCs/>
                  <w:noProof/>
                  <w:sz w:val="20"/>
                  <w:szCs w:val="20"/>
                </w:rPr>
                <w:t>6</w:t>
              </w:r>
              <w:r w:rsidRPr="00803CF0">
                <w:rPr>
                  <w:rFonts w:ascii="Verdana" w:hAnsi="Verdana"/>
                  <w:b/>
                  <w:bCs/>
                  <w:sz w:val="20"/>
                  <w:szCs w:val="20"/>
                </w:rPr>
                <w:fldChar w:fldCharType="end"/>
              </w:r>
              <w:r w:rsidRPr="00803CF0">
                <w:rPr>
                  <w:rFonts w:ascii="Verdana" w:hAnsi="Verdana"/>
                  <w:b/>
                  <w:bCs/>
                  <w:sz w:val="20"/>
                  <w:szCs w:val="20"/>
                </w:rPr>
                <w:t xml:space="preserve"> of </w:t>
              </w:r>
              <w:r w:rsidRPr="00803CF0">
                <w:rPr>
                  <w:rFonts w:ascii="Verdana" w:hAnsi="Verdana"/>
                  <w:b/>
                  <w:bCs/>
                  <w:sz w:val="20"/>
                  <w:szCs w:val="20"/>
                </w:rPr>
                <w:fldChar w:fldCharType="begin"/>
              </w:r>
              <w:r w:rsidRPr="00803CF0">
                <w:rPr>
                  <w:rFonts w:ascii="Verdana" w:hAnsi="Verdana"/>
                  <w:b/>
                  <w:bCs/>
                  <w:sz w:val="20"/>
                  <w:szCs w:val="20"/>
                </w:rPr>
                <w:instrText xml:space="preserve"> NUMPAGES  </w:instrText>
              </w:r>
              <w:r w:rsidRPr="00803CF0">
                <w:rPr>
                  <w:rFonts w:ascii="Verdana" w:hAnsi="Verdana"/>
                  <w:b/>
                  <w:bCs/>
                  <w:sz w:val="20"/>
                  <w:szCs w:val="20"/>
                </w:rPr>
                <w:fldChar w:fldCharType="separate"/>
              </w:r>
              <w:r w:rsidR="001D36BB">
                <w:rPr>
                  <w:rFonts w:ascii="Verdana" w:hAnsi="Verdana"/>
                  <w:b/>
                  <w:bCs/>
                  <w:noProof/>
                  <w:sz w:val="20"/>
                  <w:szCs w:val="20"/>
                </w:rPr>
                <w:t>6</w:t>
              </w:r>
              <w:r w:rsidRPr="00803CF0">
                <w:rPr>
                  <w:rFonts w:ascii="Verdana" w:hAnsi="Verdana"/>
                  <w:b/>
                  <w:bCs/>
                  <w:sz w:val="20"/>
                  <w:szCs w:val="20"/>
                </w:rPr>
                <w:fldChar w:fldCharType="end"/>
              </w:r>
            </w:p>
          </w:sdtContent>
        </w:sdt>
        <w:p w14:paraId="69F33DF0" w14:textId="5DDC105E" w:rsidR="009F65EC" w:rsidRPr="00080261" w:rsidRDefault="009F65EC" w:rsidP="009F65EC">
          <w:pPr>
            <w:pStyle w:val="Footer"/>
            <w:jc w:val="center"/>
            <w:rPr>
              <w:rFonts w:ascii="Verdana" w:hAnsi="Verdana"/>
              <w:b/>
              <w:sz w:val="18"/>
              <w:szCs w:val="18"/>
            </w:rPr>
          </w:pPr>
        </w:p>
      </w:tc>
      <w:tc>
        <w:tcPr>
          <w:tcW w:w="5103" w:type="dxa"/>
        </w:tcPr>
        <w:p w14:paraId="0F193C3A" w14:textId="78D39D93" w:rsidR="009F65EC" w:rsidRDefault="009F70F9" w:rsidP="009F65EC">
          <w:pPr>
            <w:rPr>
              <w:rStyle w:val="Style1"/>
              <w:b/>
              <w:sz w:val="20"/>
            </w:rPr>
          </w:pPr>
          <w:r w:rsidRPr="00995073">
            <w:rPr>
              <w:rStyle w:val="Style1"/>
              <w:b/>
              <w:sz w:val="20"/>
            </w:rPr>
            <w:t>E</w:t>
          </w:r>
          <w:r w:rsidR="00956B05" w:rsidRPr="00995073">
            <w:rPr>
              <w:rStyle w:val="Style1"/>
              <w:b/>
              <w:sz w:val="20"/>
            </w:rPr>
            <w:t>mergency Ambulance Services Committee</w:t>
          </w:r>
        </w:p>
        <w:sdt>
          <w:sdtPr>
            <w:rPr>
              <w:rFonts w:ascii="Verdana" w:hAnsi="Verdana"/>
              <w:b/>
            </w:rPr>
            <w:id w:val="680700695"/>
            <w:placeholder>
              <w:docPart w:val="8AAD5EC7BAD3404D908D2193D38634CA"/>
            </w:placeholder>
            <w:date w:fullDate="2024-03-19T00:00:00Z">
              <w:dateFormat w:val="dd/MM/yyyy"/>
              <w:lid w:val="en-GB"/>
              <w:storeMappedDataAs w:val="dateTime"/>
              <w:calendar w:val="gregorian"/>
            </w:date>
          </w:sdtPr>
          <w:sdtEndPr/>
          <w:sdtContent>
            <w:p w14:paraId="02498AEB" w14:textId="742D97D8" w:rsidR="009F65EC" w:rsidRPr="00080261" w:rsidRDefault="008356BC" w:rsidP="00995073">
              <w:pPr>
                <w:pStyle w:val="Footer"/>
                <w:jc w:val="right"/>
                <w:rPr>
                  <w:rFonts w:ascii="Verdana" w:hAnsi="Verdana"/>
                  <w:b/>
                  <w:sz w:val="18"/>
                  <w:szCs w:val="18"/>
                </w:rPr>
              </w:pPr>
              <w:r>
                <w:rPr>
                  <w:rFonts w:ascii="Verdana" w:hAnsi="Verdana"/>
                  <w:b/>
                </w:rPr>
                <w:t>19/03/2024</w:t>
              </w:r>
            </w:p>
          </w:sdtContent>
        </w:sdt>
      </w:tc>
    </w:tr>
  </w:tbl>
  <w:p w14:paraId="228C6E0E" w14:textId="77777777" w:rsidR="003871EA" w:rsidRPr="00803CF0" w:rsidRDefault="003871EA" w:rsidP="00803CF0">
    <w:pPr>
      <w:pStyle w:val="Footer"/>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632"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9"/>
      <w:gridCol w:w="1980"/>
      <w:gridCol w:w="5103"/>
    </w:tblGrid>
    <w:tr w:rsidR="00803CF0" w:rsidRPr="00080261" w14:paraId="35C81271" w14:textId="77777777" w:rsidTr="000C0472">
      <w:trPr>
        <w:trHeight w:val="70"/>
        <w:jc w:val="center"/>
      </w:trPr>
      <w:tc>
        <w:tcPr>
          <w:tcW w:w="3549" w:type="dxa"/>
        </w:tcPr>
        <w:p w14:paraId="3D0376E1" w14:textId="77777777" w:rsidR="00803CF0" w:rsidRPr="00211433" w:rsidRDefault="00803CF0" w:rsidP="00803CF0">
          <w:pPr>
            <w:pStyle w:val="Footer"/>
            <w:rPr>
              <w:rFonts w:ascii="Verdana" w:hAnsi="Verdana"/>
              <w:b/>
              <w:sz w:val="18"/>
              <w:szCs w:val="18"/>
            </w:rPr>
          </w:pPr>
          <w:r w:rsidRPr="00211433">
            <w:rPr>
              <w:rFonts w:ascii="Verdana" w:hAnsi="Verdana"/>
              <w:b/>
              <w:sz w:val="18"/>
              <w:szCs w:val="18"/>
            </w:rPr>
            <w:t>EASC Performance Report</w:t>
          </w:r>
        </w:p>
      </w:tc>
      <w:tc>
        <w:tcPr>
          <w:tcW w:w="1980" w:type="dxa"/>
        </w:tcPr>
        <w:sdt>
          <w:sdtPr>
            <w:rPr>
              <w:rFonts w:ascii="Verdana" w:hAnsi="Verdana"/>
              <w:sz w:val="18"/>
              <w:szCs w:val="18"/>
            </w:rPr>
            <w:id w:val="1722635054"/>
            <w:docPartObj>
              <w:docPartGallery w:val="Page Numbers (Top of Page)"/>
              <w:docPartUnique/>
            </w:docPartObj>
          </w:sdtPr>
          <w:sdtEndPr>
            <w:rPr>
              <w:b/>
              <w:bCs/>
            </w:rPr>
          </w:sdtEndPr>
          <w:sdtContent>
            <w:p w14:paraId="48F46430" w14:textId="55718360" w:rsidR="00803CF0" w:rsidRPr="00211433" w:rsidRDefault="00803CF0" w:rsidP="00803CF0">
              <w:pPr>
                <w:pStyle w:val="Footer"/>
                <w:jc w:val="center"/>
                <w:rPr>
                  <w:rFonts w:ascii="Verdana" w:hAnsi="Verdana"/>
                  <w:b/>
                  <w:bCs/>
                  <w:sz w:val="18"/>
                  <w:szCs w:val="18"/>
                </w:rPr>
              </w:pPr>
              <w:r w:rsidRPr="00211433">
                <w:rPr>
                  <w:rFonts w:ascii="Verdana" w:hAnsi="Verdana"/>
                  <w:b/>
                  <w:bCs/>
                  <w:sz w:val="18"/>
                  <w:szCs w:val="18"/>
                </w:rPr>
                <w:t xml:space="preserve">Page </w:t>
              </w:r>
              <w:r w:rsidRPr="00211433">
                <w:rPr>
                  <w:rFonts w:ascii="Verdana" w:hAnsi="Verdana"/>
                  <w:b/>
                  <w:bCs/>
                  <w:sz w:val="18"/>
                  <w:szCs w:val="18"/>
                </w:rPr>
                <w:fldChar w:fldCharType="begin"/>
              </w:r>
              <w:r w:rsidRPr="00211433">
                <w:rPr>
                  <w:rFonts w:ascii="Verdana" w:hAnsi="Verdana"/>
                  <w:b/>
                  <w:bCs/>
                  <w:sz w:val="18"/>
                  <w:szCs w:val="18"/>
                </w:rPr>
                <w:instrText xml:space="preserve"> PAGE </w:instrText>
              </w:r>
              <w:r w:rsidRPr="00211433">
                <w:rPr>
                  <w:rFonts w:ascii="Verdana" w:hAnsi="Verdana"/>
                  <w:b/>
                  <w:bCs/>
                  <w:sz w:val="18"/>
                  <w:szCs w:val="18"/>
                </w:rPr>
                <w:fldChar w:fldCharType="separate"/>
              </w:r>
              <w:r w:rsidR="001D36BB">
                <w:rPr>
                  <w:rFonts w:ascii="Verdana" w:hAnsi="Verdana"/>
                  <w:b/>
                  <w:bCs/>
                  <w:noProof/>
                  <w:sz w:val="18"/>
                  <w:szCs w:val="18"/>
                </w:rPr>
                <w:t>2</w:t>
              </w:r>
              <w:r w:rsidRPr="00211433">
                <w:rPr>
                  <w:rFonts w:ascii="Verdana" w:hAnsi="Verdana"/>
                  <w:b/>
                  <w:bCs/>
                  <w:sz w:val="18"/>
                  <w:szCs w:val="18"/>
                </w:rPr>
                <w:fldChar w:fldCharType="end"/>
              </w:r>
              <w:r w:rsidRPr="00211433">
                <w:rPr>
                  <w:rFonts w:ascii="Verdana" w:hAnsi="Verdana"/>
                  <w:b/>
                  <w:bCs/>
                  <w:sz w:val="18"/>
                  <w:szCs w:val="18"/>
                </w:rPr>
                <w:t xml:space="preserve"> of </w:t>
              </w:r>
              <w:r w:rsidRPr="00211433">
                <w:rPr>
                  <w:rFonts w:ascii="Verdana" w:hAnsi="Verdana"/>
                  <w:b/>
                  <w:bCs/>
                  <w:sz w:val="18"/>
                  <w:szCs w:val="18"/>
                </w:rPr>
                <w:fldChar w:fldCharType="begin"/>
              </w:r>
              <w:r w:rsidRPr="00211433">
                <w:rPr>
                  <w:rFonts w:ascii="Verdana" w:hAnsi="Verdana"/>
                  <w:b/>
                  <w:bCs/>
                  <w:sz w:val="18"/>
                  <w:szCs w:val="18"/>
                </w:rPr>
                <w:instrText xml:space="preserve"> NUMPAGES  </w:instrText>
              </w:r>
              <w:r w:rsidRPr="00211433">
                <w:rPr>
                  <w:rFonts w:ascii="Verdana" w:hAnsi="Verdana"/>
                  <w:b/>
                  <w:bCs/>
                  <w:sz w:val="18"/>
                  <w:szCs w:val="18"/>
                </w:rPr>
                <w:fldChar w:fldCharType="separate"/>
              </w:r>
              <w:r w:rsidR="001D36BB">
                <w:rPr>
                  <w:rFonts w:ascii="Verdana" w:hAnsi="Verdana"/>
                  <w:b/>
                  <w:bCs/>
                  <w:noProof/>
                  <w:sz w:val="18"/>
                  <w:szCs w:val="18"/>
                </w:rPr>
                <w:t>6</w:t>
              </w:r>
              <w:r w:rsidRPr="00211433">
                <w:rPr>
                  <w:rFonts w:ascii="Verdana" w:hAnsi="Verdana"/>
                  <w:b/>
                  <w:bCs/>
                  <w:sz w:val="18"/>
                  <w:szCs w:val="18"/>
                </w:rPr>
                <w:fldChar w:fldCharType="end"/>
              </w:r>
            </w:p>
          </w:sdtContent>
        </w:sdt>
        <w:p w14:paraId="62B46618" w14:textId="77777777" w:rsidR="00803CF0" w:rsidRPr="00211433" w:rsidRDefault="00803CF0" w:rsidP="00803CF0">
          <w:pPr>
            <w:pStyle w:val="Footer"/>
            <w:jc w:val="center"/>
            <w:rPr>
              <w:rFonts w:ascii="Verdana" w:hAnsi="Verdana"/>
              <w:b/>
              <w:sz w:val="18"/>
              <w:szCs w:val="18"/>
            </w:rPr>
          </w:pPr>
        </w:p>
      </w:tc>
      <w:tc>
        <w:tcPr>
          <w:tcW w:w="5103" w:type="dxa"/>
        </w:tcPr>
        <w:p w14:paraId="3DBD8CB2" w14:textId="40CF4FCE" w:rsidR="00803CF0" w:rsidRPr="00211433" w:rsidRDefault="00803CF0" w:rsidP="00211433">
          <w:pPr>
            <w:jc w:val="right"/>
            <w:rPr>
              <w:rStyle w:val="Style1"/>
              <w:b/>
              <w:sz w:val="18"/>
              <w:szCs w:val="18"/>
            </w:rPr>
          </w:pPr>
          <w:r w:rsidRPr="00211433">
            <w:rPr>
              <w:rStyle w:val="Style1"/>
              <w:b/>
              <w:sz w:val="18"/>
              <w:szCs w:val="18"/>
            </w:rPr>
            <w:t>Emergency Ambulance Services Committee</w:t>
          </w:r>
          <w:r w:rsidR="00211433" w:rsidRPr="00211433">
            <w:rPr>
              <w:rStyle w:val="Style1"/>
              <w:b/>
              <w:sz w:val="18"/>
              <w:szCs w:val="18"/>
            </w:rPr>
            <w:t xml:space="preserve"> meeting</w:t>
          </w:r>
        </w:p>
        <w:sdt>
          <w:sdtPr>
            <w:rPr>
              <w:rFonts w:ascii="Verdana" w:hAnsi="Verdana"/>
              <w:b/>
              <w:sz w:val="18"/>
              <w:szCs w:val="18"/>
            </w:rPr>
            <w:id w:val="1355151360"/>
            <w:placeholder>
              <w:docPart w:val="88B2F6618D624F4BB8FED81C73F486B0"/>
            </w:placeholder>
            <w:date w:fullDate="2024-03-19T00:00:00Z">
              <w:dateFormat w:val="dd/MM/yyyy"/>
              <w:lid w:val="en-GB"/>
              <w:storeMappedDataAs w:val="dateTime"/>
              <w:calendar w:val="gregorian"/>
            </w:date>
          </w:sdtPr>
          <w:sdtEndPr/>
          <w:sdtContent>
            <w:p w14:paraId="2BCB6AAC" w14:textId="174D716A" w:rsidR="00803CF0" w:rsidRPr="00211433" w:rsidRDefault="00B65E02" w:rsidP="00803CF0">
              <w:pPr>
                <w:pStyle w:val="Footer"/>
                <w:jc w:val="right"/>
                <w:rPr>
                  <w:rFonts w:ascii="Verdana" w:hAnsi="Verdana"/>
                  <w:b/>
                  <w:sz w:val="18"/>
                  <w:szCs w:val="18"/>
                </w:rPr>
              </w:pPr>
              <w:r w:rsidRPr="00211433">
                <w:rPr>
                  <w:rFonts w:ascii="Verdana" w:hAnsi="Verdana"/>
                  <w:b/>
                  <w:sz w:val="18"/>
                  <w:szCs w:val="18"/>
                </w:rPr>
                <w:t>19/03/2024</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F4C0F3" w14:textId="77777777" w:rsidR="003871EA" w:rsidRDefault="003871EA" w:rsidP="00345EE2">
    <w:pPr>
      <w:pStyle w:val="Header"/>
      <w:jc w:val="center"/>
    </w:pPr>
    <w:r w:rsidRPr="00E4493C">
      <w:rPr>
        <w:noProof/>
        <w:color w:val="000000"/>
        <w:lang w:eastAsia="en-GB"/>
      </w:rPr>
      <w:drawing>
        <wp:inline distT="0" distB="0" distL="0" distR="0" wp14:anchorId="7DF635FD" wp14:editId="69821694">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F9AE5B2" w14:textId="77777777" w:rsidR="003871EA" w:rsidRDefault="003871E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5AF0CDA"/>
    <w:multiLevelType w:val="multilevel"/>
    <w:tmpl w:val="553C740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4"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3"/>
  </w:num>
  <w:num w:numId="4">
    <w:abstractNumId w:val="0"/>
  </w:num>
  <w:num w:numId="5">
    <w:abstractNumId w:val="5"/>
  </w:num>
  <w:num w:numId="6">
    <w:abstractNumId w:val="7"/>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4"/>
  </w:num>
  <w:num w:numId="12">
    <w:abstractNumId w:val="12"/>
  </w:num>
  <w:num w:numId="13">
    <w:abstractNumId w:val="11"/>
  </w:num>
  <w:num w:numId="14">
    <w:abstractNumId w:val="6"/>
  </w:num>
  <w:num w:numId="15">
    <w:abstractNumId w:val="1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CF6"/>
    <w:rsid w:val="00080627"/>
    <w:rsid w:val="000A13B4"/>
    <w:rsid w:val="000A4355"/>
    <w:rsid w:val="000B029B"/>
    <w:rsid w:val="000D7FF3"/>
    <w:rsid w:val="000F500E"/>
    <w:rsid w:val="00103943"/>
    <w:rsid w:val="00126044"/>
    <w:rsid w:val="00127D68"/>
    <w:rsid w:val="00153FE2"/>
    <w:rsid w:val="001968C6"/>
    <w:rsid w:val="001C7286"/>
    <w:rsid w:val="001D34F3"/>
    <w:rsid w:val="001D36BB"/>
    <w:rsid w:val="001D48B1"/>
    <w:rsid w:val="00203AE1"/>
    <w:rsid w:val="00211433"/>
    <w:rsid w:val="002165E2"/>
    <w:rsid w:val="00216FCB"/>
    <w:rsid w:val="00227009"/>
    <w:rsid w:val="002569C0"/>
    <w:rsid w:val="00274F8C"/>
    <w:rsid w:val="002769D2"/>
    <w:rsid w:val="00290199"/>
    <w:rsid w:val="00291EDF"/>
    <w:rsid w:val="002921BC"/>
    <w:rsid w:val="002C7B58"/>
    <w:rsid w:val="002D117F"/>
    <w:rsid w:val="002E0C62"/>
    <w:rsid w:val="002E401A"/>
    <w:rsid w:val="002F2876"/>
    <w:rsid w:val="0033685F"/>
    <w:rsid w:val="00372E96"/>
    <w:rsid w:val="00373770"/>
    <w:rsid w:val="00376BC8"/>
    <w:rsid w:val="003871EA"/>
    <w:rsid w:val="003A04C9"/>
    <w:rsid w:val="003B52AA"/>
    <w:rsid w:val="003B63B3"/>
    <w:rsid w:val="003E3F84"/>
    <w:rsid w:val="003E7822"/>
    <w:rsid w:val="00413273"/>
    <w:rsid w:val="00436C80"/>
    <w:rsid w:val="004517ED"/>
    <w:rsid w:val="004544DE"/>
    <w:rsid w:val="004C2CDC"/>
    <w:rsid w:val="004D2722"/>
    <w:rsid w:val="004E1BD6"/>
    <w:rsid w:val="00505207"/>
    <w:rsid w:val="00551AFD"/>
    <w:rsid w:val="005707FC"/>
    <w:rsid w:val="005C5B73"/>
    <w:rsid w:val="005C7677"/>
    <w:rsid w:val="005D6AC5"/>
    <w:rsid w:val="006225C1"/>
    <w:rsid w:val="00632FBE"/>
    <w:rsid w:val="00643D89"/>
    <w:rsid w:val="00675FEC"/>
    <w:rsid w:val="00680FD9"/>
    <w:rsid w:val="006B0CDC"/>
    <w:rsid w:val="006C4B14"/>
    <w:rsid w:val="0070639B"/>
    <w:rsid w:val="007102D4"/>
    <w:rsid w:val="00716FFF"/>
    <w:rsid w:val="00735377"/>
    <w:rsid w:val="00757706"/>
    <w:rsid w:val="00775D27"/>
    <w:rsid w:val="0079086A"/>
    <w:rsid w:val="007A689D"/>
    <w:rsid w:val="007B7048"/>
    <w:rsid w:val="007C7F5E"/>
    <w:rsid w:val="007D56D4"/>
    <w:rsid w:val="007D702B"/>
    <w:rsid w:val="00803CF0"/>
    <w:rsid w:val="0080548E"/>
    <w:rsid w:val="008356BC"/>
    <w:rsid w:val="008900A2"/>
    <w:rsid w:val="00891751"/>
    <w:rsid w:val="008E7A8C"/>
    <w:rsid w:val="008F14AF"/>
    <w:rsid w:val="00927A80"/>
    <w:rsid w:val="00956B05"/>
    <w:rsid w:val="00962C22"/>
    <w:rsid w:val="009635FA"/>
    <w:rsid w:val="009814C0"/>
    <w:rsid w:val="00983B39"/>
    <w:rsid w:val="00990343"/>
    <w:rsid w:val="00995073"/>
    <w:rsid w:val="009A25D0"/>
    <w:rsid w:val="009A63D0"/>
    <w:rsid w:val="009B7166"/>
    <w:rsid w:val="009E1E7E"/>
    <w:rsid w:val="009F199D"/>
    <w:rsid w:val="009F65EC"/>
    <w:rsid w:val="009F70F9"/>
    <w:rsid w:val="00AB529B"/>
    <w:rsid w:val="00AD1979"/>
    <w:rsid w:val="00AD3962"/>
    <w:rsid w:val="00B65E02"/>
    <w:rsid w:val="00B839AB"/>
    <w:rsid w:val="00BA3A25"/>
    <w:rsid w:val="00BC65A3"/>
    <w:rsid w:val="00BE66AA"/>
    <w:rsid w:val="00BE67A0"/>
    <w:rsid w:val="00BF590D"/>
    <w:rsid w:val="00C14461"/>
    <w:rsid w:val="00CA1F72"/>
    <w:rsid w:val="00CB1655"/>
    <w:rsid w:val="00CB4BBA"/>
    <w:rsid w:val="00CD2A40"/>
    <w:rsid w:val="00CF6A74"/>
    <w:rsid w:val="00D0001D"/>
    <w:rsid w:val="00D1646B"/>
    <w:rsid w:val="00D4674D"/>
    <w:rsid w:val="00D64572"/>
    <w:rsid w:val="00D80D2B"/>
    <w:rsid w:val="00DB22C2"/>
    <w:rsid w:val="00DF0791"/>
    <w:rsid w:val="00E15499"/>
    <w:rsid w:val="00E57C32"/>
    <w:rsid w:val="00E64F78"/>
    <w:rsid w:val="00E7758D"/>
    <w:rsid w:val="00E85D1F"/>
    <w:rsid w:val="00E91994"/>
    <w:rsid w:val="00EA4518"/>
    <w:rsid w:val="00EA622E"/>
    <w:rsid w:val="00F1439F"/>
    <w:rsid w:val="00F332A5"/>
    <w:rsid w:val="00F3391C"/>
    <w:rsid w:val="00F50CA4"/>
    <w:rsid w:val="00F63CF6"/>
    <w:rsid w:val="00F875EA"/>
    <w:rsid w:val="00FA51D8"/>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 w:type="character" w:styleId="FollowedHyperlink">
    <w:name w:val="FollowedHyperlink"/>
    <w:basedOn w:val="DefaultParagraphFont"/>
    <w:uiPriority w:val="99"/>
    <w:semiHidden/>
    <w:unhideWhenUsed/>
    <w:rsid w:val="0070639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wales/sites/default/files/consultations/2022-10/the-duty-of-quality-statutory-guidance-2023-and-quality-standards-2023.pdf"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futuregenerations.wales/wp-content/uploads/2017/02/150623-guide-to-the-fg-act-en.pdf" TargetMode="Externa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sc.nhs.wales/asi/asipublicnarrative/"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gov.wales/sites/default/files/consultations/2022-10/the-duty-of-quality-statutory-guidance-2023-and-quality-standards-2023.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8AAD5EC7BAD3404D908D2193D38634CA"/>
        <w:category>
          <w:name w:val="General"/>
          <w:gallery w:val="placeholder"/>
        </w:category>
        <w:types>
          <w:type w:val="bbPlcHdr"/>
        </w:types>
        <w:behaviors>
          <w:behavior w:val="content"/>
        </w:behaviors>
        <w:guid w:val="{DAAB5425-CD82-4FA4-999D-E88D2F691CF3}"/>
      </w:docPartPr>
      <w:docPartBody>
        <w:p w:rsidR="005534E9" w:rsidRDefault="002810C3" w:rsidP="002810C3">
          <w:pPr>
            <w:pStyle w:val="8AAD5EC7BAD3404D908D2193D38634CA"/>
          </w:pPr>
          <w:r w:rsidRPr="003B52AA">
            <w:rPr>
              <w:rStyle w:val="PlaceholderText"/>
            </w:rPr>
            <w:t>Click or tap to enter a date.</w:t>
          </w:r>
        </w:p>
      </w:docPartBody>
    </w:docPart>
    <w:docPart>
      <w:docPartPr>
        <w:name w:val="88B2F6618D624F4BB8FED81C73F486B0"/>
        <w:category>
          <w:name w:val="General"/>
          <w:gallery w:val="placeholder"/>
        </w:category>
        <w:types>
          <w:type w:val="bbPlcHdr"/>
        </w:types>
        <w:behaviors>
          <w:behavior w:val="content"/>
        </w:behaviors>
        <w:guid w:val="{3BADAB53-D18F-4176-A3EE-F130ECB01C6A}"/>
      </w:docPartPr>
      <w:docPartBody>
        <w:p w:rsidR="0077233A" w:rsidRDefault="00C44E83" w:rsidP="00C44E83">
          <w:pPr>
            <w:pStyle w:val="88B2F6618D624F4BB8FED81C73F486B0"/>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C35"/>
    <w:rsid w:val="00077C35"/>
    <w:rsid w:val="002810C3"/>
    <w:rsid w:val="002E399B"/>
    <w:rsid w:val="00393B9E"/>
    <w:rsid w:val="005534E9"/>
    <w:rsid w:val="0077233A"/>
    <w:rsid w:val="007C1DA1"/>
    <w:rsid w:val="00864A47"/>
    <w:rsid w:val="008F07B4"/>
    <w:rsid w:val="00937235"/>
    <w:rsid w:val="009E4E7A"/>
    <w:rsid w:val="00C44E83"/>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44E83"/>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8AAD5EC7BAD3404D908D2193D38634CA">
    <w:name w:val="8AAD5EC7BAD3404D908D2193D38634CA"/>
    <w:rsid w:val="002810C3"/>
  </w:style>
  <w:style w:type="paragraph" w:customStyle="1" w:styleId="88B2F6618D624F4BB8FED81C73F486B0">
    <w:name w:val="88B2F6618D624F4BB8FED81C73F486B0"/>
    <w:rsid w:val="00C44E8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9075CB-A565-4B68-81E5-7DF61E9D0A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4373</TotalTime>
  <Pages>6</Pages>
  <Words>1425</Words>
  <Characters>8126</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9532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Phill Taylor (CTM UHB - NCCU - Emergency Ambulance Services Team )</cp:lastModifiedBy>
  <cp:revision>17</cp:revision>
  <dcterms:created xsi:type="dcterms:W3CDTF">2024-01-19T11:55:00Z</dcterms:created>
  <dcterms:modified xsi:type="dcterms:W3CDTF">2024-03-12T18:18:00Z</dcterms:modified>
</cp:coreProperties>
</file>