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7723" w:rsidRPr="003A6148" w:rsidRDefault="00A64E72" w:rsidP="00FB66BE">
      <w:pPr>
        <w:pStyle w:val="Title"/>
        <w:ind w:right="306"/>
        <w:rPr>
          <w:rFonts w:ascii="Verdana" w:hAnsi="Verdana" w:cs="Tahoma"/>
          <w:color w:val="000000" w:themeColor="text1"/>
          <w:sz w:val="28"/>
          <w:szCs w:val="28"/>
        </w:rPr>
      </w:pPr>
      <w:r w:rsidRPr="003A6148">
        <w:rPr>
          <w:noProof/>
          <w:color w:val="000000" w:themeColor="text1"/>
          <w:lang w:eastAsia="en-GB"/>
        </w:rPr>
        <mc:AlternateContent>
          <mc:Choice Requires="wps">
            <w:drawing>
              <wp:anchor distT="0" distB="0" distL="114300" distR="114300" simplePos="0" relativeHeight="251657728" behindDoc="0" locked="0" layoutInCell="1" allowOverlap="1" wp14:anchorId="6A15774C" wp14:editId="548E9E83">
                <wp:simplePos x="0" y="0"/>
                <wp:positionH relativeFrom="column">
                  <wp:posOffset>3784600</wp:posOffset>
                </wp:positionH>
                <wp:positionV relativeFrom="paragraph">
                  <wp:posOffset>-177165</wp:posOffset>
                </wp:positionV>
                <wp:extent cx="2131060" cy="342900"/>
                <wp:effectExtent l="0" t="0" r="254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106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83F61" w:rsidRPr="003D740D" w:rsidRDefault="00D83F61"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shapetype w14:anchorId="6A15774C" id="_x0000_t202" coordsize="21600,21600" o:spt="202" path="m,l,21600r21600,l21600,xe">
                <v:stroke joinstyle="miter"/>
                <v:path gradientshapeok="t" o:connecttype="rect"/>
              </v:shapetype>
              <v:shape id="Text Box 2" o:spid="_x0000_s1026" type="#_x0000_t202" style="position:absolute;left:0;text-align:left;margin-left:298pt;margin-top:-13.95pt;width:167.8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BfqggIAAA8FAAAOAAAAZHJzL2Uyb0RvYy54bWysVNuO2yAQfa/Uf0C8Z31ZJxtbcVZ7aapK&#10;24u02w8ggGNUDBRI7O2q/94BJ9l020pVVT9gYIbDzJwzLC6HTqIdt05oVePsLMWIK6qZUJsaf35Y&#10;TeYYOU8UI1IrXuNH7vDl8vWrRW8qnutWS8YtAhDlqt7UuPXeVEniaMs74s604QqMjbYd8bC0m4RZ&#10;0gN6J5M8TWdJry0zVlPuHOzejka8jPhNw6n/2DSOeyRrDLH5ONo4rsOYLBek2lhiWkH3YZB/iKIj&#10;QsGlR6hb4gnaWvELVCeo1U43/ozqLtFNIyiPOUA2Wfoim/uWGB5zgeI4cyyT+3+w9MPuk0WC1XiG&#10;kSIdUPTAB4+u9YDyUJ3euAqc7g24+QG2geWYqTN3mn5xSOmblqgNv7JW9y0nDKLLwsnk5OiI4wLI&#10;un+vGVxDtl5HoKGxXSgdFAMBOrD0eGQmhEJhM8/Os3QGJgq28yIv00hdQqrDaWOdf8t1h8KkxhaY&#10;j+hkd+d8iIZUB5dwmdNSsJWQMi7sZn0jLdoRUMkqfjGBF25SBWelw7ERcdyBIOGOYAvhRtafyiwv&#10;0uu8nKxm84tJsSqmk/IinU/SrLwuZ2lRFrer7yHArKhawRhXd0LxgwKz4u8Y3vfCqJ2oQdTXuJzm&#10;05GiPyaZxu93SXbCQ0NK0dV4fnQiVSD2jWKQNqk8EXKcJz+HH6sMNTj8Y1WiDALzowb8sB4AJWhj&#10;rdkjCMJq4AuohVcEJq223zDqoSNr7L5uieUYyXcKRFVmRRFaOC6K6UUOC3tqWZ9aiKIAVWOP0Ti9&#10;8WPbb40VmxZuGmWs9BUIsRFRI89R7eULXReT2b8Qoa1P19Hr+R1b/gAAAP//AwBQSwMEFAAGAAgA&#10;AAAhAHzptfffAAAACgEAAA8AAABkcnMvZG93bnJldi54bWxMj0FPg0AUhO8m/ofNM/Fi2gW0iyCP&#10;Rk00Xlv7Ax7wCkR2l7DbQv+968keJzOZ+abYLnoQZ55cbw1CvI5AsKlt05sW4fD9sXoG4TyZhgZr&#10;GOHCDrbl7U1BeWNns+Pz3rcilBiXE0Ln/ZhL6eqONbm1HdkE72gnTT7IqZXNRHMo14NMokhJTb0J&#10;Cx2N/N5x/bM/aYTj1/ywyebq0x/S3ZN6oz6t7AXx/m55fQHhefH/YfjDD+hQBqbKnkzjxICwyVT4&#10;4hFWSZqBCInsMVYgKoRExSDLQl5fKH8BAAD//wMAUEsBAi0AFAAGAAgAAAAhALaDOJL+AAAA4QEA&#10;ABMAAAAAAAAAAAAAAAAAAAAAAFtDb250ZW50X1R5cGVzXS54bWxQSwECLQAUAAYACAAAACEAOP0h&#10;/9YAAACUAQAACwAAAAAAAAAAAAAAAAAvAQAAX3JlbHMvLnJlbHNQSwECLQAUAAYACAAAACEAFaAX&#10;6oICAAAPBQAADgAAAAAAAAAAAAAAAAAuAgAAZHJzL2Uyb0RvYy54bWxQSwECLQAUAAYACAAAACEA&#10;fOm1998AAAAKAQAADwAAAAAAAAAAAAAAAADcBAAAZHJzL2Rvd25yZXYueG1sUEsFBgAAAAAEAAQA&#10;8wAAAOgFAAAAAA==&#10;" stroked="f">
                <v:textbox>
                  <w:txbxContent>
                    <w:p w:rsidR="00D83F61" w:rsidRPr="003D740D" w:rsidRDefault="00D83F61" w:rsidP="003D740D"/>
                  </w:txbxContent>
                </v:textbox>
              </v:shape>
            </w:pict>
          </mc:Fallback>
        </mc:AlternateContent>
      </w:r>
      <w:r w:rsidR="00056122" w:rsidRPr="003A6148">
        <w:rPr>
          <w:noProof/>
          <w:color w:val="000000" w:themeColor="text1"/>
          <w:lang w:eastAsia="en-GB"/>
        </w:rPr>
        <w:drawing>
          <wp:inline distT="0" distB="0" distL="0" distR="0" wp14:anchorId="7E63E3C0" wp14:editId="5925269F">
            <wp:extent cx="3905250" cy="990600"/>
            <wp:effectExtent l="1905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cstate="print"/>
                    <a:srcRect/>
                    <a:stretch>
                      <a:fillRect/>
                    </a:stretch>
                  </pic:blipFill>
                  <pic:spPr bwMode="auto">
                    <a:xfrm>
                      <a:off x="0" y="0"/>
                      <a:ext cx="3905250" cy="990600"/>
                    </a:xfrm>
                    <a:prstGeom prst="rect">
                      <a:avLst/>
                    </a:prstGeom>
                    <a:noFill/>
                    <a:ln w="9525">
                      <a:noFill/>
                      <a:miter lim="800000"/>
                      <a:headEnd/>
                      <a:tailEnd/>
                    </a:ln>
                  </pic:spPr>
                </pic:pic>
              </a:graphicData>
            </a:graphic>
          </wp:inline>
        </w:drawing>
      </w:r>
    </w:p>
    <w:p w:rsidR="00DF7723" w:rsidRPr="003A6148" w:rsidRDefault="00DF7723" w:rsidP="00266464">
      <w:pPr>
        <w:pStyle w:val="Subtitle"/>
        <w:rPr>
          <w:rFonts w:ascii="Verdana" w:hAnsi="Verdana" w:cs="Tahoma"/>
          <w:color w:val="000000" w:themeColor="text1"/>
          <w:sz w:val="24"/>
          <w:szCs w:val="24"/>
        </w:rPr>
      </w:pPr>
      <w:r w:rsidRPr="003A6148">
        <w:rPr>
          <w:rFonts w:ascii="Verdana" w:hAnsi="Verdana" w:cs="Tahoma"/>
          <w:color w:val="000000" w:themeColor="text1"/>
          <w:sz w:val="24"/>
          <w:szCs w:val="24"/>
        </w:rPr>
        <w:t>EMERGENCY AMBULANCE SERVICES</w:t>
      </w:r>
    </w:p>
    <w:p w:rsidR="00DF7723" w:rsidRPr="003A6148" w:rsidRDefault="00DF7723" w:rsidP="00266464">
      <w:pPr>
        <w:pStyle w:val="Title"/>
        <w:ind w:right="306"/>
        <w:rPr>
          <w:rFonts w:ascii="Verdana" w:hAnsi="Verdana" w:cs="Tahoma"/>
          <w:color w:val="000000" w:themeColor="text1"/>
          <w:sz w:val="24"/>
          <w:szCs w:val="24"/>
        </w:rPr>
      </w:pPr>
      <w:r w:rsidRPr="003A6148">
        <w:rPr>
          <w:rFonts w:ascii="Verdana" w:hAnsi="Verdana" w:cs="Tahoma"/>
          <w:color w:val="000000" w:themeColor="text1"/>
          <w:sz w:val="24"/>
          <w:szCs w:val="24"/>
        </w:rPr>
        <w:t>JOINT COMMITTEE MEETING</w:t>
      </w:r>
    </w:p>
    <w:p w:rsidR="00F36802" w:rsidRPr="003A6148" w:rsidRDefault="00F36802" w:rsidP="00266464">
      <w:pPr>
        <w:pStyle w:val="Title"/>
        <w:ind w:right="306"/>
        <w:rPr>
          <w:rFonts w:ascii="Verdana" w:hAnsi="Verdana" w:cs="Tahoma"/>
          <w:color w:val="000000" w:themeColor="text1"/>
          <w:sz w:val="24"/>
          <w:szCs w:val="24"/>
        </w:rPr>
      </w:pPr>
    </w:p>
    <w:p w:rsidR="00F14663" w:rsidRPr="003A6148" w:rsidRDefault="00DB243D" w:rsidP="00877295">
      <w:pPr>
        <w:pStyle w:val="Subtitle"/>
        <w:rPr>
          <w:rFonts w:ascii="Verdana" w:hAnsi="Verdana" w:cs="Tahoma"/>
          <w:color w:val="000000" w:themeColor="text1"/>
          <w:sz w:val="24"/>
          <w:szCs w:val="24"/>
        </w:rPr>
      </w:pPr>
      <w:r>
        <w:rPr>
          <w:rFonts w:ascii="Verdana" w:hAnsi="Verdana" w:cs="Tahoma"/>
          <w:color w:val="000000" w:themeColor="text1"/>
          <w:sz w:val="24"/>
          <w:szCs w:val="24"/>
        </w:rPr>
        <w:t>‘</w:t>
      </w:r>
      <w:r w:rsidR="00FC1E87" w:rsidRPr="003A6148">
        <w:rPr>
          <w:rFonts w:ascii="Verdana" w:hAnsi="Verdana" w:cs="Tahoma"/>
          <w:color w:val="000000" w:themeColor="text1"/>
          <w:sz w:val="24"/>
          <w:szCs w:val="24"/>
        </w:rPr>
        <w:t xml:space="preserve">CONFIRMED’ MINUTES OF THE MEETING </w:t>
      </w:r>
      <w:r w:rsidR="00AA25EA" w:rsidRPr="003A6148">
        <w:rPr>
          <w:rFonts w:ascii="Verdana" w:hAnsi="Verdana" w:cs="Tahoma"/>
          <w:color w:val="000000" w:themeColor="text1"/>
          <w:sz w:val="24"/>
          <w:szCs w:val="24"/>
        </w:rPr>
        <w:t xml:space="preserve">HELD </w:t>
      </w:r>
      <w:r w:rsidR="00F14663" w:rsidRPr="003A6148">
        <w:rPr>
          <w:rFonts w:ascii="Verdana" w:hAnsi="Verdana" w:cs="Tahoma"/>
          <w:color w:val="000000" w:themeColor="text1"/>
          <w:sz w:val="24"/>
          <w:szCs w:val="24"/>
        </w:rPr>
        <w:t xml:space="preserve">ON </w:t>
      </w:r>
    </w:p>
    <w:p w:rsidR="00731C7E" w:rsidRDefault="00731C7E" w:rsidP="00731C7E">
      <w:pPr>
        <w:pStyle w:val="Subtitle"/>
        <w:rPr>
          <w:rFonts w:ascii="Verdana" w:hAnsi="Verdana" w:cs="Tahoma"/>
          <w:color w:val="000000" w:themeColor="text1"/>
          <w:sz w:val="24"/>
          <w:szCs w:val="24"/>
        </w:rPr>
      </w:pPr>
      <w:r>
        <w:rPr>
          <w:rFonts w:ascii="Verdana" w:hAnsi="Verdana" w:cs="Tahoma"/>
          <w:color w:val="000000" w:themeColor="text1"/>
          <w:sz w:val="24"/>
          <w:szCs w:val="24"/>
        </w:rPr>
        <w:t>26 MARCH</w:t>
      </w:r>
      <w:r w:rsidR="002D1B1C" w:rsidRPr="003A6148">
        <w:rPr>
          <w:rFonts w:ascii="Verdana" w:hAnsi="Verdana" w:cs="Tahoma"/>
          <w:color w:val="000000" w:themeColor="text1"/>
          <w:sz w:val="24"/>
          <w:szCs w:val="24"/>
        </w:rPr>
        <w:t xml:space="preserve"> AT</w:t>
      </w:r>
      <w:r>
        <w:rPr>
          <w:rFonts w:ascii="Verdana" w:hAnsi="Verdana" w:cs="Tahoma"/>
          <w:color w:val="000000" w:themeColor="text1"/>
          <w:sz w:val="24"/>
          <w:szCs w:val="24"/>
        </w:rPr>
        <w:t xml:space="preserve"> THE NATIONAL IMAGING ACADEMY, </w:t>
      </w:r>
    </w:p>
    <w:p w:rsidR="00DF7723" w:rsidRPr="003A6148" w:rsidRDefault="00731C7E" w:rsidP="00731C7E">
      <w:pPr>
        <w:pStyle w:val="Subtitle"/>
        <w:rPr>
          <w:rFonts w:ascii="Verdana" w:hAnsi="Verdana" w:cs="Tahoma"/>
          <w:color w:val="000000" w:themeColor="text1"/>
          <w:sz w:val="24"/>
          <w:szCs w:val="24"/>
        </w:rPr>
      </w:pPr>
      <w:r>
        <w:rPr>
          <w:rFonts w:ascii="Verdana" w:hAnsi="Verdana" w:cs="Tahoma"/>
          <w:color w:val="000000" w:themeColor="text1"/>
          <w:sz w:val="24"/>
          <w:szCs w:val="24"/>
        </w:rPr>
        <w:t>PENCOED BUSINESS PARK, BRIDGEND CF35 5HY</w:t>
      </w:r>
    </w:p>
    <w:p w:rsidR="00FC1E87" w:rsidRPr="003A6148" w:rsidRDefault="00FC1E87" w:rsidP="007D06DD">
      <w:pPr>
        <w:pStyle w:val="BodyText"/>
        <w:ind w:right="-1047"/>
        <w:jc w:val="left"/>
        <w:rPr>
          <w:rFonts w:ascii="Verdana" w:hAnsi="Verdana" w:cs="Tahoma"/>
          <w:b/>
          <w:caps/>
          <w:color w:val="000000" w:themeColor="text1"/>
          <w:szCs w:val="24"/>
        </w:rPr>
      </w:pPr>
    </w:p>
    <w:p w:rsidR="00DF7723" w:rsidRPr="003A6148" w:rsidRDefault="00DF7723" w:rsidP="009644E1">
      <w:pPr>
        <w:pStyle w:val="BodyText"/>
        <w:ind w:left="-851" w:right="-1047"/>
        <w:jc w:val="left"/>
        <w:rPr>
          <w:rFonts w:ascii="Verdana" w:hAnsi="Verdana" w:cs="Tahoma"/>
          <w:b/>
          <w:caps/>
          <w:color w:val="000000" w:themeColor="text1"/>
          <w:szCs w:val="24"/>
        </w:rPr>
      </w:pPr>
      <w:r w:rsidRPr="003A6148">
        <w:rPr>
          <w:rFonts w:ascii="Verdana" w:hAnsi="Verdana" w:cs="Tahoma"/>
          <w:b/>
          <w:caps/>
          <w:color w:val="000000" w:themeColor="text1"/>
          <w:szCs w:val="24"/>
        </w:rPr>
        <w:t>Present</w:t>
      </w:r>
    </w:p>
    <w:p w:rsidR="00DF7723" w:rsidRPr="003A6148" w:rsidRDefault="00DF7723" w:rsidP="007D06DD">
      <w:pPr>
        <w:pStyle w:val="BodyText"/>
        <w:ind w:right="-1047"/>
        <w:jc w:val="left"/>
        <w:rPr>
          <w:rFonts w:ascii="Verdana" w:hAnsi="Verdana" w:cs="Tahoma"/>
          <w:b/>
          <w:color w:val="000000" w:themeColor="text1"/>
          <w:szCs w:val="24"/>
        </w:rPr>
      </w:pPr>
    </w:p>
    <w:tbl>
      <w:tblPr>
        <w:tblStyle w:val="TableGrid"/>
        <w:tblW w:w="10490" w:type="dxa"/>
        <w:tblInd w:w="-856" w:type="dxa"/>
        <w:tblLook w:val="04A0" w:firstRow="1" w:lastRow="0" w:firstColumn="1" w:lastColumn="0" w:noHBand="0" w:noVBand="1"/>
      </w:tblPr>
      <w:tblGrid>
        <w:gridCol w:w="2836"/>
        <w:gridCol w:w="7654"/>
      </w:tblGrid>
      <w:tr w:rsidR="00BD4382" w:rsidRPr="003A6148" w:rsidTr="008A795A">
        <w:trPr>
          <w:tblHeader/>
        </w:trPr>
        <w:tc>
          <w:tcPr>
            <w:tcW w:w="2836" w:type="dxa"/>
            <w:shd w:val="clear" w:color="auto" w:fill="B8CCE4" w:themeFill="accent1" w:themeFillTint="66"/>
          </w:tcPr>
          <w:p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b/>
                <w:color w:val="000000" w:themeColor="text1"/>
                <w:szCs w:val="24"/>
              </w:rPr>
              <w:t>Members</w:t>
            </w:r>
          </w:p>
        </w:tc>
        <w:tc>
          <w:tcPr>
            <w:tcW w:w="7654" w:type="dxa"/>
            <w:shd w:val="clear" w:color="auto" w:fill="B8CCE4" w:themeFill="accent1" w:themeFillTint="66"/>
          </w:tcPr>
          <w:p w:rsidR="00BD4382" w:rsidRPr="003A6148" w:rsidRDefault="00BD4382" w:rsidP="007D06DD">
            <w:pPr>
              <w:pStyle w:val="BodyText"/>
              <w:ind w:right="-1047"/>
              <w:jc w:val="left"/>
              <w:rPr>
                <w:rFonts w:ascii="Verdana" w:hAnsi="Verdana" w:cs="Tahoma"/>
                <w:b/>
                <w:color w:val="000000" w:themeColor="text1"/>
                <w:szCs w:val="24"/>
              </w:rPr>
            </w:pPr>
          </w:p>
        </w:tc>
      </w:tr>
      <w:tr w:rsidR="00BD4382" w:rsidRPr="003A6148" w:rsidTr="009644E1">
        <w:trPr>
          <w:tblHeader/>
        </w:trPr>
        <w:tc>
          <w:tcPr>
            <w:tcW w:w="2836" w:type="dxa"/>
          </w:tcPr>
          <w:p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Chris Turner</w:t>
            </w:r>
          </w:p>
        </w:tc>
        <w:tc>
          <w:tcPr>
            <w:tcW w:w="7654" w:type="dxa"/>
          </w:tcPr>
          <w:p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Independent Chair</w:t>
            </w:r>
          </w:p>
        </w:tc>
      </w:tr>
      <w:tr w:rsidR="00BD4382" w:rsidRPr="003A6148" w:rsidTr="009644E1">
        <w:trPr>
          <w:tblHeader/>
        </w:trPr>
        <w:tc>
          <w:tcPr>
            <w:tcW w:w="2836" w:type="dxa"/>
          </w:tcPr>
          <w:p w:rsidR="00BD4382" w:rsidRPr="003A6148" w:rsidRDefault="00A62BB3" w:rsidP="007D06DD">
            <w:pPr>
              <w:pStyle w:val="BodyText"/>
              <w:ind w:right="-1047"/>
              <w:jc w:val="left"/>
              <w:rPr>
                <w:rFonts w:ascii="Verdana" w:hAnsi="Verdana" w:cs="Tahoma"/>
                <w:b/>
                <w:color w:val="000000" w:themeColor="text1"/>
                <w:szCs w:val="24"/>
              </w:rPr>
            </w:pPr>
            <w:r>
              <w:rPr>
                <w:rFonts w:ascii="Verdana" w:hAnsi="Verdana" w:cs="Tahoma"/>
                <w:color w:val="000000" w:themeColor="text1"/>
                <w:szCs w:val="24"/>
              </w:rPr>
              <w:t>Allison Williams</w:t>
            </w:r>
          </w:p>
        </w:tc>
        <w:tc>
          <w:tcPr>
            <w:tcW w:w="7654" w:type="dxa"/>
          </w:tcPr>
          <w:p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Chief Executive, Cwm Taf UHB</w:t>
            </w:r>
          </w:p>
        </w:tc>
      </w:tr>
      <w:tr w:rsidR="00BD4382" w:rsidRPr="003A6148" w:rsidTr="009644E1">
        <w:trPr>
          <w:tblHeader/>
        </w:trPr>
        <w:tc>
          <w:tcPr>
            <w:tcW w:w="2836" w:type="dxa"/>
          </w:tcPr>
          <w:p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Stephen Harrhy</w:t>
            </w:r>
          </w:p>
        </w:tc>
        <w:tc>
          <w:tcPr>
            <w:tcW w:w="7654" w:type="dxa"/>
          </w:tcPr>
          <w:p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Chief Ambulance Services Commissioner</w:t>
            </w:r>
          </w:p>
        </w:tc>
      </w:tr>
      <w:tr w:rsidR="00BD4382" w:rsidRPr="003A6148" w:rsidTr="009644E1">
        <w:trPr>
          <w:tblHeader/>
        </w:trPr>
        <w:tc>
          <w:tcPr>
            <w:tcW w:w="2836" w:type="dxa"/>
          </w:tcPr>
          <w:p w:rsidR="00BD4382" w:rsidRPr="003A6148" w:rsidRDefault="00BD4382" w:rsidP="007D06DD">
            <w:pPr>
              <w:pStyle w:val="BodyText"/>
              <w:ind w:right="-1047"/>
              <w:jc w:val="left"/>
              <w:rPr>
                <w:rFonts w:ascii="Verdana" w:hAnsi="Verdana" w:cs="Tahoma"/>
                <w:b/>
                <w:color w:val="000000" w:themeColor="text1"/>
                <w:szCs w:val="24"/>
              </w:rPr>
            </w:pPr>
            <w:r w:rsidRPr="003A6148">
              <w:rPr>
                <w:rFonts w:ascii="Verdana" w:hAnsi="Verdana" w:cs="Tahoma"/>
                <w:color w:val="000000" w:themeColor="text1"/>
                <w:szCs w:val="24"/>
              </w:rPr>
              <w:t>Judith Paget</w:t>
            </w:r>
            <w:r w:rsidR="00A62BB3">
              <w:rPr>
                <w:rFonts w:ascii="Verdana" w:hAnsi="Verdana" w:cs="Tahoma"/>
                <w:color w:val="000000" w:themeColor="text1"/>
                <w:szCs w:val="24"/>
              </w:rPr>
              <w:t xml:space="preserve"> </w:t>
            </w:r>
          </w:p>
        </w:tc>
        <w:tc>
          <w:tcPr>
            <w:tcW w:w="7654" w:type="dxa"/>
          </w:tcPr>
          <w:p w:rsidR="00BD4382" w:rsidRPr="003A6148" w:rsidRDefault="00BD4382" w:rsidP="002B2434">
            <w:pPr>
              <w:pStyle w:val="BodyText"/>
              <w:ind w:right="-1047"/>
              <w:rPr>
                <w:rFonts w:ascii="Verdana" w:hAnsi="Verdana" w:cs="Tahoma"/>
                <w:b/>
                <w:color w:val="000000" w:themeColor="text1"/>
                <w:szCs w:val="24"/>
              </w:rPr>
            </w:pPr>
            <w:r w:rsidRPr="003A6148">
              <w:rPr>
                <w:rFonts w:ascii="Verdana" w:hAnsi="Verdana" w:cs="Tahoma"/>
                <w:color w:val="000000" w:themeColor="text1"/>
                <w:szCs w:val="24"/>
              </w:rPr>
              <w:t>Chief Executive, Aneurin Bevan UHB</w:t>
            </w:r>
          </w:p>
        </w:tc>
      </w:tr>
      <w:tr w:rsidR="00731C7E" w:rsidRPr="003A6148" w:rsidTr="009644E1">
        <w:trPr>
          <w:tblHeader/>
        </w:trPr>
        <w:tc>
          <w:tcPr>
            <w:tcW w:w="2836" w:type="dxa"/>
          </w:tcPr>
          <w:p w:rsidR="00731C7E" w:rsidRDefault="00731C7E" w:rsidP="00D83F61">
            <w:pPr>
              <w:pStyle w:val="BodyText"/>
              <w:ind w:right="-1047"/>
              <w:jc w:val="left"/>
              <w:rPr>
                <w:rFonts w:ascii="Verdana" w:hAnsi="Verdana" w:cs="Tahoma"/>
                <w:color w:val="000000" w:themeColor="text1"/>
                <w:szCs w:val="24"/>
              </w:rPr>
            </w:pPr>
            <w:r>
              <w:rPr>
                <w:rFonts w:ascii="Verdana" w:hAnsi="Verdana" w:cs="Tahoma"/>
                <w:color w:val="000000" w:themeColor="text1"/>
                <w:szCs w:val="24"/>
              </w:rPr>
              <w:t>Steve Moore</w:t>
            </w:r>
          </w:p>
        </w:tc>
        <w:tc>
          <w:tcPr>
            <w:tcW w:w="7654" w:type="dxa"/>
          </w:tcPr>
          <w:p w:rsidR="00731C7E" w:rsidRDefault="00731C7E" w:rsidP="00D83F61">
            <w:pPr>
              <w:pStyle w:val="BodyText"/>
              <w:ind w:right="-1047"/>
              <w:rPr>
                <w:rFonts w:ascii="Verdana" w:hAnsi="Verdana" w:cs="Tahoma"/>
                <w:color w:val="000000" w:themeColor="text1"/>
                <w:szCs w:val="24"/>
              </w:rPr>
            </w:pPr>
            <w:r>
              <w:rPr>
                <w:rFonts w:ascii="Verdana" w:hAnsi="Verdana" w:cs="Tahoma"/>
                <w:color w:val="000000" w:themeColor="text1"/>
                <w:szCs w:val="24"/>
              </w:rPr>
              <w:t>Chief Executive, Hywel Dda UHB</w:t>
            </w:r>
          </w:p>
        </w:tc>
      </w:tr>
      <w:tr w:rsidR="00BD4382" w:rsidRPr="003A6148" w:rsidTr="008A795A">
        <w:trPr>
          <w:tblHeader/>
        </w:trPr>
        <w:tc>
          <w:tcPr>
            <w:tcW w:w="2836" w:type="dxa"/>
            <w:shd w:val="clear" w:color="auto" w:fill="B8CCE4" w:themeFill="accent1" w:themeFillTint="66"/>
          </w:tcPr>
          <w:p w:rsidR="00BD4382" w:rsidRPr="003A6148" w:rsidRDefault="00BD4382" w:rsidP="007D06DD">
            <w:pPr>
              <w:pStyle w:val="BodyText"/>
              <w:ind w:right="-1047"/>
              <w:jc w:val="left"/>
              <w:rPr>
                <w:rFonts w:ascii="Verdana" w:hAnsi="Verdana" w:cs="Tahoma"/>
                <w:color w:val="000000" w:themeColor="text1"/>
                <w:szCs w:val="24"/>
              </w:rPr>
            </w:pPr>
            <w:r w:rsidRPr="003A6148">
              <w:rPr>
                <w:rFonts w:ascii="Verdana" w:hAnsi="Verdana" w:cs="Tahoma"/>
                <w:b/>
                <w:color w:val="000000" w:themeColor="text1"/>
                <w:szCs w:val="24"/>
              </w:rPr>
              <w:t>In Attendance:</w:t>
            </w:r>
          </w:p>
        </w:tc>
        <w:tc>
          <w:tcPr>
            <w:tcW w:w="7654" w:type="dxa"/>
            <w:shd w:val="clear" w:color="auto" w:fill="B8CCE4" w:themeFill="accent1" w:themeFillTint="66"/>
          </w:tcPr>
          <w:p w:rsidR="00BD4382" w:rsidRPr="003A6148" w:rsidRDefault="00BD4382" w:rsidP="002B2434">
            <w:pPr>
              <w:pStyle w:val="BodyText"/>
              <w:ind w:right="-1047"/>
              <w:rPr>
                <w:rFonts w:ascii="Verdana" w:hAnsi="Verdana" w:cs="Tahoma"/>
                <w:b/>
                <w:color w:val="000000" w:themeColor="text1"/>
                <w:szCs w:val="24"/>
              </w:rPr>
            </w:pPr>
          </w:p>
        </w:tc>
      </w:tr>
      <w:tr w:rsidR="009644E1" w:rsidRPr="003A6148" w:rsidTr="009644E1">
        <w:trPr>
          <w:tblHeader/>
        </w:trPr>
        <w:tc>
          <w:tcPr>
            <w:tcW w:w="2836" w:type="dxa"/>
          </w:tcPr>
          <w:p w:rsidR="009644E1" w:rsidRPr="003A6148" w:rsidRDefault="009644E1" w:rsidP="00731C7E">
            <w:pPr>
              <w:pStyle w:val="BodyText"/>
              <w:ind w:right="-1047"/>
              <w:jc w:val="left"/>
              <w:rPr>
                <w:rFonts w:ascii="Verdana" w:hAnsi="Verdana" w:cs="Tahoma"/>
                <w:color w:val="000000" w:themeColor="text1"/>
                <w:szCs w:val="24"/>
              </w:rPr>
            </w:pPr>
            <w:r>
              <w:rPr>
                <w:rFonts w:ascii="Verdana" w:hAnsi="Verdana" w:cs="Tahoma"/>
                <w:color w:val="000000" w:themeColor="text1"/>
                <w:szCs w:val="24"/>
              </w:rPr>
              <w:t>Meinir Williams</w:t>
            </w:r>
          </w:p>
        </w:tc>
        <w:tc>
          <w:tcPr>
            <w:tcW w:w="7654" w:type="dxa"/>
          </w:tcPr>
          <w:p w:rsidR="009644E1" w:rsidRPr="003A6148" w:rsidRDefault="008A795A" w:rsidP="002B2434">
            <w:pPr>
              <w:pStyle w:val="BodyText"/>
              <w:ind w:right="-1047"/>
              <w:rPr>
                <w:rFonts w:ascii="Verdana" w:hAnsi="Verdana" w:cs="Tahoma"/>
                <w:color w:val="000000" w:themeColor="text1"/>
                <w:szCs w:val="24"/>
              </w:rPr>
            </w:pPr>
            <w:r>
              <w:rPr>
                <w:rFonts w:ascii="Verdana" w:hAnsi="Verdana" w:cs="Tahoma"/>
                <w:color w:val="000000" w:themeColor="text1"/>
                <w:szCs w:val="24"/>
              </w:rPr>
              <w:t xml:space="preserve">Managing </w:t>
            </w:r>
            <w:r w:rsidR="009644E1">
              <w:rPr>
                <w:rFonts w:ascii="Verdana" w:hAnsi="Verdana" w:cs="Tahoma"/>
                <w:color w:val="000000" w:themeColor="text1"/>
                <w:szCs w:val="24"/>
              </w:rPr>
              <w:t>Director, Ysbyty Gwynedd, Betsi Cadwaladr UHB</w:t>
            </w:r>
          </w:p>
        </w:tc>
      </w:tr>
      <w:tr w:rsidR="009644E1" w:rsidRPr="003A6148" w:rsidTr="009644E1">
        <w:trPr>
          <w:tblHeader/>
        </w:trPr>
        <w:tc>
          <w:tcPr>
            <w:tcW w:w="2836" w:type="dxa"/>
          </w:tcPr>
          <w:p w:rsidR="009644E1" w:rsidRPr="003A6148" w:rsidRDefault="009644E1" w:rsidP="002B2434">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Jason Killens</w:t>
            </w:r>
          </w:p>
        </w:tc>
        <w:tc>
          <w:tcPr>
            <w:tcW w:w="7654" w:type="dxa"/>
          </w:tcPr>
          <w:p w:rsidR="009644E1" w:rsidRPr="003A6148" w:rsidRDefault="009644E1" w:rsidP="009644E1">
            <w:pPr>
              <w:pStyle w:val="BodyText"/>
              <w:rPr>
                <w:rFonts w:ascii="Verdana" w:hAnsi="Verdana" w:cs="Tahoma"/>
                <w:b/>
                <w:color w:val="000000" w:themeColor="text1"/>
                <w:szCs w:val="24"/>
              </w:rPr>
            </w:pPr>
            <w:r w:rsidRPr="003A6148">
              <w:rPr>
                <w:rFonts w:ascii="Verdana" w:hAnsi="Verdana" w:cs="Tahoma"/>
                <w:color w:val="000000" w:themeColor="text1"/>
                <w:szCs w:val="24"/>
              </w:rPr>
              <w:t xml:space="preserve">Chief Executive, Welsh Ambulance Services </w:t>
            </w:r>
            <w:r>
              <w:rPr>
                <w:rFonts w:ascii="Verdana" w:hAnsi="Verdana" w:cs="Tahoma"/>
                <w:color w:val="000000" w:themeColor="text1"/>
                <w:szCs w:val="24"/>
              </w:rPr>
              <w:t>N</w:t>
            </w:r>
            <w:r w:rsidRPr="003A6148">
              <w:rPr>
                <w:rFonts w:ascii="Verdana" w:hAnsi="Verdana" w:cs="Tahoma"/>
                <w:color w:val="000000" w:themeColor="text1"/>
                <w:szCs w:val="24"/>
              </w:rPr>
              <w:t>HS Trust</w:t>
            </w:r>
          </w:p>
        </w:tc>
      </w:tr>
      <w:tr w:rsidR="009644E1" w:rsidRPr="003A6148" w:rsidTr="009644E1">
        <w:trPr>
          <w:tblHeader/>
        </w:trPr>
        <w:tc>
          <w:tcPr>
            <w:tcW w:w="2836" w:type="dxa"/>
          </w:tcPr>
          <w:p w:rsidR="009644E1" w:rsidRPr="003A6148" w:rsidRDefault="009644E1" w:rsidP="002B2434">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Julian Baker</w:t>
            </w:r>
          </w:p>
        </w:tc>
        <w:tc>
          <w:tcPr>
            <w:tcW w:w="7654" w:type="dxa"/>
          </w:tcPr>
          <w:p w:rsidR="009644E1" w:rsidRPr="003A6148" w:rsidRDefault="009644E1" w:rsidP="009644E1">
            <w:pPr>
              <w:pStyle w:val="BodyText"/>
              <w:ind w:right="34"/>
              <w:rPr>
                <w:rFonts w:ascii="Verdana" w:hAnsi="Verdana" w:cs="Tahoma"/>
                <w:color w:val="000000" w:themeColor="text1"/>
                <w:szCs w:val="24"/>
              </w:rPr>
            </w:pPr>
            <w:r w:rsidRPr="003A6148">
              <w:rPr>
                <w:rFonts w:ascii="Verdana" w:hAnsi="Verdana" w:cs="Tahoma"/>
                <w:color w:val="000000" w:themeColor="text1"/>
                <w:szCs w:val="24"/>
              </w:rPr>
              <w:t>D</w:t>
            </w:r>
            <w:r>
              <w:rPr>
                <w:rFonts w:ascii="Verdana" w:hAnsi="Verdana" w:cs="Tahoma"/>
                <w:color w:val="000000" w:themeColor="text1"/>
                <w:szCs w:val="24"/>
              </w:rPr>
              <w:t xml:space="preserve">irector, National Collaborative </w:t>
            </w:r>
            <w:r w:rsidRPr="003A6148">
              <w:rPr>
                <w:rFonts w:ascii="Verdana" w:hAnsi="Verdana" w:cs="Tahoma"/>
                <w:color w:val="000000" w:themeColor="text1"/>
                <w:szCs w:val="24"/>
              </w:rPr>
              <w:t>Commissioning Unit</w:t>
            </w:r>
          </w:p>
        </w:tc>
      </w:tr>
      <w:tr w:rsidR="009644E1" w:rsidRPr="003A6148" w:rsidTr="009644E1">
        <w:trPr>
          <w:tblHeader/>
        </w:trPr>
        <w:tc>
          <w:tcPr>
            <w:tcW w:w="2836" w:type="dxa"/>
          </w:tcPr>
          <w:p w:rsidR="009644E1" w:rsidRPr="003A6148" w:rsidRDefault="009644E1" w:rsidP="002B2434">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Shane Mills</w:t>
            </w:r>
          </w:p>
        </w:tc>
        <w:tc>
          <w:tcPr>
            <w:tcW w:w="7654" w:type="dxa"/>
          </w:tcPr>
          <w:p w:rsidR="009644E1" w:rsidRPr="003A6148" w:rsidRDefault="009644E1" w:rsidP="009644E1">
            <w:pPr>
              <w:pStyle w:val="BodyText"/>
              <w:ind w:right="34"/>
              <w:rPr>
                <w:rFonts w:ascii="Verdana" w:hAnsi="Verdana" w:cs="Tahoma"/>
                <w:color w:val="000000" w:themeColor="text1"/>
                <w:szCs w:val="24"/>
              </w:rPr>
            </w:pPr>
            <w:r>
              <w:rPr>
                <w:rFonts w:ascii="Verdana" w:hAnsi="Verdana" w:cs="Tahoma"/>
                <w:color w:val="000000" w:themeColor="text1"/>
                <w:szCs w:val="24"/>
              </w:rPr>
              <w:t xml:space="preserve">Clinical Director, </w:t>
            </w:r>
            <w:r w:rsidRPr="003A6148">
              <w:rPr>
                <w:rFonts w:ascii="Verdana" w:hAnsi="Verdana" w:cs="Tahoma"/>
                <w:color w:val="000000" w:themeColor="text1"/>
                <w:szCs w:val="24"/>
              </w:rPr>
              <w:t xml:space="preserve">National Collaborative Commissioning Unit  </w:t>
            </w:r>
          </w:p>
        </w:tc>
      </w:tr>
      <w:tr w:rsidR="009644E1" w:rsidRPr="003A6148" w:rsidTr="009644E1">
        <w:trPr>
          <w:tblHeader/>
        </w:trPr>
        <w:tc>
          <w:tcPr>
            <w:tcW w:w="2836" w:type="dxa"/>
          </w:tcPr>
          <w:p w:rsidR="009644E1" w:rsidRPr="003A6148" w:rsidRDefault="009644E1" w:rsidP="002B2434">
            <w:pPr>
              <w:pStyle w:val="BodyText"/>
              <w:ind w:right="-1047"/>
              <w:jc w:val="left"/>
              <w:rPr>
                <w:rFonts w:ascii="Verdana" w:hAnsi="Verdana" w:cs="Tahoma"/>
                <w:color w:val="000000" w:themeColor="text1"/>
                <w:szCs w:val="24"/>
              </w:rPr>
            </w:pPr>
            <w:r>
              <w:rPr>
                <w:rFonts w:ascii="Verdana" w:hAnsi="Verdana" w:cs="Tahoma"/>
                <w:color w:val="000000" w:themeColor="text1"/>
                <w:szCs w:val="24"/>
              </w:rPr>
              <w:t xml:space="preserve">Stuart Davies </w:t>
            </w:r>
          </w:p>
        </w:tc>
        <w:tc>
          <w:tcPr>
            <w:tcW w:w="7654" w:type="dxa"/>
          </w:tcPr>
          <w:p w:rsidR="009644E1" w:rsidRPr="003A6148" w:rsidRDefault="009644E1" w:rsidP="009644E1">
            <w:pPr>
              <w:pStyle w:val="BodyText"/>
              <w:ind w:right="34"/>
              <w:rPr>
                <w:rFonts w:ascii="Verdana" w:hAnsi="Verdana" w:cs="Tahoma"/>
                <w:color w:val="000000" w:themeColor="text1"/>
                <w:szCs w:val="24"/>
              </w:rPr>
            </w:pPr>
            <w:r>
              <w:rPr>
                <w:rFonts w:ascii="Verdana" w:hAnsi="Verdana" w:cs="Tahoma"/>
                <w:color w:val="000000" w:themeColor="text1"/>
                <w:szCs w:val="24"/>
              </w:rPr>
              <w:t>Director of Finance WHSSC and EASC Joint Committees</w:t>
            </w:r>
          </w:p>
        </w:tc>
      </w:tr>
      <w:tr w:rsidR="009644E1" w:rsidRPr="003A6148" w:rsidTr="009644E1">
        <w:tc>
          <w:tcPr>
            <w:tcW w:w="2836" w:type="dxa"/>
          </w:tcPr>
          <w:p w:rsidR="009644E1" w:rsidRPr="003A6148" w:rsidRDefault="009644E1" w:rsidP="002B2434">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Gwenan Roberts</w:t>
            </w:r>
          </w:p>
        </w:tc>
        <w:tc>
          <w:tcPr>
            <w:tcW w:w="7654" w:type="dxa"/>
          </w:tcPr>
          <w:p w:rsidR="009644E1" w:rsidRPr="003A6148" w:rsidRDefault="009644E1" w:rsidP="00DF16AD">
            <w:pPr>
              <w:pStyle w:val="BodyText"/>
              <w:ind w:right="-1047"/>
              <w:jc w:val="left"/>
              <w:rPr>
                <w:rFonts w:ascii="Verdana" w:hAnsi="Verdana" w:cs="Tahoma"/>
                <w:color w:val="000000" w:themeColor="text1"/>
                <w:szCs w:val="24"/>
              </w:rPr>
            </w:pPr>
            <w:r w:rsidRPr="003A6148">
              <w:rPr>
                <w:rFonts w:ascii="Verdana" w:hAnsi="Verdana" w:cs="Tahoma"/>
                <w:color w:val="000000" w:themeColor="text1"/>
                <w:szCs w:val="24"/>
              </w:rPr>
              <w:t>Interim Board Secretary, Host Body</w:t>
            </w:r>
          </w:p>
        </w:tc>
      </w:tr>
      <w:tr w:rsidR="009644E1" w:rsidRPr="003A6148" w:rsidTr="009644E1">
        <w:trPr>
          <w:tblHeader/>
        </w:trPr>
        <w:tc>
          <w:tcPr>
            <w:tcW w:w="2836" w:type="dxa"/>
          </w:tcPr>
          <w:p w:rsidR="009644E1" w:rsidRPr="003A6148" w:rsidRDefault="009644E1" w:rsidP="00D83F61">
            <w:pPr>
              <w:pStyle w:val="BodyText"/>
              <w:ind w:right="-1047"/>
              <w:jc w:val="left"/>
              <w:rPr>
                <w:rFonts w:ascii="Verdana" w:hAnsi="Verdana" w:cs="Tahoma"/>
                <w:color w:val="000000" w:themeColor="text1"/>
                <w:szCs w:val="24"/>
              </w:rPr>
            </w:pPr>
            <w:r>
              <w:rPr>
                <w:rFonts w:ascii="Verdana" w:hAnsi="Verdana" w:cs="Tahoma"/>
                <w:color w:val="000000" w:themeColor="text1"/>
                <w:szCs w:val="24"/>
              </w:rPr>
              <w:t>Hayley Thomas</w:t>
            </w:r>
          </w:p>
        </w:tc>
        <w:tc>
          <w:tcPr>
            <w:tcW w:w="7654" w:type="dxa"/>
          </w:tcPr>
          <w:p w:rsidR="009644E1" w:rsidRPr="003A6148" w:rsidRDefault="009644E1" w:rsidP="00D83F61">
            <w:pPr>
              <w:pStyle w:val="BodyText"/>
              <w:ind w:right="-1047"/>
              <w:rPr>
                <w:rFonts w:ascii="Verdana" w:hAnsi="Verdana" w:cs="Tahoma"/>
                <w:b/>
                <w:color w:val="000000" w:themeColor="text1"/>
                <w:szCs w:val="24"/>
              </w:rPr>
            </w:pPr>
            <w:r>
              <w:rPr>
                <w:rFonts w:ascii="Verdana" w:hAnsi="Verdana" w:cs="Tahoma"/>
                <w:color w:val="000000" w:themeColor="text1"/>
                <w:szCs w:val="24"/>
              </w:rPr>
              <w:t>Director of Planning</w:t>
            </w:r>
            <w:r w:rsidRPr="003A6148">
              <w:rPr>
                <w:rFonts w:ascii="Verdana" w:hAnsi="Verdana" w:cs="Tahoma"/>
                <w:color w:val="000000" w:themeColor="text1"/>
                <w:szCs w:val="24"/>
              </w:rPr>
              <w:t>, Powys Teaching LHB</w:t>
            </w:r>
          </w:p>
        </w:tc>
      </w:tr>
      <w:tr w:rsidR="009644E1" w:rsidRPr="003A6148" w:rsidTr="009644E1">
        <w:tc>
          <w:tcPr>
            <w:tcW w:w="2836" w:type="dxa"/>
          </w:tcPr>
          <w:p w:rsidR="009644E1" w:rsidRPr="003A6148" w:rsidRDefault="009644E1" w:rsidP="002B2434">
            <w:pPr>
              <w:pStyle w:val="BodyText"/>
              <w:ind w:right="-1047"/>
              <w:jc w:val="left"/>
              <w:rPr>
                <w:rFonts w:ascii="Verdana" w:hAnsi="Verdana" w:cs="Tahoma"/>
                <w:color w:val="000000" w:themeColor="text1"/>
                <w:szCs w:val="24"/>
              </w:rPr>
            </w:pPr>
            <w:r>
              <w:rPr>
                <w:rFonts w:ascii="Verdana" w:hAnsi="Verdana" w:cs="Tahoma"/>
                <w:color w:val="000000" w:themeColor="text1"/>
                <w:szCs w:val="24"/>
              </w:rPr>
              <w:t>Ross Whitehead</w:t>
            </w:r>
          </w:p>
        </w:tc>
        <w:tc>
          <w:tcPr>
            <w:tcW w:w="7654" w:type="dxa"/>
          </w:tcPr>
          <w:p w:rsidR="009644E1" w:rsidRPr="003A6148" w:rsidRDefault="009644E1" w:rsidP="00DF16AD">
            <w:pPr>
              <w:pStyle w:val="BodyText"/>
              <w:ind w:right="-1047"/>
              <w:jc w:val="left"/>
              <w:rPr>
                <w:rFonts w:ascii="Verdana" w:hAnsi="Verdana" w:cs="Tahoma"/>
                <w:color w:val="000000" w:themeColor="text1"/>
                <w:szCs w:val="24"/>
              </w:rPr>
            </w:pPr>
            <w:r>
              <w:rPr>
                <w:rFonts w:ascii="Verdana" w:hAnsi="Verdana" w:cs="Tahoma"/>
                <w:color w:val="000000" w:themeColor="text1"/>
                <w:szCs w:val="24"/>
              </w:rPr>
              <w:t>Assistant Chief Ambulance Services Commissioner</w:t>
            </w:r>
          </w:p>
        </w:tc>
      </w:tr>
    </w:tbl>
    <w:tbl>
      <w:tblPr>
        <w:tblpPr w:leftFromText="180" w:rightFromText="180" w:vertAnchor="text" w:horzAnchor="margin" w:tblpXSpec="center" w:tblpY="250"/>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7943"/>
        <w:gridCol w:w="1554"/>
      </w:tblGrid>
      <w:tr w:rsidR="00FA12EE" w:rsidRPr="003A6148" w:rsidTr="008A795A">
        <w:trPr>
          <w:trHeight w:val="43"/>
        </w:trPr>
        <w:tc>
          <w:tcPr>
            <w:tcW w:w="8931" w:type="dxa"/>
            <w:gridSpan w:val="2"/>
            <w:shd w:val="clear" w:color="auto" w:fill="B8CCE4" w:themeFill="accent1" w:themeFillTint="66"/>
          </w:tcPr>
          <w:p w:rsidR="00330B90" w:rsidRPr="002B2434" w:rsidRDefault="00330B90" w:rsidP="002B2434">
            <w:pPr>
              <w:rPr>
                <w:rFonts w:ascii="Verdana" w:hAnsi="Verdana" w:cs="Tahoma"/>
                <w:b/>
                <w:color w:val="000000" w:themeColor="text1"/>
              </w:rPr>
            </w:pPr>
            <w:r w:rsidRPr="003A6148">
              <w:rPr>
                <w:rFonts w:ascii="Verdana" w:hAnsi="Verdana" w:cs="Tahoma"/>
                <w:b/>
                <w:color w:val="000000" w:themeColor="text1"/>
              </w:rPr>
              <w:t>Part 1. PRELIMINARY MATTERS</w:t>
            </w:r>
          </w:p>
        </w:tc>
        <w:tc>
          <w:tcPr>
            <w:tcW w:w="1554" w:type="dxa"/>
            <w:shd w:val="clear" w:color="auto" w:fill="B8CCE4" w:themeFill="accent1" w:themeFillTint="66"/>
          </w:tcPr>
          <w:p w:rsidR="00330B90" w:rsidRPr="003A6148" w:rsidRDefault="00330B90" w:rsidP="00DF16AD">
            <w:pPr>
              <w:jc w:val="center"/>
              <w:outlineLvl w:val="0"/>
              <w:rPr>
                <w:rFonts w:ascii="Verdana" w:hAnsi="Verdana" w:cs="Tahoma"/>
                <w:b/>
                <w:bCs/>
                <w:color w:val="000000" w:themeColor="text1"/>
              </w:rPr>
            </w:pPr>
            <w:r w:rsidRPr="003A6148">
              <w:rPr>
                <w:rFonts w:ascii="Verdana" w:hAnsi="Verdana" w:cs="Tahoma"/>
                <w:b/>
                <w:bCs/>
                <w:color w:val="000000" w:themeColor="text1"/>
              </w:rPr>
              <w:t>ACTION</w:t>
            </w:r>
          </w:p>
        </w:tc>
      </w:tr>
      <w:tr w:rsidR="00FA12EE" w:rsidRPr="003A6148" w:rsidTr="009644E1">
        <w:trPr>
          <w:trHeight w:val="43"/>
        </w:trPr>
        <w:tc>
          <w:tcPr>
            <w:tcW w:w="988" w:type="dxa"/>
          </w:tcPr>
          <w:p w:rsidR="00330B90" w:rsidRPr="003A6148" w:rsidRDefault="00A62BB3" w:rsidP="009644E1">
            <w:pPr>
              <w:tabs>
                <w:tab w:val="left" w:pos="825"/>
              </w:tabs>
              <w:outlineLvl w:val="0"/>
              <w:rPr>
                <w:rFonts w:ascii="Verdana" w:hAnsi="Verdana" w:cs="Tahoma"/>
                <w:color w:val="000000" w:themeColor="text1"/>
                <w:sz w:val="20"/>
              </w:rPr>
            </w:pPr>
            <w:r>
              <w:rPr>
                <w:rFonts w:ascii="Verdana" w:hAnsi="Verdana" w:cs="Tahoma"/>
                <w:color w:val="000000" w:themeColor="text1"/>
                <w:sz w:val="20"/>
              </w:rPr>
              <w:t>EASC 19/</w:t>
            </w:r>
            <w:r w:rsidR="009644E1">
              <w:rPr>
                <w:rFonts w:ascii="Verdana" w:hAnsi="Verdana" w:cs="Tahoma"/>
                <w:color w:val="000000" w:themeColor="text1"/>
                <w:sz w:val="20"/>
              </w:rPr>
              <w:t>17</w:t>
            </w:r>
          </w:p>
        </w:tc>
        <w:tc>
          <w:tcPr>
            <w:tcW w:w="7943" w:type="dxa"/>
          </w:tcPr>
          <w:p w:rsidR="00330B90" w:rsidRPr="003A6148" w:rsidRDefault="00330B90" w:rsidP="00DF16AD">
            <w:pPr>
              <w:pStyle w:val="Footer"/>
              <w:tabs>
                <w:tab w:val="clear" w:pos="4153"/>
                <w:tab w:val="clear" w:pos="8306"/>
              </w:tabs>
              <w:jc w:val="both"/>
              <w:rPr>
                <w:rFonts w:ascii="Verdana" w:hAnsi="Verdana" w:cs="Tahoma"/>
                <w:b/>
                <w:caps/>
                <w:color w:val="000000" w:themeColor="text1"/>
                <w:szCs w:val="24"/>
              </w:rPr>
            </w:pPr>
            <w:r w:rsidRPr="003A6148">
              <w:rPr>
                <w:rFonts w:ascii="Verdana" w:hAnsi="Verdana" w:cs="Tahoma"/>
                <w:b/>
                <w:caps/>
                <w:color w:val="000000" w:themeColor="text1"/>
                <w:szCs w:val="24"/>
              </w:rPr>
              <w:t>Welcome and Introductions</w:t>
            </w:r>
          </w:p>
          <w:p w:rsidR="00330B90" w:rsidRPr="003A6148" w:rsidRDefault="00330B90" w:rsidP="00DF16AD">
            <w:pPr>
              <w:pStyle w:val="Footer"/>
              <w:tabs>
                <w:tab w:val="clear" w:pos="4153"/>
                <w:tab w:val="clear" w:pos="8306"/>
              </w:tabs>
              <w:jc w:val="both"/>
              <w:rPr>
                <w:rFonts w:ascii="Verdana" w:hAnsi="Verdana" w:cs="Tahoma"/>
                <w:color w:val="000000" w:themeColor="text1"/>
                <w:szCs w:val="24"/>
              </w:rPr>
            </w:pPr>
          </w:p>
          <w:p w:rsidR="00330B90" w:rsidRPr="003A6148" w:rsidRDefault="00E90ED7" w:rsidP="00E90ED7">
            <w:pPr>
              <w:pStyle w:val="Footer"/>
              <w:tabs>
                <w:tab w:val="clear" w:pos="4153"/>
                <w:tab w:val="clear" w:pos="8306"/>
              </w:tabs>
              <w:jc w:val="both"/>
              <w:rPr>
                <w:rFonts w:ascii="Verdana" w:hAnsi="Verdana" w:cs="Tahoma"/>
                <w:color w:val="000000" w:themeColor="text1"/>
                <w:szCs w:val="24"/>
              </w:rPr>
            </w:pPr>
            <w:r w:rsidRPr="003A6148">
              <w:rPr>
                <w:rFonts w:ascii="Verdana" w:hAnsi="Verdana" w:cs="Tahoma"/>
                <w:color w:val="000000" w:themeColor="text1"/>
                <w:szCs w:val="24"/>
              </w:rPr>
              <w:t>Chris Turner</w:t>
            </w:r>
            <w:r w:rsidR="00330B90" w:rsidRPr="003A6148">
              <w:rPr>
                <w:rFonts w:ascii="Verdana" w:hAnsi="Verdana" w:cs="Tahoma"/>
                <w:color w:val="000000" w:themeColor="text1"/>
                <w:szCs w:val="24"/>
              </w:rPr>
              <w:t xml:space="preserve"> welcomed</w:t>
            </w:r>
            <w:r w:rsidR="00330B90" w:rsidRPr="003A6148">
              <w:rPr>
                <w:rFonts w:ascii="Verdana" w:hAnsi="Verdana" w:cs="Tahoma"/>
                <w:b/>
                <w:color w:val="000000" w:themeColor="text1"/>
                <w:szCs w:val="24"/>
              </w:rPr>
              <w:t xml:space="preserve"> </w:t>
            </w:r>
            <w:r w:rsidR="00330B90" w:rsidRPr="003A6148">
              <w:rPr>
                <w:rFonts w:ascii="Verdana" w:hAnsi="Verdana" w:cs="Tahoma"/>
                <w:color w:val="000000" w:themeColor="text1"/>
                <w:szCs w:val="24"/>
              </w:rPr>
              <w:t>Members to the meeting of the Emergency Ambulance Services Committee and those present introduced themselves.</w:t>
            </w:r>
          </w:p>
          <w:p w:rsidR="00E90ED7" w:rsidRPr="003A6148" w:rsidRDefault="00E90ED7" w:rsidP="00E90ED7">
            <w:pPr>
              <w:pStyle w:val="Footer"/>
              <w:tabs>
                <w:tab w:val="clear" w:pos="4153"/>
                <w:tab w:val="clear" w:pos="8306"/>
              </w:tabs>
              <w:jc w:val="both"/>
              <w:rPr>
                <w:rFonts w:ascii="Verdana" w:hAnsi="Verdana" w:cs="Tahoma"/>
                <w:color w:val="000000" w:themeColor="text1"/>
                <w:szCs w:val="24"/>
              </w:rPr>
            </w:pPr>
          </w:p>
        </w:tc>
        <w:tc>
          <w:tcPr>
            <w:tcW w:w="1554" w:type="dxa"/>
          </w:tcPr>
          <w:p w:rsidR="00330B90" w:rsidRPr="003A6148" w:rsidRDefault="00330B90" w:rsidP="00DF16AD">
            <w:pPr>
              <w:jc w:val="center"/>
              <w:outlineLvl w:val="0"/>
              <w:rPr>
                <w:rFonts w:ascii="Verdana" w:hAnsi="Verdana" w:cs="Tahoma"/>
                <w:bCs/>
                <w:color w:val="000000" w:themeColor="text1"/>
              </w:rPr>
            </w:pPr>
          </w:p>
          <w:p w:rsidR="00330B90" w:rsidRPr="003A6148" w:rsidRDefault="00330B90" w:rsidP="00DF16AD">
            <w:pPr>
              <w:jc w:val="center"/>
              <w:outlineLvl w:val="0"/>
              <w:rPr>
                <w:rFonts w:ascii="Verdana" w:hAnsi="Verdana" w:cs="Tahoma"/>
                <w:bCs/>
                <w:color w:val="000000" w:themeColor="text1"/>
              </w:rPr>
            </w:pPr>
          </w:p>
          <w:p w:rsidR="00330B90" w:rsidRPr="003A6148" w:rsidRDefault="00330B90" w:rsidP="00DF16AD">
            <w:pPr>
              <w:jc w:val="center"/>
              <w:outlineLvl w:val="0"/>
              <w:rPr>
                <w:rFonts w:ascii="Verdana" w:hAnsi="Verdana" w:cs="Tahoma"/>
                <w:bCs/>
                <w:color w:val="000000" w:themeColor="text1"/>
              </w:rPr>
            </w:pPr>
          </w:p>
          <w:p w:rsidR="00330B90" w:rsidRPr="003A6148" w:rsidRDefault="00330B90" w:rsidP="00DF16AD">
            <w:pPr>
              <w:jc w:val="center"/>
              <w:outlineLvl w:val="0"/>
              <w:rPr>
                <w:rFonts w:ascii="Verdana" w:hAnsi="Verdana" w:cs="Tahoma"/>
                <w:bCs/>
                <w:color w:val="000000" w:themeColor="text1"/>
              </w:rPr>
            </w:pPr>
          </w:p>
          <w:p w:rsidR="00330B90" w:rsidRPr="003A6148" w:rsidRDefault="00330B90" w:rsidP="00DF16AD">
            <w:pPr>
              <w:jc w:val="center"/>
              <w:outlineLvl w:val="0"/>
              <w:rPr>
                <w:rFonts w:ascii="Verdana" w:hAnsi="Verdana" w:cs="Tahoma"/>
                <w:bCs/>
                <w:color w:val="000000" w:themeColor="text1"/>
              </w:rPr>
            </w:pPr>
          </w:p>
        </w:tc>
      </w:tr>
      <w:tr w:rsidR="00FA12EE" w:rsidRPr="003A6148" w:rsidTr="009644E1">
        <w:trPr>
          <w:trHeight w:val="43"/>
        </w:trPr>
        <w:tc>
          <w:tcPr>
            <w:tcW w:w="988" w:type="dxa"/>
          </w:tcPr>
          <w:p w:rsidR="00E90ED7" w:rsidRPr="003A6148" w:rsidRDefault="00A62BB3" w:rsidP="009644E1">
            <w:pPr>
              <w:tabs>
                <w:tab w:val="left" w:pos="825"/>
              </w:tabs>
              <w:outlineLvl w:val="0"/>
              <w:rPr>
                <w:rFonts w:ascii="Verdana" w:hAnsi="Verdana" w:cs="Tahoma"/>
                <w:color w:val="000000" w:themeColor="text1"/>
                <w:sz w:val="20"/>
              </w:rPr>
            </w:pPr>
            <w:r>
              <w:rPr>
                <w:rFonts w:ascii="Verdana" w:hAnsi="Verdana" w:cs="Tahoma"/>
                <w:color w:val="000000" w:themeColor="text1"/>
                <w:sz w:val="20"/>
              </w:rPr>
              <w:t>EASC 19/</w:t>
            </w:r>
            <w:r w:rsidR="009644E1">
              <w:rPr>
                <w:rFonts w:ascii="Verdana" w:hAnsi="Verdana" w:cs="Tahoma"/>
                <w:color w:val="000000" w:themeColor="text1"/>
                <w:sz w:val="20"/>
              </w:rPr>
              <w:t>18</w:t>
            </w:r>
          </w:p>
        </w:tc>
        <w:tc>
          <w:tcPr>
            <w:tcW w:w="7943" w:type="dxa"/>
          </w:tcPr>
          <w:p w:rsidR="00E90ED7" w:rsidRPr="003A6148" w:rsidRDefault="00E90ED7" w:rsidP="00E90ED7">
            <w:pPr>
              <w:pStyle w:val="Footer"/>
              <w:tabs>
                <w:tab w:val="clear" w:pos="4153"/>
                <w:tab w:val="clear" w:pos="8306"/>
              </w:tabs>
              <w:jc w:val="both"/>
              <w:rPr>
                <w:rFonts w:ascii="Verdana" w:hAnsi="Verdana" w:cs="Tahoma"/>
                <w:b/>
                <w:caps/>
                <w:color w:val="000000" w:themeColor="text1"/>
                <w:szCs w:val="24"/>
              </w:rPr>
            </w:pPr>
            <w:r w:rsidRPr="003A6148">
              <w:rPr>
                <w:rFonts w:ascii="Verdana" w:hAnsi="Verdana" w:cs="Tahoma"/>
                <w:b/>
                <w:caps/>
                <w:color w:val="000000" w:themeColor="text1"/>
                <w:szCs w:val="24"/>
              </w:rPr>
              <w:t>Apologies for Absence</w:t>
            </w:r>
          </w:p>
          <w:p w:rsidR="00E90ED7" w:rsidRPr="003A6148" w:rsidRDefault="00E90ED7" w:rsidP="00E90ED7">
            <w:pPr>
              <w:pStyle w:val="BodyText"/>
              <w:jc w:val="left"/>
              <w:rPr>
                <w:rFonts w:ascii="Verdana" w:hAnsi="Verdana" w:cs="Tahoma"/>
                <w:color w:val="000000" w:themeColor="text1"/>
                <w:szCs w:val="24"/>
              </w:rPr>
            </w:pPr>
          </w:p>
          <w:p w:rsidR="00E90ED7" w:rsidRDefault="00E90ED7" w:rsidP="008A795A">
            <w:pPr>
              <w:pStyle w:val="BodyText"/>
              <w:tabs>
                <w:tab w:val="left" w:pos="2914"/>
              </w:tabs>
              <w:rPr>
                <w:rFonts w:ascii="Verdana" w:hAnsi="Verdana" w:cs="Tahoma"/>
                <w:color w:val="000000" w:themeColor="text1"/>
                <w:szCs w:val="24"/>
              </w:rPr>
            </w:pPr>
            <w:r w:rsidRPr="003A6148">
              <w:rPr>
                <w:rFonts w:ascii="Verdana" w:hAnsi="Verdana" w:cs="Tahoma"/>
                <w:color w:val="000000" w:themeColor="text1"/>
                <w:szCs w:val="24"/>
              </w:rPr>
              <w:t>Apologies for absence were received from</w:t>
            </w:r>
            <w:r w:rsidR="00731C7E">
              <w:rPr>
                <w:rFonts w:ascii="Verdana" w:hAnsi="Verdana" w:cs="Tahoma"/>
                <w:color w:val="000000" w:themeColor="text1"/>
                <w:szCs w:val="24"/>
              </w:rPr>
              <w:t xml:space="preserve"> Tracy Myhill</w:t>
            </w:r>
            <w:r w:rsidRPr="003A6148">
              <w:rPr>
                <w:rFonts w:ascii="Verdana" w:hAnsi="Verdana" w:cs="Tahoma"/>
                <w:color w:val="000000" w:themeColor="text1"/>
                <w:szCs w:val="24"/>
              </w:rPr>
              <w:t xml:space="preserve">, </w:t>
            </w:r>
            <w:r w:rsidR="00731C7E">
              <w:rPr>
                <w:rFonts w:ascii="Verdana" w:hAnsi="Verdana" w:cs="Tahoma"/>
                <w:color w:val="000000" w:themeColor="text1"/>
                <w:szCs w:val="24"/>
              </w:rPr>
              <w:t xml:space="preserve">Gary Doherty, </w:t>
            </w:r>
            <w:r w:rsidR="00731C7E" w:rsidRPr="003A6148">
              <w:rPr>
                <w:rFonts w:ascii="Verdana" w:hAnsi="Verdana" w:cs="Tahoma"/>
                <w:color w:val="000000" w:themeColor="text1"/>
                <w:szCs w:val="24"/>
              </w:rPr>
              <w:t>Len Richards</w:t>
            </w:r>
            <w:r w:rsidR="00731C7E">
              <w:rPr>
                <w:rFonts w:ascii="Verdana" w:hAnsi="Verdana" w:cs="Tahoma"/>
                <w:color w:val="000000" w:themeColor="text1"/>
                <w:szCs w:val="24"/>
              </w:rPr>
              <w:t>, Carol Shillabeer,</w:t>
            </w:r>
            <w:r w:rsidR="009644E1">
              <w:rPr>
                <w:rFonts w:ascii="Verdana" w:hAnsi="Verdana" w:cs="Tahoma"/>
                <w:color w:val="000000" w:themeColor="text1"/>
                <w:szCs w:val="24"/>
              </w:rPr>
              <w:t xml:space="preserve"> Shane Mills</w:t>
            </w:r>
            <w:r w:rsidR="008A795A">
              <w:rPr>
                <w:rFonts w:ascii="Verdana" w:hAnsi="Verdana" w:cs="Tahoma"/>
                <w:color w:val="000000" w:themeColor="text1"/>
                <w:szCs w:val="24"/>
              </w:rPr>
              <w:t>, Steve Ham</w:t>
            </w:r>
            <w:r w:rsidR="009644E1">
              <w:rPr>
                <w:rFonts w:ascii="Verdana" w:hAnsi="Verdana" w:cs="Tahoma"/>
                <w:color w:val="000000" w:themeColor="text1"/>
                <w:szCs w:val="24"/>
              </w:rPr>
              <w:t xml:space="preserve"> and </w:t>
            </w:r>
            <w:r w:rsidRPr="003A6148">
              <w:rPr>
                <w:rFonts w:ascii="Verdana" w:hAnsi="Verdana" w:cs="Tahoma"/>
                <w:color w:val="000000" w:themeColor="text1"/>
                <w:szCs w:val="24"/>
              </w:rPr>
              <w:t>Robert Williams</w:t>
            </w:r>
            <w:r w:rsidR="009644E1">
              <w:rPr>
                <w:rFonts w:ascii="Verdana" w:hAnsi="Verdana" w:cs="Tahoma"/>
                <w:color w:val="000000" w:themeColor="text1"/>
                <w:szCs w:val="24"/>
              </w:rPr>
              <w:t>.</w:t>
            </w:r>
          </w:p>
          <w:p w:rsidR="008A795A" w:rsidRPr="003A6148" w:rsidRDefault="008A795A" w:rsidP="008A795A">
            <w:pPr>
              <w:pStyle w:val="BodyText"/>
              <w:tabs>
                <w:tab w:val="left" w:pos="2914"/>
              </w:tabs>
              <w:rPr>
                <w:rFonts w:ascii="Verdana" w:hAnsi="Verdana" w:cs="Tahoma"/>
                <w:b/>
                <w:caps/>
                <w:color w:val="000000" w:themeColor="text1"/>
                <w:szCs w:val="24"/>
              </w:rPr>
            </w:pPr>
          </w:p>
        </w:tc>
        <w:tc>
          <w:tcPr>
            <w:tcW w:w="1554" w:type="dxa"/>
          </w:tcPr>
          <w:p w:rsidR="00E90ED7" w:rsidRPr="003A6148" w:rsidRDefault="00E90ED7" w:rsidP="00DF16AD">
            <w:pPr>
              <w:jc w:val="center"/>
              <w:outlineLvl w:val="0"/>
              <w:rPr>
                <w:rFonts w:ascii="Verdana" w:hAnsi="Verdana" w:cs="Tahoma"/>
                <w:bCs/>
                <w:color w:val="000000" w:themeColor="text1"/>
              </w:rPr>
            </w:pPr>
          </w:p>
        </w:tc>
      </w:tr>
      <w:tr w:rsidR="00FA12EE" w:rsidRPr="003A6148" w:rsidTr="009644E1">
        <w:trPr>
          <w:trHeight w:val="43"/>
        </w:trPr>
        <w:tc>
          <w:tcPr>
            <w:tcW w:w="988" w:type="dxa"/>
          </w:tcPr>
          <w:p w:rsidR="00E90ED7" w:rsidRPr="003A6148" w:rsidRDefault="00E90ED7" w:rsidP="00EA0ABA">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 xml:space="preserve">EASC </w:t>
            </w:r>
            <w:r w:rsidR="009644E1">
              <w:rPr>
                <w:rFonts w:ascii="Verdana" w:hAnsi="Verdana" w:cs="Tahoma"/>
                <w:color w:val="000000" w:themeColor="text1"/>
                <w:sz w:val="20"/>
              </w:rPr>
              <w:t>19/19</w:t>
            </w:r>
          </w:p>
        </w:tc>
        <w:tc>
          <w:tcPr>
            <w:tcW w:w="7943" w:type="dxa"/>
          </w:tcPr>
          <w:p w:rsidR="00E90ED7" w:rsidRPr="003A6148" w:rsidRDefault="00E90ED7" w:rsidP="00E90ED7">
            <w:pPr>
              <w:jc w:val="both"/>
              <w:outlineLvl w:val="0"/>
              <w:rPr>
                <w:rFonts w:ascii="Verdana" w:hAnsi="Verdana" w:cs="Tahoma"/>
                <w:b/>
                <w:caps/>
                <w:color w:val="000000" w:themeColor="text1"/>
              </w:rPr>
            </w:pPr>
            <w:r w:rsidRPr="003A6148">
              <w:rPr>
                <w:rFonts w:ascii="Verdana" w:hAnsi="Verdana" w:cs="Tahoma"/>
                <w:b/>
                <w:caps/>
                <w:color w:val="000000" w:themeColor="text1"/>
              </w:rPr>
              <w:t>Declarations of InterestS</w:t>
            </w:r>
          </w:p>
          <w:p w:rsidR="00E90ED7" w:rsidRPr="003A6148" w:rsidRDefault="00E90ED7" w:rsidP="00E90ED7">
            <w:pPr>
              <w:jc w:val="both"/>
              <w:outlineLvl w:val="0"/>
              <w:rPr>
                <w:rFonts w:ascii="Verdana" w:hAnsi="Verdana" w:cs="Tahoma"/>
                <w:color w:val="000000" w:themeColor="text1"/>
              </w:rPr>
            </w:pPr>
          </w:p>
          <w:p w:rsidR="00E90ED7" w:rsidRPr="003A6148" w:rsidRDefault="00E90ED7" w:rsidP="00E90ED7">
            <w:pPr>
              <w:jc w:val="both"/>
              <w:outlineLvl w:val="0"/>
              <w:rPr>
                <w:rFonts w:ascii="Verdana" w:hAnsi="Verdana" w:cs="Tahoma"/>
                <w:color w:val="000000" w:themeColor="text1"/>
              </w:rPr>
            </w:pPr>
            <w:r w:rsidRPr="003A6148">
              <w:rPr>
                <w:rFonts w:ascii="Verdana" w:hAnsi="Verdana" w:cs="Tahoma"/>
                <w:color w:val="000000" w:themeColor="text1"/>
              </w:rPr>
              <w:t xml:space="preserve">There were no additional interests to those already declared.  </w:t>
            </w:r>
          </w:p>
          <w:p w:rsidR="00E90ED7" w:rsidRDefault="00E90ED7" w:rsidP="00E90ED7">
            <w:pPr>
              <w:jc w:val="both"/>
              <w:outlineLvl w:val="0"/>
              <w:rPr>
                <w:rFonts w:ascii="Verdana" w:hAnsi="Verdana" w:cs="Tahoma"/>
                <w:color w:val="000000" w:themeColor="text1"/>
              </w:rPr>
            </w:pPr>
          </w:p>
          <w:p w:rsidR="009644E1" w:rsidRPr="003A6148" w:rsidRDefault="009644E1" w:rsidP="00E90ED7">
            <w:pPr>
              <w:jc w:val="both"/>
              <w:outlineLvl w:val="0"/>
              <w:rPr>
                <w:rFonts w:ascii="Verdana" w:hAnsi="Verdana" w:cs="Tahoma"/>
                <w:color w:val="000000" w:themeColor="text1"/>
              </w:rPr>
            </w:pPr>
          </w:p>
        </w:tc>
        <w:tc>
          <w:tcPr>
            <w:tcW w:w="1554" w:type="dxa"/>
          </w:tcPr>
          <w:p w:rsidR="00E90ED7" w:rsidRPr="003A6148" w:rsidRDefault="00E90ED7" w:rsidP="00E90ED7">
            <w:pPr>
              <w:jc w:val="center"/>
              <w:outlineLvl w:val="0"/>
              <w:rPr>
                <w:rFonts w:ascii="Verdana" w:hAnsi="Verdana" w:cs="Tahoma"/>
                <w:bCs/>
                <w:color w:val="000000" w:themeColor="text1"/>
              </w:rPr>
            </w:pPr>
          </w:p>
        </w:tc>
      </w:tr>
      <w:tr w:rsidR="00FA12EE" w:rsidRPr="003A6148" w:rsidTr="009644E1">
        <w:trPr>
          <w:trHeight w:val="43"/>
        </w:trPr>
        <w:tc>
          <w:tcPr>
            <w:tcW w:w="988" w:type="dxa"/>
          </w:tcPr>
          <w:p w:rsidR="00E90ED7" w:rsidRPr="003A6148" w:rsidRDefault="00E90ED7" w:rsidP="009644E1">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lastRenderedPageBreak/>
              <w:t xml:space="preserve">EASC </w:t>
            </w:r>
            <w:r w:rsidR="00EA0ABA">
              <w:rPr>
                <w:rFonts w:ascii="Verdana" w:hAnsi="Verdana" w:cs="Tahoma"/>
                <w:color w:val="000000" w:themeColor="text1"/>
                <w:sz w:val="20"/>
              </w:rPr>
              <w:t>19/</w:t>
            </w:r>
            <w:r w:rsidR="009644E1">
              <w:rPr>
                <w:rFonts w:ascii="Verdana" w:hAnsi="Verdana" w:cs="Tahoma"/>
                <w:color w:val="000000" w:themeColor="text1"/>
                <w:sz w:val="20"/>
              </w:rPr>
              <w:t>20</w:t>
            </w:r>
          </w:p>
        </w:tc>
        <w:tc>
          <w:tcPr>
            <w:tcW w:w="7943" w:type="dxa"/>
          </w:tcPr>
          <w:p w:rsidR="00E90ED7" w:rsidRPr="003A6148" w:rsidRDefault="00E90ED7" w:rsidP="00E90ED7">
            <w:pPr>
              <w:jc w:val="both"/>
              <w:outlineLvl w:val="0"/>
              <w:rPr>
                <w:rFonts w:ascii="Verdana" w:hAnsi="Verdana" w:cs="Tahoma"/>
                <w:b/>
                <w:caps/>
                <w:color w:val="000000" w:themeColor="text1"/>
              </w:rPr>
            </w:pPr>
            <w:r w:rsidRPr="003A6148">
              <w:rPr>
                <w:rFonts w:ascii="Verdana" w:hAnsi="Verdana" w:cs="Tahoma"/>
                <w:b/>
                <w:caps/>
                <w:color w:val="000000" w:themeColor="text1"/>
              </w:rPr>
              <w:t xml:space="preserve">MINUTES OF THE MEETING HELD ON </w:t>
            </w:r>
            <w:r w:rsidR="009644E1">
              <w:rPr>
                <w:rFonts w:ascii="Verdana" w:hAnsi="Verdana" w:cs="Tahoma"/>
                <w:b/>
                <w:caps/>
                <w:color w:val="000000" w:themeColor="text1"/>
              </w:rPr>
              <w:t>5 FEBRUARY</w:t>
            </w:r>
            <w:r w:rsidRPr="003A6148">
              <w:rPr>
                <w:rFonts w:ascii="Verdana" w:hAnsi="Verdana" w:cs="Tahoma"/>
                <w:b/>
                <w:caps/>
                <w:color w:val="000000" w:themeColor="text1"/>
              </w:rPr>
              <w:t xml:space="preserve"> 201</w:t>
            </w:r>
            <w:r w:rsidR="009644E1">
              <w:rPr>
                <w:rFonts w:ascii="Verdana" w:hAnsi="Verdana" w:cs="Tahoma"/>
                <w:b/>
                <w:caps/>
                <w:color w:val="000000" w:themeColor="text1"/>
              </w:rPr>
              <w:t>9</w:t>
            </w:r>
          </w:p>
          <w:p w:rsidR="00E90ED7" w:rsidRPr="003A6148" w:rsidRDefault="00E90ED7" w:rsidP="00E90ED7">
            <w:pPr>
              <w:jc w:val="both"/>
              <w:outlineLvl w:val="0"/>
              <w:rPr>
                <w:rFonts w:ascii="Verdana" w:hAnsi="Verdana" w:cs="Tahoma"/>
                <w:b/>
                <w:caps/>
                <w:color w:val="000000" w:themeColor="text1"/>
              </w:rPr>
            </w:pPr>
          </w:p>
          <w:p w:rsidR="00E90ED7" w:rsidRPr="003A6148" w:rsidRDefault="00E90ED7" w:rsidP="00E90ED7">
            <w:pPr>
              <w:jc w:val="both"/>
              <w:outlineLvl w:val="0"/>
              <w:rPr>
                <w:rFonts w:ascii="Verdana" w:hAnsi="Verdana" w:cs="Tahoma"/>
                <w:color w:val="000000" w:themeColor="text1"/>
              </w:rPr>
            </w:pPr>
            <w:r w:rsidRPr="003A6148">
              <w:rPr>
                <w:rFonts w:ascii="Verdana" w:hAnsi="Verdana" w:cs="Tahoma"/>
                <w:color w:val="000000" w:themeColor="text1"/>
              </w:rPr>
              <w:t xml:space="preserve">The minutes were </w:t>
            </w:r>
            <w:r w:rsidRPr="00B45956">
              <w:rPr>
                <w:rFonts w:ascii="Verdana" w:hAnsi="Verdana" w:cs="Tahoma"/>
                <w:b/>
                <w:color w:val="000000" w:themeColor="text1"/>
              </w:rPr>
              <w:t>confirmed</w:t>
            </w:r>
            <w:r w:rsidRPr="003A6148">
              <w:rPr>
                <w:rFonts w:ascii="Verdana" w:hAnsi="Verdana" w:cs="Tahoma"/>
                <w:color w:val="000000" w:themeColor="text1"/>
              </w:rPr>
              <w:t xml:space="preserve"> as an accurate record of the m</w:t>
            </w:r>
            <w:r w:rsidR="002B2434">
              <w:rPr>
                <w:rFonts w:ascii="Verdana" w:hAnsi="Verdana" w:cs="Tahoma"/>
                <w:color w:val="000000" w:themeColor="text1"/>
              </w:rPr>
              <w:t xml:space="preserve">eeting held on </w:t>
            </w:r>
            <w:r w:rsidR="00B34B0F">
              <w:rPr>
                <w:rFonts w:ascii="Verdana" w:hAnsi="Verdana" w:cs="Tahoma"/>
                <w:color w:val="000000" w:themeColor="text1"/>
              </w:rPr>
              <w:t>5 February 2019</w:t>
            </w:r>
            <w:r w:rsidR="002B2434">
              <w:rPr>
                <w:rFonts w:ascii="Verdana" w:hAnsi="Verdana" w:cs="Tahoma"/>
                <w:color w:val="000000" w:themeColor="text1"/>
              </w:rPr>
              <w:t>.</w:t>
            </w:r>
          </w:p>
          <w:p w:rsidR="00E90ED7" w:rsidRPr="003A6148" w:rsidRDefault="00E90ED7" w:rsidP="00E90ED7">
            <w:pPr>
              <w:jc w:val="both"/>
              <w:outlineLvl w:val="0"/>
              <w:rPr>
                <w:rFonts w:ascii="Verdana" w:hAnsi="Verdana" w:cs="Tahoma"/>
                <w:b/>
                <w:caps/>
                <w:color w:val="000000" w:themeColor="text1"/>
              </w:rPr>
            </w:pPr>
          </w:p>
        </w:tc>
        <w:tc>
          <w:tcPr>
            <w:tcW w:w="1554" w:type="dxa"/>
          </w:tcPr>
          <w:p w:rsidR="00E90ED7" w:rsidRPr="003A6148" w:rsidRDefault="00E90ED7" w:rsidP="00E90ED7">
            <w:pPr>
              <w:jc w:val="center"/>
              <w:outlineLvl w:val="0"/>
              <w:rPr>
                <w:rFonts w:ascii="Verdana" w:hAnsi="Verdana" w:cs="Tahoma"/>
                <w:bCs/>
                <w:color w:val="000000" w:themeColor="text1"/>
              </w:rPr>
            </w:pPr>
          </w:p>
        </w:tc>
      </w:tr>
      <w:tr w:rsidR="00FA12EE" w:rsidRPr="003A6148" w:rsidTr="009644E1">
        <w:trPr>
          <w:trHeight w:val="43"/>
        </w:trPr>
        <w:tc>
          <w:tcPr>
            <w:tcW w:w="988" w:type="dxa"/>
          </w:tcPr>
          <w:p w:rsidR="00E90ED7" w:rsidRPr="003A6148" w:rsidRDefault="00E90ED7" w:rsidP="009644E1">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t>EASC</w:t>
            </w:r>
            <w:r w:rsidR="00EA0ABA">
              <w:rPr>
                <w:rFonts w:ascii="Verdana" w:hAnsi="Verdana" w:cs="Tahoma"/>
                <w:color w:val="000000" w:themeColor="text1"/>
                <w:sz w:val="20"/>
              </w:rPr>
              <w:t xml:space="preserve"> 19/</w:t>
            </w:r>
            <w:r w:rsidR="009644E1">
              <w:rPr>
                <w:rFonts w:ascii="Verdana" w:hAnsi="Verdana" w:cs="Tahoma"/>
                <w:color w:val="000000" w:themeColor="text1"/>
                <w:sz w:val="20"/>
              </w:rPr>
              <w:t>21</w:t>
            </w:r>
          </w:p>
        </w:tc>
        <w:tc>
          <w:tcPr>
            <w:tcW w:w="7943" w:type="dxa"/>
          </w:tcPr>
          <w:p w:rsidR="00E90ED7" w:rsidRPr="003A6148" w:rsidRDefault="00E90ED7" w:rsidP="00E90ED7">
            <w:pPr>
              <w:jc w:val="both"/>
              <w:outlineLvl w:val="0"/>
              <w:rPr>
                <w:rFonts w:ascii="Verdana" w:hAnsi="Verdana" w:cs="Tahoma"/>
                <w:b/>
                <w:caps/>
                <w:color w:val="000000" w:themeColor="text1"/>
              </w:rPr>
            </w:pPr>
            <w:r w:rsidRPr="003A6148">
              <w:rPr>
                <w:rFonts w:ascii="Verdana" w:hAnsi="Verdana" w:cs="Tahoma"/>
                <w:b/>
                <w:caps/>
                <w:color w:val="000000" w:themeColor="text1"/>
              </w:rPr>
              <w:t>ACTION LOG</w:t>
            </w:r>
          </w:p>
          <w:p w:rsidR="00E90ED7" w:rsidRPr="003A6148" w:rsidRDefault="00E90ED7" w:rsidP="00E90ED7">
            <w:pPr>
              <w:jc w:val="both"/>
              <w:outlineLvl w:val="0"/>
              <w:rPr>
                <w:rFonts w:ascii="Verdana" w:hAnsi="Verdana" w:cs="Tahoma"/>
                <w:color w:val="000000" w:themeColor="text1"/>
              </w:rPr>
            </w:pPr>
          </w:p>
          <w:p w:rsidR="00E90ED7" w:rsidRPr="003A6148" w:rsidRDefault="00E90ED7" w:rsidP="00E90ED7">
            <w:pPr>
              <w:jc w:val="both"/>
              <w:outlineLvl w:val="0"/>
              <w:rPr>
                <w:rFonts w:ascii="Verdana" w:hAnsi="Verdana" w:cs="Tahoma"/>
                <w:color w:val="000000" w:themeColor="text1"/>
              </w:rPr>
            </w:pPr>
            <w:r w:rsidRPr="003A6148">
              <w:rPr>
                <w:rFonts w:ascii="Verdana" w:hAnsi="Verdana" w:cs="Tahoma"/>
                <w:color w:val="000000" w:themeColor="text1"/>
              </w:rPr>
              <w:t xml:space="preserve">Members </w:t>
            </w:r>
            <w:r w:rsidRPr="003A6148">
              <w:rPr>
                <w:rFonts w:ascii="Verdana" w:hAnsi="Verdana" w:cs="Tahoma"/>
                <w:b/>
                <w:color w:val="000000" w:themeColor="text1"/>
              </w:rPr>
              <w:t>received</w:t>
            </w:r>
            <w:r w:rsidRPr="003A6148">
              <w:rPr>
                <w:rFonts w:ascii="Verdana" w:hAnsi="Verdana" w:cs="Tahoma"/>
                <w:color w:val="000000" w:themeColor="text1"/>
              </w:rPr>
              <w:t xml:space="preserve"> the action log and </w:t>
            </w:r>
            <w:r w:rsidRPr="003A6148">
              <w:rPr>
                <w:rFonts w:ascii="Verdana" w:hAnsi="Verdana" w:cs="Tahoma"/>
                <w:b/>
                <w:color w:val="000000" w:themeColor="text1"/>
              </w:rPr>
              <w:t xml:space="preserve">NOTED </w:t>
            </w:r>
            <w:r w:rsidRPr="003A6148">
              <w:rPr>
                <w:rFonts w:ascii="Verdana" w:hAnsi="Verdana" w:cs="Tahoma"/>
                <w:color w:val="000000" w:themeColor="text1"/>
              </w:rPr>
              <w:t xml:space="preserve">progress </w:t>
            </w:r>
            <w:r w:rsidR="00B45956">
              <w:rPr>
                <w:rFonts w:ascii="Verdana" w:hAnsi="Verdana" w:cs="Tahoma"/>
                <w:color w:val="000000" w:themeColor="text1"/>
              </w:rPr>
              <w:t>as follows:</w:t>
            </w:r>
          </w:p>
          <w:p w:rsidR="00723666" w:rsidRPr="008766F9" w:rsidRDefault="00723666" w:rsidP="00E90ED7">
            <w:pPr>
              <w:jc w:val="both"/>
              <w:outlineLvl w:val="0"/>
              <w:rPr>
                <w:rFonts w:ascii="Verdana" w:hAnsi="Verdana" w:cs="Tahoma"/>
                <w:b/>
                <w:color w:val="000000" w:themeColor="text1"/>
                <w:sz w:val="32"/>
              </w:rPr>
            </w:pPr>
          </w:p>
          <w:p w:rsidR="008766F9" w:rsidRPr="00B45956" w:rsidRDefault="008766F9" w:rsidP="008766F9">
            <w:pPr>
              <w:rPr>
                <w:rFonts w:ascii="Verdana" w:hAnsi="Verdana" w:cs="Tahoma"/>
                <w:b/>
                <w:color w:val="000000" w:themeColor="text1"/>
                <w:sz w:val="32"/>
              </w:rPr>
            </w:pPr>
            <w:r w:rsidRPr="00B45956">
              <w:rPr>
                <w:rFonts w:ascii="Verdana" w:hAnsi="Verdana" w:cs="Tahoma"/>
                <w:b/>
                <w:szCs w:val="20"/>
              </w:rPr>
              <w:t>EASC16/43 &amp; EASC18/05</w:t>
            </w:r>
            <w:r w:rsidRPr="00B45956">
              <w:rPr>
                <w:rFonts w:ascii="Verdana" w:hAnsi="Verdana" w:cs="Tahoma"/>
                <w:b/>
                <w:color w:val="000000" w:themeColor="text1"/>
                <w:sz w:val="32"/>
              </w:rPr>
              <w:t xml:space="preserve">  </w:t>
            </w:r>
          </w:p>
          <w:p w:rsidR="00273B9C" w:rsidRDefault="002B2434" w:rsidP="008766F9">
            <w:pPr>
              <w:rPr>
                <w:rFonts w:ascii="Verdana" w:hAnsi="Verdana" w:cs="Tahoma"/>
                <w:b/>
                <w:color w:val="000000" w:themeColor="text1"/>
              </w:rPr>
            </w:pPr>
            <w:r w:rsidRPr="002B2434">
              <w:rPr>
                <w:rFonts w:ascii="Verdana" w:hAnsi="Verdana" w:cs="Tahoma"/>
                <w:b/>
                <w:color w:val="000000" w:themeColor="text1"/>
              </w:rPr>
              <w:t>Sub Groups</w:t>
            </w:r>
          </w:p>
          <w:p w:rsidR="00EA1316" w:rsidRPr="008766F9" w:rsidRDefault="00EA1316" w:rsidP="008766F9">
            <w:pPr>
              <w:rPr>
                <w:rFonts w:ascii="Verdana" w:hAnsi="Verdana" w:cs="Tahoma"/>
                <w:sz w:val="20"/>
                <w:szCs w:val="20"/>
              </w:rPr>
            </w:pPr>
          </w:p>
          <w:p w:rsidR="00273B9C" w:rsidRDefault="009607F3" w:rsidP="00E90ED7">
            <w:pPr>
              <w:jc w:val="both"/>
              <w:outlineLvl w:val="0"/>
              <w:rPr>
                <w:rFonts w:ascii="Verdana" w:hAnsi="Verdana" w:cs="Tahoma"/>
                <w:color w:val="000000" w:themeColor="text1"/>
              </w:rPr>
            </w:pPr>
            <w:r>
              <w:rPr>
                <w:rFonts w:ascii="Verdana" w:hAnsi="Verdana" w:cs="Tahoma"/>
                <w:color w:val="000000" w:themeColor="text1"/>
              </w:rPr>
              <w:t xml:space="preserve">Nominations </w:t>
            </w:r>
            <w:r w:rsidR="009644E1">
              <w:rPr>
                <w:rFonts w:ascii="Verdana" w:hAnsi="Verdana" w:cs="Tahoma"/>
                <w:color w:val="000000" w:themeColor="text1"/>
              </w:rPr>
              <w:t>had been requested</w:t>
            </w:r>
            <w:r>
              <w:rPr>
                <w:rFonts w:ascii="Verdana" w:hAnsi="Verdana" w:cs="Tahoma"/>
                <w:color w:val="000000" w:themeColor="text1"/>
              </w:rPr>
              <w:t xml:space="preserve"> from each health board </w:t>
            </w:r>
            <w:r w:rsidR="009644E1">
              <w:rPr>
                <w:rFonts w:ascii="Verdana" w:hAnsi="Verdana" w:cs="Tahoma"/>
                <w:color w:val="000000" w:themeColor="text1"/>
              </w:rPr>
              <w:t>in order that the first meeting could take place at the end of April</w:t>
            </w:r>
            <w:r w:rsidR="00BD1C20">
              <w:rPr>
                <w:rFonts w:ascii="Verdana" w:hAnsi="Verdana" w:cs="Tahoma"/>
                <w:color w:val="000000" w:themeColor="text1"/>
              </w:rPr>
              <w:t>.</w:t>
            </w:r>
          </w:p>
          <w:p w:rsidR="00BD1C20" w:rsidRDefault="009644E1" w:rsidP="00E90ED7">
            <w:pPr>
              <w:jc w:val="both"/>
              <w:outlineLvl w:val="0"/>
              <w:rPr>
                <w:rFonts w:ascii="Verdana" w:hAnsi="Verdana" w:cs="Tahoma"/>
                <w:color w:val="000000" w:themeColor="text1"/>
              </w:rPr>
            </w:pPr>
            <w:r>
              <w:rPr>
                <w:rFonts w:ascii="Verdana" w:hAnsi="Verdana" w:cs="Tahoma"/>
                <w:color w:val="000000" w:themeColor="text1"/>
              </w:rPr>
              <w:t xml:space="preserve">The </w:t>
            </w:r>
            <w:r w:rsidR="00BD1C20">
              <w:rPr>
                <w:rFonts w:ascii="Verdana" w:hAnsi="Verdana" w:cs="Tahoma"/>
                <w:color w:val="000000" w:themeColor="text1"/>
              </w:rPr>
              <w:t xml:space="preserve">Chair asked how </w:t>
            </w:r>
            <w:r>
              <w:rPr>
                <w:rFonts w:ascii="Verdana" w:hAnsi="Verdana" w:cs="Tahoma"/>
                <w:color w:val="000000" w:themeColor="text1"/>
              </w:rPr>
              <w:t xml:space="preserve">the new sub groups </w:t>
            </w:r>
            <w:r w:rsidR="00BD1C20">
              <w:rPr>
                <w:rFonts w:ascii="Verdana" w:hAnsi="Verdana" w:cs="Tahoma"/>
                <w:color w:val="000000" w:themeColor="text1"/>
              </w:rPr>
              <w:t xml:space="preserve">would </w:t>
            </w:r>
            <w:r>
              <w:rPr>
                <w:rFonts w:ascii="Verdana" w:hAnsi="Verdana" w:cs="Tahoma"/>
                <w:color w:val="000000" w:themeColor="text1"/>
              </w:rPr>
              <w:t xml:space="preserve">be </w:t>
            </w:r>
            <w:r w:rsidR="00BD1C20">
              <w:rPr>
                <w:rFonts w:ascii="Verdana" w:hAnsi="Verdana" w:cs="Tahoma"/>
                <w:color w:val="000000" w:themeColor="text1"/>
              </w:rPr>
              <w:t>evaluate</w:t>
            </w:r>
            <w:r>
              <w:rPr>
                <w:rFonts w:ascii="Verdana" w:hAnsi="Verdana" w:cs="Tahoma"/>
                <w:color w:val="000000" w:themeColor="text1"/>
              </w:rPr>
              <w:t>d</w:t>
            </w:r>
            <w:r w:rsidR="00BD1C20">
              <w:rPr>
                <w:rFonts w:ascii="Verdana" w:hAnsi="Verdana" w:cs="Tahoma"/>
                <w:color w:val="000000" w:themeColor="text1"/>
              </w:rPr>
              <w:t xml:space="preserve"> and </w:t>
            </w:r>
            <w:r>
              <w:rPr>
                <w:rFonts w:ascii="Verdana" w:hAnsi="Verdana" w:cs="Tahoma"/>
                <w:color w:val="000000" w:themeColor="text1"/>
              </w:rPr>
              <w:t xml:space="preserve">it was </w:t>
            </w:r>
            <w:r w:rsidRPr="00EA1316">
              <w:rPr>
                <w:rFonts w:ascii="Verdana" w:hAnsi="Verdana" w:cs="Tahoma"/>
                <w:b/>
                <w:color w:val="000000" w:themeColor="text1"/>
              </w:rPr>
              <w:t>AGREED</w:t>
            </w:r>
            <w:r>
              <w:rPr>
                <w:rFonts w:ascii="Verdana" w:hAnsi="Verdana" w:cs="Tahoma"/>
                <w:color w:val="000000" w:themeColor="text1"/>
              </w:rPr>
              <w:t xml:space="preserve"> that this would be received in</w:t>
            </w:r>
            <w:r w:rsidR="00BD1C20">
              <w:rPr>
                <w:rFonts w:ascii="Verdana" w:hAnsi="Verdana" w:cs="Tahoma"/>
                <w:color w:val="000000" w:themeColor="text1"/>
              </w:rPr>
              <w:t xml:space="preserve"> a year’s time</w:t>
            </w:r>
            <w:r w:rsidR="00EA1316">
              <w:rPr>
                <w:rFonts w:ascii="Verdana" w:hAnsi="Verdana" w:cs="Tahoma"/>
                <w:color w:val="000000" w:themeColor="text1"/>
              </w:rPr>
              <w:t xml:space="preserve"> (</w:t>
            </w:r>
            <w:r w:rsidR="00EA1316" w:rsidRPr="008A795A">
              <w:rPr>
                <w:rFonts w:ascii="Verdana" w:hAnsi="Verdana" w:cs="Tahoma"/>
                <w:b/>
                <w:color w:val="000000" w:themeColor="text1"/>
              </w:rPr>
              <w:t>added to the forward look</w:t>
            </w:r>
            <w:r w:rsidR="00EA1316">
              <w:rPr>
                <w:rFonts w:ascii="Verdana" w:hAnsi="Verdana" w:cs="Tahoma"/>
                <w:color w:val="000000" w:themeColor="text1"/>
              </w:rPr>
              <w:t>)</w:t>
            </w:r>
            <w:r>
              <w:rPr>
                <w:rFonts w:ascii="Verdana" w:hAnsi="Verdana" w:cs="Tahoma"/>
                <w:color w:val="000000" w:themeColor="text1"/>
              </w:rPr>
              <w:t>, this would allow time to get the Terms of Reference approved and it was expected that each group would have a forward work plan which would be received by the Committee.</w:t>
            </w:r>
          </w:p>
          <w:p w:rsidR="00273B9C" w:rsidRDefault="00273B9C" w:rsidP="00E90ED7">
            <w:pPr>
              <w:jc w:val="both"/>
              <w:outlineLvl w:val="0"/>
              <w:rPr>
                <w:rFonts w:ascii="Verdana" w:hAnsi="Verdana" w:cs="Tahoma"/>
                <w:color w:val="000000" w:themeColor="text1"/>
              </w:rPr>
            </w:pPr>
          </w:p>
          <w:p w:rsidR="008766F9" w:rsidRPr="008766F9" w:rsidRDefault="008766F9" w:rsidP="008766F9">
            <w:pPr>
              <w:rPr>
                <w:rFonts w:ascii="Verdana" w:hAnsi="Verdana" w:cs="Tahoma"/>
                <w:b/>
                <w:szCs w:val="20"/>
              </w:rPr>
            </w:pPr>
            <w:r>
              <w:rPr>
                <w:rFonts w:ascii="Verdana" w:hAnsi="Verdana" w:cs="Tahoma"/>
                <w:b/>
                <w:szCs w:val="20"/>
              </w:rPr>
              <w:t>EASC</w:t>
            </w:r>
            <w:r w:rsidRPr="008766F9">
              <w:rPr>
                <w:rFonts w:ascii="Verdana" w:hAnsi="Verdana" w:cs="Tahoma"/>
                <w:b/>
                <w:szCs w:val="20"/>
              </w:rPr>
              <w:t>17/44</w:t>
            </w:r>
            <w:r>
              <w:rPr>
                <w:rFonts w:ascii="Verdana" w:hAnsi="Verdana" w:cs="Tahoma"/>
                <w:b/>
                <w:szCs w:val="20"/>
              </w:rPr>
              <w:t xml:space="preserve"> &amp; EASC</w:t>
            </w:r>
            <w:r w:rsidRPr="008766F9">
              <w:rPr>
                <w:rFonts w:ascii="Verdana" w:hAnsi="Verdana" w:cs="Tahoma"/>
                <w:b/>
                <w:szCs w:val="20"/>
              </w:rPr>
              <w:t>17/73</w:t>
            </w:r>
          </w:p>
          <w:p w:rsidR="00273B9C" w:rsidRDefault="00273B9C" w:rsidP="00E90ED7">
            <w:pPr>
              <w:jc w:val="both"/>
              <w:outlineLvl w:val="0"/>
              <w:rPr>
                <w:rFonts w:ascii="Verdana" w:hAnsi="Verdana" w:cs="Tahoma"/>
                <w:b/>
                <w:color w:val="000000" w:themeColor="text1"/>
              </w:rPr>
            </w:pPr>
            <w:r w:rsidRPr="008766F9">
              <w:rPr>
                <w:rFonts w:ascii="Verdana" w:hAnsi="Verdana" w:cs="Tahoma"/>
                <w:b/>
                <w:color w:val="000000" w:themeColor="text1"/>
              </w:rPr>
              <w:t>E</w:t>
            </w:r>
            <w:r w:rsidR="002B2434" w:rsidRPr="008766F9">
              <w:rPr>
                <w:rFonts w:ascii="Verdana" w:hAnsi="Verdana" w:cs="Tahoma"/>
                <w:b/>
                <w:color w:val="000000" w:themeColor="text1"/>
              </w:rPr>
              <w:t>mergency Medical Retrieval and Transfer Service (E</w:t>
            </w:r>
            <w:r w:rsidRPr="008766F9">
              <w:rPr>
                <w:rFonts w:ascii="Verdana" w:hAnsi="Verdana" w:cs="Tahoma"/>
                <w:b/>
                <w:color w:val="000000" w:themeColor="text1"/>
              </w:rPr>
              <w:t>MRTS</w:t>
            </w:r>
            <w:r w:rsidR="002B2434" w:rsidRPr="008766F9">
              <w:rPr>
                <w:rFonts w:ascii="Verdana" w:hAnsi="Verdana" w:cs="Tahoma"/>
                <w:b/>
                <w:color w:val="000000" w:themeColor="text1"/>
              </w:rPr>
              <w:t>)</w:t>
            </w:r>
            <w:r w:rsidRPr="008766F9">
              <w:rPr>
                <w:rFonts w:ascii="Verdana" w:hAnsi="Verdana" w:cs="Tahoma"/>
                <w:b/>
                <w:color w:val="000000" w:themeColor="text1"/>
              </w:rPr>
              <w:t xml:space="preserve"> Gateway review</w:t>
            </w:r>
          </w:p>
          <w:p w:rsidR="00EA1316" w:rsidRPr="008766F9" w:rsidRDefault="00EA1316" w:rsidP="00E90ED7">
            <w:pPr>
              <w:jc w:val="both"/>
              <w:outlineLvl w:val="0"/>
              <w:rPr>
                <w:rFonts w:ascii="Verdana" w:hAnsi="Verdana" w:cs="Tahoma"/>
                <w:b/>
                <w:color w:val="000000" w:themeColor="text1"/>
              </w:rPr>
            </w:pPr>
          </w:p>
          <w:p w:rsidR="00EA1316" w:rsidRDefault="00EA1316" w:rsidP="00E90ED7">
            <w:pPr>
              <w:jc w:val="both"/>
              <w:outlineLvl w:val="0"/>
              <w:rPr>
                <w:rFonts w:ascii="Verdana" w:hAnsi="Verdana" w:cs="Tahoma"/>
                <w:color w:val="000000" w:themeColor="text1"/>
              </w:rPr>
            </w:pPr>
            <w:r>
              <w:rPr>
                <w:rFonts w:ascii="Verdana" w:hAnsi="Verdana" w:cs="Tahoma"/>
                <w:color w:val="000000" w:themeColor="text1"/>
              </w:rPr>
              <w:t xml:space="preserve">Members </w:t>
            </w:r>
            <w:r w:rsidRPr="00EA1316">
              <w:rPr>
                <w:rFonts w:ascii="Verdana" w:hAnsi="Verdana" w:cs="Tahoma"/>
                <w:b/>
                <w:color w:val="000000" w:themeColor="text1"/>
              </w:rPr>
              <w:t xml:space="preserve">NOTED </w:t>
            </w:r>
            <w:r>
              <w:rPr>
                <w:rFonts w:ascii="Verdana" w:hAnsi="Verdana" w:cs="Tahoma"/>
                <w:color w:val="000000" w:themeColor="text1"/>
              </w:rPr>
              <w:t>that the Chief Ambulance Services Commissioner (CASC) was waiting for a response from Swansea University</w:t>
            </w:r>
            <w:r w:rsidR="008A795A">
              <w:rPr>
                <w:rFonts w:ascii="Verdana" w:hAnsi="Verdana" w:cs="Tahoma"/>
                <w:color w:val="000000" w:themeColor="text1"/>
              </w:rPr>
              <w:t xml:space="preserve">. </w:t>
            </w:r>
            <w:r>
              <w:rPr>
                <w:rFonts w:ascii="Verdana" w:hAnsi="Verdana" w:cs="Tahoma"/>
                <w:color w:val="000000" w:themeColor="text1"/>
              </w:rPr>
              <w:t xml:space="preserve">The CASC </w:t>
            </w:r>
            <w:r w:rsidRPr="00EA1316">
              <w:rPr>
                <w:rFonts w:ascii="Verdana" w:hAnsi="Verdana" w:cs="Tahoma"/>
                <w:b/>
                <w:color w:val="000000" w:themeColor="text1"/>
              </w:rPr>
              <w:t>AGREED</w:t>
            </w:r>
            <w:r>
              <w:rPr>
                <w:rFonts w:ascii="Verdana" w:hAnsi="Verdana" w:cs="Tahoma"/>
                <w:color w:val="000000" w:themeColor="text1"/>
              </w:rPr>
              <w:t xml:space="preserve"> to arrange a meeting to resolve the matter and report back at </w:t>
            </w:r>
            <w:r w:rsidR="008A795A">
              <w:rPr>
                <w:rFonts w:ascii="Verdana" w:hAnsi="Verdana" w:cs="Tahoma"/>
                <w:color w:val="000000" w:themeColor="text1"/>
              </w:rPr>
              <w:t>a future</w:t>
            </w:r>
            <w:r>
              <w:rPr>
                <w:rFonts w:ascii="Verdana" w:hAnsi="Verdana" w:cs="Tahoma"/>
                <w:color w:val="000000" w:themeColor="text1"/>
              </w:rPr>
              <w:t xml:space="preserve"> meeting. </w:t>
            </w:r>
          </w:p>
          <w:p w:rsidR="008766F9" w:rsidRDefault="008766F9" w:rsidP="00E90ED7">
            <w:pPr>
              <w:jc w:val="both"/>
              <w:outlineLvl w:val="0"/>
              <w:rPr>
                <w:rFonts w:ascii="Verdana" w:hAnsi="Verdana" w:cs="Tahoma"/>
                <w:color w:val="000000" w:themeColor="text1"/>
              </w:rPr>
            </w:pPr>
          </w:p>
          <w:p w:rsidR="00EA1316" w:rsidRPr="00EA1316" w:rsidRDefault="00EA1316" w:rsidP="00EA1316">
            <w:pPr>
              <w:rPr>
                <w:rFonts w:ascii="Verdana" w:hAnsi="Verdana" w:cs="Tahoma"/>
                <w:b/>
                <w:szCs w:val="20"/>
              </w:rPr>
            </w:pPr>
            <w:r w:rsidRPr="00EA1316">
              <w:rPr>
                <w:rFonts w:ascii="Verdana" w:hAnsi="Verdana" w:cs="Tahoma"/>
                <w:b/>
                <w:szCs w:val="20"/>
              </w:rPr>
              <w:t>EASC 18/06 &amp; EASC 18/65</w:t>
            </w:r>
          </w:p>
          <w:p w:rsidR="00B34B0F" w:rsidRDefault="00B34B0F" w:rsidP="00E90ED7">
            <w:pPr>
              <w:jc w:val="both"/>
              <w:outlineLvl w:val="0"/>
              <w:rPr>
                <w:rFonts w:ascii="Verdana" w:hAnsi="Verdana" w:cs="Tahoma"/>
                <w:b/>
                <w:color w:val="000000" w:themeColor="text1"/>
              </w:rPr>
            </w:pPr>
            <w:r>
              <w:rPr>
                <w:rFonts w:ascii="Verdana" w:hAnsi="Verdana" w:cs="Tahoma"/>
                <w:b/>
                <w:color w:val="000000" w:themeColor="text1"/>
              </w:rPr>
              <w:t xml:space="preserve">Integrated </w:t>
            </w:r>
            <w:r w:rsidR="00EA1316">
              <w:rPr>
                <w:rFonts w:ascii="Verdana" w:hAnsi="Verdana" w:cs="Tahoma"/>
                <w:b/>
                <w:color w:val="000000" w:themeColor="text1"/>
              </w:rPr>
              <w:t>Performance</w:t>
            </w:r>
            <w:r>
              <w:rPr>
                <w:rFonts w:ascii="Verdana" w:hAnsi="Verdana" w:cs="Tahoma"/>
                <w:b/>
                <w:color w:val="000000" w:themeColor="text1"/>
              </w:rPr>
              <w:t xml:space="preserve"> </w:t>
            </w:r>
            <w:r w:rsidR="00EA1316">
              <w:rPr>
                <w:rFonts w:ascii="Verdana" w:hAnsi="Verdana" w:cs="Tahoma"/>
                <w:b/>
                <w:color w:val="000000" w:themeColor="text1"/>
              </w:rPr>
              <w:t>Dashboard</w:t>
            </w:r>
          </w:p>
          <w:p w:rsidR="00B34B0F" w:rsidRDefault="00B34B0F" w:rsidP="00E90ED7">
            <w:pPr>
              <w:jc w:val="both"/>
              <w:outlineLvl w:val="0"/>
              <w:rPr>
                <w:rFonts w:ascii="Verdana" w:hAnsi="Verdana" w:cs="Tahoma"/>
                <w:b/>
                <w:color w:val="000000" w:themeColor="text1"/>
              </w:rPr>
            </w:pPr>
          </w:p>
          <w:p w:rsidR="00EA1316" w:rsidRPr="00EA1316" w:rsidRDefault="00EA1316" w:rsidP="00E90ED7">
            <w:pPr>
              <w:jc w:val="both"/>
              <w:outlineLvl w:val="0"/>
              <w:rPr>
                <w:rFonts w:ascii="Verdana" w:hAnsi="Verdana" w:cs="Tahoma"/>
                <w:color w:val="000000" w:themeColor="text1"/>
              </w:rPr>
            </w:pPr>
            <w:r>
              <w:rPr>
                <w:rFonts w:ascii="Verdana" w:hAnsi="Verdana" w:cs="Tahoma"/>
                <w:color w:val="000000" w:themeColor="text1"/>
              </w:rPr>
              <w:t xml:space="preserve">Members </w:t>
            </w:r>
            <w:r w:rsidRPr="00EA1316">
              <w:rPr>
                <w:rFonts w:ascii="Verdana" w:hAnsi="Verdana" w:cs="Tahoma"/>
                <w:b/>
                <w:color w:val="000000" w:themeColor="text1"/>
              </w:rPr>
              <w:t xml:space="preserve">NOTED </w:t>
            </w:r>
            <w:r>
              <w:rPr>
                <w:rFonts w:ascii="Verdana" w:hAnsi="Verdana" w:cs="Tahoma"/>
                <w:color w:val="000000" w:themeColor="text1"/>
              </w:rPr>
              <w:t>that the work on the development of the dashboard was continuing. The Chief Executives had received a presentation on unscheduled care at a recent meeting; further work would now be undertaken on the creation of a template</w:t>
            </w:r>
            <w:r w:rsidR="008A795A">
              <w:rPr>
                <w:rFonts w:ascii="Verdana" w:hAnsi="Verdana" w:cs="Tahoma"/>
                <w:color w:val="000000" w:themeColor="text1"/>
              </w:rPr>
              <w:t xml:space="preserve"> by the Director of the National Collaborative Commissioning Unit (NCCU)</w:t>
            </w:r>
            <w:r>
              <w:rPr>
                <w:rFonts w:ascii="Verdana" w:hAnsi="Verdana" w:cs="Tahoma"/>
                <w:color w:val="000000" w:themeColor="text1"/>
              </w:rPr>
              <w:t xml:space="preserve"> and Judith Paget had agreed to be the lead Chief Executive to finalise the work.</w:t>
            </w:r>
          </w:p>
          <w:p w:rsidR="00B34B0F" w:rsidRDefault="00B34B0F" w:rsidP="00E90ED7">
            <w:pPr>
              <w:jc w:val="both"/>
              <w:outlineLvl w:val="0"/>
              <w:rPr>
                <w:rFonts w:ascii="Verdana" w:hAnsi="Verdana" w:cs="Tahoma"/>
                <w:color w:val="000000" w:themeColor="text1"/>
              </w:rPr>
            </w:pPr>
          </w:p>
          <w:p w:rsidR="00B34B0F" w:rsidRPr="005C7F68" w:rsidRDefault="00EA1316" w:rsidP="00E90ED7">
            <w:pPr>
              <w:jc w:val="both"/>
              <w:outlineLvl w:val="0"/>
              <w:rPr>
                <w:rFonts w:ascii="Verdana" w:hAnsi="Verdana" w:cs="Tahoma"/>
                <w:b/>
                <w:color w:val="000000" w:themeColor="text1"/>
              </w:rPr>
            </w:pPr>
            <w:r w:rsidRPr="005C7F68">
              <w:rPr>
                <w:rFonts w:ascii="Verdana" w:hAnsi="Verdana" w:cs="Tahoma"/>
                <w:b/>
                <w:color w:val="000000" w:themeColor="text1"/>
              </w:rPr>
              <w:t>EASC 18/100</w:t>
            </w:r>
          </w:p>
          <w:p w:rsidR="005C7F68" w:rsidRPr="005C7F68" w:rsidRDefault="005C7F68" w:rsidP="00E90ED7">
            <w:pPr>
              <w:jc w:val="both"/>
              <w:outlineLvl w:val="0"/>
              <w:rPr>
                <w:rFonts w:ascii="Verdana" w:hAnsi="Verdana" w:cs="Tahoma"/>
                <w:b/>
                <w:color w:val="000000" w:themeColor="text1"/>
              </w:rPr>
            </w:pPr>
            <w:r w:rsidRPr="005C7F68">
              <w:rPr>
                <w:rFonts w:ascii="Verdana" w:hAnsi="Verdana" w:cs="Tahoma"/>
                <w:b/>
                <w:color w:val="000000" w:themeColor="text1"/>
              </w:rPr>
              <w:t>Financial Consequences</w:t>
            </w:r>
          </w:p>
          <w:p w:rsidR="005C7F68" w:rsidRDefault="005C7F68" w:rsidP="00E90ED7">
            <w:pPr>
              <w:jc w:val="both"/>
              <w:outlineLvl w:val="0"/>
              <w:rPr>
                <w:rFonts w:ascii="Verdana" w:hAnsi="Verdana" w:cs="Tahoma"/>
                <w:color w:val="000000" w:themeColor="text1"/>
              </w:rPr>
            </w:pPr>
          </w:p>
          <w:p w:rsidR="005C7F68" w:rsidRDefault="005C7F68" w:rsidP="00E90ED7">
            <w:pPr>
              <w:jc w:val="both"/>
              <w:outlineLvl w:val="0"/>
              <w:rPr>
                <w:rFonts w:ascii="Verdana" w:hAnsi="Verdana" w:cs="Tahoma"/>
                <w:color w:val="000000" w:themeColor="text1"/>
              </w:rPr>
            </w:pPr>
            <w:r>
              <w:rPr>
                <w:rFonts w:ascii="Verdana" w:hAnsi="Verdana" w:cs="Tahoma"/>
                <w:color w:val="000000" w:themeColor="text1"/>
              </w:rPr>
              <w:t>Stuart Davies confirmed that a discussion had taken place with the Finance Directors and this action had been completed.</w:t>
            </w:r>
          </w:p>
          <w:p w:rsidR="00B34B0F" w:rsidRDefault="00B34B0F" w:rsidP="00E90ED7">
            <w:pPr>
              <w:jc w:val="both"/>
              <w:outlineLvl w:val="0"/>
              <w:rPr>
                <w:rFonts w:ascii="Verdana" w:hAnsi="Verdana" w:cs="Tahoma"/>
                <w:color w:val="000000" w:themeColor="text1"/>
              </w:rPr>
            </w:pPr>
          </w:p>
          <w:p w:rsidR="008A795A" w:rsidRDefault="008A795A" w:rsidP="00E90ED7">
            <w:pPr>
              <w:jc w:val="both"/>
              <w:outlineLvl w:val="0"/>
              <w:rPr>
                <w:rFonts w:ascii="Verdana" w:hAnsi="Verdana" w:cs="Tahoma"/>
                <w:color w:val="000000" w:themeColor="text1"/>
              </w:rPr>
            </w:pPr>
          </w:p>
          <w:p w:rsidR="005C7F68" w:rsidRPr="005C7F68" w:rsidRDefault="005C7F68" w:rsidP="00E90ED7">
            <w:pPr>
              <w:jc w:val="both"/>
              <w:outlineLvl w:val="0"/>
              <w:rPr>
                <w:rFonts w:ascii="Verdana" w:hAnsi="Verdana" w:cs="Tahoma"/>
                <w:b/>
                <w:color w:val="000000" w:themeColor="text1"/>
              </w:rPr>
            </w:pPr>
            <w:r w:rsidRPr="005C7F68">
              <w:rPr>
                <w:rFonts w:ascii="Verdana" w:hAnsi="Verdana" w:cs="Tahoma"/>
                <w:b/>
                <w:color w:val="000000" w:themeColor="text1"/>
              </w:rPr>
              <w:lastRenderedPageBreak/>
              <w:t>EASC 18/107</w:t>
            </w:r>
          </w:p>
          <w:p w:rsidR="00B34B0F" w:rsidRPr="005C7F68" w:rsidRDefault="00B34B0F" w:rsidP="00E90ED7">
            <w:pPr>
              <w:jc w:val="both"/>
              <w:outlineLvl w:val="0"/>
              <w:rPr>
                <w:rFonts w:ascii="Verdana" w:hAnsi="Verdana" w:cs="Tahoma"/>
                <w:b/>
                <w:color w:val="000000" w:themeColor="text1"/>
              </w:rPr>
            </w:pPr>
            <w:r w:rsidRPr="005C7F68">
              <w:rPr>
                <w:rFonts w:ascii="Verdana" w:hAnsi="Verdana" w:cs="Tahoma"/>
                <w:b/>
                <w:color w:val="000000" w:themeColor="text1"/>
              </w:rPr>
              <w:t>Expansion of EMRTS</w:t>
            </w:r>
          </w:p>
          <w:p w:rsidR="005C7F68" w:rsidRDefault="005C7F68" w:rsidP="00E90ED7">
            <w:pPr>
              <w:jc w:val="both"/>
              <w:outlineLvl w:val="0"/>
              <w:rPr>
                <w:rFonts w:ascii="Verdana" w:hAnsi="Verdana" w:cs="Tahoma"/>
                <w:color w:val="000000" w:themeColor="text1"/>
              </w:rPr>
            </w:pPr>
          </w:p>
          <w:p w:rsidR="005C7F68" w:rsidRDefault="005C7F68" w:rsidP="00E90ED7">
            <w:pPr>
              <w:jc w:val="both"/>
              <w:outlineLvl w:val="0"/>
              <w:rPr>
                <w:rFonts w:ascii="Verdana" w:hAnsi="Verdana" w:cs="Tahoma"/>
                <w:color w:val="000000" w:themeColor="text1"/>
              </w:rPr>
            </w:pPr>
            <w:r>
              <w:rPr>
                <w:rFonts w:ascii="Verdana" w:hAnsi="Verdana" w:cs="Tahoma"/>
                <w:color w:val="000000" w:themeColor="text1"/>
              </w:rPr>
              <w:t xml:space="preserve">Members </w:t>
            </w:r>
            <w:r w:rsidRPr="008A795A">
              <w:rPr>
                <w:rFonts w:ascii="Verdana" w:hAnsi="Verdana" w:cs="Tahoma"/>
                <w:b/>
                <w:color w:val="000000" w:themeColor="text1"/>
              </w:rPr>
              <w:t>NOTED</w:t>
            </w:r>
            <w:r>
              <w:rPr>
                <w:rFonts w:ascii="Verdana" w:hAnsi="Verdana" w:cs="Tahoma"/>
                <w:color w:val="000000" w:themeColor="text1"/>
              </w:rPr>
              <w:t xml:space="preserve"> that the expansion of EMRTS had been included in the Integrated Medium Term Plan (</w:t>
            </w:r>
            <w:r w:rsidR="00B34B0F">
              <w:rPr>
                <w:rFonts w:ascii="Verdana" w:hAnsi="Verdana" w:cs="Tahoma"/>
                <w:color w:val="000000" w:themeColor="text1"/>
              </w:rPr>
              <w:t>IMTP</w:t>
            </w:r>
            <w:r>
              <w:rPr>
                <w:rFonts w:ascii="Verdana" w:hAnsi="Verdana" w:cs="Tahoma"/>
                <w:color w:val="000000" w:themeColor="text1"/>
              </w:rPr>
              <w:t xml:space="preserve">). The updates on progress would be provided and the change would take place in the last quarter and would align with the work in relation to the development of </w:t>
            </w:r>
            <w:r w:rsidR="008A795A">
              <w:rPr>
                <w:rFonts w:ascii="Verdana" w:hAnsi="Verdana" w:cs="Tahoma"/>
                <w:color w:val="000000" w:themeColor="text1"/>
              </w:rPr>
              <w:t xml:space="preserve">the </w:t>
            </w:r>
            <w:r>
              <w:rPr>
                <w:rFonts w:ascii="Verdana" w:hAnsi="Verdana" w:cs="Tahoma"/>
                <w:color w:val="000000" w:themeColor="text1"/>
              </w:rPr>
              <w:t>major trauma centre</w:t>
            </w:r>
            <w:r w:rsidR="008A795A">
              <w:rPr>
                <w:rFonts w:ascii="Verdana" w:hAnsi="Verdana" w:cs="Tahoma"/>
                <w:color w:val="000000" w:themeColor="text1"/>
              </w:rPr>
              <w:t>, units</w:t>
            </w:r>
            <w:r>
              <w:rPr>
                <w:rFonts w:ascii="Verdana" w:hAnsi="Verdana" w:cs="Tahoma"/>
                <w:color w:val="000000" w:themeColor="text1"/>
              </w:rPr>
              <w:t xml:space="preserve"> and network by April 2020.</w:t>
            </w:r>
          </w:p>
          <w:p w:rsidR="005C7F68" w:rsidRDefault="00B34B0F" w:rsidP="00E90ED7">
            <w:pPr>
              <w:jc w:val="both"/>
              <w:outlineLvl w:val="0"/>
              <w:rPr>
                <w:rFonts w:ascii="Verdana" w:hAnsi="Verdana" w:cs="Tahoma"/>
                <w:color w:val="000000" w:themeColor="text1"/>
              </w:rPr>
            </w:pPr>
            <w:r>
              <w:rPr>
                <w:rFonts w:ascii="Verdana" w:hAnsi="Verdana" w:cs="Tahoma"/>
                <w:color w:val="000000" w:themeColor="text1"/>
              </w:rPr>
              <w:t xml:space="preserve"> </w:t>
            </w:r>
          </w:p>
          <w:p w:rsidR="005C7F68" w:rsidRDefault="005C7F68" w:rsidP="00E90ED7">
            <w:pPr>
              <w:jc w:val="both"/>
              <w:outlineLvl w:val="0"/>
              <w:rPr>
                <w:rFonts w:ascii="Verdana" w:hAnsi="Verdana" w:cs="Tahoma"/>
                <w:color w:val="000000" w:themeColor="text1"/>
              </w:rPr>
            </w:pPr>
            <w:r>
              <w:rPr>
                <w:rFonts w:ascii="Verdana" w:hAnsi="Verdana" w:cs="Tahoma"/>
                <w:color w:val="000000" w:themeColor="text1"/>
              </w:rPr>
              <w:t xml:space="preserve">A discussion took place in the relation to the progress made with the consultation on major trauma and Members </w:t>
            </w:r>
            <w:r w:rsidRPr="005C7F68">
              <w:rPr>
                <w:rFonts w:ascii="Verdana" w:hAnsi="Verdana" w:cs="Tahoma"/>
                <w:b/>
                <w:color w:val="000000" w:themeColor="text1"/>
              </w:rPr>
              <w:t>NOTED</w:t>
            </w:r>
            <w:r>
              <w:rPr>
                <w:rFonts w:ascii="Verdana" w:hAnsi="Verdana" w:cs="Tahoma"/>
                <w:color w:val="000000" w:themeColor="text1"/>
              </w:rPr>
              <w:t xml:space="preserve"> that the Community Health Councils (CHCs) were writing to health boards regarding the outstanding issues for approval of the consultation outcome. The Welsh Health Specialised Services Committee (WHSSC) would lead on the work including the response on behalf of all health boards to the CHCs. Members </w:t>
            </w:r>
            <w:r w:rsidR="00A2496B" w:rsidRPr="00A2496B">
              <w:rPr>
                <w:rFonts w:ascii="Verdana" w:hAnsi="Verdana" w:cs="Tahoma"/>
                <w:b/>
                <w:color w:val="000000" w:themeColor="text1"/>
              </w:rPr>
              <w:t xml:space="preserve">NOTED </w:t>
            </w:r>
            <w:r w:rsidR="00A2496B">
              <w:rPr>
                <w:rFonts w:ascii="Verdana" w:hAnsi="Verdana" w:cs="Tahoma"/>
                <w:color w:val="000000" w:themeColor="text1"/>
              </w:rPr>
              <w:t xml:space="preserve">that the CASC </w:t>
            </w:r>
            <w:r w:rsidR="007051E8">
              <w:rPr>
                <w:rFonts w:ascii="Verdana" w:hAnsi="Verdana" w:cs="Tahoma"/>
                <w:color w:val="000000" w:themeColor="text1"/>
              </w:rPr>
              <w:t>had discussed</w:t>
            </w:r>
            <w:r w:rsidR="00A2496B">
              <w:rPr>
                <w:rFonts w:ascii="Verdana" w:hAnsi="Verdana" w:cs="Tahoma"/>
                <w:color w:val="000000" w:themeColor="text1"/>
              </w:rPr>
              <w:t xml:space="preserve"> </w:t>
            </w:r>
            <w:r w:rsidR="003924F2">
              <w:rPr>
                <w:rFonts w:ascii="Verdana" w:hAnsi="Verdana" w:cs="Tahoma"/>
                <w:color w:val="000000" w:themeColor="text1"/>
              </w:rPr>
              <w:t xml:space="preserve">this </w:t>
            </w:r>
            <w:r w:rsidR="00A2496B">
              <w:rPr>
                <w:rFonts w:ascii="Verdana" w:hAnsi="Verdana" w:cs="Tahoma"/>
                <w:color w:val="000000" w:themeColor="text1"/>
              </w:rPr>
              <w:t>with the Managing Director at WHSSC; the Minister for Health and Social Services had been briefed and the</w:t>
            </w:r>
            <w:r w:rsidR="007051E8">
              <w:rPr>
                <w:rFonts w:ascii="Verdana" w:hAnsi="Verdana" w:cs="Tahoma"/>
                <w:color w:val="000000" w:themeColor="text1"/>
              </w:rPr>
              <w:t xml:space="preserve"> impact of the work on the Welsh Ambulance Services NHS Trust (WAST) would be included within the demand and capacity review</w:t>
            </w:r>
            <w:r w:rsidR="00A2496B">
              <w:rPr>
                <w:rFonts w:ascii="Verdana" w:hAnsi="Verdana" w:cs="Tahoma"/>
                <w:color w:val="000000" w:themeColor="text1"/>
              </w:rPr>
              <w:t>.</w:t>
            </w:r>
          </w:p>
          <w:p w:rsidR="005C7F68" w:rsidRDefault="005C7F68" w:rsidP="00E90ED7">
            <w:pPr>
              <w:jc w:val="both"/>
              <w:outlineLvl w:val="0"/>
              <w:rPr>
                <w:rFonts w:ascii="Verdana" w:hAnsi="Verdana" w:cs="Tahoma"/>
                <w:color w:val="000000" w:themeColor="text1"/>
              </w:rPr>
            </w:pPr>
          </w:p>
          <w:p w:rsidR="00A2496B" w:rsidRPr="00A2496B" w:rsidRDefault="00A2496B" w:rsidP="00E90ED7">
            <w:pPr>
              <w:jc w:val="both"/>
              <w:outlineLvl w:val="0"/>
              <w:rPr>
                <w:rFonts w:ascii="Verdana" w:hAnsi="Verdana" w:cs="Tahoma"/>
                <w:b/>
                <w:color w:val="000000" w:themeColor="text1"/>
              </w:rPr>
            </w:pPr>
            <w:r w:rsidRPr="00A2496B">
              <w:rPr>
                <w:rFonts w:ascii="Verdana" w:hAnsi="Verdana" w:cs="Tahoma"/>
                <w:b/>
                <w:color w:val="000000" w:themeColor="text1"/>
              </w:rPr>
              <w:t>EASC 18/110</w:t>
            </w:r>
          </w:p>
          <w:p w:rsidR="00B34B0F" w:rsidRPr="00A2496B" w:rsidRDefault="00B34B0F" w:rsidP="00E90ED7">
            <w:pPr>
              <w:jc w:val="both"/>
              <w:outlineLvl w:val="0"/>
              <w:rPr>
                <w:rFonts w:ascii="Verdana" w:hAnsi="Verdana" w:cs="Tahoma"/>
                <w:b/>
                <w:color w:val="000000" w:themeColor="text1"/>
              </w:rPr>
            </w:pPr>
            <w:r w:rsidRPr="00A2496B">
              <w:rPr>
                <w:rFonts w:ascii="Verdana" w:hAnsi="Verdana" w:cs="Tahoma"/>
                <w:b/>
                <w:color w:val="000000" w:themeColor="text1"/>
              </w:rPr>
              <w:t>EASC IMTP</w:t>
            </w:r>
          </w:p>
          <w:p w:rsidR="00A2496B" w:rsidRDefault="00A2496B" w:rsidP="00E90ED7">
            <w:pPr>
              <w:jc w:val="both"/>
              <w:outlineLvl w:val="0"/>
              <w:rPr>
                <w:rFonts w:ascii="Verdana" w:hAnsi="Verdana" w:cs="Tahoma"/>
                <w:color w:val="000000" w:themeColor="text1"/>
              </w:rPr>
            </w:pPr>
          </w:p>
          <w:p w:rsidR="00B34B0F" w:rsidRDefault="00A2496B" w:rsidP="00E90ED7">
            <w:pPr>
              <w:jc w:val="both"/>
              <w:outlineLvl w:val="0"/>
              <w:rPr>
                <w:rFonts w:ascii="Verdana" w:hAnsi="Verdana" w:cs="Tahoma"/>
                <w:color w:val="000000" w:themeColor="text1"/>
              </w:rPr>
            </w:pPr>
            <w:r>
              <w:rPr>
                <w:rFonts w:ascii="Verdana" w:hAnsi="Verdana" w:cs="Tahoma"/>
                <w:color w:val="000000" w:themeColor="text1"/>
              </w:rPr>
              <w:t xml:space="preserve">Members </w:t>
            </w:r>
            <w:r w:rsidRPr="003C14E8">
              <w:rPr>
                <w:rFonts w:ascii="Verdana" w:hAnsi="Verdana" w:cs="Tahoma"/>
                <w:b/>
                <w:color w:val="000000" w:themeColor="text1"/>
              </w:rPr>
              <w:t xml:space="preserve">NOTED </w:t>
            </w:r>
            <w:r>
              <w:rPr>
                <w:rFonts w:ascii="Verdana" w:hAnsi="Verdana" w:cs="Tahoma"/>
                <w:color w:val="000000" w:themeColor="text1"/>
              </w:rPr>
              <w:t xml:space="preserve">that the EASC IMTP had been shared with all health boards and NHS </w:t>
            </w:r>
            <w:r w:rsidR="007051E8">
              <w:rPr>
                <w:rFonts w:ascii="Verdana" w:hAnsi="Verdana" w:cs="Tahoma"/>
                <w:color w:val="000000" w:themeColor="text1"/>
              </w:rPr>
              <w:t>T</w:t>
            </w:r>
            <w:r>
              <w:rPr>
                <w:rFonts w:ascii="Verdana" w:hAnsi="Verdana" w:cs="Tahoma"/>
                <w:color w:val="000000" w:themeColor="text1"/>
              </w:rPr>
              <w:t>rusts</w:t>
            </w:r>
            <w:r w:rsidR="007051E8">
              <w:rPr>
                <w:rFonts w:ascii="Verdana" w:hAnsi="Verdana" w:cs="Tahoma"/>
                <w:color w:val="000000" w:themeColor="text1"/>
              </w:rPr>
              <w:t xml:space="preserve"> and had been submitted to the Welsh Government</w:t>
            </w:r>
            <w:r>
              <w:rPr>
                <w:rFonts w:ascii="Verdana" w:hAnsi="Verdana" w:cs="Tahoma"/>
                <w:color w:val="000000" w:themeColor="text1"/>
              </w:rPr>
              <w:t xml:space="preserve">. </w:t>
            </w:r>
            <w:r w:rsidR="00B34B0F">
              <w:rPr>
                <w:rFonts w:ascii="Verdana" w:hAnsi="Verdana" w:cs="Tahoma"/>
                <w:color w:val="000000" w:themeColor="text1"/>
              </w:rPr>
              <w:t xml:space="preserve"> </w:t>
            </w:r>
          </w:p>
          <w:p w:rsidR="00B34B0F" w:rsidRDefault="00B34B0F" w:rsidP="00E90ED7">
            <w:pPr>
              <w:jc w:val="both"/>
              <w:outlineLvl w:val="0"/>
              <w:rPr>
                <w:rFonts w:ascii="Verdana" w:hAnsi="Verdana" w:cs="Tahoma"/>
                <w:color w:val="000000" w:themeColor="text1"/>
              </w:rPr>
            </w:pPr>
          </w:p>
          <w:p w:rsidR="00273B9C" w:rsidRPr="00EA0ABA" w:rsidRDefault="00EA0ABA" w:rsidP="00E90ED7">
            <w:pPr>
              <w:jc w:val="both"/>
              <w:outlineLvl w:val="0"/>
              <w:rPr>
                <w:rFonts w:ascii="Verdana" w:hAnsi="Verdana" w:cs="Tahoma"/>
                <w:b/>
                <w:color w:val="000000" w:themeColor="text1"/>
              </w:rPr>
            </w:pPr>
            <w:r w:rsidRPr="00EA0ABA">
              <w:rPr>
                <w:rFonts w:ascii="Verdana" w:hAnsi="Verdana" w:cs="Tahoma"/>
                <w:b/>
              </w:rPr>
              <w:t>EASC18/101</w:t>
            </w:r>
          </w:p>
          <w:p w:rsidR="00273B9C" w:rsidRPr="00EA0ABA" w:rsidRDefault="00273B9C" w:rsidP="00E90ED7">
            <w:pPr>
              <w:jc w:val="both"/>
              <w:outlineLvl w:val="0"/>
              <w:rPr>
                <w:rFonts w:ascii="Verdana" w:hAnsi="Verdana" w:cs="Tahoma"/>
                <w:b/>
                <w:color w:val="000000" w:themeColor="text1"/>
              </w:rPr>
            </w:pPr>
            <w:r w:rsidRPr="00EA0ABA">
              <w:rPr>
                <w:rFonts w:ascii="Verdana" w:hAnsi="Verdana" w:cs="Tahoma"/>
                <w:b/>
                <w:color w:val="000000" w:themeColor="text1"/>
              </w:rPr>
              <w:t xml:space="preserve">Amber </w:t>
            </w:r>
            <w:r w:rsidR="00EA0ABA">
              <w:rPr>
                <w:rFonts w:ascii="Verdana" w:hAnsi="Verdana" w:cs="Tahoma"/>
                <w:b/>
                <w:color w:val="000000" w:themeColor="text1"/>
              </w:rPr>
              <w:t>Review</w:t>
            </w:r>
          </w:p>
          <w:p w:rsidR="003C14E8" w:rsidRDefault="003C14E8" w:rsidP="00E90ED7">
            <w:pPr>
              <w:jc w:val="both"/>
              <w:outlineLvl w:val="0"/>
              <w:rPr>
                <w:rFonts w:ascii="Verdana" w:hAnsi="Verdana" w:cs="Tahoma"/>
                <w:color w:val="000000" w:themeColor="text1"/>
              </w:rPr>
            </w:pPr>
          </w:p>
          <w:p w:rsidR="003C14E8" w:rsidRDefault="003C14E8" w:rsidP="00E90ED7">
            <w:pPr>
              <w:jc w:val="both"/>
              <w:outlineLvl w:val="0"/>
              <w:rPr>
                <w:rFonts w:ascii="Verdana" w:hAnsi="Verdana" w:cs="Tahoma"/>
                <w:color w:val="000000" w:themeColor="text1"/>
              </w:rPr>
            </w:pPr>
            <w:r>
              <w:rPr>
                <w:rFonts w:ascii="Verdana" w:hAnsi="Verdana" w:cs="Tahoma"/>
                <w:color w:val="000000" w:themeColor="text1"/>
              </w:rPr>
              <w:t xml:space="preserve">Members </w:t>
            </w:r>
            <w:r w:rsidRPr="00A2496B">
              <w:rPr>
                <w:rFonts w:ascii="Verdana" w:hAnsi="Verdana" w:cs="Tahoma"/>
                <w:b/>
                <w:color w:val="000000" w:themeColor="text1"/>
              </w:rPr>
              <w:t xml:space="preserve">NOTED </w:t>
            </w:r>
            <w:r>
              <w:rPr>
                <w:rFonts w:ascii="Verdana" w:hAnsi="Verdana" w:cs="Tahoma"/>
                <w:color w:val="000000" w:themeColor="text1"/>
              </w:rPr>
              <w:t xml:space="preserve">that the CASC had met with the CHCs and </w:t>
            </w:r>
            <w:r w:rsidR="007051E8">
              <w:rPr>
                <w:rFonts w:ascii="Verdana" w:hAnsi="Verdana" w:cs="Tahoma"/>
                <w:color w:val="000000" w:themeColor="text1"/>
              </w:rPr>
              <w:t>presented information on the ongoing</w:t>
            </w:r>
            <w:r>
              <w:rPr>
                <w:rFonts w:ascii="Verdana" w:hAnsi="Verdana" w:cs="Tahoma"/>
                <w:color w:val="000000" w:themeColor="text1"/>
              </w:rPr>
              <w:t xml:space="preserve"> AMBER Review. The response was positive and the CASC had agreed to keep the CHCs update</w:t>
            </w:r>
            <w:r w:rsidR="007051E8">
              <w:rPr>
                <w:rFonts w:ascii="Verdana" w:hAnsi="Verdana" w:cs="Tahoma"/>
                <w:color w:val="000000" w:themeColor="text1"/>
              </w:rPr>
              <w:t>d</w:t>
            </w:r>
            <w:r>
              <w:rPr>
                <w:rFonts w:ascii="Verdana" w:hAnsi="Verdana" w:cs="Tahoma"/>
                <w:color w:val="000000" w:themeColor="text1"/>
              </w:rPr>
              <w:t xml:space="preserve"> on progress.</w:t>
            </w:r>
          </w:p>
          <w:p w:rsidR="00171141" w:rsidRDefault="00171141" w:rsidP="00E90ED7">
            <w:pPr>
              <w:jc w:val="both"/>
              <w:outlineLvl w:val="0"/>
              <w:rPr>
                <w:rFonts w:ascii="Verdana" w:hAnsi="Verdana" w:cs="Tahoma"/>
                <w:color w:val="000000" w:themeColor="text1"/>
              </w:rPr>
            </w:pPr>
          </w:p>
          <w:p w:rsidR="003C14E8" w:rsidRPr="003C14E8" w:rsidRDefault="003C14E8" w:rsidP="00E90ED7">
            <w:pPr>
              <w:jc w:val="both"/>
              <w:outlineLvl w:val="0"/>
              <w:rPr>
                <w:rFonts w:ascii="Verdana" w:hAnsi="Verdana" w:cs="Tahoma"/>
                <w:b/>
                <w:color w:val="000000" w:themeColor="text1"/>
              </w:rPr>
            </w:pPr>
            <w:r w:rsidRPr="003C14E8">
              <w:rPr>
                <w:rFonts w:ascii="Verdana" w:hAnsi="Verdana" w:cs="Tahoma"/>
                <w:b/>
                <w:color w:val="000000" w:themeColor="text1"/>
              </w:rPr>
              <w:t>EASC 19/08</w:t>
            </w:r>
          </w:p>
          <w:p w:rsidR="00171141" w:rsidRPr="003C14E8" w:rsidRDefault="00171141" w:rsidP="00E90ED7">
            <w:pPr>
              <w:jc w:val="both"/>
              <w:outlineLvl w:val="0"/>
              <w:rPr>
                <w:rFonts w:ascii="Verdana" w:hAnsi="Verdana" w:cs="Tahoma"/>
                <w:b/>
                <w:color w:val="000000" w:themeColor="text1"/>
              </w:rPr>
            </w:pPr>
            <w:r w:rsidRPr="003C14E8">
              <w:rPr>
                <w:rFonts w:ascii="Verdana" w:hAnsi="Verdana" w:cs="Tahoma"/>
                <w:b/>
                <w:color w:val="000000" w:themeColor="text1"/>
              </w:rPr>
              <w:t>M</w:t>
            </w:r>
            <w:r w:rsidR="003C14E8">
              <w:rPr>
                <w:rFonts w:ascii="Verdana" w:hAnsi="Verdana" w:cs="Tahoma"/>
                <w:b/>
                <w:color w:val="000000" w:themeColor="text1"/>
              </w:rPr>
              <w:t xml:space="preserve">ental </w:t>
            </w:r>
            <w:r w:rsidRPr="003C14E8">
              <w:rPr>
                <w:rFonts w:ascii="Verdana" w:hAnsi="Verdana" w:cs="Tahoma"/>
                <w:b/>
                <w:color w:val="000000" w:themeColor="text1"/>
              </w:rPr>
              <w:t>H</w:t>
            </w:r>
            <w:r w:rsidR="003C14E8">
              <w:rPr>
                <w:rFonts w:ascii="Verdana" w:hAnsi="Verdana" w:cs="Tahoma"/>
                <w:b/>
                <w:color w:val="000000" w:themeColor="text1"/>
              </w:rPr>
              <w:t>ealth</w:t>
            </w:r>
            <w:r w:rsidRPr="003C14E8">
              <w:rPr>
                <w:rFonts w:ascii="Verdana" w:hAnsi="Verdana" w:cs="Tahoma"/>
                <w:b/>
                <w:color w:val="000000" w:themeColor="text1"/>
              </w:rPr>
              <w:t xml:space="preserve"> Staff </w:t>
            </w:r>
            <w:r w:rsidR="003C14E8">
              <w:rPr>
                <w:rFonts w:ascii="Verdana" w:hAnsi="Verdana" w:cs="Tahoma"/>
                <w:b/>
                <w:color w:val="000000" w:themeColor="text1"/>
              </w:rPr>
              <w:t>C</w:t>
            </w:r>
            <w:r w:rsidRPr="003C14E8">
              <w:rPr>
                <w:rFonts w:ascii="Verdana" w:hAnsi="Verdana" w:cs="Tahoma"/>
                <w:b/>
                <w:color w:val="000000" w:themeColor="text1"/>
              </w:rPr>
              <w:t>linical Desk</w:t>
            </w:r>
          </w:p>
          <w:p w:rsidR="003C14E8" w:rsidRDefault="003C14E8" w:rsidP="00E90ED7">
            <w:pPr>
              <w:jc w:val="both"/>
              <w:outlineLvl w:val="0"/>
              <w:rPr>
                <w:rFonts w:ascii="Verdana" w:hAnsi="Verdana" w:cs="Tahoma"/>
                <w:color w:val="000000" w:themeColor="text1"/>
              </w:rPr>
            </w:pPr>
          </w:p>
          <w:p w:rsidR="007051E8" w:rsidRDefault="003C14E8" w:rsidP="00E90ED7">
            <w:pPr>
              <w:jc w:val="both"/>
              <w:outlineLvl w:val="0"/>
              <w:rPr>
                <w:rFonts w:ascii="Verdana" w:hAnsi="Verdana" w:cs="Tahoma"/>
                <w:color w:val="000000" w:themeColor="text1"/>
              </w:rPr>
            </w:pPr>
            <w:r>
              <w:rPr>
                <w:rFonts w:ascii="Verdana" w:hAnsi="Verdana" w:cs="Tahoma"/>
                <w:color w:val="000000" w:themeColor="text1"/>
              </w:rPr>
              <w:t>Members discussed the provision of mental health staff on the clinical desk and also the similar work by the Police forces.</w:t>
            </w:r>
            <w:r w:rsidR="007051E8">
              <w:rPr>
                <w:rFonts w:ascii="Verdana" w:hAnsi="Verdana" w:cs="Tahoma"/>
                <w:color w:val="000000" w:themeColor="text1"/>
              </w:rPr>
              <w:t xml:space="preserve"> </w:t>
            </w:r>
            <w:r>
              <w:rPr>
                <w:rFonts w:ascii="Verdana" w:hAnsi="Verdana" w:cs="Tahoma"/>
                <w:color w:val="000000" w:themeColor="text1"/>
              </w:rPr>
              <w:t xml:space="preserve">It was </w:t>
            </w:r>
            <w:r w:rsidRPr="003C14E8">
              <w:rPr>
                <w:rFonts w:ascii="Verdana" w:hAnsi="Verdana" w:cs="Tahoma"/>
                <w:b/>
                <w:color w:val="000000" w:themeColor="text1"/>
              </w:rPr>
              <w:t>AGREED</w:t>
            </w:r>
            <w:r>
              <w:rPr>
                <w:rFonts w:ascii="Verdana" w:hAnsi="Verdana" w:cs="Tahoma"/>
                <w:color w:val="000000" w:themeColor="text1"/>
              </w:rPr>
              <w:t xml:space="preserve"> that </w:t>
            </w:r>
            <w:r w:rsidR="00171141">
              <w:rPr>
                <w:rFonts w:ascii="Verdana" w:hAnsi="Verdana" w:cs="Tahoma"/>
                <w:color w:val="000000" w:themeColor="text1"/>
              </w:rPr>
              <w:t>Judith P</w:t>
            </w:r>
            <w:r>
              <w:rPr>
                <w:rFonts w:ascii="Verdana" w:hAnsi="Verdana" w:cs="Tahoma"/>
                <w:color w:val="000000" w:themeColor="text1"/>
              </w:rPr>
              <w:t>age</w:t>
            </w:r>
            <w:r w:rsidR="007051E8">
              <w:rPr>
                <w:rFonts w:ascii="Verdana" w:hAnsi="Verdana" w:cs="Tahoma"/>
                <w:color w:val="000000" w:themeColor="text1"/>
              </w:rPr>
              <w:t>t</w:t>
            </w:r>
            <w:r w:rsidR="00171141">
              <w:rPr>
                <w:rFonts w:ascii="Verdana" w:hAnsi="Verdana" w:cs="Tahoma"/>
                <w:color w:val="000000" w:themeColor="text1"/>
              </w:rPr>
              <w:t xml:space="preserve"> would discuss </w:t>
            </w:r>
            <w:r>
              <w:rPr>
                <w:rFonts w:ascii="Verdana" w:hAnsi="Verdana" w:cs="Tahoma"/>
                <w:color w:val="000000" w:themeColor="text1"/>
              </w:rPr>
              <w:t>the implication</w:t>
            </w:r>
            <w:r w:rsidR="007051E8">
              <w:rPr>
                <w:rFonts w:ascii="Verdana" w:hAnsi="Verdana" w:cs="Tahoma"/>
                <w:color w:val="000000" w:themeColor="text1"/>
              </w:rPr>
              <w:t>s</w:t>
            </w:r>
            <w:r>
              <w:rPr>
                <w:rFonts w:ascii="Verdana" w:hAnsi="Verdana" w:cs="Tahoma"/>
                <w:color w:val="000000" w:themeColor="text1"/>
              </w:rPr>
              <w:t xml:space="preserve"> of providing mental health staff also </w:t>
            </w:r>
            <w:r w:rsidR="00171141">
              <w:rPr>
                <w:rFonts w:ascii="Verdana" w:hAnsi="Verdana" w:cs="Tahoma"/>
                <w:color w:val="000000" w:themeColor="text1"/>
              </w:rPr>
              <w:t>with Gwent police</w:t>
            </w:r>
            <w:r>
              <w:rPr>
                <w:rFonts w:ascii="Verdana" w:hAnsi="Verdana" w:cs="Tahoma"/>
                <w:color w:val="000000" w:themeColor="text1"/>
              </w:rPr>
              <w:t xml:space="preserve">. </w:t>
            </w:r>
          </w:p>
          <w:p w:rsidR="007051E8" w:rsidRDefault="007051E8" w:rsidP="00E90ED7">
            <w:pPr>
              <w:jc w:val="both"/>
              <w:outlineLvl w:val="0"/>
              <w:rPr>
                <w:rFonts w:ascii="Verdana" w:hAnsi="Verdana" w:cs="Tahoma"/>
                <w:color w:val="000000" w:themeColor="text1"/>
              </w:rPr>
            </w:pPr>
          </w:p>
          <w:p w:rsidR="00017065" w:rsidRDefault="00017065" w:rsidP="00E90ED7">
            <w:pPr>
              <w:jc w:val="both"/>
              <w:outlineLvl w:val="0"/>
              <w:rPr>
                <w:rFonts w:ascii="Verdana" w:hAnsi="Verdana" w:cs="Tahoma"/>
                <w:color w:val="000000" w:themeColor="text1"/>
              </w:rPr>
            </w:pPr>
          </w:p>
          <w:p w:rsidR="00017065" w:rsidRDefault="00017065" w:rsidP="00E90ED7">
            <w:pPr>
              <w:jc w:val="both"/>
              <w:outlineLvl w:val="0"/>
              <w:rPr>
                <w:rFonts w:ascii="Verdana" w:hAnsi="Verdana" w:cs="Tahoma"/>
                <w:color w:val="000000" w:themeColor="text1"/>
              </w:rPr>
            </w:pPr>
          </w:p>
          <w:p w:rsidR="00171141" w:rsidRDefault="003C14E8" w:rsidP="007051E8">
            <w:pPr>
              <w:jc w:val="both"/>
              <w:outlineLvl w:val="0"/>
              <w:rPr>
                <w:rFonts w:ascii="Verdana" w:hAnsi="Verdana" w:cs="Tahoma"/>
                <w:color w:val="000000" w:themeColor="text1"/>
              </w:rPr>
            </w:pPr>
            <w:r>
              <w:rPr>
                <w:rFonts w:ascii="Verdana" w:hAnsi="Verdana" w:cs="Tahoma"/>
                <w:color w:val="000000" w:themeColor="text1"/>
              </w:rPr>
              <w:lastRenderedPageBreak/>
              <w:t xml:space="preserve">The CASC also </w:t>
            </w:r>
            <w:r w:rsidRPr="003C14E8">
              <w:rPr>
                <w:rFonts w:ascii="Verdana" w:hAnsi="Verdana" w:cs="Tahoma"/>
                <w:b/>
                <w:color w:val="000000" w:themeColor="text1"/>
              </w:rPr>
              <w:t>AGREED</w:t>
            </w:r>
            <w:r>
              <w:rPr>
                <w:rFonts w:ascii="Verdana" w:hAnsi="Verdana" w:cs="Tahoma"/>
                <w:color w:val="000000" w:themeColor="text1"/>
              </w:rPr>
              <w:t xml:space="preserve"> to raise the matter with the Welsh Government as it was felt that </w:t>
            </w:r>
            <w:r w:rsidR="007051E8">
              <w:rPr>
                <w:rFonts w:ascii="Verdana" w:hAnsi="Verdana" w:cs="Tahoma"/>
                <w:color w:val="000000" w:themeColor="text1"/>
              </w:rPr>
              <w:t>using</w:t>
            </w:r>
            <w:r>
              <w:rPr>
                <w:rFonts w:ascii="Verdana" w:hAnsi="Verdana" w:cs="Tahoma"/>
                <w:color w:val="000000" w:themeColor="text1"/>
              </w:rPr>
              <w:t xml:space="preserve"> scarce resource</w:t>
            </w:r>
            <w:r w:rsidR="007051E8">
              <w:rPr>
                <w:rFonts w:ascii="Verdana" w:hAnsi="Verdana" w:cs="Tahoma"/>
                <w:color w:val="000000" w:themeColor="text1"/>
              </w:rPr>
              <w:t>s</w:t>
            </w:r>
            <w:r>
              <w:rPr>
                <w:rFonts w:ascii="Verdana" w:hAnsi="Verdana" w:cs="Tahoma"/>
                <w:color w:val="000000" w:themeColor="text1"/>
              </w:rPr>
              <w:t xml:space="preserve"> </w:t>
            </w:r>
            <w:r w:rsidR="007051E8">
              <w:rPr>
                <w:rFonts w:ascii="Verdana" w:hAnsi="Verdana" w:cs="Tahoma"/>
                <w:color w:val="000000" w:themeColor="text1"/>
              </w:rPr>
              <w:t>(</w:t>
            </w:r>
            <w:r>
              <w:rPr>
                <w:rFonts w:ascii="Verdana" w:hAnsi="Verdana" w:cs="Tahoma"/>
                <w:color w:val="000000" w:themeColor="text1"/>
              </w:rPr>
              <w:t>mental health staff</w:t>
            </w:r>
            <w:r w:rsidR="007051E8">
              <w:rPr>
                <w:rFonts w:ascii="Verdana" w:hAnsi="Verdana" w:cs="Tahoma"/>
                <w:color w:val="000000" w:themeColor="text1"/>
              </w:rPr>
              <w:t>)</w:t>
            </w:r>
            <w:r>
              <w:rPr>
                <w:rFonts w:ascii="Verdana" w:hAnsi="Verdana" w:cs="Tahoma"/>
                <w:color w:val="000000" w:themeColor="text1"/>
              </w:rPr>
              <w:t xml:space="preserve"> </w:t>
            </w:r>
            <w:r w:rsidR="007051E8">
              <w:rPr>
                <w:rFonts w:ascii="Verdana" w:hAnsi="Verdana" w:cs="Tahoma"/>
                <w:color w:val="000000" w:themeColor="text1"/>
              </w:rPr>
              <w:t xml:space="preserve">more effectively </w:t>
            </w:r>
            <w:r>
              <w:rPr>
                <w:rFonts w:ascii="Verdana" w:hAnsi="Verdana" w:cs="Tahoma"/>
                <w:color w:val="000000" w:themeColor="text1"/>
              </w:rPr>
              <w:t xml:space="preserve">across </w:t>
            </w:r>
            <w:r w:rsidR="007051E8">
              <w:rPr>
                <w:rFonts w:ascii="Verdana" w:hAnsi="Verdana" w:cs="Tahoma"/>
                <w:color w:val="000000" w:themeColor="text1"/>
              </w:rPr>
              <w:t xml:space="preserve">more than one </w:t>
            </w:r>
            <w:r>
              <w:rPr>
                <w:rFonts w:ascii="Verdana" w:hAnsi="Verdana" w:cs="Tahoma"/>
                <w:color w:val="000000" w:themeColor="text1"/>
              </w:rPr>
              <w:t xml:space="preserve">999 service </w:t>
            </w:r>
            <w:r w:rsidR="007051E8">
              <w:rPr>
                <w:rFonts w:ascii="Verdana" w:hAnsi="Verdana" w:cs="Tahoma"/>
                <w:color w:val="000000" w:themeColor="text1"/>
              </w:rPr>
              <w:t>was important and</w:t>
            </w:r>
            <w:r>
              <w:rPr>
                <w:rFonts w:ascii="Verdana" w:hAnsi="Verdana" w:cs="Tahoma"/>
                <w:color w:val="000000" w:themeColor="text1"/>
              </w:rPr>
              <w:t xml:space="preserve"> there was a potential to work together to provide population based services </w:t>
            </w:r>
            <w:r w:rsidR="007051E8">
              <w:rPr>
                <w:rFonts w:ascii="Verdana" w:hAnsi="Verdana" w:cs="Tahoma"/>
                <w:color w:val="000000" w:themeColor="text1"/>
              </w:rPr>
              <w:t xml:space="preserve">more </w:t>
            </w:r>
            <w:r>
              <w:rPr>
                <w:rFonts w:ascii="Verdana" w:hAnsi="Verdana" w:cs="Tahoma"/>
                <w:color w:val="000000" w:themeColor="text1"/>
              </w:rPr>
              <w:t>effectively.</w:t>
            </w:r>
          </w:p>
          <w:p w:rsidR="009971E4" w:rsidRDefault="009971E4" w:rsidP="00E90ED7">
            <w:pPr>
              <w:jc w:val="both"/>
              <w:outlineLvl w:val="0"/>
              <w:rPr>
                <w:rFonts w:ascii="Verdana" w:hAnsi="Verdana" w:cs="Tahoma"/>
                <w:color w:val="000000" w:themeColor="text1"/>
              </w:rPr>
            </w:pPr>
          </w:p>
          <w:p w:rsidR="009971E4" w:rsidRDefault="003C14E8" w:rsidP="00E90ED7">
            <w:pPr>
              <w:jc w:val="both"/>
              <w:outlineLvl w:val="0"/>
              <w:rPr>
                <w:rFonts w:ascii="Verdana" w:hAnsi="Verdana" w:cs="Tahoma"/>
                <w:color w:val="000000" w:themeColor="text1"/>
              </w:rPr>
            </w:pPr>
            <w:r>
              <w:rPr>
                <w:rFonts w:ascii="Verdana" w:hAnsi="Verdana" w:cs="Tahoma"/>
                <w:color w:val="000000" w:themeColor="text1"/>
              </w:rPr>
              <w:t>Members felt that the Police forces would expect h</w:t>
            </w:r>
            <w:r w:rsidR="009971E4">
              <w:rPr>
                <w:rFonts w:ascii="Verdana" w:hAnsi="Verdana" w:cs="Tahoma"/>
                <w:color w:val="000000" w:themeColor="text1"/>
              </w:rPr>
              <w:t>ealth</w:t>
            </w:r>
            <w:r>
              <w:rPr>
                <w:rFonts w:ascii="Verdana" w:hAnsi="Verdana" w:cs="Tahoma"/>
                <w:color w:val="000000" w:themeColor="text1"/>
              </w:rPr>
              <w:t xml:space="preserve"> services</w:t>
            </w:r>
            <w:r w:rsidR="009971E4">
              <w:rPr>
                <w:rFonts w:ascii="Verdana" w:hAnsi="Verdana" w:cs="Tahoma"/>
                <w:color w:val="000000" w:themeColor="text1"/>
              </w:rPr>
              <w:t xml:space="preserve"> </w:t>
            </w:r>
            <w:r>
              <w:rPr>
                <w:rFonts w:ascii="Verdana" w:hAnsi="Verdana" w:cs="Tahoma"/>
                <w:color w:val="000000" w:themeColor="text1"/>
              </w:rPr>
              <w:t>t</w:t>
            </w:r>
            <w:r w:rsidR="009971E4">
              <w:rPr>
                <w:rFonts w:ascii="Verdana" w:hAnsi="Verdana" w:cs="Tahoma"/>
                <w:color w:val="000000" w:themeColor="text1"/>
              </w:rPr>
              <w:t>o fund</w:t>
            </w:r>
            <w:r>
              <w:rPr>
                <w:rFonts w:ascii="Verdana" w:hAnsi="Verdana" w:cs="Tahoma"/>
                <w:color w:val="000000" w:themeColor="text1"/>
              </w:rPr>
              <w:t xml:space="preserve"> the </w:t>
            </w:r>
            <w:r w:rsidR="007051E8">
              <w:rPr>
                <w:rFonts w:ascii="Verdana" w:hAnsi="Verdana" w:cs="Tahoma"/>
                <w:color w:val="000000" w:themeColor="text1"/>
              </w:rPr>
              <w:t xml:space="preserve">mental health </w:t>
            </w:r>
            <w:r>
              <w:rPr>
                <w:rFonts w:ascii="Verdana" w:hAnsi="Verdana" w:cs="Tahoma"/>
                <w:color w:val="000000" w:themeColor="text1"/>
              </w:rPr>
              <w:t xml:space="preserve">staff at the end of the pilot programmes; however, </w:t>
            </w:r>
            <w:r w:rsidR="007051E8">
              <w:rPr>
                <w:rFonts w:ascii="Verdana" w:hAnsi="Verdana" w:cs="Tahoma"/>
                <w:color w:val="000000" w:themeColor="text1"/>
              </w:rPr>
              <w:t xml:space="preserve">working with key partners </w:t>
            </w:r>
            <w:r>
              <w:rPr>
                <w:rFonts w:ascii="Verdana" w:hAnsi="Verdana" w:cs="Tahoma"/>
                <w:color w:val="000000" w:themeColor="text1"/>
              </w:rPr>
              <w:t xml:space="preserve">Members felt that clarity was required regarding meeting the need of the population which could be delivered either through the clinical desk approach or through NHS Direct in a </w:t>
            </w:r>
            <w:r w:rsidR="007051E8">
              <w:rPr>
                <w:rFonts w:ascii="Verdana" w:hAnsi="Verdana" w:cs="Tahoma"/>
                <w:color w:val="000000" w:themeColor="text1"/>
              </w:rPr>
              <w:t>‘</w:t>
            </w:r>
            <w:r>
              <w:rPr>
                <w:rFonts w:ascii="Verdana" w:hAnsi="Verdana" w:cs="Tahoma"/>
                <w:color w:val="000000" w:themeColor="text1"/>
              </w:rPr>
              <w:t>Once for Wales</w:t>
            </w:r>
            <w:r w:rsidR="007051E8">
              <w:rPr>
                <w:rFonts w:ascii="Verdana" w:hAnsi="Verdana" w:cs="Tahoma"/>
                <w:color w:val="000000" w:themeColor="text1"/>
              </w:rPr>
              <w:t>’</w:t>
            </w:r>
            <w:r>
              <w:rPr>
                <w:rFonts w:ascii="Verdana" w:hAnsi="Verdana" w:cs="Tahoma"/>
                <w:color w:val="000000" w:themeColor="text1"/>
              </w:rPr>
              <w:t xml:space="preserve"> approach. It was felt that it would be important that any service was m</w:t>
            </w:r>
            <w:r w:rsidR="009971E4">
              <w:rPr>
                <w:rFonts w:ascii="Verdana" w:hAnsi="Verdana" w:cs="Tahoma"/>
                <w:color w:val="000000" w:themeColor="text1"/>
              </w:rPr>
              <w:t xml:space="preserve">ore </w:t>
            </w:r>
            <w:r w:rsidR="007051E8">
              <w:rPr>
                <w:rFonts w:ascii="Verdana" w:hAnsi="Verdana" w:cs="Tahoma"/>
                <w:color w:val="000000" w:themeColor="text1"/>
              </w:rPr>
              <w:t xml:space="preserve">open and easy for people, staff, </w:t>
            </w:r>
            <w:r w:rsidR="009971E4">
              <w:rPr>
                <w:rFonts w:ascii="Verdana" w:hAnsi="Verdana" w:cs="Tahoma"/>
                <w:color w:val="000000" w:themeColor="text1"/>
              </w:rPr>
              <w:t>police</w:t>
            </w:r>
            <w:r>
              <w:rPr>
                <w:rFonts w:ascii="Verdana" w:hAnsi="Verdana" w:cs="Tahoma"/>
                <w:color w:val="000000" w:themeColor="text1"/>
              </w:rPr>
              <w:t xml:space="preserve"> and other public services to access; a</w:t>
            </w:r>
            <w:r w:rsidR="009971E4">
              <w:rPr>
                <w:rFonts w:ascii="Verdana" w:hAnsi="Verdana" w:cs="Tahoma"/>
                <w:color w:val="000000" w:themeColor="text1"/>
              </w:rPr>
              <w:t>void</w:t>
            </w:r>
            <w:r>
              <w:rPr>
                <w:rFonts w:ascii="Verdana" w:hAnsi="Verdana" w:cs="Tahoma"/>
                <w:color w:val="000000" w:themeColor="text1"/>
              </w:rPr>
              <w:t>ing</w:t>
            </w:r>
            <w:r w:rsidR="009971E4">
              <w:rPr>
                <w:rFonts w:ascii="Verdana" w:hAnsi="Verdana" w:cs="Tahoma"/>
                <w:color w:val="000000" w:themeColor="text1"/>
              </w:rPr>
              <w:t xml:space="preserve"> differential approach in different areas</w:t>
            </w:r>
            <w:r>
              <w:rPr>
                <w:rFonts w:ascii="Verdana" w:hAnsi="Verdana" w:cs="Tahoma"/>
                <w:color w:val="000000" w:themeColor="text1"/>
              </w:rPr>
              <w:t xml:space="preserve"> was also felt to be important</w:t>
            </w:r>
            <w:r w:rsidR="009971E4">
              <w:rPr>
                <w:rFonts w:ascii="Verdana" w:hAnsi="Verdana" w:cs="Tahoma"/>
                <w:color w:val="000000" w:themeColor="text1"/>
              </w:rPr>
              <w:t>.</w:t>
            </w:r>
            <w:r>
              <w:rPr>
                <w:rFonts w:ascii="Verdana" w:hAnsi="Verdana" w:cs="Tahoma"/>
                <w:color w:val="000000" w:themeColor="text1"/>
              </w:rPr>
              <w:t xml:space="preserve"> Overall, Members felt it needed to be clear what the aim was</w:t>
            </w:r>
            <w:r w:rsidR="00F41C45">
              <w:rPr>
                <w:rFonts w:ascii="Verdana" w:hAnsi="Verdana" w:cs="Tahoma"/>
                <w:color w:val="000000" w:themeColor="text1"/>
              </w:rPr>
              <w:t xml:space="preserve"> and who would own the work going forward. Members </w:t>
            </w:r>
            <w:r w:rsidR="00F41C45" w:rsidRPr="00F41C45">
              <w:rPr>
                <w:rFonts w:ascii="Verdana" w:hAnsi="Verdana" w:cs="Tahoma"/>
                <w:b/>
                <w:color w:val="000000" w:themeColor="text1"/>
              </w:rPr>
              <w:t xml:space="preserve">NOTED </w:t>
            </w:r>
            <w:r w:rsidR="00F41C45">
              <w:rPr>
                <w:rFonts w:ascii="Verdana" w:hAnsi="Verdana" w:cs="Tahoma"/>
                <w:color w:val="000000" w:themeColor="text1"/>
              </w:rPr>
              <w:t xml:space="preserve">that </w:t>
            </w:r>
            <w:r w:rsidR="009971E4">
              <w:rPr>
                <w:rFonts w:ascii="Verdana" w:hAnsi="Verdana" w:cs="Tahoma"/>
                <w:color w:val="000000" w:themeColor="text1"/>
              </w:rPr>
              <w:t>Police</w:t>
            </w:r>
            <w:r w:rsidR="00F41C45">
              <w:rPr>
                <w:rFonts w:ascii="Verdana" w:hAnsi="Verdana" w:cs="Tahoma"/>
                <w:color w:val="000000" w:themeColor="text1"/>
              </w:rPr>
              <w:t xml:space="preserve"> forces were</w:t>
            </w:r>
            <w:r w:rsidR="009971E4">
              <w:rPr>
                <w:rFonts w:ascii="Verdana" w:hAnsi="Verdana" w:cs="Tahoma"/>
                <w:color w:val="000000" w:themeColor="text1"/>
              </w:rPr>
              <w:t xml:space="preserve"> liais</w:t>
            </w:r>
            <w:r w:rsidR="004C5070">
              <w:rPr>
                <w:rFonts w:ascii="Verdana" w:hAnsi="Verdana" w:cs="Tahoma"/>
                <w:color w:val="000000" w:themeColor="text1"/>
              </w:rPr>
              <w:t>i</w:t>
            </w:r>
            <w:r w:rsidR="009971E4">
              <w:rPr>
                <w:rFonts w:ascii="Verdana" w:hAnsi="Verdana" w:cs="Tahoma"/>
                <w:color w:val="000000" w:themeColor="text1"/>
              </w:rPr>
              <w:t xml:space="preserve">ng with </w:t>
            </w:r>
            <w:r w:rsidR="00F41C45">
              <w:rPr>
                <w:rFonts w:ascii="Verdana" w:hAnsi="Verdana" w:cs="Tahoma"/>
                <w:color w:val="000000" w:themeColor="text1"/>
              </w:rPr>
              <w:t xml:space="preserve">health boards </w:t>
            </w:r>
            <w:r w:rsidR="009971E4">
              <w:rPr>
                <w:rFonts w:ascii="Verdana" w:hAnsi="Verdana" w:cs="Tahoma"/>
                <w:color w:val="000000" w:themeColor="text1"/>
              </w:rPr>
              <w:t xml:space="preserve">outside the </w:t>
            </w:r>
            <w:r w:rsidR="00F41C45">
              <w:rPr>
                <w:rFonts w:ascii="Verdana" w:hAnsi="Verdana" w:cs="Tahoma"/>
                <w:color w:val="000000" w:themeColor="text1"/>
              </w:rPr>
              <w:t xml:space="preserve">normal </w:t>
            </w:r>
            <w:r w:rsidR="009971E4">
              <w:rPr>
                <w:rFonts w:ascii="Verdana" w:hAnsi="Verdana" w:cs="Tahoma"/>
                <w:color w:val="000000" w:themeColor="text1"/>
              </w:rPr>
              <w:t>commissioning process</w:t>
            </w:r>
            <w:r w:rsidR="00F41C45">
              <w:rPr>
                <w:rFonts w:ascii="Verdana" w:hAnsi="Verdana" w:cs="Tahoma"/>
                <w:color w:val="000000" w:themeColor="text1"/>
              </w:rPr>
              <w:t xml:space="preserve">. </w:t>
            </w:r>
          </w:p>
          <w:p w:rsidR="009971E4" w:rsidRDefault="009971E4" w:rsidP="00E90ED7">
            <w:pPr>
              <w:jc w:val="both"/>
              <w:outlineLvl w:val="0"/>
              <w:rPr>
                <w:rFonts w:ascii="Verdana" w:hAnsi="Verdana" w:cs="Tahoma"/>
                <w:color w:val="000000" w:themeColor="text1"/>
              </w:rPr>
            </w:pPr>
          </w:p>
          <w:p w:rsidR="004C5070" w:rsidRDefault="00F41C45" w:rsidP="00E90ED7">
            <w:pPr>
              <w:jc w:val="both"/>
              <w:outlineLvl w:val="0"/>
              <w:rPr>
                <w:rFonts w:ascii="Verdana" w:hAnsi="Verdana" w:cs="Tahoma"/>
                <w:color w:val="000000" w:themeColor="text1"/>
              </w:rPr>
            </w:pPr>
            <w:r>
              <w:rPr>
                <w:rFonts w:ascii="Verdana" w:hAnsi="Verdana" w:cs="Tahoma"/>
                <w:color w:val="000000" w:themeColor="text1"/>
              </w:rPr>
              <w:t xml:space="preserve">Stephen Harrhy suggested that a </w:t>
            </w:r>
            <w:r w:rsidR="004C5070">
              <w:rPr>
                <w:rFonts w:ascii="Verdana" w:hAnsi="Verdana" w:cs="Tahoma"/>
                <w:color w:val="000000" w:themeColor="text1"/>
              </w:rPr>
              <w:t>report /position s</w:t>
            </w:r>
            <w:r w:rsidR="009971E4">
              <w:rPr>
                <w:rFonts w:ascii="Verdana" w:hAnsi="Verdana" w:cs="Tahoma"/>
                <w:color w:val="000000" w:themeColor="text1"/>
              </w:rPr>
              <w:t>tatement</w:t>
            </w:r>
            <w:r>
              <w:rPr>
                <w:rFonts w:ascii="Verdana" w:hAnsi="Verdana" w:cs="Tahoma"/>
                <w:color w:val="000000" w:themeColor="text1"/>
              </w:rPr>
              <w:t xml:space="preserve"> be developed by </w:t>
            </w:r>
            <w:r w:rsidR="007051E8">
              <w:rPr>
                <w:rFonts w:ascii="Verdana" w:hAnsi="Verdana" w:cs="Tahoma"/>
                <w:color w:val="000000" w:themeColor="text1"/>
              </w:rPr>
              <w:t>his</w:t>
            </w:r>
            <w:r>
              <w:rPr>
                <w:rFonts w:ascii="Verdana" w:hAnsi="Verdana" w:cs="Tahoma"/>
                <w:color w:val="000000" w:themeColor="text1"/>
              </w:rPr>
              <w:t xml:space="preserve"> team in relation to</w:t>
            </w:r>
            <w:r w:rsidR="009971E4">
              <w:rPr>
                <w:rFonts w:ascii="Verdana" w:hAnsi="Verdana" w:cs="Tahoma"/>
                <w:color w:val="000000" w:themeColor="text1"/>
              </w:rPr>
              <w:t xml:space="preserve"> what</w:t>
            </w:r>
            <w:r>
              <w:rPr>
                <w:rFonts w:ascii="Verdana" w:hAnsi="Verdana" w:cs="Tahoma"/>
                <w:color w:val="000000" w:themeColor="text1"/>
              </w:rPr>
              <w:t xml:space="preserve"> wa</w:t>
            </w:r>
            <w:r w:rsidR="009971E4">
              <w:rPr>
                <w:rFonts w:ascii="Verdana" w:hAnsi="Verdana" w:cs="Tahoma"/>
                <w:color w:val="000000" w:themeColor="text1"/>
              </w:rPr>
              <w:t xml:space="preserve">s already </w:t>
            </w:r>
            <w:r>
              <w:rPr>
                <w:rFonts w:ascii="Verdana" w:hAnsi="Verdana" w:cs="Tahoma"/>
                <w:color w:val="000000" w:themeColor="text1"/>
              </w:rPr>
              <w:t xml:space="preserve">available and what was </w:t>
            </w:r>
            <w:r w:rsidR="009971E4">
              <w:rPr>
                <w:rFonts w:ascii="Verdana" w:hAnsi="Verdana" w:cs="Tahoma"/>
                <w:color w:val="000000" w:themeColor="text1"/>
              </w:rPr>
              <w:t>working</w:t>
            </w:r>
            <w:r w:rsidR="007051E8">
              <w:rPr>
                <w:rFonts w:ascii="Verdana" w:hAnsi="Verdana" w:cs="Tahoma"/>
                <w:color w:val="000000" w:themeColor="text1"/>
              </w:rPr>
              <w:t xml:space="preserve"> effectively. </w:t>
            </w:r>
            <w:r>
              <w:rPr>
                <w:rFonts w:ascii="Verdana" w:hAnsi="Verdana" w:cs="Tahoma"/>
                <w:color w:val="000000" w:themeColor="text1"/>
              </w:rPr>
              <w:t>The issues in relation to a</w:t>
            </w:r>
            <w:r w:rsidR="004C5070">
              <w:rPr>
                <w:rFonts w:ascii="Verdana" w:hAnsi="Verdana" w:cs="Tahoma"/>
                <w:color w:val="000000" w:themeColor="text1"/>
              </w:rPr>
              <w:t xml:space="preserve">ccess to data </w:t>
            </w:r>
            <w:r>
              <w:rPr>
                <w:rFonts w:ascii="Verdana" w:hAnsi="Verdana" w:cs="Tahoma"/>
                <w:color w:val="000000" w:themeColor="text1"/>
              </w:rPr>
              <w:t>would also be captured</w:t>
            </w:r>
            <w:r w:rsidR="007051E8">
              <w:rPr>
                <w:rFonts w:ascii="Verdana" w:hAnsi="Verdana" w:cs="Tahoma"/>
                <w:color w:val="000000" w:themeColor="text1"/>
              </w:rPr>
              <w:t xml:space="preserve">; </w:t>
            </w:r>
            <w:r>
              <w:rPr>
                <w:rFonts w:ascii="Verdana" w:hAnsi="Verdana" w:cs="Tahoma"/>
                <w:color w:val="000000" w:themeColor="text1"/>
              </w:rPr>
              <w:t xml:space="preserve">Members felt that </w:t>
            </w:r>
            <w:r w:rsidR="007051E8">
              <w:rPr>
                <w:rFonts w:ascii="Verdana" w:hAnsi="Verdana" w:cs="Tahoma"/>
                <w:color w:val="000000" w:themeColor="text1"/>
              </w:rPr>
              <w:t xml:space="preserve">the </w:t>
            </w:r>
            <w:r w:rsidR="004C5070">
              <w:rPr>
                <w:rFonts w:ascii="Verdana" w:hAnsi="Verdana" w:cs="Tahoma"/>
                <w:color w:val="000000" w:themeColor="text1"/>
              </w:rPr>
              <w:t>familiar</w:t>
            </w:r>
            <w:r w:rsidR="007051E8">
              <w:rPr>
                <w:rFonts w:ascii="Verdana" w:hAnsi="Verdana" w:cs="Tahoma"/>
                <w:color w:val="000000" w:themeColor="text1"/>
              </w:rPr>
              <w:t>ity of local</w:t>
            </w:r>
            <w:r>
              <w:rPr>
                <w:rFonts w:ascii="Verdana" w:hAnsi="Verdana" w:cs="Tahoma"/>
                <w:color w:val="000000" w:themeColor="text1"/>
              </w:rPr>
              <w:t xml:space="preserve"> services </w:t>
            </w:r>
            <w:r w:rsidR="007051E8">
              <w:rPr>
                <w:rFonts w:ascii="Verdana" w:hAnsi="Verdana" w:cs="Tahoma"/>
                <w:color w:val="000000" w:themeColor="text1"/>
              </w:rPr>
              <w:t xml:space="preserve">was </w:t>
            </w:r>
            <w:r>
              <w:rPr>
                <w:rFonts w:ascii="Verdana" w:hAnsi="Verdana" w:cs="Tahoma"/>
                <w:color w:val="000000" w:themeColor="text1"/>
              </w:rPr>
              <w:t>most valuable if there wa</w:t>
            </w:r>
            <w:r w:rsidR="004C5070">
              <w:rPr>
                <w:rFonts w:ascii="Verdana" w:hAnsi="Verdana" w:cs="Tahoma"/>
                <w:color w:val="000000" w:themeColor="text1"/>
              </w:rPr>
              <w:t xml:space="preserve">s </w:t>
            </w:r>
            <w:r w:rsidR="007051E8">
              <w:rPr>
                <w:rFonts w:ascii="Verdana" w:hAnsi="Verdana" w:cs="Tahoma"/>
                <w:color w:val="000000" w:themeColor="text1"/>
              </w:rPr>
              <w:t xml:space="preserve">also </w:t>
            </w:r>
            <w:r w:rsidR="004C5070">
              <w:rPr>
                <w:rFonts w:ascii="Verdana" w:hAnsi="Verdana" w:cs="Tahoma"/>
                <w:color w:val="000000" w:themeColor="text1"/>
              </w:rPr>
              <w:t>access to the right information</w:t>
            </w:r>
            <w:r>
              <w:rPr>
                <w:rFonts w:ascii="Verdana" w:hAnsi="Verdana" w:cs="Tahoma"/>
                <w:color w:val="000000" w:themeColor="text1"/>
              </w:rPr>
              <w:t xml:space="preserve">. Consideration would also be given in the report </w:t>
            </w:r>
            <w:r w:rsidR="003924F2">
              <w:rPr>
                <w:rFonts w:ascii="Verdana" w:hAnsi="Verdana" w:cs="Tahoma"/>
                <w:color w:val="000000" w:themeColor="text1"/>
              </w:rPr>
              <w:t xml:space="preserve">as </w:t>
            </w:r>
            <w:r>
              <w:rPr>
                <w:rFonts w:ascii="Verdana" w:hAnsi="Verdana" w:cs="Tahoma"/>
                <w:color w:val="000000" w:themeColor="text1"/>
              </w:rPr>
              <w:t xml:space="preserve">to whether a summit </w:t>
            </w:r>
            <w:r w:rsidR="007051E8">
              <w:rPr>
                <w:rFonts w:ascii="Verdana" w:hAnsi="Verdana" w:cs="Tahoma"/>
                <w:color w:val="000000" w:themeColor="text1"/>
              </w:rPr>
              <w:t xml:space="preserve">be held </w:t>
            </w:r>
            <w:r>
              <w:rPr>
                <w:rFonts w:ascii="Verdana" w:hAnsi="Verdana" w:cs="Tahoma"/>
                <w:color w:val="000000" w:themeColor="text1"/>
              </w:rPr>
              <w:t xml:space="preserve">with all key partners and stakeholders about the best use of resources for the future. Members felt it would be important to link to the </w:t>
            </w:r>
            <w:r w:rsidR="007051E8">
              <w:rPr>
                <w:rFonts w:ascii="Verdana" w:hAnsi="Verdana" w:cs="Tahoma"/>
                <w:color w:val="000000" w:themeColor="text1"/>
              </w:rPr>
              <w:t xml:space="preserve">existing </w:t>
            </w:r>
            <w:r>
              <w:rPr>
                <w:rFonts w:ascii="Verdana" w:hAnsi="Verdana" w:cs="Tahoma"/>
                <w:color w:val="000000" w:themeColor="text1"/>
              </w:rPr>
              <w:t xml:space="preserve">work of the mental health concordat. The CASC </w:t>
            </w:r>
            <w:r w:rsidRPr="00F41C45">
              <w:rPr>
                <w:rFonts w:ascii="Verdana" w:hAnsi="Verdana" w:cs="Tahoma"/>
                <w:b/>
                <w:color w:val="000000" w:themeColor="text1"/>
              </w:rPr>
              <w:t>AGREED</w:t>
            </w:r>
            <w:r>
              <w:rPr>
                <w:rFonts w:ascii="Verdana" w:hAnsi="Verdana" w:cs="Tahoma"/>
                <w:color w:val="000000" w:themeColor="text1"/>
              </w:rPr>
              <w:t xml:space="preserve"> to discuss options with the Director General and Chief Executive of the NHS in Wales to  </w:t>
            </w:r>
            <w:r w:rsidR="003924F2">
              <w:rPr>
                <w:rFonts w:ascii="Verdana" w:hAnsi="Verdana" w:cs="Tahoma"/>
                <w:color w:val="000000" w:themeColor="text1"/>
              </w:rPr>
              <w:t>obtain</w:t>
            </w:r>
            <w:r>
              <w:rPr>
                <w:rFonts w:ascii="Verdana" w:hAnsi="Verdana" w:cs="Tahoma"/>
                <w:color w:val="000000" w:themeColor="text1"/>
              </w:rPr>
              <w:t xml:space="preserve"> the Welsh Government’s view of this matter.</w:t>
            </w:r>
          </w:p>
          <w:p w:rsidR="004C5070" w:rsidRPr="00F41C45" w:rsidRDefault="004C5070" w:rsidP="00E90ED7">
            <w:pPr>
              <w:jc w:val="both"/>
              <w:outlineLvl w:val="0"/>
              <w:rPr>
                <w:rFonts w:ascii="Verdana" w:hAnsi="Verdana" w:cs="Tahoma"/>
                <w:b/>
                <w:color w:val="000000" w:themeColor="text1"/>
              </w:rPr>
            </w:pPr>
          </w:p>
          <w:p w:rsidR="004C5070" w:rsidRPr="00F41C45" w:rsidRDefault="00F41C45" w:rsidP="00E90ED7">
            <w:pPr>
              <w:jc w:val="both"/>
              <w:outlineLvl w:val="0"/>
              <w:rPr>
                <w:rFonts w:ascii="Verdana" w:hAnsi="Verdana" w:cs="Tahoma"/>
                <w:b/>
                <w:color w:val="000000" w:themeColor="text1"/>
              </w:rPr>
            </w:pPr>
            <w:r w:rsidRPr="00F41C45">
              <w:rPr>
                <w:rFonts w:ascii="Verdana" w:hAnsi="Verdana" w:cs="Tahoma"/>
                <w:b/>
                <w:color w:val="000000" w:themeColor="text1"/>
              </w:rPr>
              <w:t>EASC 19/08</w:t>
            </w:r>
          </w:p>
          <w:p w:rsidR="004C5070" w:rsidRPr="00F41C45" w:rsidRDefault="004C5070" w:rsidP="00E90ED7">
            <w:pPr>
              <w:jc w:val="both"/>
              <w:outlineLvl w:val="0"/>
              <w:rPr>
                <w:rFonts w:ascii="Verdana" w:hAnsi="Verdana" w:cs="Tahoma"/>
                <w:b/>
                <w:color w:val="000000" w:themeColor="text1"/>
              </w:rPr>
            </w:pPr>
            <w:r w:rsidRPr="00F41C45">
              <w:rPr>
                <w:rFonts w:ascii="Verdana" w:hAnsi="Verdana" w:cs="Tahoma"/>
                <w:b/>
                <w:color w:val="000000" w:themeColor="text1"/>
              </w:rPr>
              <w:t xml:space="preserve">Cross </w:t>
            </w:r>
            <w:r w:rsidR="00F41C45">
              <w:rPr>
                <w:rFonts w:ascii="Verdana" w:hAnsi="Verdana" w:cs="Tahoma"/>
                <w:b/>
                <w:color w:val="000000" w:themeColor="text1"/>
              </w:rPr>
              <w:t>B</w:t>
            </w:r>
            <w:r w:rsidRPr="00F41C45">
              <w:rPr>
                <w:rFonts w:ascii="Verdana" w:hAnsi="Verdana" w:cs="Tahoma"/>
                <w:b/>
                <w:color w:val="000000" w:themeColor="text1"/>
              </w:rPr>
              <w:t>order</w:t>
            </w:r>
          </w:p>
          <w:p w:rsidR="004C5070" w:rsidRDefault="00F41C45" w:rsidP="00E90ED7">
            <w:pPr>
              <w:jc w:val="both"/>
              <w:outlineLvl w:val="0"/>
              <w:rPr>
                <w:rFonts w:ascii="Verdana" w:hAnsi="Verdana" w:cs="Tahoma"/>
                <w:color w:val="000000" w:themeColor="text1"/>
              </w:rPr>
            </w:pPr>
            <w:r>
              <w:rPr>
                <w:rFonts w:ascii="Verdana" w:hAnsi="Verdana" w:cs="Tahoma"/>
                <w:color w:val="000000" w:themeColor="text1"/>
              </w:rPr>
              <w:t>A m</w:t>
            </w:r>
            <w:r w:rsidR="004C5070">
              <w:rPr>
                <w:rFonts w:ascii="Verdana" w:hAnsi="Verdana" w:cs="Tahoma"/>
                <w:color w:val="000000" w:themeColor="text1"/>
              </w:rPr>
              <w:t xml:space="preserve">eeting </w:t>
            </w:r>
            <w:r>
              <w:rPr>
                <w:rFonts w:ascii="Verdana" w:hAnsi="Verdana" w:cs="Tahoma"/>
                <w:color w:val="000000" w:themeColor="text1"/>
              </w:rPr>
              <w:t xml:space="preserve">was planned to take place between the CASC and </w:t>
            </w:r>
            <w:r w:rsidR="004C5070">
              <w:rPr>
                <w:rFonts w:ascii="Verdana" w:hAnsi="Verdana" w:cs="Tahoma"/>
                <w:color w:val="000000" w:themeColor="text1"/>
              </w:rPr>
              <w:t>Powys</w:t>
            </w:r>
            <w:r>
              <w:rPr>
                <w:rFonts w:ascii="Verdana" w:hAnsi="Verdana" w:cs="Tahoma"/>
                <w:color w:val="000000" w:themeColor="text1"/>
              </w:rPr>
              <w:t xml:space="preserve"> Teaching Health Board</w:t>
            </w:r>
            <w:r w:rsidR="004C5070">
              <w:rPr>
                <w:rFonts w:ascii="Verdana" w:hAnsi="Verdana" w:cs="Tahoma"/>
                <w:color w:val="000000" w:themeColor="text1"/>
              </w:rPr>
              <w:t xml:space="preserve"> on N</w:t>
            </w:r>
            <w:r>
              <w:rPr>
                <w:rFonts w:ascii="Verdana" w:hAnsi="Verdana" w:cs="Tahoma"/>
                <w:color w:val="000000" w:themeColor="text1"/>
              </w:rPr>
              <w:t>on-Emergency Patient Transport Services (N</w:t>
            </w:r>
            <w:r w:rsidR="004C5070">
              <w:rPr>
                <w:rFonts w:ascii="Verdana" w:hAnsi="Verdana" w:cs="Tahoma"/>
                <w:color w:val="000000" w:themeColor="text1"/>
              </w:rPr>
              <w:t>EPTS</w:t>
            </w:r>
            <w:r>
              <w:rPr>
                <w:rFonts w:ascii="Verdana" w:hAnsi="Verdana" w:cs="Tahoma"/>
                <w:color w:val="000000" w:themeColor="text1"/>
              </w:rPr>
              <w:t>)</w:t>
            </w:r>
            <w:r w:rsidR="004C5070">
              <w:rPr>
                <w:rFonts w:ascii="Verdana" w:hAnsi="Verdana" w:cs="Tahoma"/>
                <w:color w:val="000000" w:themeColor="text1"/>
              </w:rPr>
              <w:t xml:space="preserve"> and cross border</w:t>
            </w:r>
            <w:r>
              <w:rPr>
                <w:rFonts w:ascii="Verdana" w:hAnsi="Verdana" w:cs="Tahoma"/>
                <w:color w:val="000000" w:themeColor="text1"/>
              </w:rPr>
              <w:t xml:space="preserve"> matters which would be</w:t>
            </w:r>
            <w:r w:rsidR="004C5070">
              <w:rPr>
                <w:rFonts w:ascii="Verdana" w:hAnsi="Verdana" w:cs="Tahoma"/>
                <w:color w:val="000000" w:themeColor="text1"/>
              </w:rPr>
              <w:t xml:space="preserve"> report</w:t>
            </w:r>
            <w:r>
              <w:rPr>
                <w:rFonts w:ascii="Verdana" w:hAnsi="Verdana" w:cs="Tahoma"/>
                <w:color w:val="000000" w:themeColor="text1"/>
              </w:rPr>
              <w:t>ed</w:t>
            </w:r>
            <w:r w:rsidR="004C5070">
              <w:rPr>
                <w:rFonts w:ascii="Verdana" w:hAnsi="Verdana" w:cs="Tahoma"/>
                <w:color w:val="000000" w:themeColor="text1"/>
              </w:rPr>
              <w:t xml:space="preserve"> </w:t>
            </w:r>
            <w:r w:rsidR="007051E8">
              <w:rPr>
                <w:rFonts w:ascii="Verdana" w:hAnsi="Verdana" w:cs="Tahoma"/>
                <w:color w:val="000000" w:themeColor="text1"/>
              </w:rPr>
              <w:t>a</w:t>
            </w:r>
            <w:r w:rsidR="004C5070">
              <w:rPr>
                <w:rFonts w:ascii="Verdana" w:hAnsi="Verdana" w:cs="Tahoma"/>
                <w:color w:val="000000" w:themeColor="text1"/>
              </w:rPr>
              <w:t>t the next meeting</w:t>
            </w:r>
            <w:r w:rsidR="007051E8">
              <w:rPr>
                <w:rFonts w:ascii="Verdana" w:hAnsi="Verdana" w:cs="Tahoma"/>
                <w:color w:val="000000" w:themeColor="text1"/>
              </w:rPr>
              <w:t>.</w:t>
            </w:r>
          </w:p>
          <w:p w:rsidR="00723666" w:rsidRPr="003A6148" w:rsidRDefault="00723666" w:rsidP="00E90ED7">
            <w:pPr>
              <w:jc w:val="both"/>
              <w:outlineLvl w:val="0"/>
              <w:rPr>
                <w:rFonts w:ascii="Verdana" w:hAnsi="Verdana" w:cs="Tahoma"/>
                <w:b/>
                <w:caps/>
                <w:color w:val="000000" w:themeColor="text1"/>
              </w:rPr>
            </w:pPr>
          </w:p>
          <w:p w:rsidR="00E90ED7" w:rsidRDefault="00F41C45" w:rsidP="00F41C45">
            <w:pPr>
              <w:jc w:val="both"/>
              <w:outlineLvl w:val="0"/>
              <w:rPr>
                <w:rFonts w:ascii="Verdana" w:hAnsi="Verdana" w:cs="Tahoma"/>
                <w:color w:val="000000" w:themeColor="text1"/>
              </w:rPr>
            </w:pPr>
            <w:r>
              <w:rPr>
                <w:rFonts w:ascii="Verdana" w:hAnsi="Verdana" w:cs="Tahoma"/>
                <w:color w:val="000000" w:themeColor="text1"/>
              </w:rPr>
              <w:t>Member</w:t>
            </w:r>
            <w:r w:rsidR="009849F0">
              <w:rPr>
                <w:rFonts w:ascii="Verdana" w:hAnsi="Verdana" w:cs="Tahoma"/>
                <w:color w:val="000000" w:themeColor="text1"/>
              </w:rPr>
              <w:t>s</w:t>
            </w:r>
            <w:r w:rsidR="00E90ED7" w:rsidRPr="003A6148">
              <w:rPr>
                <w:rFonts w:ascii="Verdana" w:hAnsi="Verdana" w:cs="Tahoma"/>
                <w:color w:val="000000" w:themeColor="text1"/>
              </w:rPr>
              <w:t xml:space="preserve"> </w:t>
            </w:r>
            <w:r w:rsidR="00E90ED7" w:rsidRPr="003A6148">
              <w:rPr>
                <w:rFonts w:ascii="Verdana" w:hAnsi="Verdana" w:cs="Tahoma"/>
                <w:b/>
                <w:color w:val="000000" w:themeColor="text1"/>
              </w:rPr>
              <w:t>RESOLVED</w:t>
            </w:r>
            <w:r w:rsidR="00E90ED7" w:rsidRPr="003A6148">
              <w:rPr>
                <w:rFonts w:ascii="Verdana" w:hAnsi="Verdana" w:cs="Tahoma"/>
                <w:color w:val="000000" w:themeColor="text1"/>
              </w:rPr>
              <w:t xml:space="preserve"> to: </w:t>
            </w:r>
            <w:r>
              <w:rPr>
                <w:rFonts w:ascii="Verdana" w:hAnsi="Verdana" w:cs="Tahoma"/>
                <w:color w:val="000000" w:themeColor="text1"/>
              </w:rPr>
              <w:t xml:space="preserve"> </w:t>
            </w:r>
            <w:r w:rsidR="00E90ED7" w:rsidRPr="00F41C45">
              <w:rPr>
                <w:rFonts w:ascii="Verdana" w:hAnsi="Verdana" w:cs="Tahoma"/>
                <w:b/>
                <w:color w:val="000000" w:themeColor="text1"/>
              </w:rPr>
              <w:t>NOTE</w:t>
            </w:r>
            <w:r w:rsidR="00E90ED7" w:rsidRPr="00F41C45">
              <w:rPr>
                <w:rFonts w:ascii="Verdana" w:hAnsi="Verdana" w:cs="Tahoma"/>
                <w:color w:val="000000" w:themeColor="text1"/>
              </w:rPr>
              <w:t xml:space="preserve"> the action log.</w:t>
            </w:r>
          </w:p>
          <w:p w:rsidR="00E90ED7" w:rsidRPr="003A6148" w:rsidRDefault="00E90ED7" w:rsidP="00E90ED7">
            <w:pPr>
              <w:jc w:val="both"/>
              <w:outlineLvl w:val="0"/>
              <w:rPr>
                <w:rFonts w:ascii="Verdana" w:hAnsi="Verdana" w:cs="Tahoma"/>
                <w:b/>
                <w:caps/>
                <w:color w:val="000000" w:themeColor="text1"/>
              </w:rPr>
            </w:pPr>
          </w:p>
        </w:tc>
        <w:tc>
          <w:tcPr>
            <w:tcW w:w="1554" w:type="dxa"/>
          </w:tcPr>
          <w:p w:rsidR="00E90ED7" w:rsidRDefault="00E90ED7"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8766F9" w:rsidRDefault="008766F9" w:rsidP="00E90ED7">
            <w:pPr>
              <w:jc w:val="center"/>
              <w:outlineLvl w:val="0"/>
              <w:rPr>
                <w:rFonts w:ascii="Verdana" w:hAnsi="Verdana" w:cs="Tahoma"/>
                <w:bCs/>
                <w:color w:val="000000" w:themeColor="text1"/>
              </w:rPr>
            </w:pPr>
          </w:p>
          <w:p w:rsidR="008766F9" w:rsidRDefault="008766F9" w:rsidP="00E90ED7">
            <w:pPr>
              <w:jc w:val="center"/>
              <w:outlineLvl w:val="0"/>
              <w:rPr>
                <w:rFonts w:ascii="Verdana" w:hAnsi="Verdana" w:cs="Tahoma"/>
                <w:bCs/>
                <w:color w:val="000000" w:themeColor="text1"/>
              </w:rPr>
            </w:pPr>
          </w:p>
          <w:p w:rsidR="008766F9" w:rsidRDefault="008766F9" w:rsidP="00E90ED7">
            <w:pPr>
              <w:jc w:val="center"/>
              <w:outlineLvl w:val="0"/>
              <w:rPr>
                <w:rFonts w:ascii="Verdana" w:hAnsi="Verdana" w:cs="Tahoma"/>
                <w:bCs/>
                <w:color w:val="000000" w:themeColor="text1"/>
              </w:rPr>
            </w:pPr>
          </w:p>
          <w:p w:rsidR="008766F9" w:rsidRDefault="008766F9" w:rsidP="00E90ED7">
            <w:pPr>
              <w:jc w:val="center"/>
              <w:outlineLvl w:val="0"/>
              <w:rPr>
                <w:rFonts w:ascii="Verdana" w:hAnsi="Verdana" w:cs="Tahoma"/>
                <w:bCs/>
                <w:color w:val="000000" w:themeColor="text1"/>
              </w:rPr>
            </w:pPr>
          </w:p>
          <w:p w:rsidR="008766F9" w:rsidRDefault="008766F9" w:rsidP="00E90ED7">
            <w:pPr>
              <w:jc w:val="center"/>
              <w:outlineLvl w:val="0"/>
              <w:rPr>
                <w:rFonts w:ascii="Verdana" w:hAnsi="Verdana" w:cs="Tahoma"/>
                <w:bCs/>
                <w:color w:val="000000" w:themeColor="text1"/>
              </w:rPr>
            </w:pPr>
          </w:p>
          <w:p w:rsidR="008766F9" w:rsidRDefault="008766F9"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B45956" w:rsidRDefault="00B45956" w:rsidP="00E90ED7">
            <w:pPr>
              <w:jc w:val="center"/>
              <w:outlineLvl w:val="0"/>
              <w:rPr>
                <w:rFonts w:ascii="Verdana" w:hAnsi="Verdana" w:cs="Tahoma"/>
                <w:bCs/>
                <w:color w:val="000000" w:themeColor="text1"/>
              </w:rPr>
            </w:pPr>
          </w:p>
          <w:p w:rsidR="008766F9" w:rsidRDefault="008766F9" w:rsidP="00B45956">
            <w:pPr>
              <w:jc w:val="center"/>
              <w:outlineLvl w:val="0"/>
              <w:rPr>
                <w:rFonts w:ascii="Verdana" w:hAnsi="Verdana" w:cs="Tahoma"/>
                <w:bCs/>
                <w:color w:val="000000" w:themeColor="text1"/>
              </w:rPr>
            </w:pPr>
            <w:r>
              <w:rPr>
                <w:rFonts w:ascii="Verdana" w:hAnsi="Verdana" w:cs="Tahoma"/>
                <w:bCs/>
                <w:color w:val="000000" w:themeColor="text1"/>
              </w:rPr>
              <w:t>CASC</w:t>
            </w: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r>
              <w:rPr>
                <w:rFonts w:ascii="Verdana" w:hAnsi="Verdana" w:cs="Tahoma"/>
                <w:bCs/>
                <w:color w:val="000000" w:themeColor="text1"/>
              </w:rPr>
              <w:t>CASC</w:t>
            </w: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r>
              <w:rPr>
                <w:rFonts w:ascii="Verdana" w:hAnsi="Verdana" w:cs="Tahoma"/>
                <w:bCs/>
                <w:color w:val="000000" w:themeColor="text1"/>
              </w:rPr>
              <w:t>Dir NCCU</w:t>
            </w: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8A795A" w:rsidRDefault="008A795A"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r>
              <w:rPr>
                <w:rFonts w:ascii="Verdana" w:hAnsi="Verdana" w:cs="Tahoma"/>
                <w:bCs/>
                <w:color w:val="000000" w:themeColor="text1"/>
              </w:rPr>
              <w:t>Dir NCCU</w:t>
            </w: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r>
              <w:rPr>
                <w:rFonts w:ascii="Verdana" w:hAnsi="Verdana" w:cs="Tahoma"/>
                <w:bCs/>
                <w:color w:val="000000" w:themeColor="text1"/>
              </w:rPr>
              <w:t>CASC</w:t>
            </w: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r>
              <w:rPr>
                <w:rFonts w:ascii="Verdana" w:hAnsi="Verdana" w:cs="Tahoma"/>
                <w:bCs/>
                <w:color w:val="000000" w:themeColor="text1"/>
              </w:rPr>
              <w:t>Judith Paget</w:t>
            </w: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r>
              <w:rPr>
                <w:rFonts w:ascii="Verdana" w:hAnsi="Verdana" w:cs="Tahoma"/>
                <w:bCs/>
                <w:color w:val="000000" w:themeColor="text1"/>
              </w:rPr>
              <w:lastRenderedPageBreak/>
              <w:t>CASC</w:t>
            </w: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r>
              <w:rPr>
                <w:rFonts w:ascii="Verdana" w:hAnsi="Verdana" w:cs="Tahoma"/>
                <w:bCs/>
                <w:color w:val="000000" w:themeColor="text1"/>
              </w:rPr>
              <w:t>CASC</w:t>
            </w: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p>
          <w:p w:rsidR="007051E8" w:rsidRDefault="007051E8" w:rsidP="00B45956">
            <w:pPr>
              <w:jc w:val="center"/>
              <w:outlineLvl w:val="0"/>
              <w:rPr>
                <w:rFonts w:ascii="Verdana" w:hAnsi="Verdana" w:cs="Tahoma"/>
                <w:bCs/>
                <w:color w:val="000000" w:themeColor="text1"/>
              </w:rPr>
            </w:pPr>
            <w:r>
              <w:rPr>
                <w:rFonts w:ascii="Verdana" w:hAnsi="Verdana" w:cs="Tahoma"/>
                <w:bCs/>
                <w:color w:val="000000" w:themeColor="text1"/>
              </w:rPr>
              <w:t>CASC</w:t>
            </w:r>
          </w:p>
          <w:p w:rsidR="009849F0" w:rsidRDefault="009849F0" w:rsidP="00B45956">
            <w:pPr>
              <w:jc w:val="center"/>
              <w:outlineLvl w:val="0"/>
              <w:rPr>
                <w:rFonts w:ascii="Verdana" w:hAnsi="Verdana" w:cs="Tahoma"/>
                <w:bCs/>
                <w:color w:val="000000" w:themeColor="text1"/>
              </w:rPr>
            </w:pPr>
          </w:p>
          <w:p w:rsidR="009849F0" w:rsidRDefault="009849F0" w:rsidP="00B45956">
            <w:pPr>
              <w:jc w:val="center"/>
              <w:outlineLvl w:val="0"/>
              <w:rPr>
                <w:rFonts w:ascii="Verdana" w:hAnsi="Verdana" w:cs="Tahoma"/>
                <w:bCs/>
                <w:color w:val="000000" w:themeColor="text1"/>
              </w:rPr>
            </w:pPr>
          </w:p>
          <w:p w:rsidR="009849F0" w:rsidRDefault="009849F0" w:rsidP="00B45956">
            <w:pPr>
              <w:jc w:val="center"/>
              <w:outlineLvl w:val="0"/>
              <w:rPr>
                <w:rFonts w:ascii="Verdana" w:hAnsi="Verdana" w:cs="Tahoma"/>
                <w:bCs/>
                <w:color w:val="000000" w:themeColor="text1"/>
              </w:rPr>
            </w:pPr>
          </w:p>
          <w:p w:rsidR="009849F0" w:rsidRDefault="009849F0" w:rsidP="00B45956">
            <w:pPr>
              <w:jc w:val="center"/>
              <w:outlineLvl w:val="0"/>
              <w:rPr>
                <w:rFonts w:ascii="Verdana" w:hAnsi="Verdana" w:cs="Tahoma"/>
                <w:bCs/>
                <w:color w:val="000000" w:themeColor="text1"/>
              </w:rPr>
            </w:pPr>
          </w:p>
          <w:p w:rsidR="009849F0" w:rsidRDefault="009849F0" w:rsidP="00B45956">
            <w:pPr>
              <w:jc w:val="center"/>
              <w:outlineLvl w:val="0"/>
              <w:rPr>
                <w:rFonts w:ascii="Verdana" w:hAnsi="Verdana" w:cs="Tahoma"/>
                <w:bCs/>
                <w:color w:val="000000" w:themeColor="text1"/>
              </w:rPr>
            </w:pPr>
          </w:p>
          <w:p w:rsidR="009849F0" w:rsidRDefault="009849F0" w:rsidP="00B45956">
            <w:pPr>
              <w:jc w:val="center"/>
              <w:outlineLvl w:val="0"/>
              <w:rPr>
                <w:rFonts w:ascii="Verdana" w:hAnsi="Verdana" w:cs="Tahoma"/>
                <w:bCs/>
                <w:color w:val="000000" w:themeColor="text1"/>
              </w:rPr>
            </w:pPr>
          </w:p>
          <w:p w:rsidR="009849F0" w:rsidRDefault="009849F0" w:rsidP="00B45956">
            <w:pPr>
              <w:jc w:val="center"/>
              <w:outlineLvl w:val="0"/>
              <w:rPr>
                <w:rFonts w:ascii="Verdana" w:hAnsi="Verdana" w:cs="Tahoma"/>
                <w:bCs/>
                <w:color w:val="000000" w:themeColor="text1"/>
              </w:rPr>
            </w:pPr>
          </w:p>
          <w:p w:rsidR="009849F0" w:rsidRDefault="009849F0" w:rsidP="00B45956">
            <w:pPr>
              <w:jc w:val="center"/>
              <w:outlineLvl w:val="0"/>
              <w:rPr>
                <w:rFonts w:ascii="Verdana" w:hAnsi="Verdana" w:cs="Tahoma"/>
                <w:bCs/>
                <w:color w:val="000000" w:themeColor="text1"/>
              </w:rPr>
            </w:pPr>
            <w:r>
              <w:rPr>
                <w:rFonts w:ascii="Verdana" w:hAnsi="Verdana" w:cs="Tahoma"/>
                <w:bCs/>
                <w:color w:val="000000" w:themeColor="text1"/>
              </w:rPr>
              <w:t>CASC</w:t>
            </w: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B45956" w:rsidRDefault="00B45956" w:rsidP="00B45956">
            <w:pPr>
              <w:jc w:val="center"/>
              <w:outlineLvl w:val="0"/>
              <w:rPr>
                <w:rFonts w:ascii="Verdana" w:hAnsi="Verdana" w:cs="Tahoma"/>
                <w:bCs/>
                <w:color w:val="000000" w:themeColor="text1"/>
              </w:rPr>
            </w:pPr>
          </w:p>
          <w:p w:rsidR="008766F9" w:rsidRPr="003A6148" w:rsidRDefault="008766F9" w:rsidP="00B34B0F">
            <w:pPr>
              <w:outlineLvl w:val="0"/>
              <w:rPr>
                <w:rFonts w:ascii="Verdana" w:hAnsi="Verdana" w:cs="Tahoma"/>
                <w:bCs/>
                <w:color w:val="000000" w:themeColor="text1"/>
              </w:rPr>
            </w:pPr>
          </w:p>
        </w:tc>
      </w:tr>
      <w:tr w:rsidR="00FA12EE" w:rsidRPr="003A6148" w:rsidTr="009644E1">
        <w:trPr>
          <w:trHeight w:val="43"/>
        </w:trPr>
        <w:tc>
          <w:tcPr>
            <w:tcW w:w="988" w:type="dxa"/>
          </w:tcPr>
          <w:p w:rsidR="00E90ED7" w:rsidRPr="003A6148" w:rsidRDefault="00E90ED7" w:rsidP="00F41C45">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lastRenderedPageBreak/>
              <w:t>EASC</w:t>
            </w:r>
            <w:r w:rsidR="00EA0ABA">
              <w:rPr>
                <w:rFonts w:ascii="Verdana" w:hAnsi="Verdana" w:cs="Tahoma"/>
                <w:color w:val="000000" w:themeColor="text1"/>
                <w:sz w:val="20"/>
              </w:rPr>
              <w:t xml:space="preserve"> 19/</w:t>
            </w:r>
            <w:r w:rsidR="00F41C45">
              <w:rPr>
                <w:rFonts w:ascii="Verdana" w:hAnsi="Verdana" w:cs="Tahoma"/>
                <w:color w:val="000000" w:themeColor="text1"/>
                <w:sz w:val="20"/>
              </w:rPr>
              <w:t>22</w:t>
            </w:r>
          </w:p>
        </w:tc>
        <w:tc>
          <w:tcPr>
            <w:tcW w:w="7943" w:type="dxa"/>
          </w:tcPr>
          <w:p w:rsidR="00E90ED7" w:rsidRPr="003A6148" w:rsidRDefault="00E90ED7" w:rsidP="00E90ED7">
            <w:pPr>
              <w:jc w:val="both"/>
              <w:outlineLvl w:val="0"/>
              <w:rPr>
                <w:rFonts w:ascii="Verdana" w:hAnsi="Verdana" w:cs="Tahoma"/>
                <w:b/>
                <w:caps/>
                <w:color w:val="000000" w:themeColor="text1"/>
              </w:rPr>
            </w:pPr>
            <w:r w:rsidRPr="003A6148">
              <w:rPr>
                <w:rFonts w:ascii="Verdana" w:hAnsi="Verdana" w:cs="Tahoma"/>
                <w:b/>
                <w:color w:val="000000" w:themeColor="text1"/>
              </w:rPr>
              <w:t>MATTERS ARISING</w:t>
            </w:r>
          </w:p>
          <w:p w:rsidR="00E90ED7" w:rsidRPr="003A6148" w:rsidRDefault="00E90ED7" w:rsidP="00E90ED7">
            <w:pPr>
              <w:jc w:val="both"/>
              <w:outlineLvl w:val="0"/>
              <w:rPr>
                <w:rFonts w:ascii="Verdana" w:hAnsi="Verdana" w:cs="Tahoma"/>
                <w:b/>
                <w:caps/>
                <w:color w:val="000000" w:themeColor="text1"/>
              </w:rPr>
            </w:pPr>
          </w:p>
          <w:p w:rsidR="00E90ED7" w:rsidRPr="003A6148" w:rsidRDefault="00E34FB8" w:rsidP="00E90ED7">
            <w:pPr>
              <w:jc w:val="both"/>
              <w:outlineLvl w:val="0"/>
              <w:rPr>
                <w:rFonts w:ascii="Verdana" w:hAnsi="Verdana" w:cs="Tahoma"/>
                <w:color w:val="000000" w:themeColor="text1"/>
              </w:rPr>
            </w:pPr>
            <w:r w:rsidRPr="003A6148">
              <w:rPr>
                <w:rFonts w:ascii="Verdana" w:hAnsi="Verdana" w:cs="Tahoma"/>
                <w:color w:val="000000" w:themeColor="text1"/>
              </w:rPr>
              <w:t>There were no additional matters arising that had not been contained within the Action Log.</w:t>
            </w:r>
          </w:p>
          <w:p w:rsidR="00496EAD" w:rsidRPr="003A6148" w:rsidRDefault="00496EAD" w:rsidP="00E90ED7">
            <w:pPr>
              <w:jc w:val="both"/>
              <w:outlineLvl w:val="0"/>
              <w:rPr>
                <w:rFonts w:ascii="Verdana" w:hAnsi="Verdana" w:cs="Tahoma"/>
                <w:b/>
                <w:caps/>
                <w:color w:val="000000" w:themeColor="text1"/>
              </w:rPr>
            </w:pPr>
          </w:p>
        </w:tc>
        <w:tc>
          <w:tcPr>
            <w:tcW w:w="1554" w:type="dxa"/>
          </w:tcPr>
          <w:p w:rsidR="00E90ED7" w:rsidRPr="003A6148" w:rsidRDefault="00E90ED7" w:rsidP="00E90ED7">
            <w:pPr>
              <w:jc w:val="center"/>
              <w:outlineLvl w:val="0"/>
              <w:rPr>
                <w:rFonts w:ascii="Verdana" w:hAnsi="Verdana" w:cs="Tahoma"/>
                <w:bCs/>
                <w:color w:val="000000" w:themeColor="text1"/>
              </w:rPr>
            </w:pPr>
          </w:p>
        </w:tc>
      </w:tr>
      <w:tr w:rsidR="00FA12EE" w:rsidRPr="003A6148" w:rsidTr="009644E1">
        <w:trPr>
          <w:trHeight w:val="43"/>
        </w:trPr>
        <w:tc>
          <w:tcPr>
            <w:tcW w:w="988" w:type="dxa"/>
          </w:tcPr>
          <w:p w:rsidR="00E34FB8" w:rsidRPr="003A6148" w:rsidRDefault="00E34FB8" w:rsidP="00F41C45">
            <w:pPr>
              <w:tabs>
                <w:tab w:val="left" w:pos="825"/>
              </w:tabs>
              <w:outlineLvl w:val="0"/>
              <w:rPr>
                <w:rFonts w:ascii="Verdana" w:hAnsi="Verdana" w:cs="Tahoma"/>
                <w:color w:val="000000" w:themeColor="text1"/>
                <w:sz w:val="20"/>
              </w:rPr>
            </w:pPr>
            <w:r w:rsidRPr="003A6148">
              <w:rPr>
                <w:rFonts w:ascii="Verdana" w:hAnsi="Verdana" w:cs="Tahoma"/>
                <w:color w:val="000000" w:themeColor="text1"/>
                <w:sz w:val="20"/>
              </w:rPr>
              <w:lastRenderedPageBreak/>
              <w:t>EASC</w:t>
            </w:r>
            <w:r w:rsidR="00EA0ABA">
              <w:rPr>
                <w:rFonts w:ascii="Verdana" w:hAnsi="Verdana" w:cs="Tahoma"/>
                <w:color w:val="000000" w:themeColor="text1"/>
                <w:sz w:val="20"/>
              </w:rPr>
              <w:t xml:space="preserve"> </w:t>
            </w:r>
            <w:r w:rsidRPr="003A6148">
              <w:rPr>
                <w:rFonts w:ascii="Verdana" w:hAnsi="Verdana" w:cs="Tahoma"/>
                <w:color w:val="000000" w:themeColor="text1"/>
                <w:sz w:val="20"/>
              </w:rPr>
              <w:t>1</w:t>
            </w:r>
            <w:r w:rsidR="00EA0ABA">
              <w:rPr>
                <w:rFonts w:ascii="Verdana" w:hAnsi="Verdana" w:cs="Tahoma"/>
                <w:color w:val="000000" w:themeColor="text1"/>
                <w:sz w:val="20"/>
              </w:rPr>
              <w:t>9/</w:t>
            </w:r>
            <w:r w:rsidR="00F41C45">
              <w:rPr>
                <w:rFonts w:ascii="Verdana" w:hAnsi="Verdana" w:cs="Tahoma"/>
                <w:color w:val="000000" w:themeColor="text1"/>
                <w:sz w:val="20"/>
              </w:rPr>
              <w:t>2</w:t>
            </w:r>
            <w:r w:rsidR="007051E8">
              <w:rPr>
                <w:rFonts w:ascii="Verdana" w:hAnsi="Verdana" w:cs="Tahoma"/>
                <w:color w:val="000000" w:themeColor="text1"/>
                <w:sz w:val="20"/>
              </w:rPr>
              <w:t>3</w:t>
            </w:r>
          </w:p>
        </w:tc>
        <w:tc>
          <w:tcPr>
            <w:tcW w:w="7943" w:type="dxa"/>
          </w:tcPr>
          <w:p w:rsidR="00E34FB8" w:rsidRPr="003A6148" w:rsidRDefault="00E34FB8" w:rsidP="00E90ED7">
            <w:pPr>
              <w:jc w:val="both"/>
              <w:outlineLvl w:val="0"/>
              <w:rPr>
                <w:rFonts w:ascii="Verdana" w:hAnsi="Verdana" w:cs="Tahoma"/>
                <w:b/>
                <w:color w:val="000000" w:themeColor="text1"/>
              </w:rPr>
            </w:pPr>
            <w:r w:rsidRPr="003A6148">
              <w:rPr>
                <w:rFonts w:ascii="Verdana" w:hAnsi="Verdana" w:cs="Tahoma"/>
                <w:b/>
                <w:color w:val="000000" w:themeColor="text1"/>
              </w:rPr>
              <w:t>CHAIR’S REPORT</w:t>
            </w:r>
          </w:p>
          <w:p w:rsidR="00F41C45" w:rsidRDefault="00F41C45" w:rsidP="00E90ED7">
            <w:pPr>
              <w:jc w:val="both"/>
              <w:outlineLvl w:val="0"/>
              <w:rPr>
                <w:rFonts w:ascii="Verdana" w:hAnsi="Verdana" w:cs="Tahoma"/>
                <w:color w:val="000000" w:themeColor="text1"/>
              </w:rPr>
            </w:pPr>
          </w:p>
          <w:p w:rsidR="00E34FB8" w:rsidRDefault="00F41C45" w:rsidP="00E90ED7">
            <w:pPr>
              <w:jc w:val="both"/>
              <w:outlineLvl w:val="0"/>
              <w:rPr>
                <w:rFonts w:ascii="Verdana" w:hAnsi="Verdana" w:cs="Tahoma"/>
                <w:color w:val="000000" w:themeColor="text1"/>
              </w:rPr>
            </w:pPr>
            <w:r>
              <w:rPr>
                <w:rFonts w:ascii="Verdana" w:hAnsi="Verdana" w:cs="Tahoma"/>
                <w:color w:val="000000" w:themeColor="text1"/>
              </w:rPr>
              <w:t xml:space="preserve">Members </w:t>
            </w:r>
            <w:r w:rsidRPr="00F41C45">
              <w:rPr>
                <w:rFonts w:ascii="Verdana" w:hAnsi="Verdana" w:cs="Tahoma"/>
                <w:b/>
                <w:color w:val="000000" w:themeColor="text1"/>
              </w:rPr>
              <w:t>NOTED</w:t>
            </w:r>
            <w:r>
              <w:rPr>
                <w:rFonts w:ascii="Verdana" w:hAnsi="Verdana" w:cs="Tahoma"/>
                <w:color w:val="000000" w:themeColor="text1"/>
              </w:rPr>
              <w:t xml:space="preserve"> that a</w:t>
            </w:r>
            <w:r w:rsidR="004C5070">
              <w:rPr>
                <w:rFonts w:ascii="Verdana" w:hAnsi="Verdana" w:cs="Tahoma"/>
                <w:color w:val="000000" w:themeColor="text1"/>
              </w:rPr>
              <w:t xml:space="preserve"> written report </w:t>
            </w:r>
            <w:r>
              <w:rPr>
                <w:rFonts w:ascii="Verdana" w:hAnsi="Verdana" w:cs="Tahoma"/>
                <w:color w:val="000000" w:themeColor="text1"/>
              </w:rPr>
              <w:t>would be submitted by the Chair for future meetings.</w:t>
            </w:r>
          </w:p>
          <w:p w:rsidR="004C5070" w:rsidRDefault="004C5070" w:rsidP="00E90ED7">
            <w:pPr>
              <w:jc w:val="both"/>
              <w:outlineLvl w:val="0"/>
              <w:rPr>
                <w:rFonts w:ascii="Verdana" w:hAnsi="Verdana" w:cs="Tahoma"/>
                <w:color w:val="000000" w:themeColor="text1"/>
              </w:rPr>
            </w:pPr>
          </w:p>
          <w:p w:rsidR="004C5070" w:rsidRDefault="004C5070" w:rsidP="00E90ED7">
            <w:pPr>
              <w:jc w:val="both"/>
              <w:outlineLvl w:val="0"/>
              <w:rPr>
                <w:rFonts w:ascii="Verdana" w:hAnsi="Verdana" w:cs="Tahoma"/>
                <w:color w:val="000000" w:themeColor="text1"/>
              </w:rPr>
            </w:pPr>
            <w:r>
              <w:rPr>
                <w:rFonts w:ascii="Verdana" w:hAnsi="Verdana" w:cs="Tahoma"/>
                <w:color w:val="000000" w:themeColor="text1"/>
              </w:rPr>
              <w:t>Chris Turner reported he had visite</w:t>
            </w:r>
            <w:r w:rsidR="00FA01B8">
              <w:rPr>
                <w:rFonts w:ascii="Verdana" w:hAnsi="Verdana" w:cs="Tahoma"/>
                <w:color w:val="000000" w:themeColor="text1"/>
              </w:rPr>
              <w:t xml:space="preserve">d the </w:t>
            </w:r>
            <w:r w:rsidR="00F41C45">
              <w:rPr>
                <w:rFonts w:ascii="Verdana" w:hAnsi="Verdana" w:cs="Tahoma"/>
                <w:color w:val="000000" w:themeColor="text1"/>
              </w:rPr>
              <w:t xml:space="preserve">WAST </w:t>
            </w:r>
            <w:r w:rsidR="00FA01B8">
              <w:rPr>
                <w:rFonts w:ascii="Verdana" w:hAnsi="Verdana" w:cs="Tahoma"/>
                <w:color w:val="000000" w:themeColor="text1"/>
              </w:rPr>
              <w:t xml:space="preserve">control </w:t>
            </w:r>
            <w:r w:rsidR="00F41C45">
              <w:rPr>
                <w:rFonts w:ascii="Verdana" w:hAnsi="Verdana" w:cs="Tahoma"/>
                <w:color w:val="000000" w:themeColor="text1"/>
              </w:rPr>
              <w:t>room</w:t>
            </w:r>
            <w:r w:rsidR="009849F0">
              <w:rPr>
                <w:rFonts w:ascii="Verdana" w:hAnsi="Verdana" w:cs="Tahoma"/>
                <w:color w:val="000000" w:themeColor="text1"/>
              </w:rPr>
              <w:t xml:space="preserve"> at Vantage Point House</w:t>
            </w:r>
            <w:r w:rsidR="00F41C45">
              <w:rPr>
                <w:rFonts w:ascii="Verdana" w:hAnsi="Verdana" w:cs="Tahoma"/>
                <w:color w:val="000000" w:themeColor="text1"/>
              </w:rPr>
              <w:t xml:space="preserve"> in Cwmbran; he visited t</w:t>
            </w:r>
            <w:r w:rsidR="00FA01B8">
              <w:rPr>
                <w:rFonts w:ascii="Verdana" w:hAnsi="Verdana" w:cs="Tahoma"/>
                <w:color w:val="000000" w:themeColor="text1"/>
              </w:rPr>
              <w:t xml:space="preserve">he clinical desk </w:t>
            </w:r>
            <w:r w:rsidR="00F41C45">
              <w:rPr>
                <w:rFonts w:ascii="Verdana" w:hAnsi="Verdana" w:cs="Tahoma"/>
                <w:color w:val="000000" w:themeColor="text1"/>
              </w:rPr>
              <w:t xml:space="preserve">and saw </w:t>
            </w:r>
            <w:r w:rsidR="00017065">
              <w:rPr>
                <w:rFonts w:ascii="Verdana" w:hAnsi="Verdana" w:cs="Tahoma"/>
                <w:color w:val="000000" w:themeColor="text1"/>
              </w:rPr>
              <w:t>first-hand</w:t>
            </w:r>
            <w:r w:rsidR="00F41C45">
              <w:rPr>
                <w:rFonts w:ascii="Verdana" w:hAnsi="Verdana" w:cs="Tahoma"/>
                <w:color w:val="000000" w:themeColor="text1"/>
              </w:rPr>
              <w:t xml:space="preserve"> that</w:t>
            </w:r>
            <w:r w:rsidR="003924F2">
              <w:rPr>
                <w:rFonts w:ascii="Verdana" w:hAnsi="Verdana" w:cs="Tahoma"/>
                <w:color w:val="000000" w:themeColor="text1"/>
              </w:rPr>
              <w:t>, although</w:t>
            </w:r>
            <w:r w:rsidR="00F41C45">
              <w:rPr>
                <w:rFonts w:ascii="Verdana" w:hAnsi="Verdana" w:cs="Tahoma"/>
                <w:color w:val="000000" w:themeColor="text1"/>
              </w:rPr>
              <w:t xml:space="preserve"> </w:t>
            </w:r>
            <w:r w:rsidR="003924F2">
              <w:rPr>
                <w:rFonts w:ascii="Verdana" w:hAnsi="Verdana" w:cs="Tahoma"/>
                <w:color w:val="000000" w:themeColor="text1"/>
              </w:rPr>
              <w:t xml:space="preserve">the number and nature of the calls could be very demanding, </w:t>
            </w:r>
            <w:r w:rsidR="00F41C45">
              <w:rPr>
                <w:rFonts w:ascii="Verdana" w:hAnsi="Verdana" w:cs="Tahoma"/>
                <w:color w:val="000000" w:themeColor="text1"/>
              </w:rPr>
              <w:t xml:space="preserve">patients were </w:t>
            </w:r>
            <w:r w:rsidR="00FA01B8">
              <w:rPr>
                <w:rFonts w:ascii="Verdana" w:hAnsi="Verdana" w:cs="Tahoma"/>
                <w:color w:val="000000" w:themeColor="text1"/>
              </w:rPr>
              <w:t>dealt with expertly</w:t>
            </w:r>
            <w:r w:rsidR="0050251B">
              <w:rPr>
                <w:rFonts w:ascii="Verdana" w:hAnsi="Verdana" w:cs="Tahoma"/>
                <w:color w:val="000000" w:themeColor="text1"/>
              </w:rPr>
              <w:t xml:space="preserve"> and efficiently by the team</w:t>
            </w:r>
            <w:r w:rsidR="00F41C45">
              <w:rPr>
                <w:rFonts w:ascii="Verdana" w:hAnsi="Verdana" w:cs="Tahoma"/>
                <w:color w:val="000000" w:themeColor="text1"/>
              </w:rPr>
              <w:t>.</w:t>
            </w:r>
            <w:r w:rsidR="00FA01B8">
              <w:rPr>
                <w:rFonts w:ascii="Verdana" w:hAnsi="Verdana" w:cs="Tahoma"/>
                <w:color w:val="000000" w:themeColor="text1"/>
              </w:rPr>
              <w:t xml:space="preserve"> </w:t>
            </w:r>
            <w:r w:rsidR="00F41C45">
              <w:rPr>
                <w:rFonts w:ascii="Verdana" w:hAnsi="Verdana" w:cs="Tahoma"/>
                <w:color w:val="000000" w:themeColor="text1"/>
              </w:rPr>
              <w:t xml:space="preserve">The Chair requested that his </w:t>
            </w:r>
            <w:r w:rsidR="00FA01B8">
              <w:rPr>
                <w:rFonts w:ascii="Verdana" w:hAnsi="Verdana" w:cs="Tahoma"/>
                <w:color w:val="000000" w:themeColor="text1"/>
              </w:rPr>
              <w:t>grateful</w:t>
            </w:r>
            <w:r w:rsidR="00F41C45">
              <w:rPr>
                <w:rFonts w:ascii="Verdana" w:hAnsi="Verdana" w:cs="Tahoma"/>
                <w:color w:val="000000" w:themeColor="text1"/>
              </w:rPr>
              <w:t xml:space="preserve"> thanks be made </w:t>
            </w:r>
            <w:r w:rsidR="00FA01B8">
              <w:rPr>
                <w:rFonts w:ascii="Verdana" w:hAnsi="Verdana" w:cs="Tahoma"/>
                <w:color w:val="000000" w:themeColor="text1"/>
              </w:rPr>
              <w:t>to the WAST staff</w:t>
            </w:r>
            <w:r w:rsidR="00F41C45">
              <w:rPr>
                <w:rFonts w:ascii="Verdana" w:hAnsi="Verdana" w:cs="Tahoma"/>
                <w:color w:val="000000" w:themeColor="text1"/>
              </w:rPr>
              <w:t xml:space="preserve"> who hosted his visit.</w:t>
            </w:r>
          </w:p>
          <w:p w:rsidR="00FA01B8" w:rsidRDefault="00FA01B8" w:rsidP="00E90ED7">
            <w:pPr>
              <w:jc w:val="both"/>
              <w:outlineLvl w:val="0"/>
              <w:rPr>
                <w:rFonts w:ascii="Verdana" w:hAnsi="Verdana" w:cs="Tahoma"/>
                <w:color w:val="000000" w:themeColor="text1"/>
              </w:rPr>
            </w:pPr>
          </w:p>
          <w:p w:rsidR="00FA01B8" w:rsidRDefault="00D83F61" w:rsidP="00E90ED7">
            <w:pPr>
              <w:jc w:val="both"/>
              <w:outlineLvl w:val="0"/>
              <w:rPr>
                <w:rFonts w:ascii="Verdana" w:hAnsi="Verdana" w:cs="Tahoma"/>
                <w:color w:val="000000" w:themeColor="text1"/>
              </w:rPr>
            </w:pPr>
            <w:r>
              <w:rPr>
                <w:rFonts w:ascii="Verdana" w:hAnsi="Verdana" w:cs="Tahoma"/>
                <w:color w:val="000000" w:themeColor="text1"/>
              </w:rPr>
              <w:t xml:space="preserve">Members </w:t>
            </w:r>
            <w:r w:rsidRPr="00D83F61">
              <w:rPr>
                <w:rFonts w:ascii="Verdana" w:hAnsi="Verdana" w:cs="Tahoma"/>
                <w:b/>
                <w:color w:val="000000" w:themeColor="text1"/>
              </w:rPr>
              <w:t>NOTED</w:t>
            </w:r>
            <w:r>
              <w:rPr>
                <w:rFonts w:ascii="Verdana" w:hAnsi="Verdana" w:cs="Tahoma"/>
                <w:color w:val="000000" w:themeColor="text1"/>
              </w:rPr>
              <w:t xml:space="preserve"> that a m</w:t>
            </w:r>
            <w:r w:rsidR="00FA01B8">
              <w:rPr>
                <w:rFonts w:ascii="Verdana" w:hAnsi="Verdana" w:cs="Tahoma"/>
                <w:color w:val="000000" w:themeColor="text1"/>
              </w:rPr>
              <w:t>eeting with the Minister</w:t>
            </w:r>
            <w:r w:rsidR="009849F0">
              <w:rPr>
                <w:rFonts w:ascii="Verdana" w:hAnsi="Verdana" w:cs="Tahoma"/>
                <w:color w:val="000000" w:themeColor="text1"/>
              </w:rPr>
              <w:t xml:space="preserve"> for Health and Social Services</w:t>
            </w:r>
            <w:r w:rsidR="00A0757B">
              <w:rPr>
                <w:rFonts w:ascii="Verdana" w:hAnsi="Verdana" w:cs="Tahoma"/>
                <w:color w:val="000000" w:themeColor="text1"/>
              </w:rPr>
              <w:t xml:space="preserve"> ha</w:t>
            </w:r>
            <w:r>
              <w:rPr>
                <w:rFonts w:ascii="Verdana" w:hAnsi="Verdana" w:cs="Tahoma"/>
                <w:color w:val="000000" w:themeColor="text1"/>
              </w:rPr>
              <w:t>d</w:t>
            </w:r>
            <w:r w:rsidR="00A0757B">
              <w:rPr>
                <w:rFonts w:ascii="Verdana" w:hAnsi="Verdana" w:cs="Tahoma"/>
                <w:color w:val="000000" w:themeColor="text1"/>
              </w:rPr>
              <w:t xml:space="preserve"> taken place</w:t>
            </w:r>
            <w:r>
              <w:rPr>
                <w:rFonts w:ascii="Verdana" w:hAnsi="Verdana" w:cs="Tahoma"/>
                <w:color w:val="000000" w:themeColor="text1"/>
              </w:rPr>
              <w:t xml:space="preserve"> which included the receipt of the Chair’s Objectives as follows:</w:t>
            </w:r>
          </w:p>
          <w:p w:rsidR="00A0757B" w:rsidRPr="00A0757B" w:rsidRDefault="00A0757B" w:rsidP="009849F0">
            <w:pPr>
              <w:numPr>
                <w:ilvl w:val="0"/>
                <w:numId w:val="27"/>
              </w:numPr>
              <w:jc w:val="both"/>
              <w:rPr>
                <w:rFonts w:ascii="Verdana" w:hAnsi="Verdana" w:cs="Arial"/>
                <w:color w:val="000000" w:themeColor="text1"/>
                <w:szCs w:val="20"/>
              </w:rPr>
            </w:pPr>
            <w:r w:rsidRPr="00A0757B">
              <w:rPr>
                <w:rFonts w:ascii="Verdana" w:hAnsi="Verdana" w:cs="Arial"/>
                <w:color w:val="000000" w:themeColor="text1"/>
                <w:szCs w:val="20"/>
              </w:rPr>
              <w:t xml:space="preserve">Oversee amber review actions and system implementation. </w:t>
            </w:r>
          </w:p>
          <w:p w:rsidR="00A0757B" w:rsidRPr="00A0757B" w:rsidRDefault="00A0757B" w:rsidP="009849F0">
            <w:pPr>
              <w:numPr>
                <w:ilvl w:val="0"/>
                <w:numId w:val="27"/>
              </w:numPr>
              <w:jc w:val="both"/>
              <w:rPr>
                <w:rFonts w:ascii="Verdana" w:hAnsi="Verdana" w:cs="Arial"/>
                <w:color w:val="000000" w:themeColor="text1"/>
                <w:szCs w:val="20"/>
              </w:rPr>
            </w:pPr>
            <w:r w:rsidRPr="00A0757B">
              <w:rPr>
                <w:rFonts w:ascii="Verdana" w:hAnsi="Verdana" w:cs="Arial"/>
                <w:color w:val="000000" w:themeColor="text1"/>
                <w:szCs w:val="20"/>
              </w:rPr>
              <w:t>Support for WAST IMTP and plan for 2019-20 (to 2021-22).</w:t>
            </w:r>
          </w:p>
          <w:p w:rsidR="00A0757B" w:rsidRPr="00A0757B" w:rsidRDefault="00A0757B" w:rsidP="009849F0">
            <w:pPr>
              <w:numPr>
                <w:ilvl w:val="0"/>
                <w:numId w:val="27"/>
              </w:numPr>
              <w:jc w:val="both"/>
              <w:rPr>
                <w:rFonts w:ascii="Verdana" w:hAnsi="Verdana" w:cs="Arial"/>
                <w:color w:val="000000" w:themeColor="text1"/>
                <w:szCs w:val="20"/>
              </w:rPr>
            </w:pPr>
            <w:r w:rsidRPr="00A0757B">
              <w:rPr>
                <w:rFonts w:ascii="Verdana" w:hAnsi="Verdana" w:cs="Arial"/>
                <w:color w:val="000000" w:themeColor="text1"/>
                <w:szCs w:val="20"/>
              </w:rPr>
              <w:t>Undertake demand and capacity assessment of WAST for system discussion and actions</w:t>
            </w:r>
          </w:p>
          <w:p w:rsidR="00A0757B" w:rsidRPr="00A0757B" w:rsidRDefault="00A0757B" w:rsidP="009849F0">
            <w:pPr>
              <w:numPr>
                <w:ilvl w:val="0"/>
                <w:numId w:val="27"/>
              </w:numPr>
              <w:jc w:val="both"/>
              <w:rPr>
                <w:rFonts w:ascii="Verdana" w:hAnsi="Verdana" w:cs="Arial"/>
                <w:color w:val="000000" w:themeColor="text1"/>
                <w:szCs w:val="20"/>
              </w:rPr>
            </w:pPr>
            <w:r w:rsidRPr="00A0757B">
              <w:rPr>
                <w:rFonts w:ascii="Verdana" w:hAnsi="Verdana" w:cs="Arial"/>
                <w:color w:val="000000" w:themeColor="text1"/>
                <w:szCs w:val="20"/>
              </w:rPr>
              <w:t>Ensure collaborative governance in place and key collective decisions made.</w:t>
            </w:r>
          </w:p>
          <w:p w:rsidR="00A0757B" w:rsidRPr="00A0757B" w:rsidRDefault="00A0757B" w:rsidP="009849F0">
            <w:pPr>
              <w:numPr>
                <w:ilvl w:val="0"/>
                <w:numId w:val="27"/>
              </w:numPr>
              <w:jc w:val="both"/>
              <w:rPr>
                <w:rFonts w:ascii="Verdana" w:hAnsi="Verdana" w:cs="Arial"/>
                <w:color w:val="000000" w:themeColor="text1"/>
                <w:szCs w:val="20"/>
              </w:rPr>
            </w:pPr>
            <w:r w:rsidRPr="00A0757B">
              <w:rPr>
                <w:rFonts w:ascii="Verdana" w:hAnsi="Verdana" w:cs="Arial"/>
                <w:color w:val="000000" w:themeColor="text1"/>
                <w:szCs w:val="20"/>
              </w:rPr>
              <w:t>Review and agree further EASC actions to underpin winter planning 2019-20.</w:t>
            </w:r>
          </w:p>
          <w:p w:rsidR="00A0757B" w:rsidRDefault="00A0757B" w:rsidP="009849F0">
            <w:pPr>
              <w:numPr>
                <w:ilvl w:val="0"/>
                <w:numId w:val="27"/>
              </w:numPr>
              <w:jc w:val="both"/>
              <w:rPr>
                <w:rFonts w:ascii="Verdana" w:hAnsi="Verdana" w:cs="Arial"/>
                <w:color w:val="000000" w:themeColor="text1"/>
                <w:szCs w:val="20"/>
              </w:rPr>
            </w:pPr>
            <w:r w:rsidRPr="00A0757B">
              <w:rPr>
                <w:rFonts w:ascii="Verdana" w:hAnsi="Verdana" w:cs="Arial"/>
                <w:color w:val="000000" w:themeColor="text1"/>
                <w:szCs w:val="20"/>
              </w:rPr>
              <w:t xml:space="preserve">Facilitate more of WAST options beyond 999 response as enablers for WAST role in community services and alternatives to hospital. </w:t>
            </w:r>
          </w:p>
          <w:p w:rsidR="00A0757B" w:rsidRDefault="00A0757B" w:rsidP="009849F0">
            <w:pPr>
              <w:numPr>
                <w:ilvl w:val="0"/>
                <w:numId w:val="27"/>
              </w:numPr>
              <w:jc w:val="both"/>
              <w:rPr>
                <w:rFonts w:ascii="Verdana" w:hAnsi="Verdana" w:cs="Arial"/>
                <w:color w:val="000000" w:themeColor="text1"/>
                <w:szCs w:val="20"/>
              </w:rPr>
            </w:pPr>
            <w:r w:rsidRPr="00A0757B">
              <w:rPr>
                <w:rFonts w:ascii="Verdana" w:hAnsi="Verdana" w:cs="Arial"/>
                <w:color w:val="000000" w:themeColor="text1"/>
                <w:szCs w:val="20"/>
              </w:rPr>
              <w:t>Align EASC with broader work on unscheduled care actions.</w:t>
            </w:r>
          </w:p>
          <w:p w:rsidR="00A0757B" w:rsidRDefault="00A0757B" w:rsidP="009849F0">
            <w:pPr>
              <w:jc w:val="both"/>
              <w:rPr>
                <w:rFonts w:ascii="Verdana" w:hAnsi="Verdana" w:cs="Arial"/>
                <w:color w:val="000000" w:themeColor="text1"/>
                <w:szCs w:val="20"/>
              </w:rPr>
            </w:pPr>
          </w:p>
          <w:p w:rsidR="00D83F61" w:rsidRDefault="00D83F61" w:rsidP="00A0757B">
            <w:pPr>
              <w:rPr>
                <w:rFonts w:ascii="Verdana" w:hAnsi="Verdana" w:cs="Arial"/>
                <w:color w:val="000000" w:themeColor="text1"/>
                <w:szCs w:val="20"/>
              </w:rPr>
            </w:pPr>
            <w:r>
              <w:rPr>
                <w:rFonts w:ascii="Verdana" w:hAnsi="Verdana" w:cs="Arial"/>
                <w:color w:val="000000" w:themeColor="text1"/>
                <w:szCs w:val="20"/>
              </w:rPr>
              <w:t>The Chair requested that his objectives be sent to all Members of the Committee for information.</w:t>
            </w:r>
          </w:p>
          <w:p w:rsidR="00D83F61" w:rsidRDefault="00D83F61" w:rsidP="00A0757B">
            <w:pPr>
              <w:rPr>
                <w:rFonts w:ascii="Verdana" w:hAnsi="Verdana" w:cs="Arial"/>
                <w:color w:val="000000" w:themeColor="text1"/>
                <w:szCs w:val="20"/>
              </w:rPr>
            </w:pPr>
          </w:p>
          <w:p w:rsidR="00A0757B" w:rsidRPr="00A0757B" w:rsidRDefault="00D83F61" w:rsidP="009849F0">
            <w:pPr>
              <w:jc w:val="both"/>
              <w:rPr>
                <w:rFonts w:ascii="Verdana" w:hAnsi="Verdana" w:cs="Arial"/>
                <w:color w:val="000000" w:themeColor="text1"/>
                <w:szCs w:val="20"/>
              </w:rPr>
            </w:pPr>
            <w:r>
              <w:rPr>
                <w:rFonts w:ascii="Verdana" w:hAnsi="Verdana" w:cs="Arial"/>
                <w:color w:val="000000" w:themeColor="text1"/>
                <w:szCs w:val="20"/>
              </w:rPr>
              <w:t xml:space="preserve">Members also </w:t>
            </w:r>
            <w:r w:rsidRPr="00D83F61">
              <w:rPr>
                <w:rFonts w:ascii="Verdana" w:hAnsi="Verdana" w:cs="Arial"/>
                <w:b/>
                <w:color w:val="000000" w:themeColor="text1"/>
                <w:szCs w:val="20"/>
              </w:rPr>
              <w:t xml:space="preserve">NOTED </w:t>
            </w:r>
            <w:r>
              <w:rPr>
                <w:rFonts w:ascii="Verdana" w:hAnsi="Verdana" w:cs="Arial"/>
                <w:color w:val="000000" w:themeColor="text1"/>
                <w:szCs w:val="20"/>
              </w:rPr>
              <w:t>that the Chair had a</w:t>
            </w:r>
            <w:r w:rsidR="00A0757B">
              <w:rPr>
                <w:rFonts w:ascii="Verdana" w:hAnsi="Verdana" w:cs="Arial"/>
                <w:color w:val="000000" w:themeColor="text1"/>
                <w:szCs w:val="20"/>
              </w:rPr>
              <w:t xml:space="preserve">ttended the all Wales Chair’s meetings which </w:t>
            </w:r>
            <w:r w:rsidR="009849F0">
              <w:rPr>
                <w:rFonts w:ascii="Verdana" w:hAnsi="Verdana" w:cs="Arial"/>
                <w:color w:val="000000" w:themeColor="text1"/>
                <w:szCs w:val="20"/>
              </w:rPr>
              <w:t>he found</w:t>
            </w:r>
            <w:r w:rsidR="00A0757B">
              <w:rPr>
                <w:rFonts w:ascii="Verdana" w:hAnsi="Verdana" w:cs="Arial"/>
                <w:color w:val="000000" w:themeColor="text1"/>
                <w:szCs w:val="20"/>
              </w:rPr>
              <w:t xml:space="preserve"> instr</w:t>
            </w:r>
            <w:r w:rsidR="009849F0">
              <w:rPr>
                <w:rFonts w:ascii="Verdana" w:hAnsi="Verdana" w:cs="Arial"/>
                <w:color w:val="000000" w:themeColor="text1"/>
                <w:szCs w:val="20"/>
              </w:rPr>
              <w:t>uctive although not all items wer</w:t>
            </w:r>
            <w:r w:rsidR="00A0757B">
              <w:rPr>
                <w:rFonts w:ascii="Verdana" w:hAnsi="Verdana" w:cs="Arial"/>
                <w:color w:val="000000" w:themeColor="text1"/>
                <w:szCs w:val="20"/>
              </w:rPr>
              <w:t>e relevant.</w:t>
            </w:r>
          </w:p>
          <w:p w:rsidR="004C5070" w:rsidRDefault="004C5070" w:rsidP="00E90ED7">
            <w:pPr>
              <w:jc w:val="both"/>
              <w:outlineLvl w:val="0"/>
              <w:rPr>
                <w:rFonts w:ascii="Verdana" w:hAnsi="Verdana" w:cs="Tahoma"/>
                <w:color w:val="000000" w:themeColor="text1"/>
              </w:rPr>
            </w:pPr>
          </w:p>
          <w:p w:rsidR="009849F0" w:rsidRDefault="009849F0" w:rsidP="009849F0">
            <w:pPr>
              <w:jc w:val="both"/>
              <w:outlineLvl w:val="0"/>
              <w:rPr>
                <w:rFonts w:ascii="Verdana" w:hAnsi="Verdana" w:cs="Tahoma"/>
                <w:color w:val="000000" w:themeColor="text1"/>
              </w:rPr>
            </w:pPr>
            <w:r>
              <w:rPr>
                <w:rFonts w:ascii="Verdana" w:hAnsi="Verdana" w:cs="Tahoma"/>
                <w:color w:val="000000" w:themeColor="text1"/>
              </w:rPr>
              <w:t>Members</w:t>
            </w:r>
            <w:r w:rsidRPr="003A6148">
              <w:rPr>
                <w:rFonts w:ascii="Verdana" w:hAnsi="Verdana" w:cs="Tahoma"/>
                <w:color w:val="000000" w:themeColor="text1"/>
              </w:rPr>
              <w:t xml:space="preserve"> </w:t>
            </w:r>
            <w:r w:rsidRPr="003A6148">
              <w:rPr>
                <w:rFonts w:ascii="Verdana" w:hAnsi="Verdana" w:cs="Tahoma"/>
                <w:b/>
                <w:color w:val="000000" w:themeColor="text1"/>
              </w:rPr>
              <w:t>RESOLVED</w:t>
            </w:r>
            <w:r>
              <w:rPr>
                <w:rFonts w:ascii="Verdana" w:hAnsi="Verdana" w:cs="Tahoma"/>
                <w:color w:val="000000" w:themeColor="text1"/>
              </w:rPr>
              <w:t xml:space="preserve"> to</w:t>
            </w:r>
            <w:r w:rsidRPr="003A6148">
              <w:rPr>
                <w:rFonts w:ascii="Verdana" w:hAnsi="Verdana" w:cs="Tahoma"/>
                <w:color w:val="000000" w:themeColor="text1"/>
              </w:rPr>
              <w:t xml:space="preserve"> </w:t>
            </w:r>
            <w:r w:rsidRPr="00F41C45">
              <w:rPr>
                <w:rFonts w:ascii="Verdana" w:hAnsi="Verdana" w:cs="Tahoma"/>
                <w:b/>
                <w:color w:val="000000" w:themeColor="text1"/>
              </w:rPr>
              <w:t>NOTE</w:t>
            </w:r>
            <w:r w:rsidRPr="00F41C45">
              <w:rPr>
                <w:rFonts w:ascii="Verdana" w:hAnsi="Verdana" w:cs="Tahoma"/>
                <w:color w:val="000000" w:themeColor="text1"/>
              </w:rPr>
              <w:t xml:space="preserve"> the </w:t>
            </w:r>
            <w:r>
              <w:rPr>
                <w:rFonts w:ascii="Verdana" w:hAnsi="Verdana" w:cs="Tahoma"/>
                <w:color w:val="000000" w:themeColor="text1"/>
              </w:rPr>
              <w:t>Chair’s Report</w:t>
            </w:r>
            <w:r w:rsidRPr="00F41C45">
              <w:rPr>
                <w:rFonts w:ascii="Verdana" w:hAnsi="Verdana" w:cs="Tahoma"/>
                <w:color w:val="000000" w:themeColor="text1"/>
              </w:rPr>
              <w:t>.</w:t>
            </w:r>
          </w:p>
          <w:p w:rsidR="009849F0" w:rsidRPr="003A6148" w:rsidRDefault="009849F0" w:rsidP="00E90ED7">
            <w:pPr>
              <w:jc w:val="both"/>
              <w:outlineLvl w:val="0"/>
              <w:rPr>
                <w:rFonts w:ascii="Verdana" w:hAnsi="Verdana" w:cs="Tahoma"/>
                <w:color w:val="000000" w:themeColor="text1"/>
              </w:rPr>
            </w:pPr>
          </w:p>
          <w:p w:rsidR="004A21CB" w:rsidRPr="003A6148" w:rsidRDefault="004A21CB" w:rsidP="00A73BA9">
            <w:pPr>
              <w:jc w:val="both"/>
              <w:outlineLvl w:val="0"/>
              <w:rPr>
                <w:rFonts w:ascii="Verdana" w:hAnsi="Verdana" w:cs="Tahoma"/>
                <w:color w:val="000000" w:themeColor="text1"/>
              </w:rPr>
            </w:pPr>
          </w:p>
        </w:tc>
        <w:tc>
          <w:tcPr>
            <w:tcW w:w="1554" w:type="dxa"/>
          </w:tcPr>
          <w:p w:rsidR="00E34FB8" w:rsidRDefault="00E34FB8"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r>
              <w:rPr>
                <w:rFonts w:ascii="Verdana" w:hAnsi="Verdana" w:cs="Tahoma"/>
                <w:bCs/>
                <w:color w:val="000000" w:themeColor="text1"/>
              </w:rPr>
              <w:t>Jason Killens</w:t>
            </w: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017065" w:rsidRDefault="00017065"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p>
          <w:p w:rsidR="009849F0" w:rsidRDefault="009849F0" w:rsidP="00E90ED7">
            <w:pPr>
              <w:jc w:val="center"/>
              <w:outlineLvl w:val="0"/>
              <w:rPr>
                <w:rFonts w:ascii="Verdana" w:hAnsi="Verdana" w:cs="Tahoma"/>
                <w:bCs/>
                <w:color w:val="000000" w:themeColor="text1"/>
              </w:rPr>
            </w:pPr>
            <w:r>
              <w:rPr>
                <w:rFonts w:ascii="Verdana" w:hAnsi="Verdana" w:cs="Tahoma"/>
                <w:bCs/>
                <w:color w:val="000000" w:themeColor="text1"/>
              </w:rPr>
              <w:t>CASC</w:t>
            </w:r>
          </w:p>
          <w:p w:rsidR="009849F0" w:rsidRDefault="009849F0" w:rsidP="00E90ED7">
            <w:pPr>
              <w:jc w:val="center"/>
              <w:outlineLvl w:val="0"/>
              <w:rPr>
                <w:rFonts w:ascii="Verdana" w:hAnsi="Verdana" w:cs="Tahoma"/>
                <w:bCs/>
                <w:color w:val="000000" w:themeColor="text1"/>
              </w:rPr>
            </w:pPr>
          </w:p>
          <w:p w:rsidR="009849F0" w:rsidRPr="003A6148" w:rsidRDefault="009849F0" w:rsidP="00E90ED7">
            <w:pPr>
              <w:jc w:val="center"/>
              <w:outlineLvl w:val="0"/>
              <w:rPr>
                <w:rFonts w:ascii="Verdana" w:hAnsi="Verdana" w:cs="Tahoma"/>
                <w:bCs/>
                <w:color w:val="000000" w:themeColor="text1"/>
              </w:rPr>
            </w:pPr>
          </w:p>
        </w:tc>
      </w:tr>
      <w:tr w:rsidR="00FA12EE" w:rsidRPr="003A6148" w:rsidTr="009644E1">
        <w:trPr>
          <w:trHeight w:val="43"/>
        </w:trPr>
        <w:tc>
          <w:tcPr>
            <w:tcW w:w="988" w:type="dxa"/>
          </w:tcPr>
          <w:p w:rsidR="00E34FB8" w:rsidRPr="003A6148" w:rsidRDefault="00A80FED" w:rsidP="009849F0">
            <w:pPr>
              <w:tabs>
                <w:tab w:val="left" w:pos="825"/>
              </w:tabs>
              <w:outlineLvl w:val="0"/>
              <w:rPr>
                <w:rFonts w:ascii="Verdana" w:hAnsi="Verdana" w:cs="Tahoma"/>
                <w:color w:val="000000" w:themeColor="text1"/>
                <w:sz w:val="20"/>
              </w:rPr>
            </w:pPr>
            <w:r>
              <w:rPr>
                <w:rFonts w:ascii="Verdana" w:hAnsi="Verdana" w:cs="Tahoma"/>
                <w:color w:val="000000" w:themeColor="text1"/>
                <w:sz w:val="20"/>
              </w:rPr>
              <w:t xml:space="preserve">EASC </w:t>
            </w:r>
            <w:r w:rsidRPr="003A6148">
              <w:rPr>
                <w:rFonts w:ascii="Verdana" w:hAnsi="Verdana" w:cs="Tahoma"/>
                <w:color w:val="000000" w:themeColor="text1"/>
                <w:sz w:val="20"/>
              </w:rPr>
              <w:t>1</w:t>
            </w:r>
            <w:r>
              <w:rPr>
                <w:rFonts w:ascii="Verdana" w:hAnsi="Verdana" w:cs="Tahoma"/>
                <w:color w:val="000000" w:themeColor="text1"/>
                <w:sz w:val="20"/>
              </w:rPr>
              <w:t>9/</w:t>
            </w:r>
            <w:r w:rsidR="009849F0">
              <w:rPr>
                <w:rFonts w:ascii="Verdana" w:hAnsi="Verdana" w:cs="Tahoma"/>
                <w:color w:val="000000" w:themeColor="text1"/>
                <w:sz w:val="20"/>
              </w:rPr>
              <w:t>24</w:t>
            </w:r>
          </w:p>
        </w:tc>
        <w:tc>
          <w:tcPr>
            <w:tcW w:w="7943" w:type="dxa"/>
          </w:tcPr>
          <w:p w:rsidR="00E34FB8" w:rsidRPr="003A6148" w:rsidRDefault="00E34FB8" w:rsidP="00E90ED7">
            <w:pPr>
              <w:jc w:val="both"/>
              <w:outlineLvl w:val="0"/>
              <w:rPr>
                <w:rFonts w:ascii="Verdana" w:hAnsi="Verdana" w:cs="Tahoma"/>
                <w:b/>
                <w:color w:val="000000" w:themeColor="text1"/>
              </w:rPr>
            </w:pPr>
            <w:r w:rsidRPr="003A6148">
              <w:rPr>
                <w:rFonts w:ascii="Verdana" w:hAnsi="Verdana" w:cs="Tahoma"/>
                <w:b/>
                <w:color w:val="000000" w:themeColor="text1"/>
              </w:rPr>
              <w:t>CHIEF AMBULANCE SERVICES COMMISSIONER’S REPORT</w:t>
            </w:r>
          </w:p>
          <w:p w:rsidR="00273B9C" w:rsidRDefault="00273B9C" w:rsidP="005F732E">
            <w:pPr>
              <w:jc w:val="both"/>
              <w:outlineLvl w:val="0"/>
              <w:rPr>
                <w:rFonts w:ascii="Verdana" w:hAnsi="Verdana" w:cs="Tahoma"/>
                <w:color w:val="000000" w:themeColor="text1"/>
              </w:rPr>
            </w:pPr>
          </w:p>
          <w:p w:rsidR="00A0757B" w:rsidRDefault="003C1BD4" w:rsidP="005F732E">
            <w:pPr>
              <w:jc w:val="both"/>
              <w:outlineLvl w:val="0"/>
              <w:rPr>
                <w:rFonts w:ascii="Verdana" w:hAnsi="Verdana" w:cs="Tahoma"/>
                <w:color w:val="000000" w:themeColor="text1"/>
              </w:rPr>
            </w:pPr>
            <w:r>
              <w:rPr>
                <w:rFonts w:ascii="Verdana" w:hAnsi="Verdana" w:cs="Tahoma"/>
                <w:color w:val="000000" w:themeColor="text1"/>
              </w:rPr>
              <w:t xml:space="preserve">The Chief Ambulance Services Commissioners report was </w:t>
            </w:r>
            <w:r w:rsidRPr="003C1BD4">
              <w:rPr>
                <w:rFonts w:ascii="Verdana" w:hAnsi="Verdana" w:cs="Tahoma"/>
                <w:b/>
                <w:color w:val="000000" w:themeColor="text1"/>
              </w:rPr>
              <w:t xml:space="preserve">received </w:t>
            </w:r>
            <w:r>
              <w:rPr>
                <w:rFonts w:ascii="Verdana" w:hAnsi="Verdana" w:cs="Tahoma"/>
                <w:color w:val="000000" w:themeColor="text1"/>
              </w:rPr>
              <w:t xml:space="preserve">by the Committee. </w:t>
            </w:r>
          </w:p>
          <w:p w:rsidR="009849F0" w:rsidRDefault="009849F0" w:rsidP="005F732E">
            <w:pPr>
              <w:jc w:val="both"/>
              <w:outlineLvl w:val="0"/>
              <w:rPr>
                <w:rFonts w:ascii="Verdana" w:hAnsi="Verdana" w:cs="Tahoma"/>
                <w:color w:val="000000" w:themeColor="text1"/>
              </w:rPr>
            </w:pPr>
          </w:p>
          <w:p w:rsidR="00017065" w:rsidRDefault="009849F0" w:rsidP="005F732E">
            <w:pPr>
              <w:jc w:val="both"/>
              <w:outlineLvl w:val="0"/>
              <w:rPr>
                <w:rFonts w:ascii="Verdana" w:hAnsi="Verdana" w:cs="Tahoma"/>
                <w:color w:val="000000" w:themeColor="text1"/>
              </w:rPr>
            </w:pPr>
            <w:r>
              <w:rPr>
                <w:rFonts w:ascii="Verdana" w:hAnsi="Verdana" w:cs="Tahoma"/>
                <w:color w:val="000000" w:themeColor="text1"/>
              </w:rPr>
              <w:t xml:space="preserve">Members </w:t>
            </w:r>
            <w:r w:rsidRPr="009849F0">
              <w:rPr>
                <w:rFonts w:ascii="Verdana" w:hAnsi="Verdana" w:cs="Tahoma"/>
                <w:b/>
                <w:color w:val="000000" w:themeColor="text1"/>
              </w:rPr>
              <w:t>NOTED</w:t>
            </w:r>
            <w:r>
              <w:rPr>
                <w:rFonts w:ascii="Verdana" w:hAnsi="Verdana" w:cs="Tahoma"/>
                <w:color w:val="000000" w:themeColor="text1"/>
              </w:rPr>
              <w:t xml:space="preserve"> that an increase had been identified in the number of calls from primary care practitioners concerned that they were receiving a different </w:t>
            </w:r>
            <w:r w:rsidR="003924F2">
              <w:rPr>
                <w:rFonts w:ascii="Verdana" w:hAnsi="Verdana" w:cs="Tahoma"/>
                <w:color w:val="000000" w:themeColor="text1"/>
              </w:rPr>
              <w:t xml:space="preserve">level of </w:t>
            </w:r>
            <w:r>
              <w:rPr>
                <w:rFonts w:ascii="Verdana" w:hAnsi="Verdana" w:cs="Tahoma"/>
                <w:color w:val="000000" w:themeColor="text1"/>
              </w:rPr>
              <w:t xml:space="preserve">service to other local areas; correspondence had also been received from local medical committees. </w:t>
            </w:r>
          </w:p>
          <w:p w:rsidR="00A0757B" w:rsidRDefault="009849F0" w:rsidP="005F732E">
            <w:pPr>
              <w:jc w:val="both"/>
              <w:outlineLvl w:val="0"/>
              <w:rPr>
                <w:rFonts w:ascii="Verdana" w:hAnsi="Verdana" w:cs="Tahoma"/>
                <w:color w:val="000000" w:themeColor="text1"/>
              </w:rPr>
            </w:pPr>
            <w:r>
              <w:rPr>
                <w:rFonts w:ascii="Verdana" w:hAnsi="Verdana" w:cs="Tahoma"/>
                <w:color w:val="000000" w:themeColor="text1"/>
              </w:rPr>
              <w:lastRenderedPageBreak/>
              <w:t xml:space="preserve">Members </w:t>
            </w:r>
            <w:r w:rsidRPr="009849F0">
              <w:rPr>
                <w:rFonts w:ascii="Verdana" w:hAnsi="Verdana" w:cs="Tahoma"/>
                <w:b/>
                <w:color w:val="000000" w:themeColor="text1"/>
              </w:rPr>
              <w:t>NOTED</w:t>
            </w:r>
            <w:r>
              <w:rPr>
                <w:rFonts w:ascii="Verdana" w:hAnsi="Verdana" w:cs="Tahoma"/>
                <w:color w:val="000000" w:themeColor="text1"/>
              </w:rPr>
              <w:t xml:space="preserve"> that across Wales everyone received the same service based on the information provided to the call handler and the responses to questions. Members </w:t>
            </w:r>
            <w:r w:rsidRPr="009849F0">
              <w:rPr>
                <w:rFonts w:ascii="Verdana" w:hAnsi="Verdana" w:cs="Tahoma"/>
                <w:b/>
                <w:color w:val="000000" w:themeColor="text1"/>
              </w:rPr>
              <w:t>NOTED</w:t>
            </w:r>
            <w:r>
              <w:rPr>
                <w:rFonts w:ascii="Verdana" w:hAnsi="Verdana" w:cs="Tahoma"/>
                <w:color w:val="000000" w:themeColor="text1"/>
              </w:rPr>
              <w:t xml:space="preserve"> that the CASC would be responding to the concerns raised in due course.</w:t>
            </w:r>
          </w:p>
          <w:p w:rsidR="009849F0" w:rsidRDefault="009849F0" w:rsidP="005F732E">
            <w:pPr>
              <w:jc w:val="both"/>
              <w:outlineLvl w:val="0"/>
              <w:rPr>
                <w:rFonts w:ascii="Verdana" w:hAnsi="Verdana" w:cs="Tahoma"/>
                <w:color w:val="000000" w:themeColor="text1"/>
              </w:rPr>
            </w:pPr>
          </w:p>
          <w:p w:rsidR="00A0757B" w:rsidRDefault="009849F0" w:rsidP="00A16E22">
            <w:pPr>
              <w:jc w:val="both"/>
              <w:outlineLvl w:val="0"/>
              <w:rPr>
                <w:rFonts w:ascii="Verdana" w:hAnsi="Verdana" w:cs="Tahoma"/>
                <w:color w:val="000000" w:themeColor="text1"/>
              </w:rPr>
            </w:pPr>
            <w:r>
              <w:rPr>
                <w:rFonts w:ascii="Verdana" w:hAnsi="Verdana" w:cs="Tahoma"/>
                <w:color w:val="000000" w:themeColor="text1"/>
              </w:rPr>
              <w:t>Members received updates on the following items under the action log</w:t>
            </w:r>
            <w:r w:rsidR="005D119F">
              <w:rPr>
                <w:rFonts w:ascii="Verdana" w:hAnsi="Verdana" w:cs="Tahoma"/>
                <w:color w:val="000000" w:themeColor="text1"/>
              </w:rPr>
              <w:t xml:space="preserve"> agenda item:</w:t>
            </w:r>
          </w:p>
          <w:p w:rsidR="005D119F" w:rsidRPr="005D119F" w:rsidRDefault="005D119F" w:rsidP="005D119F">
            <w:pPr>
              <w:pStyle w:val="ListParagraph"/>
              <w:widowControl w:val="0"/>
              <w:numPr>
                <w:ilvl w:val="0"/>
                <w:numId w:val="29"/>
              </w:numPr>
              <w:spacing w:before="9"/>
              <w:jc w:val="both"/>
              <w:rPr>
                <w:rFonts w:ascii="Verdana" w:hAnsi="Verdana"/>
              </w:rPr>
            </w:pPr>
            <w:r w:rsidRPr="005D119F">
              <w:rPr>
                <w:rFonts w:ascii="Verdana" w:hAnsi="Verdana"/>
              </w:rPr>
              <w:t xml:space="preserve">Update on Emergency Medical Retrieval Service (EMRTS) </w:t>
            </w:r>
          </w:p>
          <w:p w:rsidR="005D119F" w:rsidRPr="005D119F" w:rsidRDefault="00A34334" w:rsidP="005D119F">
            <w:pPr>
              <w:pStyle w:val="ListParagraph"/>
              <w:widowControl w:val="0"/>
              <w:numPr>
                <w:ilvl w:val="0"/>
                <w:numId w:val="29"/>
              </w:numPr>
              <w:spacing w:before="9"/>
              <w:jc w:val="both"/>
              <w:rPr>
                <w:rFonts w:ascii="Verdana" w:hAnsi="Verdana"/>
              </w:rPr>
            </w:pPr>
            <w:r>
              <w:rPr>
                <w:rFonts w:ascii="Verdana" w:hAnsi="Verdana"/>
              </w:rPr>
              <w:t>Update on Non-</w:t>
            </w:r>
            <w:r w:rsidR="005D119F" w:rsidRPr="005D119F">
              <w:rPr>
                <w:rFonts w:ascii="Verdana" w:hAnsi="Verdana"/>
              </w:rPr>
              <w:t xml:space="preserve">Emergency Patient Transport Services (NEPTS) </w:t>
            </w:r>
          </w:p>
          <w:p w:rsidR="005D119F" w:rsidRPr="005D119F" w:rsidRDefault="005D119F" w:rsidP="005D119F">
            <w:pPr>
              <w:pStyle w:val="ListParagraph"/>
              <w:widowControl w:val="0"/>
              <w:numPr>
                <w:ilvl w:val="0"/>
                <w:numId w:val="29"/>
              </w:numPr>
              <w:spacing w:before="9"/>
              <w:jc w:val="both"/>
              <w:rPr>
                <w:rFonts w:ascii="Verdana" w:hAnsi="Verdana"/>
              </w:rPr>
            </w:pPr>
            <w:r w:rsidRPr="005D119F">
              <w:rPr>
                <w:rFonts w:ascii="Verdana" w:hAnsi="Verdana" w:cs="Tahoma"/>
              </w:rPr>
              <w:t>AMBER implementation</w:t>
            </w:r>
          </w:p>
          <w:p w:rsidR="00A0757B" w:rsidRDefault="00A0757B" w:rsidP="005F732E">
            <w:pPr>
              <w:jc w:val="both"/>
              <w:outlineLvl w:val="0"/>
              <w:rPr>
                <w:rFonts w:ascii="Verdana" w:hAnsi="Verdana" w:cs="Tahoma"/>
                <w:color w:val="000000" w:themeColor="text1"/>
              </w:rPr>
            </w:pPr>
          </w:p>
          <w:p w:rsidR="00496EAD" w:rsidRPr="003A6148" w:rsidRDefault="00496EAD" w:rsidP="005F732E">
            <w:pPr>
              <w:jc w:val="both"/>
              <w:outlineLvl w:val="0"/>
              <w:rPr>
                <w:rFonts w:ascii="Verdana" w:hAnsi="Verdana" w:cs="Tahoma"/>
                <w:color w:val="000000" w:themeColor="text1"/>
              </w:rPr>
            </w:pPr>
            <w:r w:rsidRPr="003A6148">
              <w:rPr>
                <w:rFonts w:ascii="Verdana" w:hAnsi="Verdana" w:cs="Tahoma"/>
                <w:color w:val="000000" w:themeColor="text1"/>
              </w:rPr>
              <w:t xml:space="preserve">Members </w:t>
            </w:r>
            <w:r w:rsidRPr="003A6148">
              <w:rPr>
                <w:rFonts w:ascii="Verdana" w:hAnsi="Verdana" w:cs="Tahoma"/>
                <w:b/>
                <w:color w:val="000000" w:themeColor="text1"/>
              </w:rPr>
              <w:t>RESOLVED</w:t>
            </w:r>
            <w:r w:rsidRPr="003A6148">
              <w:rPr>
                <w:rFonts w:ascii="Verdana" w:hAnsi="Verdana" w:cs="Tahoma"/>
                <w:color w:val="000000" w:themeColor="text1"/>
              </w:rPr>
              <w:t xml:space="preserve"> to:</w:t>
            </w:r>
          </w:p>
          <w:p w:rsidR="00496EAD" w:rsidRPr="005D119F" w:rsidRDefault="00496EAD" w:rsidP="005D119F">
            <w:pPr>
              <w:pStyle w:val="ListParagraph"/>
              <w:numPr>
                <w:ilvl w:val="0"/>
                <w:numId w:val="6"/>
              </w:numPr>
              <w:jc w:val="both"/>
              <w:outlineLvl w:val="0"/>
              <w:rPr>
                <w:rFonts w:ascii="Verdana" w:hAnsi="Verdana" w:cs="Tahoma"/>
                <w:color w:val="000000" w:themeColor="text1"/>
              </w:rPr>
            </w:pPr>
            <w:r w:rsidRPr="003A6148">
              <w:rPr>
                <w:rFonts w:ascii="Verdana" w:hAnsi="Verdana" w:cs="Tahoma"/>
                <w:b/>
                <w:color w:val="000000" w:themeColor="text1"/>
              </w:rPr>
              <w:t>NOTE</w:t>
            </w:r>
            <w:r w:rsidRPr="003A6148">
              <w:rPr>
                <w:rFonts w:ascii="Verdana" w:hAnsi="Verdana" w:cs="Tahoma"/>
                <w:color w:val="000000" w:themeColor="text1"/>
              </w:rPr>
              <w:t xml:space="preserve"> the up</w:t>
            </w:r>
            <w:r w:rsidRPr="005D119F">
              <w:rPr>
                <w:rFonts w:ascii="Verdana" w:hAnsi="Verdana" w:cs="Tahoma"/>
                <w:color w:val="000000" w:themeColor="text1"/>
              </w:rPr>
              <w:t xml:space="preserve">date and </w:t>
            </w:r>
            <w:r w:rsidR="002646B4" w:rsidRPr="005D119F">
              <w:rPr>
                <w:rFonts w:ascii="Verdana" w:hAnsi="Verdana" w:cs="Tahoma"/>
                <w:color w:val="000000" w:themeColor="text1"/>
              </w:rPr>
              <w:t>the actions agreed</w:t>
            </w:r>
            <w:r w:rsidRPr="005D119F">
              <w:rPr>
                <w:rFonts w:ascii="Verdana" w:hAnsi="Verdana" w:cs="Tahoma"/>
                <w:color w:val="000000" w:themeColor="text1"/>
              </w:rPr>
              <w:t>.</w:t>
            </w:r>
          </w:p>
          <w:p w:rsidR="00E34FB8" w:rsidRPr="003A6148" w:rsidRDefault="00E34FB8" w:rsidP="007577E5">
            <w:pPr>
              <w:pStyle w:val="ListParagraph"/>
              <w:jc w:val="both"/>
              <w:outlineLvl w:val="0"/>
              <w:rPr>
                <w:rFonts w:ascii="Verdana" w:hAnsi="Verdana" w:cs="Tahoma"/>
                <w:b/>
                <w:color w:val="000000" w:themeColor="text1"/>
              </w:rPr>
            </w:pPr>
          </w:p>
        </w:tc>
        <w:tc>
          <w:tcPr>
            <w:tcW w:w="1554" w:type="dxa"/>
          </w:tcPr>
          <w:p w:rsidR="00E34FB8" w:rsidRDefault="00E34FB8"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801DD" w:rsidRDefault="00E801DD" w:rsidP="00E90ED7">
            <w:pPr>
              <w:jc w:val="center"/>
              <w:outlineLvl w:val="0"/>
              <w:rPr>
                <w:rFonts w:ascii="Verdana" w:hAnsi="Verdana" w:cs="Tahoma"/>
                <w:bCs/>
                <w:color w:val="000000" w:themeColor="text1"/>
              </w:rPr>
            </w:pPr>
          </w:p>
          <w:p w:rsidR="00E34402" w:rsidRDefault="00E34402" w:rsidP="00A0757B">
            <w:pP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E34402" w:rsidRDefault="00E34402" w:rsidP="00E90ED7">
            <w:pPr>
              <w:jc w:val="center"/>
              <w:outlineLvl w:val="0"/>
              <w:rPr>
                <w:rFonts w:ascii="Verdana" w:hAnsi="Verdana" w:cs="Tahoma"/>
                <w:bCs/>
                <w:color w:val="000000" w:themeColor="text1"/>
              </w:rPr>
            </w:pPr>
          </w:p>
          <w:p w:rsidR="00192A3E" w:rsidRPr="003A6148" w:rsidRDefault="00192A3E" w:rsidP="00A0757B">
            <w:pPr>
              <w:outlineLvl w:val="0"/>
              <w:rPr>
                <w:rFonts w:ascii="Verdana" w:hAnsi="Verdana" w:cs="Tahoma"/>
                <w:bCs/>
                <w:color w:val="000000" w:themeColor="text1"/>
              </w:rPr>
            </w:pPr>
          </w:p>
        </w:tc>
      </w:tr>
      <w:tr w:rsidR="00A0757B" w:rsidRPr="003A6148" w:rsidTr="009644E1">
        <w:trPr>
          <w:trHeight w:val="43"/>
        </w:trPr>
        <w:tc>
          <w:tcPr>
            <w:tcW w:w="988" w:type="dxa"/>
          </w:tcPr>
          <w:p w:rsidR="00A0757B" w:rsidRDefault="005D119F" w:rsidP="005D119F">
            <w:pPr>
              <w:tabs>
                <w:tab w:val="left" w:pos="825"/>
              </w:tabs>
              <w:outlineLvl w:val="0"/>
              <w:rPr>
                <w:rFonts w:ascii="Verdana" w:hAnsi="Verdana" w:cs="Tahoma"/>
                <w:color w:val="000000" w:themeColor="text1"/>
                <w:sz w:val="20"/>
              </w:rPr>
            </w:pPr>
            <w:r>
              <w:rPr>
                <w:rFonts w:ascii="Verdana" w:hAnsi="Verdana" w:cs="Tahoma"/>
                <w:color w:val="000000" w:themeColor="text1"/>
                <w:sz w:val="20"/>
              </w:rPr>
              <w:lastRenderedPageBreak/>
              <w:t xml:space="preserve">EASC </w:t>
            </w:r>
            <w:r w:rsidRPr="003A6148">
              <w:rPr>
                <w:rFonts w:ascii="Verdana" w:hAnsi="Verdana" w:cs="Tahoma"/>
                <w:color w:val="000000" w:themeColor="text1"/>
                <w:sz w:val="20"/>
              </w:rPr>
              <w:t>1</w:t>
            </w:r>
            <w:r>
              <w:rPr>
                <w:rFonts w:ascii="Verdana" w:hAnsi="Verdana" w:cs="Tahoma"/>
                <w:color w:val="000000" w:themeColor="text1"/>
                <w:sz w:val="20"/>
              </w:rPr>
              <w:t>9/25</w:t>
            </w:r>
          </w:p>
        </w:tc>
        <w:tc>
          <w:tcPr>
            <w:tcW w:w="7943" w:type="dxa"/>
          </w:tcPr>
          <w:p w:rsidR="005D119F" w:rsidRPr="005D119F" w:rsidRDefault="005D119F" w:rsidP="00E90ED7">
            <w:pPr>
              <w:jc w:val="both"/>
              <w:outlineLvl w:val="0"/>
              <w:rPr>
                <w:rFonts w:ascii="Verdana" w:hAnsi="Verdana" w:cs="Tahoma"/>
                <w:b/>
                <w:color w:val="000000"/>
              </w:rPr>
            </w:pPr>
            <w:r w:rsidRPr="005D119F">
              <w:rPr>
                <w:rFonts w:ascii="Verdana" w:hAnsi="Verdana" w:cs="Tahoma"/>
                <w:b/>
                <w:color w:val="000000"/>
              </w:rPr>
              <w:t>‘A HEALTHIER WALES’ COMMISSIONING ALLOCATION</w:t>
            </w:r>
          </w:p>
          <w:p w:rsidR="005D119F" w:rsidRDefault="005D119F" w:rsidP="00E90ED7">
            <w:pPr>
              <w:jc w:val="both"/>
              <w:outlineLvl w:val="0"/>
              <w:rPr>
                <w:rFonts w:ascii="Verdana" w:hAnsi="Verdana" w:cs="Tahoma"/>
                <w:color w:val="000000" w:themeColor="text1"/>
              </w:rPr>
            </w:pPr>
          </w:p>
          <w:p w:rsidR="005D119F" w:rsidRDefault="005D119F" w:rsidP="00E90ED7">
            <w:pPr>
              <w:jc w:val="both"/>
              <w:outlineLvl w:val="0"/>
              <w:rPr>
                <w:rFonts w:ascii="Verdana" w:hAnsi="Verdana" w:cs="Tahoma"/>
                <w:color w:val="000000" w:themeColor="text1"/>
              </w:rPr>
            </w:pPr>
            <w:r>
              <w:rPr>
                <w:rFonts w:ascii="Verdana" w:hAnsi="Verdana" w:cs="Tahoma"/>
                <w:color w:val="000000" w:themeColor="text1"/>
              </w:rPr>
              <w:t>The Report on ‘A Healthier Wales’ was presented for discussion by Julian Baker, Director of the National Collaborative Commissioning Unit</w:t>
            </w:r>
            <w:r w:rsidR="00A34334">
              <w:rPr>
                <w:rFonts w:ascii="Verdana" w:hAnsi="Verdana" w:cs="Tahoma"/>
                <w:color w:val="000000" w:themeColor="text1"/>
              </w:rPr>
              <w:t xml:space="preserve"> (NCCU)</w:t>
            </w:r>
            <w:r>
              <w:rPr>
                <w:rFonts w:ascii="Verdana" w:hAnsi="Verdana" w:cs="Tahoma"/>
                <w:color w:val="000000" w:themeColor="text1"/>
              </w:rPr>
              <w:t>.</w:t>
            </w:r>
          </w:p>
          <w:p w:rsidR="00A0757B" w:rsidRDefault="00A0757B" w:rsidP="00E90ED7">
            <w:pPr>
              <w:jc w:val="both"/>
              <w:outlineLvl w:val="0"/>
              <w:rPr>
                <w:rFonts w:ascii="Verdana" w:hAnsi="Verdana" w:cs="Tahoma"/>
                <w:color w:val="000000" w:themeColor="text1"/>
              </w:rPr>
            </w:pPr>
          </w:p>
          <w:p w:rsidR="005D119F" w:rsidRPr="005D119F" w:rsidRDefault="005D119F" w:rsidP="005D119F">
            <w:pPr>
              <w:jc w:val="both"/>
              <w:outlineLvl w:val="0"/>
              <w:rPr>
                <w:rFonts w:ascii="Verdana" w:hAnsi="Verdana" w:cs="Tahoma"/>
                <w:color w:val="000000" w:themeColor="text1"/>
              </w:rPr>
            </w:pPr>
            <w:r>
              <w:rPr>
                <w:rFonts w:ascii="Verdana" w:hAnsi="Verdana" w:cs="Tahoma"/>
                <w:color w:val="000000" w:themeColor="text1"/>
              </w:rPr>
              <w:t xml:space="preserve">Members </w:t>
            </w:r>
            <w:r w:rsidRPr="005D119F">
              <w:rPr>
                <w:rFonts w:ascii="Verdana" w:hAnsi="Verdana" w:cs="Tahoma"/>
                <w:b/>
                <w:color w:val="000000" w:themeColor="text1"/>
              </w:rPr>
              <w:t>NOTED</w:t>
            </w:r>
            <w:r>
              <w:rPr>
                <w:rFonts w:ascii="Verdana" w:hAnsi="Verdana" w:cs="Tahoma"/>
                <w:color w:val="000000" w:themeColor="text1"/>
              </w:rPr>
              <w:t xml:space="preserve"> that the </w:t>
            </w:r>
            <w:r w:rsidRPr="00F02F36">
              <w:rPr>
                <w:rFonts w:ascii="Verdana" w:hAnsi="Verdana"/>
              </w:rPr>
              <w:t xml:space="preserve">1% </w:t>
            </w:r>
            <w:r>
              <w:rPr>
                <w:rFonts w:ascii="Verdana" w:hAnsi="Verdana"/>
              </w:rPr>
              <w:t xml:space="preserve">‘A </w:t>
            </w:r>
            <w:r w:rsidRPr="00F02F36">
              <w:rPr>
                <w:rFonts w:ascii="Verdana" w:hAnsi="Verdana"/>
              </w:rPr>
              <w:t>Healthier Wales</w:t>
            </w:r>
            <w:r>
              <w:rPr>
                <w:rFonts w:ascii="Verdana" w:hAnsi="Verdana"/>
              </w:rPr>
              <w:t>’ funding wa</w:t>
            </w:r>
            <w:r w:rsidRPr="00F02F36">
              <w:rPr>
                <w:rFonts w:ascii="Verdana" w:hAnsi="Verdana"/>
              </w:rPr>
              <w:t>s provided to support additionality as clarified by the Welsh Government in correspondence dated 18 J</w:t>
            </w:r>
            <w:r>
              <w:rPr>
                <w:rFonts w:ascii="Verdana" w:hAnsi="Verdana"/>
              </w:rPr>
              <w:t>anuary</w:t>
            </w:r>
            <w:r w:rsidR="003924F2">
              <w:rPr>
                <w:rFonts w:ascii="Verdana" w:hAnsi="Verdana"/>
              </w:rPr>
              <w:t xml:space="preserve"> 2019</w:t>
            </w:r>
            <w:r>
              <w:rPr>
                <w:rFonts w:ascii="Verdana" w:hAnsi="Verdana"/>
              </w:rPr>
              <w:t>, with their expectations</w:t>
            </w:r>
            <w:r w:rsidRPr="00F02F36">
              <w:rPr>
                <w:rFonts w:ascii="Verdana" w:hAnsi="Verdana"/>
              </w:rPr>
              <w:t xml:space="preserve"> that:</w:t>
            </w:r>
          </w:p>
          <w:p w:rsidR="005D119F" w:rsidRPr="00F02F36" w:rsidRDefault="005D119F" w:rsidP="005D119F">
            <w:pPr>
              <w:numPr>
                <w:ilvl w:val="0"/>
                <w:numId w:val="30"/>
              </w:numPr>
              <w:contextualSpacing/>
              <w:jc w:val="both"/>
              <w:rPr>
                <w:rFonts w:ascii="Verdana" w:hAnsi="Verdana"/>
              </w:rPr>
            </w:pPr>
            <w:r w:rsidRPr="00F02F36">
              <w:rPr>
                <w:rFonts w:ascii="Verdana" w:hAnsi="Verdana"/>
              </w:rPr>
              <w:t xml:space="preserve">evidence </w:t>
            </w:r>
            <w:r w:rsidR="00A425DF">
              <w:rPr>
                <w:rFonts w:ascii="Verdana" w:hAnsi="Verdana"/>
              </w:rPr>
              <w:t>wa</w:t>
            </w:r>
            <w:r w:rsidRPr="00F02F36">
              <w:rPr>
                <w:rFonts w:ascii="Verdana" w:hAnsi="Verdana"/>
              </w:rPr>
              <w:t>s provided to demonstrate this additional allocation is used to s</w:t>
            </w:r>
            <w:r>
              <w:rPr>
                <w:rFonts w:ascii="Verdana" w:hAnsi="Verdana"/>
              </w:rPr>
              <w:t>ecure further service provision</w:t>
            </w:r>
          </w:p>
          <w:p w:rsidR="005D119F" w:rsidRPr="00F02F36" w:rsidRDefault="005D119F" w:rsidP="005D119F">
            <w:pPr>
              <w:numPr>
                <w:ilvl w:val="0"/>
                <w:numId w:val="30"/>
              </w:numPr>
              <w:contextualSpacing/>
              <w:jc w:val="both"/>
              <w:rPr>
                <w:rFonts w:ascii="Verdana" w:hAnsi="Verdana"/>
              </w:rPr>
            </w:pPr>
            <w:r w:rsidRPr="00F02F36">
              <w:rPr>
                <w:rFonts w:ascii="Verdana" w:hAnsi="Verdana"/>
              </w:rPr>
              <w:t>EASC discusse</w:t>
            </w:r>
            <w:r w:rsidR="00A425DF">
              <w:rPr>
                <w:rFonts w:ascii="Verdana" w:hAnsi="Verdana"/>
              </w:rPr>
              <w:t>d</w:t>
            </w:r>
            <w:r w:rsidRPr="00F02F36">
              <w:rPr>
                <w:rFonts w:ascii="Verdana" w:hAnsi="Verdana"/>
              </w:rPr>
              <w:t xml:space="preserve"> with the Welsh Ambulance Services NHS Trust (WAST) how this additional funding c</w:t>
            </w:r>
            <w:r w:rsidR="00A425DF">
              <w:rPr>
                <w:rFonts w:ascii="Verdana" w:hAnsi="Verdana"/>
              </w:rPr>
              <w:t>ould</w:t>
            </w:r>
            <w:r w:rsidRPr="00F02F36">
              <w:rPr>
                <w:rFonts w:ascii="Verdana" w:hAnsi="Verdana"/>
              </w:rPr>
              <w:t xml:space="preserve"> be best utilised to further im</w:t>
            </w:r>
            <w:r>
              <w:rPr>
                <w:rFonts w:ascii="Verdana" w:hAnsi="Verdana"/>
              </w:rPr>
              <w:t>prove performance and outcomes</w:t>
            </w:r>
          </w:p>
          <w:p w:rsidR="005D119F" w:rsidRPr="00F02F36" w:rsidRDefault="005D119F" w:rsidP="005D119F">
            <w:pPr>
              <w:numPr>
                <w:ilvl w:val="0"/>
                <w:numId w:val="30"/>
              </w:numPr>
              <w:contextualSpacing/>
              <w:jc w:val="both"/>
              <w:rPr>
                <w:rFonts w:ascii="Verdana" w:hAnsi="Verdana"/>
              </w:rPr>
            </w:pPr>
            <w:r w:rsidRPr="00F02F36">
              <w:rPr>
                <w:rFonts w:ascii="Verdana" w:hAnsi="Verdana"/>
              </w:rPr>
              <w:t xml:space="preserve">the Welsh Government are advised in due course on the detail of the additional service provision which has been funded.    </w:t>
            </w:r>
          </w:p>
          <w:p w:rsidR="005D119F" w:rsidRPr="005D119F" w:rsidRDefault="005D119F" w:rsidP="00E90ED7">
            <w:pPr>
              <w:jc w:val="both"/>
              <w:outlineLvl w:val="0"/>
              <w:rPr>
                <w:rFonts w:ascii="Verdana" w:hAnsi="Verdana" w:cs="Tahoma"/>
                <w:b/>
                <w:color w:val="000000" w:themeColor="text1"/>
              </w:rPr>
            </w:pPr>
          </w:p>
          <w:p w:rsidR="00A425DF" w:rsidRPr="00A425DF" w:rsidRDefault="00A425DF" w:rsidP="00A425DF">
            <w:pPr>
              <w:jc w:val="both"/>
              <w:outlineLvl w:val="0"/>
              <w:rPr>
                <w:rFonts w:ascii="Verdana" w:hAnsi="Verdana" w:cs="Tahoma"/>
              </w:rPr>
            </w:pPr>
            <w:r w:rsidRPr="00A425DF">
              <w:rPr>
                <w:rFonts w:ascii="Verdana" w:hAnsi="Verdana" w:cs="Tahoma"/>
              </w:rPr>
              <w:t xml:space="preserve">Commissioning Values </w:t>
            </w:r>
          </w:p>
          <w:p w:rsidR="00A425DF" w:rsidRDefault="00A425DF" w:rsidP="00A425DF">
            <w:pPr>
              <w:pStyle w:val="ListParagraph"/>
              <w:numPr>
                <w:ilvl w:val="0"/>
                <w:numId w:val="31"/>
              </w:numPr>
              <w:jc w:val="both"/>
              <w:outlineLvl w:val="0"/>
              <w:rPr>
                <w:rFonts w:ascii="Verdana" w:hAnsi="Verdana"/>
                <w:lang w:val="en-US"/>
              </w:rPr>
            </w:pPr>
            <w:r w:rsidRPr="00A425DF">
              <w:rPr>
                <w:rFonts w:ascii="Verdana" w:hAnsi="Verdana"/>
                <w:lang w:val="en-US"/>
              </w:rPr>
              <w:t xml:space="preserve">The total value of the 1% ‘A Healthier Wales’ commissioning allocation identified within the EASC IMTP 2019/22 </w:t>
            </w:r>
            <w:r w:rsidRPr="00A425DF">
              <w:rPr>
                <w:rFonts w:ascii="Verdana" w:hAnsi="Verdana"/>
              </w:rPr>
              <w:t>was £1.477m</w:t>
            </w:r>
            <w:r w:rsidRPr="00B909FF">
              <w:t xml:space="preserve"> </w:t>
            </w:r>
            <w:r w:rsidRPr="00A425DF">
              <w:rPr>
                <w:rFonts w:ascii="Verdana" w:hAnsi="Verdana"/>
                <w:lang w:val="en-US"/>
              </w:rPr>
              <w:t xml:space="preserve">for Emergency Ambulance Services and NEPTS. </w:t>
            </w:r>
          </w:p>
          <w:p w:rsidR="00A425DF" w:rsidRDefault="00A425DF" w:rsidP="00A425DF">
            <w:pPr>
              <w:pStyle w:val="ListParagraph"/>
              <w:numPr>
                <w:ilvl w:val="0"/>
                <w:numId w:val="31"/>
              </w:numPr>
              <w:jc w:val="both"/>
              <w:outlineLvl w:val="0"/>
              <w:rPr>
                <w:rFonts w:ascii="Verdana" w:hAnsi="Verdana"/>
                <w:lang w:val="en-US"/>
              </w:rPr>
            </w:pPr>
            <w:r w:rsidRPr="00A425DF">
              <w:rPr>
                <w:rFonts w:ascii="Verdana" w:hAnsi="Verdana"/>
                <w:lang w:val="en-US"/>
              </w:rPr>
              <w:t xml:space="preserve">The £0.036m for EMRTS was targeted within the EASC IMTP towards the EMRTS expansion plan. </w:t>
            </w:r>
          </w:p>
          <w:p w:rsidR="00A425DF" w:rsidRPr="00A425DF" w:rsidRDefault="00A425DF" w:rsidP="00A425DF">
            <w:pPr>
              <w:pStyle w:val="ListParagraph"/>
              <w:numPr>
                <w:ilvl w:val="0"/>
                <w:numId w:val="31"/>
              </w:numPr>
              <w:jc w:val="both"/>
              <w:outlineLvl w:val="0"/>
              <w:rPr>
                <w:rFonts w:ascii="Verdana" w:hAnsi="Verdana"/>
                <w:lang w:val="en-US"/>
              </w:rPr>
            </w:pPr>
            <w:r w:rsidRPr="00A425DF">
              <w:rPr>
                <w:rFonts w:ascii="Verdana" w:hAnsi="Verdana"/>
              </w:rPr>
              <w:t>A total of £1.513m ‘</w:t>
            </w:r>
            <w:r w:rsidR="00E543C8">
              <w:rPr>
                <w:rFonts w:ascii="Verdana" w:hAnsi="Verdana"/>
              </w:rPr>
              <w:t xml:space="preserve">A </w:t>
            </w:r>
            <w:r w:rsidRPr="00A425DF">
              <w:rPr>
                <w:rFonts w:ascii="Verdana" w:hAnsi="Verdana"/>
              </w:rPr>
              <w:t>Healthier Wales’ funding has been allocated through 2019/20 IMTPs.</w:t>
            </w:r>
          </w:p>
          <w:p w:rsidR="005D119F" w:rsidRDefault="005D119F" w:rsidP="00E90ED7">
            <w:pPr>
              <w:jc w:val="both"/>
              <w:outlineLvl w:val="0"/>
              <w:rPr>
                <w:rFonts w:ascii="Verdana" w:hAnsi="Verdana" w:cs="Tahoma"/>
                <w:color w:val="000000" w:themeColor="text1"/>
              </w:rPr>
            </w:pPr>
          </w:p>
          <w:p w:rsidR="00A425DF" w:rsidRPr="00A0757B" w:rsidRDefault="00A425DF" w:rsidP="00E90ED7">
            <w:pPr>
              <w:jc w:val="both"/>
              <w:outlineLvl w:val="0"/>
              <w:rPr>
                <w:rFonts w:ascii="Verdana" w:hAnsi="Verdana" w:cs="Tahoma"/>
                <w:color w:val="000000" w:themeColor="text1"/>
              </w:rPr>
            </w:pPr>
            <w:r>
              <w:rPr>
                <w:rFonts w:ascii="Verdana" w:hAnsi="Verdana" w:cs="Tahoma"/>
                <w:color w:val="000000" w:themeColor="text1"/>
              </w:rPr>
              <w:t>Discussion took place in relation to the funding for EMRTS and the ongoing costs and phases and the potential to prioritise the EMRTS expansion</w:t>
            </w:r>
            <w:r w:rsidR="00021AFC">
              <w:rPr>
                <w:rFonts w:ascii="Verdana" w:hAnsi="Verdana" w:cs="Tahoma"/>
                <w:color w:val="000000" w:themeColor="text1"/>
              </w:rPr>
              <w:t>,</w:t>
            </w:r>
            <w:r>
              <w:rPr>
                <w:rFonts w:ascii="Verdana" w:hAnsi="Verdana" w:cs="Tahoma"/>
                <w:color w:val="000000" w:themeColor="text1"/>
              </w:rPr>
              <w:t xml:space="preserve"> although it was felt important to make sure that a balance was found to avoid the financial commitment without the resource.</w:t>
            </w:r>
          </w:p>
          <w:p w:rsidR="00A425DF" w:rsidRDefault="00A425DF" w:rsidP="003270B4">
            <w:pPr>
              <w:jc w:val="both"/>
              <w:outlineLvl w:val="0"/>
              <w:rPr>
                <w:rFonts w:ascii="Verdana" w:hAnsi="Verdana" w:cs="Tahoma"/>
                <w:color w:val="000000" w:themeColor="text1"/>
              </w:rPr>
            </w:pPr>
          </w:p>
          <w:p w:rsidR="003270B4" w:rsidRDefault="00A425DF" w:rsidP="003270B4">
            <w:pPr>
              <w:jc w:val="both"/>
              <w:outlineLvl w:val="0"/>
              <w:rPr>
                <w:rFonts w:ascii="Verdana" w:hAnsi="Verdana" w:cs="Tahoma"/>
                <w:color w:val="000000" w:themeColor="text1"/>
              </w:rPr>
            </w:pPr>
            <w:r>
              <w:rPr>
                <w:rFonts w:ascii="Verdana" w:hAnsi="Verdana" w:cs="Tahoma"/>
                <w:color w:val="000000" w:themeColor="text1"/>
              </w:rPr>
              <w:lastRenderedPageBreak/>
              <w:t>Members felt that the p</w:t>
            </w:r>
            <w:r w:rsidR="003270B4">
              <w:rPr>
                <w:rFonts w:ascii="Verdana" w:hAnsi="Verdana" w:cs="Tahoma"/>
                <w:color w:val="000000" w:themeColor="text1"/>
              </w:rPr>
              <w:t>rinciples</w:t>
            </w:r>
            <w:r>
              <w:rPr>
                <w:rFonts w:ascii="Verdana" w:hAnsi="Verdana" w:cs="Tahoma"/>
                <w:color w:val="000000" w:themeColor="text1"/>
              </w:rPr>
              <w:t xml:space="preserve"> proposed within the report were important and that the prioritisation should be distributed between the EMRT and NEPT services.</w:t>
            </w:r>
          </w:p>
          <w:p w:rsidR="00017065" w:rsidRDefault="00017065" w:rsidP="003270B4">
            <w:pPr>
              <w:jc w:val="both"/>
              <w:outlineLvl w:val="0"/>
              <w:rPr>
                <w:rFonts w:ascii="Verdana" w:hAnsi="Verdana" w:cs="Tahoma"/>
                <w:color w:val="000000" w:themeColor="text1"/>
              </w:rPr>
            </w:pPr>
          </w:p>
          <w:p w:rsidR="00A425DF" w:rsidRDefault="00A425DF" w:rsidP="003270B4">
            <w:pPr>
              <w:jc w:val="both"/>
              <w:outlineLvl w:val="0"/>
              <w:rPr>
                <w:rFonts w:ascii="Verdana" w:hAnsi="Verdana" w:cs="Tahoma"/>
                <w:color w:val="000000" w:themeColor="text1"/>
              </w:rPr>
            </w:pPr>
            <w:r>
              <w:rPr>
                <w:rFonts w:ascii="Verdana" w:hAnsi="Verdana" w:cs="Tahoma"/>
                <w:color w:val="000000" w:themeColor="text1"/>
              </w:rPr>
              <w:t xml:space="preserve">Members discussed the connection to local plans within health boards which included specific investments in the development of advance paramedic roles and it was </w:t>
            </w:r>
            <w:r w:rsidRPr="00A425DF">
              <w:rPr>
                <w:rFonts w:ascii="Verdana" w:hAnsi="Verdana" w:cs="Tahoma"/>
                <w:b/>
                <w:color w:val="000000" w:themeColor="text1"/>
              </w:rPr>
              <w:t>NOTED</w:t>
            </w:r>
            <w:r>
              <w:rPr>
                <w:rFonts w:ascii="Verdana" w:hAnsi="Verdana" w:cs="Tahoma"/>
                <w:color w:val="000000" w:themeColor="text1"/>
              </w:rPr>
              <w:t xml:space="preserve"> that the might be a requirement to pump prime developments on a non-recurrent basis. Specific areas had also been highlighted within the IMTP</w:t>
            </w:r>
            <w:r w:rsidR="00A9181A">
              <w:rPr>
                <w:rFonts w:ascii="Verdana" w:hAnsi="Verdana" w:cs="Tahoma"/>
                <w:color w:val="000000" w:themeColor="text1"/>
              </w:rPr>
              <w:t>:</w:t>
            </w:r>
          </w:p>
          <w:p w:rsidR="00A9181A" w:rsidRPr="00F02F36" w:rsidRDefault="00A9181A" w:rsidP="00A9181A">
            <w:pPr>
              <w:numPr>
                <w:ilvl w:val="0"/>
                <w:numId w:val="33"/>
              </w:numPr>
              <w:contextualSpacing/>
              <w:jc w:val="both"/>
              <w:rPr>
                <w:rFonts w:ascii="Verdana" w:hAnsi="Verdana"/>
              </w:rPr>
            </w:pPr>
            <w:r w:rsidRPr="00F02F36">
              <w:rPr>
                <w:rFonts w:ascii="Verdana" w:hAnsi="Verdana"/>
              </w:rPr>
              <w:t>Compliance with HCP time requests to improve across each health board area.</w:t>
            </w:r>
          </w:p>
          <w:p w:rsidR="00A9181A" w:rsidRPr="00F02F36" w:rsidRDefault="00A9181A" w:rsidP="00A9181A">
            <w:pPr>
              <w:numPr>
                <w:ilvl w:val="0"/>
                <w:numId w:val="33"/>
              </w:numPr>
              <w:contextualSpacing/>
              <w:jc w:val="both"/>
              <w:rPr>
                <w:rFonts w:ascii="Verdana" w:hAnsi="Verdana"/>
              </w:rPr>
            </w:pPr>
            <w:r w:rsidRPr="00F02F36">
              <w:rPr>
                <w:rFonts w:ascii="Verdana" w:hAnsi="Verdana"/>
              </w:rPr>
              <w:t>Proportion of conveyance to locations other than major Emergency Departments to increase across each health board area.</w:t>
            </w:r>
          </w:p>
          <w:p w:rsidR="00A9181A" w:rsidRPr="00F02F36" w:rsidRDefault="00A9181A" w:rsidP="00A9181A">
            <w:pPr>
              <w:numPr>
                <w:ilvl w:val="0"/>
                <w:numId w:val="33"/>
              </w:numPr>
              <w:contextualSpacing/>
              <w:jc w:val="both"/>
              <w:rPr>
                <w:rFonts w:ascii="Verdana" w:hAnsi="Verdana"/>
              </w:rPr>
            </w:pPr>
            <w:r w:rsidRPr="00F02F36">
              <w:rPr>
                <w:rFonts w:ascii="Verdana" w:hAnsi="Verdana"/>
              </w:rPr>
              <w:t>Proportion of patients referred to alternative pathways</w:t>
            </w:r>
            <w:r w:rsidR="00E543C8">
              <w:rPr>
                <w:rFonts w:ascii="Verdana" w:hAnsi="Verdana"/>
              </w:rPr>
              <w:t xml:space="preserve"> </w:t>
            </w:r>
            <w:r w:rsidRPr="00F02F36">
              <w:rPr>
                <w:rFonts w:ascii="Verdana" w:hAnsi="Verdana"/>
              </w:rPr>
              <w:t>/</w:t>
            </w:r>
            <w:r w:rsidR="00E543C8">
              <w:rPr>
                <w:rFonts w:ascii="Verdana" w:hAnsi="Verdana"/>
              </w:rPr>
              <w:t xml:space="preserve"> </w:t>
            </w:r>
            <w:r w:rsidRPr="00F02F36">
              <w:rPr>
                <w:rFonts w:ascii="Verdana" w:hAnsi="Verdana"/>
              </w:rPr>
              <w:t>services to increase following ‘hear and treat’ and ‘see and treat’.</w:t>
            </w:r>
          </w:p>
          <w:p w:rsidR="00A9181A" w:rsidRPr="00F02F36" w:rsidRDefault="00021AFC" w:rsidP="00A9181A">
            <w:pPr>
              <w:numPr>
                <w:ilvl w:val="0"/>
                <w:numId w:val="33"/>
              </w:numPr>
              <w:contextualSpacing/>
              <w:jc w:val="both"/>
              <w:rPr>
                <w:rFonts w:ascii="Verdana" w:hAnsi="Verdana"/>
              </w:rPr>
            </w:pPr>
            <w:r>
              <w:rPr>
                <w:rFonts w:ascii="Verdana" w:hAnsi="Verdana"/>
              </w:rPr>
              <w:t>H</w:t>
            </w:r>
            <w:r w:rsidR="00A9181A" w:rsidRPr="00F02F36">
              <w:rPr>
                <w:rFonts w:ascii="Verdana" w:hAnsi="Verdana"/>
              </w:rPr>
              <w:t>andover times to reduce across all health board areas.</w:t>
            </w:r>
          </w:p>
          <w:p w:rsidR="00A9181A" w:rsidRDefault="00A9181A" w:rsidP="003270B4">
            <w:pPr>
              <w:jc w:val="both"/>
              <w:outlineLvl w:val="0"/>
              <w:rPr>
                <w:rFonts w:ascii="Verdana" w:hAnsi="Verdana" w:cs="Tahoma"/>
                <w:color w:val="000000" w:themeColor="text1"/>
              </w:rPr>
            </w:pPr>
          </w:p>
          <w:p w:rsidR="00A425DF" w:rsidRDefault="00A9181A" w:rsidP="003270B4">
            <w:pPr>
              <w:jc w:val="both"/>
              <w:outlineLvl w:val="0"/>
              <w:rPr>
                <w:rFonts w:ascii="Verdana" w:hAnsi="Verdana" w:cs="Tahoma"/>
                <w:color w:val="000000" w:themeColor="text1"/>
              </w:rPr>
            </w:pPr>
            <w:r>
              <w:rPr>
                <w:rFonts w:ascii="Verdana" w:hAnsi="Verdana" w:cs="Tahoma"/>
                <w:color w:val="000000" w:themeColor="text1"/>
              </w:rPr>
              <w:t>The importance of the assumptions of plans for the next 5 years was also discussed and the requirements to collect quality metrics.</w:t>
            </w:r>
          </w:p>
          <w:p w:rsidR="004F2222" w:rsidRDefault="004F2222" w:rsidP="003270B4">
            <w:pPr>
              <w:jc w:val="both"/>
              <w:outlineLvl w:val="0"/>
              <w:rPr>
                <w:rFonts w:ascii="Verdana" w:hAnsi="Verdana" w:cs="Tahoma"/>
                <w:color w:val="000000" w:themeColor="text1"/>
              </w:rPr>
            </w:pPr>
          </w:p>
          <w:p w:rsidR="004F2222" w:rsidRDefault="00A9181A" w:rsidP="003270B4">
            <w:pPr>
              <w:jc w:val="both"/>
              <w:outlineLvl w:val="0"/>
              <w:rPr>
                <w:rFonts w:ascii="Verdana" w:hAnsi="Verdana" w:cs="Tahoma"/>
                <w:color w:val="000000" w:themeColor="text1"/>
              </w:rPr>
            </w:pPr>
            <w:r>
              <w:rPr>
                <w:rFonts w:ascii="Verdana" w:hAnsi="Verdana" w:cs="Tahoma"/>
                <w:color w:val="000000" w:themeColor="text1"/>
              </w:rPr>
              <w:t>The WAST and health board joint improvements for the NEPT service were clarified and the importance of the evaluation of any service</w:t>
            </w:r>
            <w:r w:rsidR="00021AFC">
              <w:rPr>
                <w:rFonts w:ascii="Verdana" w:hAnsi="Verdana" w:cs="Tahoma"/>
                <w:color w:val="000000" w:themeColor="text1"/>
              </w:rPr>
              <w:t>,</w:t>
            </w:r>
            <w:r>
              <w:rPr>
                <w:rFonts w:ascii="Verdana" w:hAnsi="Verdana" w:cs="Tahoma"/>
                <w:color w:val="000000" w:themeColor="text1"/>
              </w:rPr>
              <w:t xml:space="preserve"> including any exit strategy if required.</w:t>
            </w:r>
          </w:p>
          <w:p w:rsidR="004F2222" w:rsidRDefault="004F2222" w:rsidP="003270B4">
            <w:pPr>
              <w:jc w:val="both"/>
              <w:outlineLvl w:val="0"/>
              <w:rPr>
                <w:rFonts w:ascii="Verdana" w:hAnsi="Verdana" w:cs="Tahoma"/>
                <w:color w:val="000000" w:themeColor="text1"/>
              </w:rPr>
            </w:pPr>
          </w:p>
          <w:p w:rsidR="004F2222" w:rsidRDefault="00A9181A" w:rsidP="003270B4">
            <w:pPr>
              <w:jc w:val="both"/>
              <w:outlineLvl w:val="0"/>
              <w:rPr>
                <w:rFonts w:ascii="Verdana" w:hAnsi="Verdana" w:cs="Tahoma"/>
                <w:color w:val="000000" w:themeColor="text1"/>
              </w:rPr>
            </w:pPr>
            <w:r>
              <w:rPr>
                <w:rFonts w:ascii="Verdana" w:hAnsi="Verdana" w:cs="Tahoma"/>
                <w:color w:val="000000" w:themeColor="text1"/>
              </w:rPr>
              <w:t>The role of the management group was emphasised with the aim to ensure that evaluation would be a key component in any service development.</w:t>
            </w:r>
          </w:p>
          <w:p w:rsidR="004F2222" w:rsidRDefault="004F2222" w:rsidP="003270B4">
            <w:pPr>
              <w:jc w:val="both"/>
              <w:outlineLvl w:val="0"/>
              <w:rPr>
                <w:rFonts w:ascii="Verdana" w:hAnsi="Verdana" w:cs="Tahoma"/>
                <w:color w:val="000000" w:themeColor="text1"/>
              </w:rPr>
            </w:pPr>
          </w:p>
          <w:p w:rsidR="00A9181A" w:rsidRDefault="00A9181A" w:rsidP="003270B4">
            <w:pPr>
              <w:jc w:val="both"/>
              <w:outlineLvl w:val="0"/>
              <w:rPr>
                <w:rFonts w:ascii="Verdana" w:hAnsi="Verdana" w:cs="Tahoma"/>
                <w:color w:val="000000" w:themeColor="text1"/>
              </w:rPr>
            </w:pPr>
            <w:r>
              <w:rPr>
                <w:rFonts w:ascii="Verdana" w:hAnsi="Verdana" w:cs="Tahoma"/>
                <w:color w:val="000000" w:themeColor="text1"/>
              </w:rPr>
              <w:t>The importance of the principles w</w:t>
            </w:r>
            <w:r w:rsidR="00021AFC">
              <w:rPr>
                <w:rFonts w:ascii="Verdana" w:hAnsi="Verdana" w:cs="Tahoma"/>
                <w:color w:val="000000" w:themeColor="text1"/>
              </w:rPr>
              <w:t>as</w:t>
            </w:r>
            <w:r>
              <w:rPr>
                <w:rFonts w:ascii="Verdana" w:hAnsi="Verdana" w:cs="Tahoma"/>
                <w:color w:val="000000" w:themeColor="text1"/>
              </w:rPr>
              <w:t xml:space="preserve"> highlighted in terms of the resource utilisation and </w:t>
            </w:r>
            <w:r w:rsidR="00021AFC">
              <w:rPr>
                <w:rFonts w:ascii="Verdana" w:hAnsi="Verdana" w:cs="Tahoma"/>
                <w:color w:val="000000" w:themeColor="text1"/>
              </w:rPr>
              <w:t>it was</w:t>
            </w:r>
            <w:r>
              <w:rPr>
                <w:rFonts w:ascii="Verdana" w:hAnsi="Verdana" w:cs="Tahoma"/>
                <w:color w:val="000000" w:themeColor="text1"/>
              </w:rPr>
              <w:t xml:space="preserve"> important to emphasise the role of the additional funding. Members felt that </w:t>
            </w:r>
            <w:r w:rsidR="00021AFC">
              <w:rPr>
                <w:rFonts w:ascii="Verdana" w:hAnsi="Verdana" w:cs="Tahoma"/>
                <w:color w:val="000000" w:themeColor="text1"/>
              </w:rPr>
              <w:t>a key principle would be</w:t>
            </w:r>
            <w:r>
              <w:rPr>
                <w:rFonts w:ascii="Verdana" w:hAnsi="Verdana" w:cs="Tahoma"/>
                <w:color w:val="000000" w:themeColor="text1"/>
              </w:rPr>
              <w:t xml:space="preserve"> that services were equitable for health boards</w:t>
            </w:r>
            <w:r w:rsidR="00021AFC">
              <w:rPr>
                <w:rFonts w:ascii="Verdana" w:hAnsi="Verdana" w:cs="Tahoma"/>
                <w:color w:val="000000" w:themeColor="text1"/>
              </w:rPr>
              <w:t>,</w:t>
            </w:r>
            <w:r>
              <w:rPr>
                <w:rFonts w:ascii="Verdana" w:hAnsi="Verdana" w:cs="Tahoma"/>
                <w:color w:val="000000" w:themeColor="text1"/>
              </w:rPr>
              <w:t xml:space="preserve"> although </w:t>
            </w:r>
            <w:r w:rsidR="00021AFC">
              <w:rPr>
                <w:rFonts w:ascii="Verdana" w:hAnsi="Verdana" w:cs="Tahoma"/>
                <w:color w:val="000000" w:themeColor="text1"/>
              </w:rPr>
              <w:t>the view was expressed</w:t>
            </w:r>
            <w:r>
              <w:rPr>
                <w:rFonts w:ascii="Verdana" w:hAnsi="Verdana" w:cs="Tahoma"/>
                <w:color w:val="000000" w:themeColor="text1"/>
              </w:rPr>
              <w:t xml:space="preserve"> that there remained an imbalance in the RED category and that this would need to be addressed</w:t>
            </w:r>
            <w:r w:rsidR="000A4C1D">
              <w:rPr>
                <w:rFonts w:ascii="Verdana" w:hAnsi="Verdana" w:cs="Tahoma"/>
                <w:color w:val="000000" w:themeColor="text1"/>
              </w:rPr>
              <w:t>,</w:t>
            </w:r>
            <w:r>
              <w:rPr>
                <w:rFonts w:ascii="Verdana" w:hAnsi="Verdana" w:cs="Tahoma"/>
                <w:color w:val="000000" w:themeColor="text1"/>
              </w:rPr>
              <w:t xml:space="preserve"> particularly in rural areas.</w:t>
            </w:r>
          </w:p>
          <w:p w:rsidR="001513E8" w:rsidRDefault="001513E8" w:rsidP="003270B4">
            <w:pPr>
              <w:jc w:val="both"/>
              <w:outlineLvl w:val="0"/>
              <w:rPr>
                <w:rFonts w:ascii="Verdana" w:hAnsi="Verdana" w:cs="Tahoma"/>
                <w:color w:val="000000" w:themeColor="text1"/>
              </w:rPr>
            </w:pPr>
          </w:p>
          <w:p w:rsidR="001513E8" w:rsidRDefault="00A9181A" w:rsidP="003270B4">
            <w:pPr>
              <w:jc w:val="both"/>
              <w:outlineLvl w:val="0"/>
              <w:rPr>
                <w:rFonts w:ascii="Verdana" w:hAnsi="Verdana" w:cs="Tahoma"/>
                <w:color w:val="000000" w:themeColor="text1"/>
              </w:rPr>
            </w:pPr>
            <w:r>
              <w:rPr>
                <w:rFonts w:ascii="Verdana" w:hAnsi="Verdana" w:cs="Tahoma"/>
                <w:color w:val="000000" w:themeColor="text1"/>
              </w:rPr>
              <w:t xml:space="preserve">Members discussed the importance of moving the service forward </w:t>
            </w:r>
            <w:r w:rsidR="000A4C1D">
              <w:rPr>
                <w:rFonts w:ascii="Verdana" w:hAnsi="Verdana" w:cs="Tahoma"/>
                <w:color w:val="000000" w:themeColor="text1"/>
              </w:rPr>
              <w:t>but also</w:t>
            </w:r>
            <w:r>
              <w:rPr>
                <w:rFonts w:ascii="Verdana" w:hAnsi="Verdana" w:cs="Tahoma"/>
                <w:color w:val="000000" w:themeColor="text1"/>
              </w:rPr>
              <w:t xml:space="preserve"> recognised that WAST provided a lot of non-core business and the </w:t>
            </w:r>
            <w:r w:rsidR="000A4C1D">
              <w:rPr>
                <w:rFonts w:ascii="Verdana" w:hAnsi="Verdana" w:cs="Tahoma"/>
                <w:color w:val="000000" w:themeColor="text1"/>
              </w:rPr>
              <w:t xml:space="preserve">consequent </w:t>
            </w:r>
            <w:r>
              <w:rPr>
                <w:rFonts w:ascii="Verdana" w:hAnsi="Verdana" w:cs="Tahoma"/>
                <w:color w:val="000000" w:themeColor="text1"/>
              </w:rPr>
              <w:t xml:space="preserve">need to get the balance right. In terms of the AMBER review rural services appeared to </w:t>
            </w:r>
            <w:r w:rsidR="00BA536C">
              <w:rPr>
                <w:rFonts w:ascii="Verdana" w:hAnsi="Verdana" w:cs="Tahoma"/>
                <w:color w:val="000000" w:themeColor="text1"/>
              </w:rPr>
              <w:t>compare well</w:t>
            </w:r>
            <w:r w:rsidR="00A34334">
              <w:rPr>
                <w:rFonts w:ascii="Verdana" w:hAnsi="Verdana" w:cs="Tahoma"/>
                <w:color w:val="000000" w:themeColor="text1"/>
              </w:rPr>
              <w:t>,</w:t>
            </w:r>
            <w:r w:rsidR="00BA536C">
              <w:rPr>
                <w:rFonts w:ascii="Verdana" w:hAnsi="Verdana" w:cs="Tahoma"/>
                <w:color w:val="000000" w:themeColor="text1"/>
              </w:rPr>
              <w:t xml:space="preserve"> although there was still</w:t>
            </w:r>
            <w:r w:rsidR="001513E8">
              <w:rPr>
                <w:rFonts w:ascii="Verdana" w:hAnsi="Verdana" w:cs="Tahoma"/>
                <w:color w:val="000000" w:themeColor="text1"/>
              </w:rPr>
              <w:t xml:space="preserve"> variation across Wales and</w:t>
            </w:r>
            <w:r w:rsidR="00BA536C">
              <w:rPr>
                <w:rFonts w:ascii="Verdana" w:hAnsi="Verdana" w:cs="Tahoma"/>
                <w:color w:val="000000" w:themeColor="text1"/>
              </w:rPr>
              <w:t xml:space="preserve"> this would</w:t>
            </w:r>
            <w:r w:rsidR="001513E8">
              <w:rPr>
                <w:rFonts w:ascii="Verdana" w:hAnsi="Verdana" w:cs="Tahoma"/>
                <w:color w:val="000000" w:themeColor="text1"/>
              </w:rPr>
              <w:t xml:space="preserve"> need to be captured</w:t>
            </w:r>
            <w:r w:rsidR="00A34334">
              <w:rPr>
                <w:rFonts w:ascii="Verdana" w:hAnsi="Verdana" w:cs="Tahoma"/>
                <w:color w:val="000000" w:themeColor="text1"/>
              </w:rPr>
              <w:t xml:space="preserve"> and addressed</w:t>
            </w:r>
            <w:r w:rsidR="00BA536C">
              <w:rPr>
                <w:rFonts w:ascii="Verdana" w:hAnsi="Verdana" w:cs="Tahoma"/>
                <w:color w:val="000000" w:themeColor="text1"/>
              </w:rPr>
              <w:t>.</w:t>
            </w:r>
            <w:r w:rsidR="001513E8">
              <w:rPr>
                <w:rFonts w:ascii="Verdana" w:hAnsi="Verdana" w:cs="Tahoma"/>
                <w:color w:val="000000" w:themeColor="text1"/>
              </w:rPr>
              <w:t xml:space="preserve"> </w:t>
            </w:r>
          </w:p>
          <w:p w:rsidR="001513E8" w:rsidRDefault="001513E8" w:rsidP="003270B4">
            <w:pPr>
              <w:jc w:val="both"/>
              <w:outlineLvl w:val="0"/>
              <w:rPr>
                <w:rFonts w:ascii="Verdana" w:hAnsi="Verdana" w:cs="Tahoma"/>
                <w:color w:val="000000" w:themeColor="text1"/>
              </w:rPr>
            </w:pPr>
          </w:p>
          <w:p w:rsidR="00017065" w:rsidRDefault="00017065" w:rsidP="003270B4">
            <w:pPr>
              <w:jc w:val="both"/>
              <w:outlineLvl w:val="0"/>
              <w:rPr>
                <w:rFonts w:ascii="Verdana" w:hAnsi="Verdana" w:cs="Tahoma"/>
                <w:color w:val="000000" w:themeColor="text1"/>
              </w:rPr>
            </w:pPr>
          </w:p>
          <w:p w:rsidR="00BA536C" w:rsidRDefault="00BA536C" w:rsidP="003270B4">
            <w:pPr>
              <w:jc w:val="both"/>
              <w:outlineLvl w:val="0"/>
              <w:rPr>
                <w:rFonts w:ascii="Verdana" w:hAnsi="Verdana" w:cs="Tahoma"/>
                <w:color w:val="000000" w:themeColor="text1"/>
              </w:rPr>
            </w:pPr>
            <w:r>
              <w:rPr>
                <w:rFonts w:ascii="Verdana" w:hAnsi="Verdana" w:cs="Tahoma"/>
                <w:color w:val="000000" w:themeColor="text1"/>
              </w:rPr>
              <w:lastRenderedPageBreak/>
              <w:t>Members felt the panel approach was correct although it was key to have the right representation from health boards in order to ensure equity across NHS Wales. Members</w:t>
            </w:r>
            <w:r w:rsidRPr="00BA536C">
              <w:rPr>
                <w:rFonts w:ascii="Verdana" w:hAnsi="Verdana" w:cs="Tahoma"/>
                <w:b/>
                <w:color w:val="000000" w:themeColor="text1"/>
              </w:rPr>
              <w:t xml:space="preserve"> AGREED</w:t>
            </w:r>
            <w:r>
              <w:rPr>
                <w:rFonts w:ascii="Verdana" w:hAnsi="Verdana" w:cs="Tahoma"/>
                <w:color w:val="000000" w:themeColor="text1"/>
              </w:rPr>
              <w:t xml:space="preserve"> that the Director of NCCU would request nominations likely to be Directors of Planning. The funding to be allocated would be non-recurrent funding for this year.</w:t>
            </w:r>
          </w:p>
          <w:p w:rsidR="00017065" w:rsidRDefault="00017065" w:rsidP="003270B4">
            <w:pPr>
              <w:jc w:val="both"/>
              <w:outlineLvl w:val="0"/>
              <w:rPr>
                <w:rFonts w:ascii="Verdana" w:hAnsi="Verdana" w:cs="Tahoma"/>
                <w:color w:val="000000" w:themeColor="text1"/>
              </w:rPr>
            </w:pPr>
          </w:p>
          <w:p w:rsidR="00BA536C" w:rsidRDefault="00E543C8" w:rsidP="003270B4">
            <w:pPr>
              <w:jc w:val="both"/>
              <w:outlineLvl w:val="0"/>
              <w:rPr>
                <w:rFonts w:ascii="Verdana" w:hAnsi="Verdana" w:cs="Tahoma"/>
                <w:color w:val="000000" w:themeColor="text1"/>
              </w:rPr>
            </w:pPr>
            <w:r>
              <w:rPr>
                <w:rFonts w:ascii="Verdana" w:hAnsi="Verdana" w:cs="Tahoma"/>
                <w:color w:val="000000" w:themeColor="text1"/>
              </w:rPr>
              <w:t>Ongoing services provided by WAST was discussed including the</w:t>
            </w:r>
            <w:r w:rsidR="006742F6">
              <w:rPr>
                <w:rFonts w:ascii="Verdana" w:hAnsi="Verdana" w:cs="Tahoma"/>
                <w:color w:val="000000" w:themeColor="text1"/>
              </w:rPr>
              <w:t xml:space="preserve"> </w:t>
            </w:r>
            <w:r w:rsidR="000A4C1D">
              <w:rPr>
                <w:rFonts w:ascii="Verdana" w:hAnsi="Verdana" w:cs="Tahoma"/>
                <w:color w:val="000000" w:themeColor="text1"/>
              </w:rPr>
              <w:t>“</w:t>
            </w:r>
            <w:r>
              <w:rPr>
                <w:rFonts w:ascii="Verdana" w:hAnsi="Verdana" w:cs="Tahoma"/>
                <w:color w:val="000000" w:themeColor="text1"/>
              </w:rPr>
              <w:t>invest to save</w:t>
            </w:r>
            <w:r w:rsidR="000A4C1D">
              <w:rPr>
                <w:rFonts w:ascii="Verdana" w:hAnsi="Verdana" w:cs="Tahoma"/>
                <w:color w:val="000000" w:themeColor="text1"/>
              </w:rPr>
              <w:t>”</w:t>
            </w:r>
            <w:r>
              <w:rPr>
                <w:rFonts w:ascii="Verdana" w:hAnsi="Verdana" w:cs="Tahoma"/>
                <w:color w:val="000000" w:themeColor="text1"/>
              </w:rPr>
              <w:t xml:space="preserve"> initiatives. Members felt that the schemes related to </w:t>
            </w:r>
            <w:r w:rsidR="000A4C1D">
              <w:rPr>
                <w:rFonts w:ascii="Verdana" w:hAnsi="Verdana" w:cs="Tahoma"/>
                <w:color w:val="000000" w:themeColor="text1"/>
              </w:rPr>
              <w:t>“</w:t>
            </w:r>
            <w:r>
              <w:rPr>
                <w:rFonts w:ascii="Verdana" w:hAnsi="Verdana" w:cs="Tahoma"/>
                <w:color w:val="000000" w:themeColor="text1"/>
              </w:rPr>
              <w:t>falls</w:t>
            </w:r>
            <w:r w:rsidR="000A4C1D">
              <w:rPr>
                <w:rFonts w:ascii="Verdana" w:hAnsi="Verdana" w:cs="Tahoma"/>
                <w:color w:val="000000" w:themeColor="text1"/>
              </w:rPr>
              <w:t>”</w:t>
            </w:r>
            <w:r>
              <w:rPr>
                <w:rFonts w:ascii="Verdana" w:hAnsi="Verdana" w:cs="Tahoma"/>
                <w:color w:val="000000" w:themeColor="text1"/>
              </w:rPr>
              <w:t xml:space="preserve"> during the winter had provided additionality although may be able to operate more effectively; ongoing work was continuing on the evaluation process</w:t>
            </w:r>
            <w:r w:rsidR="007A4BC8">
              <w:rPr>
                <w:rFonts w:ascii="Verdana" w:hAnsi="Verdana" w:cs="Tahoma"/>
                <w:color w:val="000000" w:themeColor="text1"/>
              </w:rPr>
              <w:t>.</w:t>
            </w:r>
          </w:p>
          <w:p w:rsidR="001513E8" w:rsidRDefault="001513E8" w:rsidP="003270B4">
            <w:pPr>
              <w:jc w:val="both"/>
              <w:outlineLvl w:val="0"/>
              <w:rPr>
                <w:rFonts w:ascii="Verdana" w:hAnsi="Verdana" w:cs="Tahoma"/>
                <w:color w:val="000000" w:themeColor="text1"/>
              </w:rPr>
            </w:pPr>
          </w:p>
          <w:p w:rsidR="007A4BC8" w:rsidRDefault="007A4BC8" w:rsidP="003270B4">
            <w:pPr>
              <w:jc w:val="both"/>
              <w:outlineLvl w:val="0"/>
              <w:rPr>
                <w:rFonts w:ascii="Verdana" w:hAnsi="Verdana" w:cs="Tahoma"/>
                <w:color w:val="000000" w:themeColor="text1"/>
              </w:rPr>
            </w:pPr>
            <w:r>
              <w:rPr>
                <w:rFonts w:ascii="Verdana" w:hAnsi="Verdana" w:cs="Tahoma"/>
                <w:color w:val="000000" w:themeColor="text1"/>
              </w:rPr>
              <w:t xml:space="preserve">Jason Killens explained that the falls schemes would stop at the end of the month and requested that a further 3 months be supported on a non-recurrent basis in order that the evaluation could be completed as the evidence appeared to be good and supportive. </w:t>
            </w:r>
          </w:p>
          <w:p w:rsidR="007A4BC8" w:rsidRDefault="007A4BC8" w:rsidP="003270B4">
            <w:pPr>
              <w:jc w:val="both"/>
              <w:outlineLvl w:val="0"/>
              <w:rPr>
                <w:rFonts w:ascii="Verdana" w:hAnsi="Verdana" w:cs="Tahoma"/>
                <w:color w:val="000000" w:themeColor="text1"/>
              </w:rPr>
            </w:pPr>
          </w:p>
          <w:p w:rsidR="009C788E" w:rsidRDefault="007A4BC8" w:rsidP="003270B4">
            <w:pPr>
              <w:jc w:val="both"/>
              <w:outlineLvl w:val="0"/>
              <w:rPr>
                <w:rFonts w:ascii="Verdana" w:hAnsi="Verdana" w:cs="Tahoma"/>
                <w:color w:val="000000" w:themeColor="text1"/>
              </w:rPr>
            </w:pPr>
            <w:r>
              <w:rPr>
                <w:rFonts w:ascii="Verdana" w:hAnsi="Verdana" w:cs="Tahoma"/>
                <w:color w:val="000000" w:themeColor="text1"/>
              </w:rPr>
              <w:t xml:space="preserve">Members felt that it would be beneficial to support the service and </w:t>
            </w:r>
            <w:r w:rsidR="006742F6">
              <w:rPr>
                <w:rFonts w:ascii="Verdana" w:hAnsi="Verdana" w:cs="Tahoma"/>
                <w:color w:val="000000" w:themeColor="text1"/>
              </w:rPr>
              <w:t xml:space="preserve"> that this could occur on a non-</w:t>
            </w:r>
            <w:r>
              <w:rPr>
                <w:rFonts w:ascii="Verdana" w:hAnsi="Verdana" w:cs="Tahoma"/>
                <w:color w:val="000000" w:themeColor="text1"/>
              </w:rPr>
              <w:t>recurrent basis. Members clarified that any recurrent allocation would need to be subject to evaluation and prioritisation of the available resources.</w:t>
            </w:r>
          </w:p>
          <w:p w:rsidR="00D638E3" w:rsidRDefault="00D638E3" w:rsidP="003270B4">
            <w:pPr>
              <w:jc w:val="both"/>
              <w:outlineLvl w:val="0"/>
              <w:rPr>
                <w:rFonts w:ascii="Verdana" w:hAnsi="Verdana" w:cs="Tahoma"/>
                <w:color w:val="000000" w:themeColor="text1"/>
              </w:rPr>
            </w:pPr>
          </w:p>
          <w:p w:rsidR="007A4BC8" w:rsidRDefault="007A4BC8" w:rsidP="003270B4">
            <w:pPr>
              <w:jc w:val="both"/>
              <w:outlineLvl w:val="0"/>
              <w:rPr>
                <w:rFonts w:ascii="Verdana" w:hAnsi="Verdana" w:cs="Tahoma"/>
                <w:color w:val="000000" w:themeColor="text1"/>
              </w:rPr>
            </w:pPr>
            <w:r>
              <w:rPr>
                <w:rFonts w:ascii="Verdana" w:hAnsi="Verdana" w:cs="Tahoma"/>
                <w:color w:val="000000" w:themeColor="text1"/>
              </w:rPr>
              <w:t>Further discussion took place on recruitment and the requirements of the service. Health Boards indicated that they would need to recruit community paramedics and it was suggested that WAST may be able to over</w:t>
            </w:r>
            <w:r w:rsidR="000A4C1D">
              <w:rPr>
                <w:rFonts w:ascii="Verdana" w:hAnsi="Verdana" w:cs="Tahoma"/>
                <w:color w:val="000000" w:themeColor="text1"/>
              </w:rPr>
              <w:t>-</w:t>
            </w:r>
            <w:r>
              <w:rPr>
                <w:rFonts w:ascii="Verdana" w:hAnsi="Verdana" w:cs="Tahoma"/>
                <w:color w:val="000000" w:themeColor="text1"/>
              </w:rPr>
              <w:t>recruit as the workforce model across the NHS in Wales was changing. Stephen Harrhy agreed to work with WAST in terms of a reasonable recruitment of staff and would also discuss the development of the advanced practitioner roles and where they could be deployed across NHS Wales with the aim to develop a comprehensive workforce plan.</w:t>
            </w:r>
          </w:p>
          <w:p w:rsidR="007A4BC8" w:rsidRDefault="007A4BC8" w:rsidP="003270B4">
            <w:pPr>
              <w:jc w:val="both"/>
              <w:outlineLvl w:val="0"/>
              <w:rPr>
                <w:rFonts w:ascii="Verdana" w:hAnsi="Verdana" w:cs="Tahoma"/>
                <w:color w:val="000000" w:themeColor="text1"/>
              </w:rPr>
            </w:pPr>
          </w:p>
          <w:p w:rsidR="007A4BC8" w:rsidRDefault="007A4BC8" w:rsidP="003270B4">
            <w:pPr>
              <w:jc w:val="both"/>
              <w:outlineLvl w:val="0"/>
              <w:rPr>
                <w:rFonts w:ascii="Verdana" w:hAnsi="Verdana" w:cs="Tahoma"/>
                <w:color w:val="000000" w:themeColor="text1"/>
              </w:rPr>
            </w:pPr>
            <w:r>
              <w:rPr>
                <w:rFonts w:ascii="Verdana" w:hAnsi="Verdana" w:cs="Tahoma"/>
                <w:color w:val="000000" w:themeColor="text1"/>
              </w:rPr>
              <w:t xml:space="preserve">Members </w:t>
            </w:r>
            <w:r w:rsidRPr="007A4BC8">
              <w:rPr>
                <w:rFonts w:ascii="Verdana" w:hAnsi="Verdana" w:cs="Tahoma"/>
                <w:b/>
                <w:color w:val="000000" w:themeColor="text1"/>
              </w:rPr>
              <w:t>RESOLVED</w:t>
            </w:r>
            <w:r>
              <w:rPr>
                <w:rFonts w:ascii="Verdana" w:hAnsi="Verdana" w:cs="Tahoma"/>
                <w:color w:val="000000" w:themeColor="text1"/>
              </w:rPr>
              <w:t xml:space="preserve"> to:</w:t>
            </w:r>
          </w:p>
          <w:p w:rsidR="007A4BC8" w:rsidRDefault="006742F6" w:rsidP="007A4BC8">
            <w:pPr>
              <w:pStyle w:val="ListParagraph"/>
              <w:numPr>
                <w:ilvl w:val="0"/>
                <w:numId w:val="34"/>
              </w:numPr>
              <w:jc w:val="both"/>
              <w:outlineLvl w:val="0"/>
              <w:rPr>
                <w:rFonts w:ascii="Verdana" w:hAnsi="Verdana" w:cs="Tahoma"/>
                <w:color w:val="000000" w:themeColor="text1"/>
              </w:rPr>
            </w:pPr>
            <w:r w:rsidRPr="006742F6">
              <w:rPr>
                <w:rFonts w:ascii="Verdana" w:hAnsi="Verdana" w:cs="Tahoma"/>
                <w:b/>
                <w:color w:val="000000" w:themeColor="text1"/>
              </w:rPr>
              <w:t>AGREE</w:t>
            </w:r>
            <w:r>
              <w:rPr>
                <w:rFonts w:ascii="Verdana" w:hAnsi="Verdana" w:cs="Tahoma"/>
                <w:color w:val="000000" w:themeColor="text1"/>
              </w:rPr>
              <w:t xml:space="preserve"> to s</w:t>
            </w:r>
            <w:r w:rsidR="007A4BC8">
              <w:rPr>
                <w:rFonts w:ascii="Verdana" w:hAnsi="Verdana" w:cs="Tahoma"/>
                <w:color w:val="000000" w:themeColor="text1"/>
              </w:rPr>
              <w:t>et up a panel to allocate non recurrent funding for the forthcoming year</w:t>
            </w:r>
            <w:r>
              <w:rPr>
                <w:rFonts w:ascii="Verdana" w:hAnsi="Verdana" w:cs="Tahoma"/>
                <w:color w:val="000000" w:themeColor="text1"/>
              </w:rPr>
              <w:t xml:space="preserve"> and receive an update at a future committee meeting</w:t>
            </w:r>
          </w:p>
          <w:p w:rsidR="007A4BC8" w:rsidRDefault="006742F6" w:rsidP="007A4BC8">
            <w:pPr>
              <w:pStyle w:val="ListParagraph"/>
              <w:numPr>
                <w:ilvl w:val="0"/>
                <w:numId w:val="34"/>
              </w:numPr>
              <w:jc w:val="both"/>
              <w:outlineLvl w:val="0"/>
              <w:rPr>
                <w:rFonts w:ascii="Verdana" w:hAnsi="Verdana" w:cs="Tahoma"/>
                <w:color w:val="000000" w:themeColor="text1"/>
              </w:rPr>
            </w:pPr>
            <w:r w:rsidRPr="006742F6">
              <w:rPr>
                <w:rFonts w:ascii="Verdana" w:hAnsi="Verdana" w:cs="Tahoma"/>
                <w:b/>
                <w:color w:val="000000" w:themeColor="text1"/>
              </w:rPr>
              <w:t>NOTE</w:t>
            </w:r>
            <w:r>
              <w:rPr>
                <w:rFonts w:ascii="Verdana" w:hAnsi="Verdana" w:cs="Tahoma"/>
                <w:color w:val="000000" w:themeColor="text1"/>
              </w:rPr>
              <w:t xml:space="preserve"> the discussions held in terms of the expectations and principles</w:t>
            </w:r>
          </w:p>
          <w:p w:rsidR="006742F6" w:rsidRPr="007A4BC8" w:rsidRDefault="006742F6" w:rsidP="007A4BC8">
            <w:pPr>
              <w:pStyle w:val="ListParagraph"/>
              <w:numPr>
                <w:ilvl w:val="0"/>
                <w:numId w:val="34"/>
              </w:numPr>
              <w:jc w:val="both"/>
              <w:outlineLvl w:val="0"/>
              <w:rPr>
                <w:rFonts w:ascii="Verdana" w:hAnsi="Verdana" w:cs="Tahoma"/>
                <w:color w:val="000000" w:themeColor="text1"/>
              </w:rPr>
            </w:pPr>
            <w:r w:rsidRPr="006742F6">
              <w:rPr>
                <w:rFonts w:ascii="Verdana" w:hAnsi="Verdana" w:cs="Tahoma"/>
                <w:b/>
                <w:color w:val="000000" w:themeColor="text1"/>
              </w:rPr>
              <w:t>AGREE</w:t>
            </w:r>
            <w:r>
              <w:rPr>
                <w:rFonts w:ascii="Verdana" w:hAnsi="Verdana" w:cs="Tahoma"/>
                <w:color w:val="000000" w:themeColor="text1"/>
              </w:rPr>
              <w:t xml:space="preserve"> that WAST continue with the falls services for 3 months and share the evaluation as soon as possible with the Members.</w:t>
            </w:r>
          </w:p>
          <w:p w:rsidR="00F11D11" w:rsidRDefault="00F11D11" w:rsidP="006742F6">
            <w:pPr>
              <w:jc w:val="both"/>
              <w:outlineLvl w:val="0"/>
              <w:rPr>
                <w:rFonts w:ascii="Verdana" w:hAnsi="Verdana" w:cs="Tahoma"/>
                <w:b/>
                <w:color w:val="000000" w:themeColor="text1"/>
              </w:rPr>
            </w:pPr>
          </w:p>
          <w:p w:rsidR="00017065" w:rsidRDefault="00017065" w:rsidP="006742F6">
            <w:pPr>
              <w:jc w:val="both"/>
              <w:outlineLvl w:val="0"/>
              <w:rPr>
                <w:rFonts w:ascii="Verdana" w:hAnsi="Verdana" w:cs="Tahoma"/>
                <w:b/>
                <w:color w:val="000000" w:themeColor="text1"/>
              </w:rPr>
            </w:pPr>
          </w:p>
          <w:p w:rsidR="00017065" w:rsidRDefault="00017065" w:rsidP="006742F6">
            <w:pPr>
              <w:jc w:val="both"/>
              <w:outlineLvl w:val="0"/>
              <w:rPr>
                <w:rFonts w:ascii="Verdana" w:hAnsi="Verdana" w:cs="Tahoma"/>
                <w:b/>
                <w:color w:val="000000" w:themeColor="text1"/>
              </w:rPr>
            </w:pPr>
          </w:p>
          <w:p w:rsidR="00017065" w:rsidRDefault="00017065" w:rsidP="006742F6">
            <w:pPr>
              <w:jc w:val="both"/>
              <w:outlineLvl w:val="0"/>
              <w:rPr>
                <w:rFonts w:ascii="Verdana" w:hAnsi="Verdana" w:cs="Tahoma"/>
                <w:b/>
                <w:color w:val="000000" w:themeColor="text1"/>
              </w:rPr>
            </w:pPr>
          </w:p>
          <w:p w:rsidR="00017065" w:rsidRPr="003A6148" w:rsidRDefault="00017065" w:rsidP="006742F6">
            <w:pPr>
              <w:jc w:val="both"/>
              <w:outlineLvl w:val="0"/>
              <w:rPr>
                <w:rFonts w:ascii="Verdana" w:hAnsi="Verdana" w:cs="Tahoma"/>
                <w:b/>
                <w:color w:val="000000" w:themeColor="text1"/>
              </w:rPr>
            </w:pPr>
          </w:p>
        </w:tc>
        <w:tc>
          <w:tcPr>
            <w:tcW w:w="1554" w:type="dxa"/>
          </w:tcPr>
          <w:p w:rsidR="00A0757B" w:rsidRDefault="00A0757B"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017065" w:rsidRDefault="00017065" w:rsidP="00E90ED7">
            <w:pPr>
              <w:jc w:val="center"/>
              <w:outlineLvl w:val="0"/>
              <w:rPr>
                <w:rFonts w:ascii="Verdana" w:hAnsi="Verdana" w:cs="Tahoma"/>
                <w:bCs/>
                <w:color w:val="000000" w:themeColor="text1"/>
              </w:rPr>
            </w:pPr>
          </w:p>
          <w:p w:rsidR="00017065" w:rsidRDefault="00017065" w:rsidP="00E90ED7">
            <w:pPr>
              <w:jc w:val="center"/>
              <w:outlineLvl w:val="0"/>
              <w:rPr>
                <w:rFonts w:ascii="Verdana" w:hAnsi="Verdana" w:cs="Tahoma"/>
                <w:bCs/>
                <w:color w:val="000000" w:themeColor="text1"/>
              </w:rPr>
            </w:pPr>
          </w:p>
          <w:p w:rsidR="00017065" w:rsidRDefault="00017065"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r>
              <w:rPr>
                <w:rFonts w:ascii="Verdana" w:hAnsi="Verdana" w:cs="Tahoma"/>
                <w:bCs/>
                <w:color w:val="000000" w:themeColor="text1"/>
              </w:rPr>
              <w:t>Julian Baker</w:t>
            </w: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p w:rsidR="00A34334" w:rsidRDefault="00A34334" w:rsidP="00E90ED7">
            <w:pPr>
              <w:jc w:val="center"/>
              <w:outlineLvl w:val="0"/>
              <w:rPr>
                <w:rFonts w:ascii="Verdana" w:hAnsi="Verdana" w:cs="Tahoma"/>
                <w:bCs/>
                <w:color w:val="000000" w:themeColor="text1"/>
              </w:rPr>
            </w:pPr>
          </w:p>
        </w:tc>
      </w:tr>
      <w:tr w:rsidR="00F11D11" w:rsidRPr="003A6148" w:rsidTr="009644E1">
        <w:trPr>
          <w:trHeight w:val="43"/>
        </w:trPr>
        <w:tc>
          <w:tcPr>
            <w:tcW w:w="988" w:type="dxa"/>
          </w:tcPr>
          <w:p w:rsidR="00F11D11" w:rsidRPr="003A6148" w:rsidRDefault="005D119F" w:rsidP="005D119F">
            <w:pPr>
              <w:tabs>
                <w:tab w:val="left" w:pos="825"/>
              </w:tabs>
              <w:outlineLvl w:val="0"/>
              <w:rPr>
                <w:rFonts w:ascii="Verdana" w:hAnsi="Verdana" w:cs="Tahoma"/>
                <w:color w:val="000000" w:themeColor="text1"/>
                <w:sz w:val="20"/>
              </w:rPr>
            </w:pPr>
            <w:r>
              <w:rPr>
                <w:rFonts w:ascii="Verdana" w:hAnsi="Verdana" w:cs="Tahoma"/>
                <w:color w:val="000000" w:themeColor="text1"/>
                <w:sz w:val="20"/>
              </w:rPr>
              <w:lastRenderedPageBreak/>
              <w:t xml:space="preserve">EASC </w:t>
            </w:r>
            <w:r w:rsidRPr="003A6148">
              <w:rPr>
                <w:rFonts w:ascii="Verdana" w:hAnsi="Verdana" w:cs="Tahoma"/>
                <w:color w:val="000000" w:themeColor="text1"/>
                <w:sz w:val="20"/>
              </w:rPr>
              <w:t>1</w:t>
            </w:r>
            <w:r>
              <w:rPr>
                <w:rFonts w:ascii="Verdana" w:hAnsi="Verdana" w:cs="Tahoma"/>
                <w:color w:val="000000" w:themeColor="text1"/>
                <w:sz w:val="20"/>
              </w:rPr>
              <w:t>9/26</w:t>
            </w:r>
          </w:p>
        </w:tc>
        <w:tc>
          <w:tcPr>
            <w:tcW w:w="7943" w:type="dxa"/>
          </w:tcPr>
          <w:p w:rsidR="005D119F" w:rsidRPr="005D119F" w:rsidRDefault="005D119F" w:rsidP="00450AD8">
            <w:pPr>
              <w:jc w:val="both"/>
              <w:rPr>
                <w:rFonts w:ascii="Verdana" w:hAnsi="Verdana" w:cs="Arial"/>
                <w:b/>
                <w:color w:val="000000" w:themeColor="text1"/>
              </w:rPr>
            </w:pPr>
            <w:r w:rsidRPr="005D119F">
              <w:rPr>
                <w:rFonts w:ascii="Verdana" w:hAnsi="Verdana" w:cs="Arial"/>
                <w:b/>
                <w:szCs w:val="22"/>
              </w:rPr>
              <w:t>EASC FINANCE REPORT</w:t>
            </w:r>
          </w:p>
          <w:p w:rsidR="00E543C8" w:rsidRDefault="00E543C8" w:rsidP="00450AD8">
            <w:pPr>
              <w:jc w:val="both"/>
              <w:rPr>
                <w:rFonts w:ascii="Verdana" w:hAnsi="Verdana" w:cs="Arial"/>
                <w:color w:val="000000" w:themeColor="text1"/>
              </w:rPr>
            </w:pPr>
          </w:p>
          <w:p w:rsidR="00E543C8" w:rsidRDefault="00E543C8" w:rsidP="00450AD8">
            <w:pPr>
              <w:jc w:val="both"/>
              <w:rPr>
                <w:rFonts w:ascii="Verdana" w:hAnsi="Verdana" w:cs="Arial"/>
                <w:color w:val="000000" w:themeColor="text1"/>
              </w:rPr>
            </w:pPr>
            <w:r>
              <w:rPr>
                <w:rFonts w:ascii="Verdana" w:hAnsi="Verdana" w:cs="Arial"/>
                <w:color w:val="000000" w:themeColor="text1"/>
              </w:rPr>
              <w:t>The report was</w:t>
            </w:r>
            <w:r w:rsidR="00285493">
              <w:rPr>
                <w:rFonts w:ascii="Verdana" w:hAnsi="Verdana" w:cs="Arial"/>
                <w:color w:val="000000" w:themeColor="text1"/>
              </w:rPr>
              <w:t xml:space="preserve"> received by the Committee and</w:t>
            </w:r>
            <w:r>
              <w:rPr>
                <w:rFonts w:ascii="Verdana" w:hAnsi="Verdana" w:cs="Arial"/>
                <w:color w:val="000000" w:themeColor="text1"/>
              </w:rPr>
              <w:t xml:space="preserve"> presented by Stuart Davies. Members </w:t>
            </w:r>
            <w:r w:rsidRPr="00E543C8">
              <w:rPr>
                <w:rFonts w:ascii="Verdana" w:hAnsi="Verdana" w:cs="Arial"/>
                <w:b/>
                <w:color w:val="000000" w:themeColor="text1"/>
              </w:rPr>
              <w:t>NOTED</w:t>
            </w:r>
            <w:r>
              <w:rPr>
                <w:rFonts w:ascii="Verdana" w:hAnsi="Verdana" w:cs="Arial"/>
                <w:color w:val="000000" w:themeColor="text1"/>
              </w:rPr>
              <w:t xml:space="preserve"> that the information was in line with the anticipated expectation of achieving breakeven at the end of the financial year.</w:t>
            </w:r>
            <w:r w:rsidR="006742F6">
              <w:rPr>
                <w:rFonts w:ascii="Verdana" w:hAnsi="Verdana" w:cs="Arial"/>
                <w:color w:val="000000" w:themeColor="text1"/>
              </w:rPr>
              <w:t xml:space="preserve"> S</w:t>
            </w:r>
            <w:r>
              <w:rPr>
                <w:rFonts w:ascii="Verdana" w:hAnsi="Verdana" w:cs="Arial"/>
                <w:color w:val="000000" w:themeColor="text1"/>
              </w:rPr>
              <w:t xml:space="preserve">tuart Davies explained that </w:t>
            </w:r>
            <w:r w:rsidR="006742F6">
              <w:rPr>
                <w:rFonts w:ascii="Verdana" w:hAnsi="Verdana" w:cs="Arial"/>
                <w:color w:val="000000" w:themeColor="text1"/>
              </w:rPr>
              <w:t xml:space="preserve">the </w:t>
            </w:r>
            <w:r>
              <w:rPr>
                <w:rFonts w:ascii="Verdana" w:hAnsi="Verdana" w:cs="Arial"/>
                <w:color w:val="000000" w:themeColor="text1"/>
              </w:rPr>
              <w:t>ongoing work with the CASC would be helpful for the financial position in the forthcoming year.</w:t>
            </w:r>
          </w:p>
          <w:p w:rsidR="00E543C8" w:rsidRDefault="00E543C8" w:rsidP="00450AD8">
            <w:pPr>
              <w:jc w:val="both"/>
              <w:rPr>
                <w:rFonts w:ascii="Verdana" w:hAnsi="Verdana" w:cs="Arial"/>
                <w:color w:val="000000" w:themeColor="text1"/>
              </w:rPr>
            </w:pPr>
          </w:p>
          <w:p w:rsidR="00E543C8" w:rsidRDefault="00E543C8" w:rsidP="00450AD8">
            <w:pPr>
              <w:jc w:val="both"/>
              <w:rPr>
                <w:rFonts w:ascii="Verdana" w:hAnsi="Verdana" w:cs="Arial"/>
                <w:color w:val="000000" w:themeColor="text1"/>
              </w:rPr>
            </w:pPr>
            <w:r>
              <w:rPr>
                <w:rFonts w:ascii="Verdana" w:hAnsi="Verdana" w:cs="Arial"/>
                <w:color w:val="000000" w:themeColor="text1"/>
              </w:rPr>
              <w:t xml:space="preserve">Members were alerted to an impending issue around the risk relating to the flow of patient identifiable information with and from NHS England which had been highlighted </w:t>
            </w:r>
            <w:r w:rsidR="006742F6">
              <w:rPr>
                <w:rFonts w:ascii="Verdana" w:hAnsi="Verdana" w:cs="Arial"/>
                <w:color w:val="000000" w:themeColor="text1"/>
              </w:rPr>
              <w:t>in a meeting of</w:t>
            </w:r>
            <w:r>
              <w:rPr>
                <w:rFonts w:ascii="Verdana" w:hAnsi="Verdana" w:cs="Arial"/>
                <w:color w:val="000000" w:themeColor="text1"/>
              </w:rPr>
              <w:t xml:space="preserve"> the Welsh Health Specialised Services Committee</w:t>
            </w:r>
            <w:r w:rsidR="006742F6">
              <w:rPr>
                <w:rFonts w:ascii="Verdana" w:hAnsi="Verdana" w:cs="Arial"/>
                <w:color w:val="000000" w:themeColor="text1"/>
              </w:rPr>
              <w:t xml:space="preserve"> (WHSSC)</w:t>
            </w:r>
            <w:r>
              <w:rPr>
                <w:rFonts w:ascii="Verdana" w:hAnsi="Verdana" w:cs="Arial"/>
                <w:color w:val="000000" w:themeColor="text1"/>
              </w:rPr>
              <w:t>. The NHS Wales Informatics Service (NWIS) were involved in the work to avoid an impasse which related to the statutory regulations on handling data and the changes within the NHS Digital programme and the perceived gap within the legislative processes in Wales. It was anticipated that this could impact on the EAS Committee particularly on cross border flows. A temporary way forward was being developed as cessation would have a</w:t>
            </w:r>
            <w:r w:rsidR="000A4C1D">
              <w:rPr>
                <w:rFonts w:ascii="Verdana" w:hAnsi="Verdana" w:cs="Arial"/>
                <w:color w:val="000000" w:themeColor="text1"/>
              </w:rPr>
              <w:t xml:space="preserve"> detrimental </w:t>
            </w:r>
            <w:r>
              <w:rPr>
                <w:rFonts w:ascii="Verdana" w:hAnsi="Verdana" w:cs="Arial"/>
                <w:color w:val="000000" w:themeColor="text1"/>
              </w:rPr>
              <w:t xml:space="preserve">impact on patient care. Members </w:t>
            </w:r>
            <w:r w:rsidRPr="00E543C8">
              <w:rPr>
                <w:rFonts w:ascii="Verdana" w:hAnsi="Verdana" w:cs="Arial"/>
                <w:b/>
                <w:color w:val="000000" w:themeColor="text1"/>
              </w:rPr>
              <w:t xml:space="preserve">NOTED </w:t>
            </w:r>
            <w:r>
              <w:rPr>
                <w:rFonts w:ascii="Verdana" w:hAnsi="Verdana" w:cs="Arial"/>
                <w:color w:val="000000" w:themeColor="text1"/>
              </w:rPr>
              <w:t>that the Powys tHB were involved in the work and Stuart Davies would ensure that all Chief Executives in Wales would be aware of the work and the mitigations being made to manage the risks. A further update would be provided at the next meeting.</w:t>
            </w:r>
          </w:p>
          <w:p w:rsidR="00E543C8" w:rsidRDefault="00E543C8" w:rsidP="00450AD8">
            <w:pPr>
              <w:jc w:val="both"/>
              <w:rPr>
                <w:rFonts w:ascii="Verdana" w:hAnsi="Verdana" w:cs="Arial"/>
                <w:color w:val="000000" w:themeColor="text1"/>
              </w:rPr>
            </w:pPr>
          </w:p>
          <w:p w:rsidR="00E543C8" w:rsidRDefault="00E543C8" w:rsidP="00450AD8">
            <w:pPr>
              <w:jc w:val="both"/>
              <w:rPr>
                <w:rFonts w:ascii="Verdana" w:hAnsi="Verdana" w:cs="Arial"/>
                <w:color w:val="000000" w:themeColor="text1"/>
              </w:rPr>
            </w:pPr>
            <w:r>
              <w:rPr>
                <w:rFonts w:ascii="Verdana" w:hAnsi="Verdana" w:cs="Arial"/>
                <w:color w:val="000000" w:themeColor="text1"/>
              </w:rPr>
              <w:t xml:space="preserve">Members </w:t>
            </w:r>
            <w:r w:rsidR="00285493">
              <w:rPr>
                <w:rFonts w:ascii="Verdana" w:hAnsi="Verdana" w:cs="Arial"/>
                <w:b/>
                <w:color w:val="000000" w:themeColor="text1"/>
              </w:rPr>
              <w:t>RESOLVED</w:t>
            </w:r>
            <w:r>
              <w:rPr>
                <w:rFonts w:ascii="Verdana" w:hAnsi="Verdana" w:cs="Arial"/>
                <w:color w:val="000000" w:themeColor="text1"/>
              </w:rPr>
              <w:t xml:space="preserve"> to</w:t>
            </w:r>
            <w:r w:rsidRPr="00285493">
              <w:rPr>
                <w:rFonts w:ascii="Verdana" w:hAnsi="Verdana" w:cs="Arial"/>
                <w:b/>
                <w:color w:val="000000" w:themeColor="text1"/>
              </w:rPr>
              <w:t xml:space="preserve"> </w:t>
            </w:r>
            <w:r w:rsidR="00285493" w:rsidRPr="00285493">
              <w:rPr>
                <w:rFonts w:ascii="Verdana" w:hAnsi="Verdana" w:cs="Arial"/>
                <w:b/>
                <w:color w:val="000000" w:themeColor="text1"/>
              </w:rPr>
              <w:t>NOTE</w:t>
            </w:r>
            <w:r>
              <w:rPr>
                <w:rFonts w:ascii="Verdana" w:hAnsi="Verdana" w:cs="Arial"/>
                <w:color w:val="000000" w:themeColor="text1"/>
              </w:rPr>
              <w:t xml:space="preserve"> the report and the underspend position.</w:t>
            </w:r>
          </w:p>
          <w:p w:rsidR="00627587" w:rsidRPr="003A6148" w:rsidRDefault="00627587" w:rsidP="00450AD8">
            <w:pPr>
              <w:jc w:val="both"/>
              <w:rPr>
                <w:rFonts w:ascii="Verdana" w:hAnsi="Verdana" w:cs="Arial"/>
                <w:b/>
                <w:color w:val="000000" w:themeColor="text1"/>
              </w:rPr>
            </w:pPr>
          </w:p>
        </w:tc>
        <w:tc>
          <w:tcPr>
            <w:tcW w:w="1554" w:type="dxa"/>
          </w:tcPr>
          <w:p w:rsidR="00F11D11" w:rsidRDefault="00F11D11" w:rsidP="00E90ED7">
            <w:pPr>
              <w:jc w:val="center"/>
              <w:outlineLvl w:val="0"/>
              <w:rPr>
                <w:rFonts w:ascii="Verdana" w:hAnsi="Verdana" w:cs="Tahoma"/>
                <w:bCs/>
                <w:color w:val="000000" w:themeColor="text1"/>
              </w:rPr>
            </w:pPr>
          </w:p>
        </w:tc>
      </w:tr>
      <w:tr w:rsidR="00627587" w:rsidRPr="003A6148" w:rsidTr="009644E1">
        <w:trPr>
          <w:trHeight w:val="43"/>
        </w:trPr>
        <w:tc>
          <w:tcPr>
            <w:tcW w:w="988" w:type="dxa"/>
          </w:tcPr>
          <w:p w:rsidR="00627587" w:rsidRPr="003A6148" w:rsidRDefault="005D119F" w:rsidP="005D119F">
            <w:pPr>
              <w:tabs>
                <w:tab w:val="left" w:pos="825"/>
              </w:tabs>
              <w:outlineLvl w:val="0"/>
              <w:rPr>
                <w:rFonts w:ascii="Verdana" w:hAnsi="Verdana" w:cs="Tahoma"/>
                <w:color w:val="000000" w:themeColor="text1"/>
                <w:sz w:val="20"/>
              </w:rPr>
            </w:pPr>
            <w:r>
              <w:rPr>
                <w:rFonts w:ascii="Verdana" w:hAnsi="Verdana" w:cs="Tahoma"/>
                <w:color w:val="000000" w:themeColor="text1"/>
                <w:sz w:val="20"/>
              </w:rPr>
              <w:t xml:space="preserve">EASC </w:t>
            </w:r>
            <w:r w:rsidRPr="003A6148">
              <w:rPr>
                <w:rFonts w:ascii="Verdana" w:hAnsi="Verdana" w:cs="Tahoma"/>
                <w:color w:val="000000" w:themeColor="text1"/>
                <w:sz w:val="20"/>
              </w:rPr>
              <w:t>1</w:t>
            </w:r>
            <w:r>
              <w:rPr>
                <w:rFonts w:ascii="Verdana" w:hAnsi="Verdana" w:cs="Tahoma"/>
                <w:color w:val="000000" w:themeColor="text1"/>
                <w:sz w:val="20"/>
              </w:rPr>
              <w:t>9/26</w:t>
            </w:r>
          </w:p>
        </w:tc>
        <w:tc>
          <w:tcPr>
            <w:tcW w:w="7943" w:type="dxa"/>
          </w:tcPr>
          <w:p w:rsidR="00285493" w:rsidRDefault="00285493" w:rsidP="00285493">
            <w:pPr>
              <w:jc w:val="both"/>
              <w:rPr>
                <w:rFonts w:ascii="Verdana" w:hAnsi="Verdana" w:cs="Arial"/>
                <w:b/>
                <w:color w:val="000000" w:themeColor="text1"/>
              </w:rPr>
            </w:pPr>
            <w:r>
              <w:rPr>
                <w:rFonts w:ascii="Verdana" w:hAnsi="Verdana" w:cs="Arial"/>
                <w:b/>
                <w:color w:val="000000" w:themeColor="text1"/>
              </w:rPr>
              <w:t>EASC GOVERNANCE  UPDATE</w:t>
            </w:r>
          </w:p>
          <w:p w:rsidR="00285493" w:rsidRDefault="00285493" w:rsidP="00285493">
            <w:pPr>
              <w:jc w:val="both"/>
              <w:rPr>
                <w:rFonts w:ascii="Verdana" w:hAnsi="Verdana" w:cs="Arial"/>
                <w:color w:val="000000" w:themeColor="text1"/>
              </w:rPr>
            </w:pPr>
          </w:p>
          <w:p w:rsidR="00A54153" w:rsidRDefault="00285493" w:rsidP="00285493">
            <w:pPr>
              <w:jc w:val="both"/>
              <w:rPr>
                <w:rFonts w:ascii="Verdana" w:hAnsi="Verdana" w:cs="Arial"/>
                <w:color w:val="000000" w:themeColor="text1"/>
              </w:rPr>
            </w:pPr>
            <w:r>
              <w:rPr>
                <w:rFonts w:ascii="Verdana" w:hAnsi="Verdana" w:cs="Arial"/>
                <w:color w:val="000000" w:themeColor="text1"/>
              </w:rPr>
              <w:t>The governance update report was received and presented by Gwenan Roberts.</w:t>
            </w:r>
          </w:p>
          <w:p w:rsidR="00A54153" w:rsidRDefault="00A54153" w:rsidP="00285493">
            <w:pPr>
              <w:jc w:val="both"/>
              <w:rPr>
                <w:rFonts w:ascii="Verdana" w:hAnsi="Verdana" w:cs="Arial"/>
                <w:color w:val="000000" w:themeColor="text1"/>
              </w:rPr>
            </w:pPr>
          </w:p>
          <w:p w:rsidR="00285493" w:rsidRDefault="00285493" w:rsidP="00285493">
            <w:pPr>
              <w:jc w:val="both"/>
              <w:rPr>
                <w:rFonts w:ascii="Verdana" w:hAnsi="Verdana" w:cs="Arial"/>
                <w:color w:val="000000" w:themeColor="text1"/>
              </w:rPr>
            </w:pPr>
            <w:r>
              <w:rPr>
                <w:rFonts w:ascii="Verdana" w:hAnsi="Verdana" w:cs="Arial"/>
                <w:color w:val="000000" w:themeColor="text1"/>
              </w:rPr>
              <w:t xml:space="preserve">Members </w:t>
            </w:r>
            <w:r w:rsidRPr="00B35D38">
              <w:rPr>
                <w:rFonts w:ascii="Verdana" w:hAnsi="Verdana" w:cs="Arial"/>
                <w:b/>
                <w:color w:val="000000" w:themeColor="text1"/>
              </w:rPr>
              <w:t xml:space="preserve">NOTED </w:t>
            </w:r>
            <w:r>
              <w:rPr>
                <w:rFonts w:ascii="Verdana" w:hAnsi="Verdana" w:cs="Arial"/>
                <w:color w:val="000000" w:themeColor="text1"/>
              </w:rPr>
              <w:t>the following:</w:t>
            </w:r>
          </w:p>
          <w:p w:rsidR="00285493" w:rsidRDefault="00285493" w:rsidP="00285493">
            <w:pPr>
              <w:jc w:val="both"/>
              <w:rPr>
                <w:rFonts w:ascii="Verdana" w:hAnsi="Verdana" w:cs="Arial"/>
                <w:color w:val="000000" w:themeColor="text1"/>
              </w:rPr>
            </w:pPr>
          </w:p>
          <w:p w:rsidR="00285493" w:rsidRDefault="00285493" w:rsidP="00285493">
            <w:pPr>
              <w:jc w:val="both"/>
              <w:rPr>
                <w:rFonts w:ascii="Verdana" w:hAnsi="Verdana" w:cs="Arial"/>
                <w:color w:val="000000" w:themeColor="text1"/>
              </w:rPr>
            </w:pPr>
            <w:r>
              <w:rPr>
                <w:rFonts w:ascii="Verdana" w:hAnsi="Verdana" w:cs="Arial"/>
                <w:color w:val="000000" w:themeColor="text1"/>
              </w:rPr>
              <w:t>The CASC was working with the EAS Team to develop the Annual Governance Statement which would be circulated to Members for comment once drafted.</w:t>
            </w:r>
          </w:p>
          <w:p w:rsidR="00285493" w:rsidRDefault="00285493" w:rsidP="00285493">
            <w:pPr>
              <w:jc w:val="both"/>
              <w:rPr>
                <w:rFonts w:ascii="Verdana" w:hAnsi="Verdana" w:cs="Arial"/>
                <w:color w:val="000000" w:themeColor="text1"/>
              </w:rPr>
            </w:pPr>
          </w:p>
          <w:p w:rsidR="00285493" w:rsidRDefault="00285493" w:rsidP="00285493">
            <w:pPr>
              <w:jc w:val="both"/>
              <w:rPr>
                <w:rFonts w:ascii="Verdana" w:hAnsi="Verdana" w:cs="Arial"/>
                <w:color w:val="000000" w:themeColor="text1"/>
              </w:rPr>
            </w:pPr>
            <w:r>
              <w:rPr>
                <w:rFonts w:ascii="Verdana" w:hAnsi="Verdana" w:cs="Arial"/>
                <w:color w:val="000000" w:themeColor="text1"/>
              </w:rPr>
              <w:t xml:space="preserve">The list of nominated deputies for the Committee was received: </w:t>
            </w:r>
          </w:p>
          <w:p w:rsidR="00285493" w:rsidRDefault="00285493" w:rsidP="00285493">
            <w:pPr>
              <w:autoSpaceDE w:val="0"/>
              <w:autoSpaceDN w:val="0"/>
              <w:adjustRightInd w:val="0"/>
              <w:ind w:left="360"/>
              <w:jc w:val="both"/>
              <w:rPr>
                <w:rFonts w:ascii="Verdana" w:hAnsi="Verdana" w:cs="Arial"/>
                <w:b/>
              </w:rPr>
            </w:pPr>
          </w:p>
          <w:p w:rsidR="00017065" w:rsidRDefault="00017065" w:rsidP="00285493">
            <w:pPr>
              <w:autoSpaceDE w:val="0"/>
              <w:autoSpaceDN w:val="0"/>
              <w:adjustRightInd w:val="0"/>
              <w:ind w:left="360"/>
              <w:jc w:val="both"/>
              <w:rPr>
                <w:rFonts w:ascii="Verdana" w:hAnsi="Verdana" w:cs="Arial"/>
                <w:b/>
              </w:rPr>
            </w:pPr>
          </w:p>
          <w:p w:rsidR="00017065" w:rsidRDefault="00017065" w:rsidP="00285493">
            <w:pPr>
              <w:autoSpaceDE w:val="0"/>
              <w:autoSpaceDN w:val="0"/>
              <w:adjustRightInd w:val="0"/>
              <w:ind w:left="360"/>
              <w:jc w:val="both"/>
              <w:rPr>
                <w:rFonts w:ascii="Verdana" w:hAnsi="Verdana" w:cs="Arial"/>
                <w:b/>
              </w:rPr>
            </w:pPr>
          </w:p>
          <w:p w:rsidR="00017065" w:rsidRDefault="00017065" w:rsidP="00285493">
            <w:pPr>
              <w:autoSpaceDE w:val="0"/>
              <w:autoSpaceDN w:val="0"/>
              <w:adjustRightInd w:val="0"/>
              <w:ind w:left="360"/>
              <w:jc w:val="both"/>
              <w:rPr>
                <w:rFonts w:ascii="Verdana" w:hAnsi="Verdana" w:cs="Arial"/>
                <w:b/>
              </w:rPr>
            </w:pPr>
          </w:p>
          <w:p w:rsidR="00017065" w:rsidRDefault="00017065" w:rsidP="00285493">
            <w:pPr>
              <w:autoSpaceDE w:val="0"/>
              <w:autoSpaceDN w:val="0"/>
              <w:adjustRightInd w:val="0"/>
              <w:ind w:left="360"/>
              <w:jc w:val="both"/>
              <w:rPr>
                <w:rFonts w:ascii="Verdana" w:hAnsi="Verdana" w:cs="Arial"/>
                <w:b/>
              </w:rPr>
            </w:pPr>
          </w:p>
          <w:p w:rsidR="00017065" w:rsidRDefault="00017065" w:rsidP="00285493">
            <w:pPr>
              <w:autoSpaceDE w:val="0"/>
              <w:autoSpaceDN w:val="0"/>
              <w:adjustRightInd w:val="0"/>
              <w:ind w:left="360"/>
              <w:jc w:val="both"/>
              <w:rPr>
                <w:rFonts w:ascii="Verdana" w:hAnsi="Verdana" w:cs="Arial"/>
                <w:b/>
              </w:rPr>
            </w:pPr>
          </w:p>
          <w:p w:rsidR="00017065" w:rsidRDefault="00017065" w:rsidP="00285493">
            <w:pPr>
              <w:autoSpaceDE w:val="0"/>
              <w:autoSpaceDN w:val="0"/>
              <w:adjustRightInd w:val="0"/>
              <w:ind w:left="360"/>
              <w:jc w:val="both"/>
              <w:rPr>
                <w:rFonts w:ascii="Verdana" w:hAnsi="Verdana" w:cs="Arial"/>
                <w:b/>
              </w:rPr>
            </w:pPr>
          </w:p>
          <w:p w:rsidR="00017065" w:rsidRPr="00847CAC" w:rsidRDefault="00017065" w:rsidP="00285493">
            <w:pPr>
              <w:autoSpaceDE w:val="0"/>
              <w:autoSpaceDN w:val="0"/>
              <w:adjustRightInd w:val="0"/>
              <w:ind w:left="360"/>
              <w:jc w:val="both"/>
              <w:rPr>
                <w:rFonts w:ascii="Verdana" w:hAnsi="Verdana"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77"/>
              <w:gridCol w:w="4425"/>
            </w:tblGrid>
            <w:tr w:rsidR="00285493" w:rsidRPr="00DA2326" w:rsidTr="00285493">
              <w:trPr>
                <w:trHeight w:val="227"/>
              </w:trPr>
              <w:tc>
                <w:tcPr>
                  <w:tcW w:w="3077" w:type="dxa"/>
                  <w:shd w:val="clear" w:color="auto" w:fill="auto"/>
                </w:tcPr>
                <w:p w:rsidR="00285493" w:rsidRPr="00DA2326" w:rsidRDefault="00285493" w:rsidP="00DB243D">
                  <w:pPr>
                    <w:framePr w:hSpace="180" w:wrap="around" w:vAnchor="text" w:hAnchor="margin" w:xAlign="center" w:y="250"/>
                    <w:autoSpaceDE w:val="0"/>
                    <w:autoSpaceDN w:val="0"/>
                    <w:adjustRightInd w:val="0"/>
                    <w:jc w:val="both"/>
                    <w:rPr>
                      <w:rFonts w:ascii="Verdana" w:hAnsi="Verdana" w:cs="Arial"/>
                      <w:b/>
                    </w:rPr>
                  </w:pPr>
                  <w:r w:rsidRPr="00DA2326">
                    <w:rPr>
                      <w:rFonts w:ascii="Verdana" w:hAnsi="Verdana" w:cs="Arial"/>
                      <w:b/>
                    </w:rPr>
                    <w:lastRenderedPageBreak/>
                    <w:t>Organisation</w:t>
                  </w:r>
                </w:p>
              </w:tc>
              <w:tc>
                <w:tcPr>
                  <w:tcW w:w="4425" w:type="dxa"/>
                  <w:shd w:val="clear" w:color="auto" w:fill="auto"/>
                </w:tcPr>
                <w:p w:rsidR="00285493" w:rsidRPr="00DA2326" w:rsidRDefault="00285493" w:rsidP="00DB243D">
                  <w:pPr>
                    <w:framePr w:hSpace="180" w:wrap="around" w:vAnchor="text" w:hAnchor="margin" w:xAlign="center" w:y="250"/>
                    <w:autoSpaceDE w:val="0"/>
                    <w:autoSpaceDN w:val="0"/>
                    <w:adjustRightInd w:val="0"/>
                    <w:jc w:val="both"/>
                    <w:rPr>
                      <w:rFonts w:ascii="Verdana" w:hAnsi="Verdana" w:cs="Arial"/>
                      <w:b/>
                    </w:rPr>
                  </w:pPr>
                  <w:r w:rsidRPr="00DA2326">
                    <w:rPr>
                      <w:rFonts w:ascii="Verdana" w:hAnsi="Verdana" w:cs="Arial"/>
                      <w:b/>
                    </w:rPr>
                    <w:t>Nominated Deputy</w:t>
                  </w:r>
                </w:p>
              </w:tc>
            </w:tr>
            <w:tr w:rsidR="00285493" w:rsidRPr="00DA2326" w:rsidTr="00285493">
              <w:trPr>
                <w:trHeight w:val="227"/>
              </w:trPr>
              <w:tc>
                <w:tcPr>
                  <w:tcW w:w="3077" w:type="dxa"/>
                  <w:shd w:val="clear" w:color="auto" w:fill="auto"/>
                </w:tcPr>
                <w:p w:rsidR="00285493" w:rsidRPr="00DA2326" w:rsidRDefault="00285493" w:rsidP="00DB243D">
                  <w:pPr>
                    <w:framePr w:hSpace="180" w:wrap="around" w:vAnchor="text" w:hAnchor="margin" w:xAlign="center" w:y="250"/>
                    <w:autoSpaceDE w:val="0"/>
                    <w:autoSpaceDN w:val="0"/>
                    <w:adjustRightInd w:val="0"/>
                    <w:jc w:val="both"/>
                    <w:rPr>
                      <w:rFonts w:ascii="Verdana" w:hAnsi="Verdana" w:cs="Arial"/>
                    </w:rPr>
                  </w:pPr>
                  <w:r w:rsidRPr="00DA2326">
                    <w:rPr>
                      <w:rFonts w:ascii="Verdana" w:hAnsi="Verdana" w:cs="Arial"/>
                    </w:rPr>
                    <w:t>Abertawe Bro Morgannwg UHB</w:t>
                  </w:r>
                </w:p>
              </w:tc>
              <w:tc>
                <w:tcPr>
                  <w:tcW w:w="4425" w:type="dxa"/>
                  <w:shd w:val="clear" w:color="auto" w:fill="auto"/>
                </w:tcPr>
                <w:p w:rsidR="00285493" w:rsidRPr="00DA2326" w:rsidRDefault="00285493" w:rsidP="00DB243D">
                  <w:pPr>
                    <w:framePr w:hSpace="180" w:wrap="around" w:vAnchor="text" w:hAnchor="margin" w:xAlign="center" w:y="250"/>
                    <w:autoSpaceDE w:val="0"/>
                    <w:autoSpaceDN w:val="0"/>
                    <w:adjustRightInd w:val="0"/>
                    <w:jc w:val="both"/>
                    <w:rPr>
                      <w:rFonts w:ascii="Verdana" w:hAnsi="Verdana" w:cs="Arial"/>
                    </w:rPr>
                  </w:pPr>
                  <w:r w:rsidRPr="00DA2326">
                    <w:rPr>
                      <w:rFonts w:ascii="Verdana" w:hAnsi="Verdana" w:cs="Arial"/>
                    </w:rPr>
                    <w:t>Sian Harrop Griffiths, Director of Strategy</w:t>
                  </w:r>
                </w:p>
              </w:tc>
            </w:tr>
            <w:tr w:rsidR="00285493" w:rsidRPr="00DA2326" w:rsidTr="00285493">
              <w:trPr>
                <w:trHeight w:val="467"/>
              </w:trPr>
              <w:tc>
                <w:tcPr>
                  <w:tcW w:w="3077" w:type="dxa"/>
                  <w:shd w:val="clear" w:color="auto" w:fill="auto"/>
                </w:tcPr>
                <w:p w:rsidR="00285493" w:rsidRPr="00DA2326" w:rsidRDefault="00285493" w:rsidP="00DB243D">
                  <w:pPr>
                    <w:framePr w:hSpace="180" w:wrap="around" w:vAnchor="text" w:hAnchor="margin" w:xAlign="center" w:y="250"/>
                    <w:autoSpaceDE w:val="0"/>
                    <w:autoSpaceDN w:val="0"/>
                    <w:adjustRightInd w:val="0"/>
                    <w:jc w:val="both"/>
                    <w:rPr>
                      <w:rFonts w:ascii="Verdana" w:hAnsi="Verdana" w:cs="Arial"/>
                    </w:rPr>
                  </w:pPr>
                  <w:r w:rsidRPr="00DA2326">
                    <w:rPr>
                      <w:rFonts w:ascii="Verdana" w:hAnsi="Verdana" w:cs="Arial"/>
                    </w:rPr>
                    <w:t>Aneurin Bevan UHB</w:t>
                  </w:r>
                </w:p>
              </w:tc>
              <w:tc>
                <w:tcPr>
                  <w:tcW w:w="4425" w:type="dxa"/>
                  <w:shd w:val="clear" w:color="auto" w:fill="auto"/>
                </w:tcPr>
                <w:p w:rsidR="00285493" w:rsidRPr="00DA2326" w:rsidRDefault="00285493" w:rsidP="00DB243D">
                  <w:pPr>
                    <w:framePr w:hSpace="180" w:wrap="around" w:vAnchor="text" w:hAnchor="margin" w:xAlign="center" w:y="250"/>
                    <w:autoSpaceDE w:val="0"/>
                    <w:autoSpaceDN w:val="0"/>
                    <w:adjustRightInd w:val="0"/>
                    <w:jc w:val="both"/>
                    <w:rPr>
                      <w:rFonts w:ascii="Verdana" w:hAnsi="Verdana" w:cs="Arial"/>
                    </w:rPr>
                  </w:pPr>
                  <w:r w:rsidRPr="00DA2326">
                    <w:rPr>
                      <w:rFonts w:ascii="Verdana" w:hAnsi="Verdana" w:cs="Arial"/>
                    </w:rPr>
                    <w:t>Glyn Jones, Deputy Chief Executive and Director of Finance</w:t>
                  </w:r>
                </w:p>
              </w:tc>
            </w:tr>
            <w:tr w:rsidR="00285493" w:rsidRPr="00DA2326" w:rsidTr="00285493">
              <w:trPr>
                <w:trHeight w:val="227"/>
              </w:trPr>
              <w:tc>
                <w:tcPr>
                  <w:tcW w:w="3077" w:type="dxa"/>
                  <w:shd w:val="clear" w:color="auto" w:fill="auto"/>
                </w:tcPr>
                <w:p w:rsidR="00285493" w:rsidRPr="00DA2326" w:rsidRDefault="00285493" w:rsidP="00DB243D">
                  <w:pPr>
                    <w:framePr w:hSpace="180" w:wrap="around" w:vAnchor="text" w:hAnchor="margin" w:xAlign="center" w:y="250"/>
                    <w:autoSpaceDE w:val="0"/>
                    <w:autoSpaceDN w:val="0"/>
                    <w:adjustRightInd w:val="0"/>
                    <w:jc w:val="both"/>
                    <w:rPr>
                      <w:rFonts w:ascii="Verdana" w:hAnsi="Verdana" w:cs="Arial"/>
                    </w:rPr>
                  </w:pPr>
                  <w:r w:rsidRPr="00DA2326">
                    <w:rPr>
                      <w:rFonts w:ascii="Verdana" w:hAnsi="Verdana" w:cs="Arial"/>
                    </w:rPr>
                    <w:t>Betsi Cadwaladr</w:t>
                  </w:r>
                </w:p>
              </w:tc>
              <w:tc>
                <w:tcPr>
                  <w:tcW w:w="4425" w:type="dxa"/>
                  <w:shd w:val="clear" w:color="auto" w:fill="auto"/>
                </w:tcPr>
                <w:p w:rsidR="00285493" w:rsidRPr="00DA2326" w:rsidRDefault="00285493" w:rsidP="00DB243D">
                  <w:pPr>
                    <w:framePr w:hSpace="180" w:wrap="around" w:vAnchor="text" w:hAnchor="margin" w:xAlign="center" w:y="250"/>
                    <w:autoSpaceDE w:val="0"/>
                    <w:autoSpaceDN w:val="0"/>
                    <w:adjustRightInd w:val="0"/>
                    <w:jc w:val="both"/>
                    <w:rPr>
                      <w:rFonts w:ascii="Verdana" w:hAnsi="Verdana" w:cs="Arial"/>
                    </w:rPr>
                  </w:pPr>
                  <w:r w:rsidRPr="00DA2326">
                    <w:rPr>
                      <w:rFonts w:ascii="Verdana" w:hAnsi="Verdana" w:cs="Arial"/>
                    </w:rPr>
                    <w:t>Gill Harris, Director of Nursing and Midwifery</w:t>
                  </w:r>
                </w:p>
              </w:tc>
            </w:tr>
            <w:tr w:rsidR="00285493" w:rsidRPr="00DA2326" w:rsidTr="00285493">
              <w:trPr>
                <w:trHeight w:val="227"/>
              </w:trPr>
              <w:tc>
                <w:tcPr>
                  <w:tcW w:w="3077" w:type="dxa"/>
                  <w:shd w:val="clear" w:color="auto" w:fill="auto"/>
                </w:tcPr>
                <w:p w:rsidR="00285493" w:rsidRPr="00DA2326" w:rsidRDefault="00285493" w:rsidP="00DB243D">
                  <w:pPr>
                    <w:framePr w:hSpace="180" w:wrap="around" w:vAnchor="text" w:hAnchor="margin" w:xAlign="center" w:y="250"/>
                    <w:autoSpaceDE w:val="0"/>
                    <w:autoSpaceDN w:val="0"/>
                    <w:adjustRightInd w:val="0"/>
                    <w:jc w:val="both"/>
                    <w:rPr>
                      <w:rFonts w:ascii="Verdana" w:hAnsi="Verdana" w:cs="Arial"/>
                    </w:rPr>
                  </w:pPr>
                  <w:r w:rsidRPr="00DA2326">
                    <w:rPr>
                      <w:rFonts w:ascii="Verdana" w:hAnsi="Verdana" w:cs="Arial"/>
                    </w:rPr>
                    <w:t>Cardiff and Vale UHB</w:t>
                  </w:r>
                </w:p>
              </w:tc>
              <w:tc>
                <w:tcPr>
                  <w:tcW w:w="4425" w:type="dxa"/>
                  <w:shd w:val="clear" w:color="auto" w:fill="auto"/>
                </w:tcPr>
                <w:p w:rsidR="00285493" w:rsidRPr="00DA2326" w:rsidRDefault="00285493" w:rsidP="00DB243D">
                  <w:pPr>
                    <w:framePr w:hSpace="180" w:wrap="around" w:vAnchor="text" w:hAnchor="margin" w:xAlign="center" w:y="250"/>
                    <w:autoSpaceDE w:val="0"/>
                    <w:autoSpaceDN w:val="0"/>
                    <w:adjustRightInd w:val="0"/>
                    <w:jc w:val="both"/>
                    <w:rPr>
                      <w:rFonts w:ascii="Verdana" w:hAnsi="Verdana" w:cs="Arial"/>
                    </w:rPr>
                  </w:pPr>
                  <w:r w:rsidRPr="00DA2326">
                    <w:rPr>
                      <w:rFonts w:ascii="Verdana" w:hAnsi="Verdana" w:cs="Arial"/>
                    </w:rPr>
                    <w:t>To be confirmed</w:t>
                  </w:r>
                </w:p>
              </w:tc>
            </w:tr>
            <w:tr w:rsidR="00285493" w:rsidRPr="00DA2326" w:rsidTr="00285493">
              <w:trPr>
                <w:trHeight w:val="467"/>
              </w:trPr>
              <w:tc>
                <w:tcPr>
                  <w:tcW w:w="3077" w:type="dxa"/>
                  <w:shd w:val="clear" w:color="auto" w:fill="auto"/>
                </w:tcPr>
                <w:p w:rsidR="00285493" w:rsidRPr="00DA2326" w:rsidRDefault="00285493" w:rsidP="00DB243D">
                  <w:pPr>
                    <w:framePr w:hSpace="180" w:wrap="around" w:vAnchor="text" w:hAnchor="margin" w:xAlign="center" w:y="250"/>
                    <w:autoSpaceDE w:val="0"/>
                    <w:autoSpaceDN w:val="0"/>
                    <w:adjustRightInd w:val="0"/>
                    <w:jc w:val="both"/>
                    <w:rPr>
                      <w:rFonts w:ascii="Verdana" w:hAnsi="Verdana" w:cs="Arial"/>
                    </w:rPr>
                  </w:pPr>
                  <w:r w:rsidRPr="00DA2326">
                    <w:rPr>
                      <w:rFonts w:ascii="Verdana" w:hAnsi="Verdana" w:cs="Arial"/>
                    </w:rPr>
                    <w:t>Cwm Taf UHB</w:t>
                  </w:r>
                </w:p>
              </w:tc>
              <w:tc>
                <w:tcPr>
                  <w:tcW w:w="4425" w:type="dxa"/>
                  <w:shd w:val="clear" w:color="auto" w:fill="auto"/>
                </w:tcPr>
                <w:p w:rsidR="00285493" w:rsidRPr="00DA2326" w:rsidRDefault="00285493" w:rsidP="00DB243D">
                  <w:pPr>
                    <w:framePr w:hSpace="180" w:wrap="around" w:vAnchor="text" w:hAnchor="margin" w:xAlign="center" w:y="250"/>
                    <w:autoSpaceDE w:val="0"/>
                    <w:autoSpaceDN w:val="0"/>
                    <w:adjustRightInd w:val="0"/>
                    <w:jc w:val="both"/>
                    <w:rPr>
                      <w:rFonts w:ascii="Verdana" w:hAnsi="Verdana" w:cs="Arial"/>
                    </w:rPr>
                  </w:pPr>
                  <w:r w:rsidRPr="00DA2326">
                    <w:rPr>
                      <w:rFonts w:ascii="Verdana" w:hAnsi="Verdana" w:cs="Arial"/>
                    </w:rPr>
                    <w:t>Ruth Treharne, Deputy Chief Executive and Director of Planning and Performance</w:t>
                  </w:r>
                </w:p>
              </w:tc>
            </w:tr>
            <w:tr w:rsidR="00285493" w:rsidRPr="00DA2326" w:rsidTr="00285493">
              <w:trPr>
                <w:trHeight w:val="455"/>
              </w:trPr>
              <w:tc>
                <w:tcPr>
                  <w:tcW w:w="3077" w:type="dxa"/>
                  <w:shd w:val="clear" w:color="auto" w:fill="auto"/>
                </w:tcPr>
                <w:p w:rsidR="00285493" w:rsidRPr="00DA2326" w:rsidRDefault="00285493" w:rsidP="00DB243D">
                  <w:pPr>
                    <w:framePr w:hSpace="180" w:wrap="around" w:vAnchor="text" w:hAnchor="margin" w:xAlign="center" w:y="250"/>
                    <w:autoSpaceDE w:val="0"/>
                    <w:autoSpaceDN w:val="0"/>
                    <w:adjustRightInd w:val="0"/>
                    <w:jc w:val="both"/>
                    <w:rPr>
                      <w:rFonts w:ascii="Verdana" w:hAnsi="Verdana" w:cs="Arial"/>
                    </w:rPr>
                  </w:pPr>
                  <w:r w:rsidRPr="00DA2326">
                    <w:rPr>
                      <w:rFonts w:ascii="Verdana" w:hAnsi="Verdana" w:cs="Arial"/>
                    </w:rPr>
                    <w:t>Hywel Dda</w:t>
                  </w:r>
                </w:p>
              </w:tc>
              <w:tc>
                <w:tcPr>
                  <w:tcW w:w="4425" w:type="dxa"/>
                  <w:shd w:val="clear" w:color="auto" w:fill="auto"/>
                </w:tcPr>
                <w:p w:rsidR="00285493" w:rsidRPr="00DA2326" w:rsidRDefault="00285493" w:rsidP="00DB243D">
                  <w:pPr>
                    <w:framePr w:hSpace="180" w:wrap="around" w:vAnchor="text" w:hAnchor="margin" w:xAlign="center" w:y="250"/>
                    <w:autoSpaceDE w:val="0"/>
                    <w:autoSpaceDN w:val="0"/>
                    <w:adjustRightInd w:val="0"/>
                    <w:jc w:val="both"/>
                    <w:rPr>
                      <w:rFonts w:ascii="Verdana" w:hAnsi="Verdana" w:cs="Arial"/>
                    </w:rPr>
                  </w:pPr>
                  <w:r w:rsidRPr="00DA2326">
                    <w:rPr>
                      <w:rFonts w:ascii="Verdana" w:hAnsi="Verdana" w:cs="Arial"/>
                    </w:rPr>
                    <w:t>Karen Miles, Director of Planning and Commissioning</w:t>
                  </w:r>
                </w:p>
              </w:tc>
            </w:tr>
            <w:tr w:rsidR="00285493" w:rsidRPr="00DA2326" w:rsidTr="00285493">
              <w:trPr>
                <w:trHeight w:val="227"/>
              </w:trPr>
              <w:tc>
                <w:tcPr>
                  <w:tcW w:w="3077" w:type="dxa"/>
                  <w:shd w:val="clear" w:color="auto" w:fill="auto"/>
                </w:tcPr>
                <w:p w:rsidR="00285493" w:rsidRPr="00DA2326" w:rsidRDefault="00285493" w:rsidP="00DB243D">
                  <w:pPr>
                    <w:framePr w:hSpace="180" w:wrap="around" w:vAnchor="text" w:hAnchor="margin" w:xAlign="center" w:y="250"/>
                    <w:autoSpaceDE w:val="0"/>
                    <w:autoSpaceDN w:val="0"/>
                    <w:adjustRightInd w:val="0"/>
                    <w:jc w:val="both"/>
                    <w:rPr>
                      <w:rFonts w:ascii="Verdana" w:hAnsi="Verdana" w:cs="Arial"/>
                    </w:rPr>
                  </w:pPr>
                  <w:r w:rsidRPr="00DA2326">
                    <w:rPr>
                      <w:rFonts w:ascii="Verdana" w:hAnsi="Verdana" w:cs="Arial"/>
                    </w:rPr>
                    <w:t>Powys Teaching Health Board</w:t>
                  </w:r>
                </w:p>
              </w:tc>
              <w:tc>
                <w:tcPr>
                  <w:tcW w:w="4425" w:type="dxa"/>
                  <w:shd w:val="clear" w:color="auto" w:fill="auto"/>
                </w:tcPr>
                <w:p w:rsidR="00285493" w:rsidRPr="00DA2326" w:rsidRDefault="00285493" w:rsidP="00DB243D">
                  <w:pPr>
                    <w:framePr w:hSpace="180" w:wrap="around" w:vAnchor="text" w:hAnchor="margin" w:xAlign="center" w:y="250"/>
                    <w:autoSpaceDE w:val="0"/>
                    <w:autoSpaceDN w:val="0"/>
                    <w:adjustRightInd w:val="0"/>
                    <w:jc w:val="both"/>
                    <w:rPr>
                      <w:rFonts w:ascii="Verdana" w:hAnsi="Verdana" w:cs="Arial"/>
                    </w:rPr>
                  </w:pPr>
                  <w:r>
                    <w:rPr>
                      <w:rFonts w:ascii="Verdana" w:hAnsi="Verdana" w:cs="Arial"/>
                    </w:rPr>
                    <w:t xml:space="preserve">Patsy </w:t>
                  </w:r>
                  <w:r w:rsidRPr="00285493">
                    <w:rPr>
                      <w:rFonts w:ascii="Verdana" w:hAnsi="Verdana" w:cs="Arial"/>
                      <w:color w:val="000000" w:themeColor="text1"/>
                    </w:rPr>
                    <w:t xml:space="preserve">Roseblade, </w:t>
                  </w:r>
                  <w:r w:rsidRPr="00285493">
                    <w:rPr>
                      <w:rFonts w:ascii="Verdana" w:hAnsi="Verdana"/>
                      <w:color w:val="000000" w:themeColor="text1"/>
                    </w:rPr>
                    <w:t xml:space="preserve"> Director of Primary, Community Care and Mental Health</w:t>
                  </w:r>
                </w:p>
              </w:tc>
            </w:tr>
          </w:tbl>
          <w:p w:rsidR="00A54153" w:rsidRDefault="00A54153" w:rsidP="00285493">
            <w:pPr>
              <w:autoSpaceDE w:val="0"/>
              <w:autoSpaceDN w:val="0"/>
              <w:adjustRightInd w:val="0"/>
              <w:jc w:val="both"/>
              <w:rPr>
                <w:rFonts w:ascii="Verdana" w:hAnsi="Verdana" w:cs="Arial"/>
              </w:rPr>
            </w:pPr>
            <w:r>
              <w:rPr>
                <w:rFonts w:ascii="Verdana" w:hAnsi="Verdana" w:cs="Arial"/>
              </w:rPr>
              <w:t>Stephen Harrhy agreed to write to Cardiff and the Vale to request clarification on their nominated deputy.</w:t>
            </w:r>
          </w:p>
          <w:p w:rsidR="00285493" w:rsidRDefault="00285493" w:rsidP="00285493">
            <w:pPr>
              <w:jc w:val="both"/>
              <w:rPr>
                <w:rFonts w:ascii="Verdana" w:hAnsi="Verdana" w:cs="Arial"/>
                <w:color w:val="000000" w:themeColor="text1"/>
              </w:rPr>
            </w:pPr>
          </w:p>
          <w:p w:rsidR="00285493" w:rsidRDefault="00285493" w:rsidP="00285493">
            <w:pPr>
              <w:jc w:val="both"/>
              <w:rPr>
                <w:rFonts w:ascii="Verdana" w:hAnsi="Verdana" w:cs="Arial"/>
                <w:b/>
                <w:color w:val="000000" w:themeColor="text1"/>
              </w:rPr>
            </w:pPr>
            <w:r w:rsidRPr="00643601">
              <w:rPr>
                <w:rFonts w:ascii="Verdana" w:hAnsi="Verdana" w:cs="Arial"/>
                <w:color w:val="000000" w:themeColor="text1"/>
              </w:rPr>
              <w:t>Members</w:t>
            </w:r>
            <w:r>
              <w:rPr>
                <w:rFonts w:ascii="Verdana" w:hAnsi="Verdana" w:cs="Arial"/>
                <w:b/>
                <w:color w:val="000000" w:themeColor="text1"/>
              </w:rPr>
              <w:t xml:space="preserve"> </w:t>
            </w:r>
            <w:r w:rsidRPr="00643601">
              <w:rPr>
                <w:rFonts w:ascii="Verdana" w:hAnsi="Verdana" w:cs="Arial"/>
                <w:b/>
                <w:color w:val="000000" w:themeColor="text1"/>
              </w:rPr>
              <w:t>RESOLVED</w:t>
            </w:r>
            <w:r w:rsidRPr="00643601">
              <w:rPr>
                <w:rFonts w:ascii="Verdana" w:hAnsi="Verdana" w:cs="Arial"/>
                <w:color w:val="000000" w:themeColor="text1"/>
              </w:rPr>
              <w:t xml:space="preserve"> to:</w:t>
            </w:r>
          </w:p>
          <w:p w:rsidR="00285493" w:rsidRDefault="00285493" w:rsidP="00285493">
            <w:pPr>
              <w:numPr>
                <w:ilvl w:val="0"/>
                <w:numId w:val="24"/>
              </w:numPr>
              <w:jc w:val="both"/>
              <w:rPr>
                <w:rFonts w:ascii="Verdana" w:hAnsi="Verdana" w:cs="Arial"/>
              </w:rPr>
            </w:pPr>
            <w:r w:rsidRPr="005E2F5B">
              <w:rPr>
                <w:rFonts w:ascii="Verdana" w:hAnsi="Verdana" w:cs="Arial"/>
                <w:b/>
              </w:rPr>
              <w:t>NOTE</w:t>
            </w:r>
            <w:r w:rsidRPr="005E2F5B">
              <w:rPr>
                <w:rFonts w:ascii="Verdana" w:hAnsi="Verdana" w:cs="Arial"/>
              </w:rPr>
              <w:t xml:space="preserve"> the </w:t>
            </w:r>
            <w:r>
              <w:rPr>
                <w:rFonts w:ascii="Verdana" w:hAnsi="Verdana" w:cs="Arial"/>
              </w:rPr>
              <w:t>work on the Annual Governance Statement</w:t>
            </w:r>
          </w:p>
          <w:p w:rsidR="00A54153" w:rsidRPr="00A54153" w:rsidRDefault="00285493" w:rsidP="00A54153">
            <w:pPr>
              <w:numPr>
                <w:ilvl w:val="0"/>
                <w:numId w:val="24"/>
              </w:numPr>
              <w:jc w:val="both"/>
              <w:rPr>
                <w:rFonts w:ascii="Verdana" w:hAnsi="Verdana" w:cs="Arial"/>
              </w:rPr>
            </w:pPr>
            <w:r>
              <w:rPr>
                <w:rFonts w:ascii="Verdana" w:hAnsi="Verdana" w:cs="Arial"/>
              </w:rPr>
              <w:t>Receive the list of Nominated Deputies</w:t>
            </w:r>
            <w:r w:rsidRPr="00C934D7">
              <w:rPr>
                <w:rFonts w:ascii="Verdana" w:hAnsi="Verdana" w:cs="Arial"/>
              </w:rPr>
              <w:t>.</w:t>
            </w:r>
          </w:p>
          <w:p w:rsidR="00627587" w:rsidRDefault="00627587" w:rsidP="00450AD8">
            <w:pPr>
              <w:jc w:val="both"/>
              <w:rPr>
                <w:rFonts w:ascii="Verdana" w:hAnsi="Verdana" w:cs="Arial"/>
                <w:b/>
                <w:color w:val="000000" w:themeColor="text1"/>
              </w:rPr>
            </w:pPr>
          </w:p>
        </w:tc>
        <w:tc>
          <w:tcPr>
            <w:tcW w:w="1554" w:type="dxa"/>
          </w:tcPr>
          <w:p w:rsidR="00627587" w:rsidRDefault="00627587" w:rsidP="00E90ED7">
            <w:pPr>
              <w:jc w:val="center"/>
              <w:outlineLvl w:val="0"/>
              <w:rPr>
                <w:rFonts w:ascii="Verdana" w:hAnsi="Verdana" w:cs="Tahoma"/>
                <w:bCs/>
                <w:color w:val="000000" w:themeColor="text1"/>
              </w:rPr>
            </w:pPr>
          </w:p>
        </w:tc>
      </w:tr>
      <w:tr w:rsidR="00627587" w:rsidRPr="003A6148" w:rsidTr="009644E1">
        <w:trPr>
          <w:trHeight w:val="43"/>
        </w:trPr>
        <w:tc>
          <w:tcPr>
            <w:tcW w:w="988" w:type="dxa"/>
          </w:tcPr>
          <w:p w:rsidR="00627587" w:rsidRPr="003A6148" w:rsidRDefault="005D119F" w:rsidP="005D119F">
            <w:pPr>
              <w:tabs>
                <w:tab w:val="left" w:pos="825"/>
              </w:tabs>
              <w:outlineLvl w:val="0"/>
              <w:rPr>
                <w:rFonts w:ascii="Verdana" w:hAnsi="Verdana" w:cs="Tahoma"/>
                <w:color w:val="000000" w:themeColor="text1"/>
                <w:sz w:val="20"/>
              </w:rPr>
            </w:pPr>
            <w:r>
              <w:rPr>
                <w:rFonts w:ascii="Verdana" w:hAnsi="Verdana" w:cs="Tahoma"/>
                <w:color w:val="000000" w:themeColor="text1"/>
                <w:sz w:val="20"/>
              </w:rPr>
              <w:t xml:space="preserve">EASC </w:t>
            </w:r>
            <w:r w:rsidRPr="003A6148">
              <w:rPr>
                <w:rFonts w:ascii="Verdana" w:hAnsi="Verdana" w:cs="Tahoma"/>
                <w:color w:val="000000" w:themeColor="text1"/>
                <w:sz w:val="20"/>
              </w:rPr>
              <w:t>1</w:t>
            </w:r>
            <w:r>
              <w:rPr>
                <w:rFonts w:ascii="Verdana" w:hAnsi="Verdana" w:cs="Tahoma"/>
                <w:color w:val="000000" w:themeColor="text1"/>
                <w:sz w:val="20"/>
              </w:rPr>
              <w:t>9/27</w:t>
            </w:r>
          </w:p>
        </w:tc>
        <w:tc>
          <w:tcPr>
            <w:tcW w:w="7943" w:type="dxa"/>
          </w:tcPr>
          <w:p w:rsidR="00627587" w:rsidRDefault="00A54153" w:rsidP="00A54153">
            <w:pPr>
              <w:jc w:val="both"/>
              <w:rPr>
                <w:rFonts w:ascii="Verdana" w:hAnsi="Verdana" w:cs="Arial"/>
                <w:b/>
              </w:rPr>
            </w:pPr>
            <w:r w:rsidRPr="00DE522C">
              <w:rPr>
                <w:rFonts w:ascii="Verdana" w:hAnsi="Verdana" w:cs="Arial"/>
                <w:b/>
              </w:rPr>
              <w:t>EMERGENCY MEDICAL SERVICE</w:t>
            </w:r>
            <w:r>
              <w:rPr>
                <w:rFonts w:ascii="Verdana" w:hAnsi="Verdana" w:cs="Arial"/>
                <w:b/>
              </w:rPr>
              <w:t>-</w:t>
            </w:r>
            <w:r w:rsidRPr="00DE522C">
              <w:rPr>
                <w:rFonts w:ascii="Verdana" w:hAnsi="Verdana" w:cs="Arial"/>
                <w:b/>
              </w:rPr>
              <w:t>5 YEAR DEMAND &amp; CAPACITY REVIEW  -</w:t>
            </w:r>
            <w:r>
              <w:rPr>
                <w:rFonts w:ascii="Verdana" w:hAnsi="Verdana" w:cs="Arial"/>
                <w:b/>
              </w:rPr>
              <w:t xml:space="preserve"> </w:t>
            </w:r>
            <w:r w:rsidRPr="00DE522C">
              <w:rPr>
                <w:rFonts w:ascii="Verdana" w:hAnsi="Verdana" w:cs="Arial"/>
                <w:b/>
              </w:rPr>
              <w:t>WELSH AMBULANCE SERVICES NHS TRUST (WAST</w:t>
            </w:r>
            <w:r>
              <w:rPr>
                <w:rFonts w:ascii="Verdana" w:hAnsi="Verdana" w:cs="Arial"/>
                <w:b/>
              </w:rPr>
              <w:t>)</w:t>
            </w:r>
          </w:p>
          <w:p w:rsidR="00A54153" w:rsidRDefault="00A54153" w:rsidP="00A54153">
            <w:pPr>
              <w:jc w:val="both"/>
              <w:rPr>
                <w:rFonts w:ascii="Verdana" w:hAnsi="Verdana" w:cs="Arial"/>
                <w:b/>
              </w:rPr>
            </w:pPr>
          </w:p>
          <w:p w:rsidR="00A54153" w:rsidRDefault="00A54153" w:rsidP="00A54153">
            <w:pPr>
              <w:jc w:val="both"/>
              <w:rPr>
                <w:rFonts w:ascii="Verdana" w:hAnsi="Verdana" w:cs="Arial"/>
              </w:rPr>
            </w:pPr>
            <w:r>
              <w:rPr>
                <w:rFonts w:ascii="Verdana" w:hAnsi="Verdana" w:cs="Arial"/>
              </w:rPr>
              <w:t xml:space="preserve">The demand and capacity review was </w:t>
            </w:r>
            <w:r w:rsidRPr="00A54153">
              <w:rPr>
                <w:rFonts w:ascii="Verdana" w:hAnsi="Verdana" w:cs="Arial"/>
                <w:b/>
              </w:rPr>
              <w:t>received</w:t>
            </w:r>
            <w:r>
              <w:rPr>
                <w:rFonts w:ascii="Verdana" w:hAnsi="Verdana" w:cs="Arial"/>
              </w:rPr>
              <w:t xml:space="preserve"> by the Committee and presented by Jason Killens.</w:t>
            </w:r>
          </w:p>
          <w:p w:rsidR="00447434" w:rsidRDefault="00447434" w:rsidP="00A54153">
            <w:pPr>
              <w:jc w:val="both"/>
              <w:rPr>
                <w:rFonts w:ascii="Verdana" w:hAnsi="Verdana" w:cs="Arial"/>
              </w:rPr>
            </w:pPr>
          </w:p>
          <w:p w:rsidR="00447434" w:rsidRPr="00F332A2" w:rsidRDefault="00447434" w:rsidP="00447434">
            <w:pPr>
              <w:ind w:right="39"/>
              <w:jc w:val="both"/>
              <w:rPr>
                <w:rFonts w:ascii="Verdana" w:eastAsia="Calibri" w:hAnsi="Verdana" w:cs="Arial"/>
              </w:rPr>
            </w:pPr>
            <w:r w:rsidRPr="00F332A2">
              <w:rPr>
                <w:rFonts w:ascii="Verdana" w:hAnsi="Verdana" w:cs="Arial"/>
              </w:rPr>
              <w:t>In line with the Amber Review Implementation Programme and as agreed with the CASC</w:t>
            </w:r>
            <w:r>
              <w:rPr>
                <w:rFonts w:ascii="Verdana" w:hAnsi="Verdana" w:cs="Arial"/>
              </w:rPr>
              <w:t xml:space="preserve">, the </w:t>
            </w:r>
            <w:r w:rsidRPr="00F332A2">
              <w:rPr>
                <w:rFonts w:ascii="Verdana" w:hAnsi="Verdana" w:cs="Arial"/>
              </w:rPr>
              <w:t>report set out the intention for Health Boards and WAST to jointly commission a forward looking strategic Demand and Capacity Review, designed to model the optimal efficient level of ambulance resources that are required across the system to deliver agreed levels of performance for all categories of emergency calls against forecast demand for the next 5 years.</w:t>
            </w:r>
          </w:p>
          <w:p w:rsidR="00447434" w:rsidRDefault="00447434" w:rsidP="00447434">
            <w:pPr>
              <w:ind w:right="181"/>
              <w:jc w:val="both"/>
              <w:rPr>
                <w:rFonts w:ascii="Verdana" w:hAnsi="Verdana" w:cs="Arial"/>
              </w:rPr>
            </w:pPr>
          </w:p>
          <w:p w:rsidR="00447434" w:rsidRDefault="00447434" w:rsidP="00A54153">
            <w:pPr>
              <w:jc w:val="both"/>
              <w:rPr>
                <w:rFonts w:ascii="Verdana" w:hAnsi="Verdana" w:cs="Arial"/>
              </w:rPr>
            </w:pPr>
            <w:r>
              <w:rPr>
                <w:rFonts w:ascii="Verdana" w:hAnsi="Verdana" w:cs="Arial"/>
              </w:rPr>
              <w:t xml:space="preserve">Members </w:t>
            </w:r>
            <w:r w:rsidRPr="00447434">
              <w:rPr>
                <w:rFonts w:ascii="Verdana" w:hAnsi="Verdana" w:cs="Arial"/>
                <w:b/>
              </w:rPr>
              <w:t>NOTED</w:t>
            </w:r>
            <w:r>
              <w:rPr>
                <w:rFonts w:ascii="Verdana" w:hAnsi="Verdana" w:cs="Arial"/>
              </w:rPr>
              <w:t>:</w:t>
            </w:r>
          </w:p>
          <w:p w:rsidR="00447434" w:rsidRDefault="00447434" w:rsidP="00D777F8">
            <w:pPr>
              <w:pStyle w:val="ListParagraph"/>
              <w:numPr>
                <w:ilvl w:val="0"/>
                <w:numId w:val="40"/>
              </w:numPr>
              <w:jc w:val="both"/>
              <w:rPr>
                <w:rFonts w:ascii="Verdana" w:hAnsi="Verdana" w:cs="Arial"/>
              </w:rPr>
            </w:pPr>
            <w:r>
              <w:rPr>
                <w:rFonts w:ascii="Verdana" w:hAnsi="Verdana" w:cs="Arial"/>
              </w:rPr>
              <w:t>The assumptions had been made for a 5 year period</w:t>
            </w:r>
          </w:p>
          <w:p w:rsidR="00447434" w:rsidRDefault="00447434" w:rsidP="00D777F8">
            <w:pPr>
              <w:pStyle w:val="ListParagraph"/>
              <w:numPr>
                <w:ilvl w:val="0"/>
                <w:numId w:val="40"/>
              </w:numPr>
              <w:jc w:val="both"/>
              <w:rPr>
                <w:rFonts w:ascii="Verdana" w:hAnsi="Verdana" w:cs="Arial"/>
              </w:rPr>
            </w:pPr>
            <w:r>
              <w:rPr>
                <w:rFonts w:ascii="Verdana" w:hAnsi="Verdana" w:cs="Arial"/>
              </w:rPr>
              <w:t>Quality metrics related to patient experience</w:t>
            </w:r>
          </w:p>
          <w:p w:rsidR="00447434" w:rsidRDefault="00447434" w:rsidP="00D777F8">
            <w:pPr>
              <w:pStyle w:val="ListParagraph"/>
              <w:numPr>
                <w:ilvl w:val="0"/>
                <w:numId w:val="40"/>
              </w:numPr>
              <w:jc w:val="both"/>
              <w:rPr>
                <w:rFonts w:ascii="Verdana" w:hAnsi="Verdana" w:cs="Arial"/>
              </w:rPr>
            </w:pPr>
            <w:r>
              <w:rPr>
                <w:rFonts w:ascii="Verdana" w:hAnsi="Verdana" w:cs="Arial"/>
              </w:rPr>
              <w:t>Plans for the review to take place in 3 phases</w:t>
            </w:r>
          </w:p>
          <w:p w:rsidR="00D777F8" w:rsidRDefault="00D777F8" w:rsidP="00D777F8">
            <w:pPr>
              <w:pStyle w:val="ListParagraph"/>
              <w:jc w:val="both"/>
              <w:rPr>
                <w:rFonts w:ascii="Verdana" w:hAnsi="Verdana" w:cs="Arial"/>
              </w:rPr>
            </w:pPr>
          </w:p>
          <w:p w:rsidR="00447434" w:rsidRPr="00F332A2" w:rsidRDefault="00447434" w:rsidP="00447434">
            <w:pPr>
              <w:tabs>
                <w:tab w:val="left" w:pos="9922"/>
              </w:tabs>
              <w:ind w:left="720"/>
              <w:jc w:val="both"/>
              <w:rPr>
                <w:rFonts w:ascii="Verdana" w:hAnsi="Verdana" w:cs="Arial"/>
                <w:iCs/>
              </w:rPr>
            </w:pPr>
            <w:r w:rsidRPr="00F332A2">
              <w:rPr>
                <w:rFonts w:ascii="Verdana" w:hAnsi="Verdana" w:cs="Arial"/>
                <w:iCs/>
              </w:rPr>
              <w:t>Phase 1 – Demand &amp; Capacity Review (WAST Lead)</w:t>
            </w:r>
          </w:p>
          <w:p w:rsidR="00447434" w:rsidRPr="00F332A2" w:rsidRDefault="00447434" w:rsidP="00447434">
            <w:pPr>
              <w:tabs>
                <w:tab w:val="left" w:pos="9922"/>
              </w:tabs>
              <w:ind w:left="720"/>
              <w:jc w:val="both"/>
              <w:rPr>
                <w:rFonts w:ascii="Verdana" w:hAnsi="Verdana" w:cs="Arial"/>
                <w:iCs/>
              </w:rPr>
            </w:pPr>
            <w:r w:rsidRPr="00F332A2">
              <w:rPr>
                <w:rFonts w:ascii="Verdana" w:hAnsi="Verdana" w:cs="Arial"/>
                <w:iCs/>
              </w:rPr>
              <w:t>Phase 2 – Health Economic Case (EASC Lead)</w:t>
            </w:r>
          </w:p>
          <w:p w:rsidR="00447434" w:rsidRPr="00F332A2" w:rsidRDefault="00447434" w:rsidP="00447434">
            <w:pPr>
              <w:tabs>
                <w:tab w:val="left" w:pos="9922"/>
              </w:tabs>
              <w:ind w:left="720"/>
              <w:jc w:val="both"/>
              <w:rPr>
                <w:rFonts w:ascii="Verdana" w:hAnsi="Verdana" w:cs="Arial"/>
                <w:iCs/>
              </w:rPr>
            </w:pPr>
            <w:r w:rsidRPr="00F332A2">
              <w:rPr>
                <w:rFonts w:ascii="Verdana" w:hAnsi="Verdana" w:cs="Arial"/>
                <w:iCs/>
              </w:rPr>
              <w:t>Phase 3 – Future Modelling &amp; Expertise (EASC/WAST Joint Lead)</w:t>
            </w:r>
          </w:p>
          <w:p w:rsidR="00D777F8" w:rsidRDefault="00D777F8" w:rsidP="00447434">
            <w:pPr>
              <w:tabs>
                <w:tab w:val="left" w:pos="9922"/>
              </w:tabs>
              <w:ind w:left="720"/>
              <w:jc w:val="both"/>
              <w:rPr>
                <w:rFonts w:ascii="Verdana" w:hAnsi="Verdana" w:cs="Arial"/>
                <w:iCs/>
              </w:rPr>
            </w:pPr>
          </w:p>
          <w:p w:rsidR="00447434" w:rsidRDefault="000A4C1D" w:rsidP="00017065">
            <w:pPr>
              <w:tabs>
                <w:tab w:val="left" w:pos="9922"/>
              </w:tabs>
              <w:jc w:val="both"/>
              <w:rPr>
                <w:rFonts w:ascii="Verdana" w:hAnsi="Verdana" w:cs="Arial"/>
                <w:iCs/>
              </w:rPr>
            </w:pPr>
            <w:r>
              <w:rPr>
                <w:rFonts w:ascii="Verdana" w:hAnsi="Verdana" w:cs="Arial"/>
                <w:iCs/>
              </w:rPr>
              <w:lastRenderedPageBreak/>
              <w:t>There are s</w:t>
            </w:r>
            <w:r w:rsidR="00447434" w:rsidRPr="00F332A2">
              <w:rPr>
                <w:rFonts w:ascii="Verdana" w:hAnsi="Verdana" w:cs="Arial"/>
                <w:iCs/>
              </w:rPr>
              <w:t>even main components</w:t>
            </w:r>
            <w:r w:rsidR="00447434">
              <w:rPr>
                <w:rFonts w:ascii="Verdana" w:hAnsi="Verdana" w:cs="Arial"/>
                <w:iCs/>
              </w:rPr>
              <w:t>:</w:t>
            </w:r>
          </w:p>
          <w:p w:rsidR="00447434" w:rsidRPr="00F332A2" w:rsidRDefault="00447434" w:rsidP="00D777F8">
            <w:pPr>
              <w:pStyle w:val="ListParagraph"/>
              <w:numPr>
                <w:ilvl w:val="0"/>
                <w:numId w:val="41"/>
              </w:numPr>
              <w:tabs>
                <w:tab w:val="left" w:pos="9922"/>
              </w:tabs>
              <w:contextualSpacing/>
              <w:jc w:val="both"/>
              <w:rPr>
                <w:rFonts w:ascii="Verdana" w:hAnsi="Verdana" w:cs="Arial"/>
                <w:iCs/>
              </w:rPr>
            </w:pPr>
            <w:r w:rsidRPr="00F332A2">
              <w:rPr>
                <w:rFonts w:ascii="Verdana" w:hAnsi="Verdana" w:cs="Arial"/>
                <w:iCs/>
              </w:rPr>
              <w:t>Forecast all incident demand by type and location over the next 5 years</w:t>
            </w:r>
          </w:p>
          <w:p w:rsidR="00447434" w:rsidRPr="00F332A2" w:rsidRDefault="00447434" w:rsidP="00D777F8">
            <w:pPr>
              <w:pStyle w:val="ListParagraph"/>
              <w:numPr>
                <w:ilvl w:val="0"/>
                <w:numId w:val="41"/>
              </w:numPr>
              <w:tabs>
                <w:tab w:val="left" w:pos="9922"/>
              </w:tabs>
              <w:contextualSpacing/>
              <w:jc w:val="both"/>
              <w:rPr>
                <w:rFonts w:ascii="Verdana" w:hAnsi="Verdana" w:cs="Arial"/>
                <w:iCs/>
              </w:rPr>
            </w:pPr>
            <w:r w:rsidRPr="00F332A2">
              <w:rPr>
                <w:rFonts w:ascii="Verdana" w:hAnsi="Verdana" w:cs="Arial"/>
                <w:iCs/>
              </w:rPr>
              <w:t>Agree the required levels of quality and time performance for each type of patient</w:t>
            </w:r>
          </w:p>
          <w:p w:rsidR="00447434" w:rsidRPr="00F332A2" w:rsidRDefault="00447434" w:rsidP="00D777F8">
            <w:pPr>
              <w:pStyle w:val="ListParagraph"/>
              <w:numPr>
                <w:ilvl w:val="0"/>
                <w:numId w:val="41"/>
              </w:numPr>
              <w:tabs>
                <w:tab w:val="left" w:pos="9922"/>
              </w:tabs>
              <w:contextualSpacing/>
              <w:jc w:val="both"/>
              <w:rPr>
                <w:rFonts w:ascii="Verdana" w:hAnsi="Verdana" w:cs="Arial"/>
                <w:iCs/>
              </w:rPr>
            </w:pPr>
            <w:r w:rsidRPr="00F332A2">
              <w:rPr>
                <w:rFonts w:ascii="Verdana" w:hAnsi="Verdana" w:cs="Arial"/>
                <w:iCs/>
              </w:rPr>
              <w:t xml:space="preserve">Model the required resources to deliver </w:t>
            </w:r>
            <w:r w:rsidR="000A4C1D">
              <w:rPr>
                <w:rFonts w:ascii="Verdana" w:hAnsi="Verdana" w:cs="Arial"/>
                <w:iCs/>
              </w:rPr>
              <w:t>2.</w:t>
            </w:r>
            <w:r w:rsidRPr="00F332A2">
              <w:rPr>
                <w:rFonts w:ascii="Verdana" w:hAnsi="Verdana" w:cs="Arial"/>
                <w:iCs/>
              </w:rPr>
              <w:t xml:space="preserve"> above by hour of day, day of week and geographical location</w:t>
            </w:r>
          </w:p>
          <w:p w:rsidR="00447434" w:rsidRPr="00F332A2" w:rsidRDefault="00447434" w:rsidP="00D777F8">
            <w:pPr>
              <w:pStyle w:val="ListParagraph"/>
              <w:numPr>
                <w:ilvl w:val="0"/>
                <w:numId w:val="41"/>
              </w:numPr>
              <w:tabs>
                <w:tab w:val="left" w:pos="9922"/>
              </w:tabs>
              <w:contextualSpacing/>
              <w:jc w:val="both"/>
              <w:rPr>
                <w:rFonts w:ascii="Verdana" w:hAnsi="Verdana" w:cs="Arial"/>
                <w:iCs/>
              </w:rPr>
            </w:pPr>
            <w:r w:rsidRPr="00F332A2">
              <w:rPr>
                <w:rFonts w:ascii="Verdana" w:hAnsi="Verdana" w:cs="Arial"/>
                <w:iCs/>
              </w:rPr>
              <w:t>Identify and quantify WAST efficiencies including new models of response such as APPs, abstraction reduction and roster realignment</w:t>
            </w:r>
          </w:p>
          <w:p w:rsidR="00447434" w:rsidRPr="00F332A2" w:rsidRDefault="00447434" w:rsidP="00D777F8">
            <w:pPr>
              <w:pStyle w:val="ListParagraph"/>
              <w:numPr>
                <w:ilvl w:val="0"/>
                <w:numId w:val="41"/>
              </w:numPr>
              <w:tabs>
                <w:tab w:val="left" w:pos="9922"/>
              </w:tabs>
              <w:contextualSpacing/>
              <w:jc w:val="both"/>
              <w:rPr>
                <w:rFonts w:ascii="Verdana" w:hAnsi="Verdana" w:cs="Arial"/>
                <w:iCs/>
              </w:rPr>
            </w:pPr>
            <w:r w:rsidRPr="00F332A2">
              <w:rPr>
                <w:rFonts w:ascii="Verdana" w:hAnsi="Verdana" w:cs="Arial"/>
                <w:iCs/>
              </w:rPr>
              <w:t>Identify and model unsch</w:t>
            </w:r>
            <w:r>
              <w:rPr>
                <w:rFonts w:ascii="Verdana" w:hAnsi="Verdana" w:cs="Arial"/>
                <w:iCs/>
              </w:rPr>
              <w:t>eduled care system efficiencies</w:t>
            </w:r>
          </w:p>
          <w:p w:rsidR="00447434" w:rsidRPr="00F332A2" w:rsidRDefault="00447434" w:rsidP="00D777F8">
            <w:pPr>
              <w:pStyle w:val="ListParagraph"/>
              <w:numPr>
                <w:ilvl w:val="0"/>
                <w:numId w:val="41"/>
              </w:numPr>
              <w:tabs>
                <w:tab w:val="left" w:pos="9922"/>
              </w:tabs>
              <w:contextualSpacing/>
              <w:jc w:val="both"/>
              <w:rPr>
                <w:rFonts w:ascii="Verdana" w:hAnsi="Verdana" w:cs="Arial"/>
                <w:iCs/>
              </w:rPr>
            </w:pPr>
            <w:r w:rsidRPr="00F332A2">
              <w:rPr>
                <w:rFonts w:ascii="Verdana" w:hAnsi="Verdana" w:cs="Arial"/>
                <w:iCs/>
              </w:rPr>
              <w:t>Model the impact of planned service changes affecting patient flows</w:t>
            </w:r>
            <w:r>
              <w:rPr>
                <w:rFonts w:ascii="Verdana" w:hAnsi="Verdana" w:cs="Arial"/>
                <w:iCs/>
              </w:rPr>
              <w:t>,</w:t>
            </w:r>
            <w:r w:rsidRPr="00F332A2">
              <w:rPr>
                <w:rFonts w:ascii="Verdana" w:hAnsi="Verdana" w:cs="Arial"/>
                <w:iCs/>
              </w:rPr>
              <w:t xml:space="preserve"> and</w:t>
            </w:r>
          </w:p>
          <w:p w:rsidR="00447434" w:rsidRDefault="00447434" w:rsidP="00D777F8">
            <w:pPr>
              <w:pStyle w:val="ListParagraph"/>
              <w:numPr>
                <w:ilvl w:val="0"/>
                <w:numId w:val="41"/>
              </w:numPr>
              <w:tabs>
                <w:tab w:val="left" w:pos="9922"/>
              </w:tabs>
              <w:contextualSpacing/>
              <w:jc w:val="both"/>
              <w:rPr>
                <w:rFonts w:ascii="Verdana" w:hAnsi="Verdana" w:cs="Arial"/>
                <w:iCs/>
              </w:rPr>
            </w:pPr>
            <w:r w:rsidRPr="00F332A2">
              <w:rPr>
                <w:rFonts w:ascii="Verdana" w:hAnsi="Verdana" w:cs="Arial"/>
                <w:iCs/>
              </w:rPr>
              <w:t>Model required resources for Clinical Contact Centres including call handling and clinical staff delivering hear and treat services to meet forecast activity and quality and performance requirements</w:t>
            </w:r>
            <w:r>
              <w:rPr>
                <w:rFonts w:ascii="Verdana" w:hAnsi="Verdana" w:cs="Arial"/>
                <w:iCs/>
              </w:rPr>
              <w:t>.</w:t>
            </w:r>
          </w:p>
          <w:p w:rsidR="00D777F8" w:rsidRPr="00447434" w:rsidRDefault="00D777F8" w:rsidP="00D777F8">
            <w:pPr>
              <w:pStyle w:val="ListParagraph"/>
              <w:tabs>
                <w:tab w:val="left" w:pos="9922"/>
              </w:tabs>
              <w:contextualSpacing/>
              <w:jc w:val="both"/>
              <w:rPr>
                <w:rFonts w:ascii="Verdana" w:hAnsi="Verdana" w:cs="Arial"/>
                <w:iCs/>
              </w:rPr>
            </w:pPr>
          </w:p>
          <w:p w:rsidR="00447434" w:rsidRDefault="00447434" w:rsidP="00447434">
            <w:pPr>
              <w:tabs>
                <w:tab w:val="left" w:pos="9922"/>
              </w:tabs>
              <w:jc w:val="both"/>
              <w:rPr>
                <w:rFonts w:ascii="Verdana" w:hAnsi="Verdana" w:cs="Arial"/>
                <w:iCs/>
              </w:rPr>
            </w:pPr>
            <w:r>
              <w:rPr>
                <w:rFonts w:ascii="Verdana" w:hAnsi="Verdana" w:cs="Arial"/>
                <w:iCs/>
              </w:rPr>
              <w:t xml:space="preserve">Members felt that locality baseline information would be really useful and would inform the work. It was felt that a reasonable strategy would be to undertake the work on a regular basis every 2 to 3 years. The importance of linking to the Welsh Government’s Clinical Plan </w:t>
            </w:r>
            <w:r w:rsidR="00D777F8">
              <w:rPr>
                <w:rFonts w:ascii="Verdana" w:hAnsi="Verdana" w:cs="Arial"/>
                <w:iCs/>
              </w:rPr>
              <w:t xml:space="preserve">and strategic vision to transform clinical care </w:t>
            </w:r>
            <w:r>
              <w:rPr>
                <w:rFonts w:ascii="Verdana" w:hAnsi="Verdana" w:cs="Arial"/>
                <w:iCs/>
              </w:rPr>
              <w:t>was also discussed</w:t>
            </w:r>
            <w:r w:rsidR="00D777F8">
              <w:rPr>
                <w:rFonts w:ascii="Verdana" w:hAnsi="Verdana" w:cs="Arial"/>
                <w:iCs/>
              </w:rPr>
              <w:t>; Stephen Harrhy agreed to discuss with officials from the Welsh Government.</w:t>
            </w:r>
          </w:p>
          <w:p w:rsidR="00447434" w:rsidRDefault="00447434" w:rsidP="00447434">
            <w:pPr>
              <w:tabs>
                <w:tab w:val="left" w:pos="9922"/>
              </w:tabs>
              <w:jc w:val="both"/>
              <w:rPr>
                <w:rFonts w:ascii="Verdana" w:hAnsi="Verdana" w:cs="Arial"/>
                <w:iCs/>
              </w:rPr>
            </w:pPr>
          </w:p>
          <w:p w:rsidR="00447434" w:rsidRDefault="00447434" w:rsidP="00447434">
            <w:pPr>
              <w:tabs>
                <w:tab w:val="left" w:pos="9922"/>
              </w:tabs>
              <w:jc w:val="both"/>
              <w:rPr>
                <w:rFonts w:ascii="Verdana" w:hAnsi="Verdana" w:cs="Arial"/>
                <w:iCs/>
              </w:rPr>
            </w:pPr>
            <w:r w:rsidRPr="00F332A2">
              <w:rPr>
                <w:rFonts w:ascii="Verdana" w:hAnsi="Verdana" w:cs="Arial"/>
                <w:iCs/>
              </w:rPr>
              <w:t xml:space="preserve">The Steering Group </w:t>
            </w:r>
            <w:r>
              <w:rPr>
                <w:rFonts w:ascii="Verdana" w:hAnsi="Verdana" w:cs="Arial"/>
                <w:iCs/>
              </w:rPr>
              <w:t xml:space="preserve">overseeing the work </w:t>
            </w:r>
            <w:r w:rsidRPr="00F332A2">
              <w:rPr>
                <w:rFonts w:ascii="Verdana" w:hAnsi="Verdana" w:cs="Arial"/>
                <w:iCs/>
              </w:rPr>
              <w:t xml:space="preserve">would include </w:t>
            </w:r>
            <w:r>
              <w:rPr>
                <w:rFonts w:ascii="Verdana" w:hAnsi="Verdana" w:cs="Arial"/>
                <w:iCs/>
              </w:rPr>
              <w:t>representatives from:</w:t>
            </w:r>
          </w:p>
          <w:p w:rsidR="00447434" w:rsidRDefault="00447434" w:rsidP="00D777F8">
            <w:pPr>
              <w:pStyle w:val="ListParagraph"/>
              <w:numPr>
                <w:ilvl w:val="0"/>
                <w:numId w:val="40"/>
              </w:numPr>
              <w:tabs>
                <w:tab w:val="left" w:pos="9922"/>
              </w:tabs>
              <w:contextualSpacing/>
              <w:jc w:val="both"/>
              <w:rPr>
                <w:rFonts w:ascii="Verdana" w:hAnsi="Verdana" w:cs="Arial"/>
                <w:iCs/>
              </w:rPr>
            </w:pPr>
            <w:r w:rsidRPr="006F683E">
              <w:rPr>
                <w:rFonts w:ascii="Verdana" w:hAnsi="Verdana" w:cs="Arial"/>
                <w:iCs/>
              </w:rPr>
              <w:t>Health Board Chief Executive</w:t>
            </w:r>
            <w:r>
              <w:rPr>
                <w:rFonts w:ascii="Verdana" w:hAnsi="Verdana" w:cs="Arial"/>
                <w:iCs/>
              </w:rPr>
              <w:t>s – Steve Moore (Vice Chair of EASC has agreed to represent)</w:t>
            </w:r>
          </w:p>
          <w:p w:rsidR="00447434" w:rsidRDefault="00447434" w:rsidP="00D777F8">
            <w:pPr>
              <w:pStyle w:val="ListParagraph"/>
              <w:numPr>
                <w:ilvl w:val="0"/>
                <w:numId w:val="40"/>
              </w:numPr>
              <w:tabs>
                <w:tab w:val="left" w:pos="9922"/>
              </w:tabs>
              <w:contextualSpacing/>
              <w:jc w:val="both"/>
              <w:rPr>
                <w:rFonts w:ascii="Verdana" w:hAnsi="Verdana" w:cs="Arial"/>
                <w:iCs/>
              </w:rPr>
            </w:pPr>
            <w:r w:rsidRPr="006F683E">
              <w:rPr>
                <w:rFonts w:ascii="Verdana" w:hAnsi="Verdana" w:cs="Arial"/>
                <w:iCs/>
              </w:rPr>
              <w:t xml:space="preserve">Welsh Government </w:t>
            </w:r>
          </w:p>
          <w:p w:rsidR="00447434" w:rsidRDefault="00447434" w:rsidP="00D777F8">
            <w:pPr>
              <w:pStyle w:val="ListParagraph"/>
              <w:numPr>
                <w:ilvl w:val="0"/>
                <w:numId w:val="40"/>
              </w:numPr>
              <w:tabs>
                <w:tab w:val="left" w:pos="9922"/>
              </w:tabs>
              <w:contextualSpacing/>
              <w:jc w:val="both"/>
              <w:rPr>
                <w:rFonts w:ascii="Verdana" w:hAnsi="Verdana" w:cs="Arial"/>
                <w:iCs/>
              </w:rPr>
            </w:pPr>
            <w:r>
              <w:rPr>
                <w:rFonts w:ascii="Verdana" w:hAnsi="Verdana" w:cs="Arial"/>
                <w:iCs/>
              </w:rPr>
              <w:t xml:space="preserve">The </w:t>
            </w:r>
            <w:r w:rsidRPr="006F683E">
              <w:rPr>
                <w:rFonts w:ascii="Verdana" w:hAnsi="Verdana" w:cs="Arial"/>
                <w:iCs/>
              </w:rPr>
              <w:t>National Collaborative Commissioning Unit</w:t>
            </w:r>
          </w:p>
          <w:p w:rsidR="00447434" w:rsidRDefault="00447434" w:rsidP="00D777F8">
            <w:pPr>
              <w:pStyle w:val="ListParagraph"/>
              <w:numPr>
                <w:ilvl w:val="0"/>
                <w:numId w:val="40"/>
              </w:numPr>
              <w:tabs>
                <w:tab w:val="left" w:pos="9922"/>
              </w:tabs>
              <w:contextualSpacing/>
              <w:jc w:val="both"/>
              <w:rPr>
                <w:rFonts w:ascii="Verdana" w:hAnsi="Verdana" w:cs="Arial"/>
                <w:iCs/>
              </w:rPr>
            </w:pPr>
            <w:r w:rsidRPr="006F683E">
              <w:rPr>
                <w:rFonts w:ascii="Verdana" w:hAnsi="Verdana" w:cs="Arial"/>
                <w:iCs/>
              </w:rPr>
              <w:t>The Welsh Ambulance Services NHS Trust (WAST) to include the Medical Director, Director of Operations, Director of Planning &amp; Performance and</w:t>
            </w:r>
            <w:r>
              <w:rPr>
                <w:rFonts w:ascii="Verdana" w:hAnsi="Verdana" w:cs="Arial"/>
                <w:iCs/>
              </w:rPr>
              <w:t xml:space="preserve"> </w:t>
            </w:r>
            <w:r w:rsidRPr="006F683E">
              <w:rPr>
                <w:rFonts w:ascii="Verdana" w:hAnsi="Verdana" w:cs="Arial"/>
                <w:iCs/>
              </w:rPr>
              <w:t xml:space="preserve">Trade Unions </w:t>
            </w:r>
            <w:r>
              <w:rPr>
                <w:rFonts w:ascii="Verdana" w:hAnsi="Verdana" w:cs="Arial"/>
                <w:iCs/>
              </w:rPr>
              <w:t>/</w:t>
            </w:r>
            <w:r w:rsidRPr="006F683E">
              <w:rPr>
                <w:rFonts w:ascii="Verdana" w:hAnsi="Verdana" w:cs="Arial"/>
                <w:iCs/>
              </w:rPr>
              <w:t xml:space="preserve"> staff side organisation</w:t>
            </w:r>
            <w:r>
              <w:rPr>
                <w:rFonts w:ascii="Verdana" w:hAnsi="Verdana" w:cs="Arial"/>
                <w:iCs/>
              </w:rPr>
              <w:t>s.</w:t>
            </w:r>
            <w:r w:rsidRPr="006F683E">
              <w:rPr>
                <w:rFonts w:ascii="Verdana" w:hAnsi="Verdana" w:cs="Arial"/>
                <w:iCs/>
              </w:rPr>
              <w:t xml:space="preserve"> </w:t>
            </w:r>
          </w:p>
          <w:p w:rsidR="00D777F8" w:rsidRDefault="00D777F8" w:rsidP="00447434">
            <w:pPr>
              <w:tabs>
                <w:tab w:val="left" w:pos="9922"/>
              </w:tabs>
              <w:jc w:val="both"/>
              <w:rPr>
                <w:rFonts w:ascii="Verdana" w:hAnsi="Verdana" w:cs="Arial"/>
                <w:iCs/>
              </w:rPr>
            </w:pPr>
          </w:p>
          <w:p w:rsidR="00447434" w:rsidRPr="00F332A2" w:rsidRDefault="00447434" w:rsidP="00447434">
            <w:pPr>
              <w:tabs>
                <w:tab w:val="left" w:pos="9922"/>
              </w:tabs>
              <w:jc w:val="both"/>
              <w:rPr>
                <w:rFonts w:ascii="Verdana" w:hAnsi="Verdana" w:cs="Arial"/>
                <w:iCs/>
              </w:rPr>
            </w:pPr>
            <w:r>
              <w:rPr>
                <w:rFonts w:ascii="Verdana" w:hAnsi="Verdana" w:cs="Arial"/>
                <w:iCs/>
              </w:rPr>
              <w:t xml:space="preserve">Members </w:t>
            </w:r>
            <w:r w:rsidRPr="00447434">
              <w:rPr>
                <w:rFonts w:ascii="Verdana" w:hAnsi="Verdana" w:cs="Arial"/>
                <w:b/>
                <w:iCs/>
              </w:rPr>
              <w:t>NOTED</w:t>
            </w:r>
            <w:r>
              <w:rPr>
                <w:rFonts w:ascii="Verdana" w:hAnsi="Verdana" w:cs="Arial"/>
                <w:iCs/>
              </w:rPr>
              <w:t xml:space="preserve"> that p</w:t>
            </w:r>
            <w:r w:rsidRPr="00F332A2">
              <w:rPr>
                <w:rFonts w:ascii="Verdana" w:hAnsi="Verdana" w:cs="Arial"/>
                <w:iCs/>
              </w:rPr>
              <w:t>rogress reports w</w:t>
            </w:r>
            <w:r>
              <w:rPr>
                <w:rFonts w:ascii="Verdana" w:hAnsi="Verdana" w:cs="Arial"/>
                <w:iCs/>
              </w:rPr>
              <w:t>ould</w:t>
            </w:r>
            <w:r w:rsidRPr="00F332A2">
              <w:rPr>
                <w:rFonts w:ascii="Verdana" w:hAnsi="Verdana" w:cs="Arial"/>
                <w:iCs/>
              </w:rPr>
              <w:t xml:space="preserve"> be made to EASC from the Steering Group through</w:t>
            </w:r>
            <w:r>
              <w:rPr>
                <w:rFonts w:ascii="Verdana" w:hAnsi="Verdana" w:cs="Arial"/>
                <w:iCs/>
              </w:rPr>
              <w:t>o</w:t>
            </w:r>
            <w:r w:rsidRPr="00F332A2">
              <w:rPr>
                <w:rFonts w:ascii="Verdana" w:hAnsi="Verdana" w:cs="Arial"/>
                <w:iCs/>
              </w:rPr>
              <w:t xml:space="preserve">ut the process. The review will aim to complete its work as quickly as possible with a formal report potentially </w:t>
            </w:r>
            <w:r>
              <w:rPr>
                <w:rFonts w:ascii="Verdana" w:hAnsi="Verdana" w:cs="Arial"/>
                <w:iCs/>
              </w:rPr>
              <w:t>available for discussion at the EAS Committee meeting on 10 September 2019</w:t>
            </w:r>
            <w:r w:rsidRPr="00F332A2">
              <w:rPr>
                <w:rFonts w:ascii="Verdana" w:hAnsi="Verdana" w:cs="Arial"/>
                <w:iCs/>
              </w:rPr>
              <w:t>, although final timescales will be confirmed once the contract ha</w:t>
            </w:r>
            <w:r>
              <w:rPr>
                <w:rFonts w:ascii="Verdana" w:hAnsi="Verdana" w:cs="Arial"/>
                <w:iCs/>
              </w:rPr>
              <w:t>d</w:t>
            </w:r>
            <w:r w:rsidRPr="00F332A2">
              <w:rPr>
                <w:rFonts w:ascii="Verdana" w:hAnsi="Verdana" w:cs="Arial"/>
                <w:iCs/>
              </w:rPr>
              <w:t xml:space="preserve"> been placed. </w:t>
            </w:r>
          </w:p>
          <w:p w:rsidR="00A54153" w:rsidRDefault="00A54153" w:rsidP="00A54153">
            <w:pPr>
              <w:jc w:val="both"/>
              <w:rPr>
                <w:rFonts w:ascii="Verdana" w:hAnsi="Verdana" w:cs="Arial"/>
              </w:rPr>
            </w:pPr>
          </w:p>
          <w:p w:rsidR="00017065" w:rsidRDefault="00017065" w:rsidP="00A54153">
            <w:pPr>
              <w:jc w:val="both"/>
              <w:rPr>
                <w:rFonts w:ascii="Verdana" w:hAnsi="Verdana" w:cs="Arial"/>
              </w:rPr>
            </w:pPr>
          </w:p>
          <w:p w:rsidR="00017065" w:rsidRDefault="00017065" w:rsidP="00A54153">
            <w:pPr>
              <w:jc w:val="both"/>
              <w:rPr>
                <w:rFonts w:ascii="Verdana" w:hAnsi="Verdana" w:cs="Arial"/>
              </w:rPr>
            </w:pPr>
          </w:p>
          <w:p w:rsidR="00017065" w:rsidRDefault="00017065" w:rsidP="00A54153">
            <w:pPr>
              <w:jc w:val="both"/>
              <w:rPr>
                <w:rFonts w:ascii="Verdana" w:hAnsi="Verdana" w:cs="Arial"/>
              </w:rPr>
            </w:pPr>
          </w:p>
          <w:p w:rsidR="00017065" w:rsidRDefault="00017065" w:rsidP="00A54153">
            <w:pPr>
              <w:jc w:val="both"/>
              <w:rPr>
                <w:rFonts w:ascii="Verdana" w:hAnsi="Verdana" w:cs="Arial"/>
              </w:rPr>
            </w:pPr>
          </w:p>
          <w:p w:rsidR="00017065" w:rsidRDefault="00017065" w:rsidP="00A54153">
            <w:pPr>
              <w:jc w:val="both"/>
              <w:rPr>
                <w:rFonts w:ascii="Verdana" w:hAnsi="Verdana" w:cs="Arial"/>
              </w:rPr>
            </w:pPr>
          </w:p>
          <w:p w:rsidR="00D777F8" w:rsidRDefault="00D777F8" w:rsidP="00A54153">
            <w:pPr>
              <w:jc w:val="both"/>
              <w:rPr>
                <w:rFonts w:ascii="Verdana" w:hAnsi="Verdana" w:cs="Arial"/>
              </w:rPr>
            </w:pPr>
            <w:r>
              <w:rPr>
                <w:rFonts w:ascii="Verdana" w:hAnsi="Verdana" w:cs="Arial"/>
              </w:rPr>
              <w:lastRenderedPageBreak/>
              <w:t xml:space="preserve">Members </w:t>
            </w:r>
            <w:r w:rsidRPr="00D777F8">
              <w:rPr>
                <w:rFonts w:ascii="Verdana" w:hAnsi="Verdana" w:cs="Arial"/>
                <w:b/>
              </w:rPr>
              <w:t>RESOLVED</w:t>
            </w:r>
            <w:r>
              <w:rPr>
                <w:rFonts w:ascii="Verdana" w:hAnsi="Verdana" w:cs="Arial"/>
              </w:rPr>
              <w:t xml:space="preserve"> to:</w:t>
            </w:r>
          </w:p>
          <w:p w:rsidR="00017065" w:rsidRDefault="00017065" w:rsidP="00A54153">
            <w:pPr>
              <w:jc w:val="both"/>
              <w:rPr>
                <w:rFonts w:ascii="Verdana" w:hAnsi="Verdana" w:cs="Arial"/>
              </w:rPr>
            </w:pPr>
          </w:p>
          <w:p w:rsidR="00D777F8" w:rsidRPr="00F332A2" w:rsidRDefault="00D777F8" w:rsidP="00D777F8">
            <w:pPr>
              <w:pStyle w:val="ListParagraph"/>
              <w:numPr>
                <w:ilvl w:val="0"/>
                <w:numId w:val="40"/>
              </w:numPr>
              <w:autoSpaceDE w:val="0"/>
              <w:autoSpaceDN w:val="0"/>
              <w:adjustRightInd w:val="0"/>
              <w:contextualSpacing/>
              <w:jc w:val="both"/>
              <w:rPr>
                <w:rFonts w:ascii="Verdana" w:hAnsi="Verdana" w:cs="Arial"/>
              </w:rPr>
            </w:pPr>
            <w:r w:rsidRPr="00F332A2">
              <w:rPr>
                <w:rFonts w:ascii="Verdana" w:hAnsi="Verdana" w:cs="Arial"/>
                <w:b/>
                <w:color w:val="000000"/>
              </w:rPr>
              <w:t>DISCUSS</w:t>
            </w:r>
            <w:r>
              <w:rPr>
                <w:rFonts w:ascii="Verdana" w:hAnsi="Verdana" w:cs="Arial"/>
                <w:color w:val="000000"/>
              </w:rPr>
              <w:t xml:space="preserve"> and </w:t>
            </w:r>
            <w:r w:rsidRPr="00F332A2">
              <w:rPr>
                <w:rFonts w:ascii="Verdana" w:hAnsi="Verdana" w:cs="Arial"/>
                <w:b/>
                <w:color w:val="000000"/>
              </w:rPr>
              <w:t>NOTE</w:t>
            </w:r>
            <w:r>
              <w:rPr>
                <w:rFonts w:ascii="Verdana" w:hAnsi="Verdana" w:cs="Arial"/>
                <w:color w:val="000000"/>
              </w:rPr>
              <w:t xml:space="preserve"> t</w:t>
            </w:r>
            <w:r w:rsidRPr="00F332A2">
              <w:rPr>
                <w:rFonts w:ascii="Verdana" w:hAnsi="Verdana" w:cs="Arial"/>
                <w:color w:val="000000"/>
              </w:rPr>
              <w:t>he commissioning of a collaborative, whole system 5 year strategic demand and capacity review for WAST emergency medical services</w:t>
            </w:r>
          </w:p>
          <w:p w:rsidR="00D777F8" w:rsidRPr="00F332A2" w:rsidRDefault="00D777F8" w:rsidP="00D777F8">
            <w:pPr>
              <w:pStyle w:val="ListParagraph"/>
              <w:numPr>
                <w:ilvl w:val="0"/>
                <w:numId w:val="40"/>
              </w:numPr>
              <w:autoSpaceDE w:val="0"/>
              <w:autoSpaceDN w:val="0"/>
              <w:adjustRightInd w:val="0"/>
              <w:contextualSpacing/>
              <w:jc w:val="both"/>
              <w:rPr>
                <w:rFonts w:ascii="Verdana" w:hAnsi="Verdana" w:cs="Arial"/>
              </w:rPr>
            </w:pPr>
            <w:r w:rsidRPr="00F332A2">
              <w:rPr>
                <w:rFonts w:ascii="Verdana" w:hAnsi="Verdana" w:cs="Arial"/>
                <w:b/>
                <w:color w:val="000000"/>
              </w:rPr>
              <w:t>NOTE</w:t>
            </w:r>
            <w:r w:rsidRPr="00F332A2">
              <w:rPr>
                <w:rFonts w:ascii="Verdana" w:hAnsi="Verdana" w:cs="Arial"/>
                <w:bCs/>
              </w:rPr>
              <w:t xml:space="preserve"> </w:t>
            </w:r>
            <w:r>
              <w:rPr>
                <w:rFonts w:ascii="Verdana" w:hAnsi="Verdana" w:cs="Arial"/>
                <w:bCs/>
              </w:rPr>
              <w:t>t</w:t>
            </w:r>
            <w:r w:rsidRPr="00F332A2">
              <w:rPr>
                <w:rFonts w:ascii="Verdana" w:hAnsi="Verdana" w:cs="Arial"/>
                <w:bCs/>
              </w:rPr>
              <w:t xml:space="preserve">he establishment </w:t>
            </w:r>
            <w:r w:rsidR="000A4C1D">
              <w:rPr>
                <w:rFonts w:ascii="Verdana" w:hAnsi="Verdana" w:cs="Arial"/>
                <w:bCs/>
              </w:rPr>
              <w:t xml:space="preserve">and membership </w:t>
            </w:r>
            <w:r w:rsidRPr="00F332A2">
              <w:rPr>
                <w:rFonts w:ascii="Verdana" w:hAnsi="Verdana" w:cs="Arial"/>
                <w:bCs/>
              </w:rPr>
              <w:t>of a steering group to oversee the review</w:t>
            </w:r>
          </w:p>
          <w:p w:rsidR="00D777F8" w:rsidRPr="00D777F8" w:rsidRDefault="00D777F8" w:rsidP="00D777F8">
            <w:pPr>
              <w:pStyle w:val="ListParagraph"/>
              <w:numPr>
                <w:ilvl w:val="0"/>
                <w:numId w:val="40"/>
              </w:numPr>
              <w:autoSpaceDE w:val="0"/>
              <w:autoSpaceDN w:val="0"/>
              <w:adjustRightInd w:val="0"/>
              <w:contextualSpacing/>
              <w:jc w:val="both"/>
              <w:rPr>
                <w:rFonts w:ascii="Verdana" w:hAnsi="Verdana" w:cs="Arial"/>
              </w:rPr>
            </w:pPr>
            <w:r>
              <w:rPr>
                <w:rFonts w:ascii="Verdana" w:hAnsi="Verdana" w:cs="Arial"/>
                <w:bCs/>
              </w:rPr>
              <w:t>R</w:t>
            </w:r>
            <w:r w:rsidRPr="00F332A2">
              <w:rPr>
                <w:rFonts w:ascii="Verdana" w:hAnsi="Verdana" w:cs="Arial"/>
                <w:bCs/>
              </w:rPr>
              <w:t>eceive the findings of the Review at the earliest opportunity.</w:t>
            </w:r>
          </w:p>
          <w:p w:rsidR="00A54153" w:rsidRPr="00A54153" w:rsidRDefault="00A54153" w:rsidP="00A54153">
            <w:pPr>
              <w:jc w:val="both"/>
              <w:rPr>
                <w:rFonts w:ascii="Verdana" w:hAnsi="Verdana" w:cs="Arial"/>
              </w:rPr>
            </w:pPr>
          </w:p>
        </w:tc>
        <w:tc>
          <w:tcPr>
            <w:tcW w:w="1554" w:type="dxa"/>
          </w:tcPr>
          <w:p w:rsidR="00627587" w:rsidRDefault="00627587" w:rsidP="00E90ED7">
            <w:pPr>
              <w:jc w:val="center"/>
              <w:outlineLvl w:val="0"/>
              <w:rPr>
                <w:rFonts w:ascii="Verdana" w:hAnsi="Verdana" w:cs="Tahoma"/>
                <w:bCs/>
                <w:color w:val="000000" w:themeColor="text1"/>
              </w:rPr>
            </w:pPr>
          </w:p>
        </w:tc>
      </w:tr>
      <w:tr w:rsidR="000C7B14" w:rsidRPr="003A6148" w:rsidTr="009644E1">
        <w:trPr>
          <w:trHeight w:val="43"/>
        </w:trPr>
        <w:tc>
          <w:tcPr>
            <w:tcW w:w="988" w:type="dxa"/>
          </w:tcPr>
          <w:p w:rsidR="000C7B14" w:rsidRDefault="005D119F" w:rsidP="000C7B14">
            <w:pPr>
              <w:tabs>
                <w:tab w:val="left" w:pos="825"/>
              </w:tabs>
              <w:outlineLvl w:val="0"/>
              <w:rPr>
                <w:rFonts w:ascii="Verdana" w:hAnsi="Verdana" w:cs="Tahoma"/>
                <w:color w:val="000000" w:themeColor="text1"/>
                <w:sz w:val="20"/>
              </w:rPr>
            </w:pPr>
            <w:r>
              <w:rPr>
                <w:rFonts w:ascii="Verdana" w:hAnsi="Verdana" w:cs="Tahoma"/>
                <w:color w:val="000000" w:themeColor="text1"/>
                <w:sz w:val="20"/>
              </w:rPr>
              <w:lastRenderedPageBreak/>
              <w:t xml:space="preserve">EASC </w:t>
            </w:r>
            <w:r w:rsidRPr="003A6148">
              <w:rPr>
                <w:rFonts w:ascii="Verdana" w:hAnsi="Verdana" w:cs="Tahoma"/>
                <w:color w:val="000000" w:themeColor="text1"/>
                <w:sz w:val="20"/>
              </w:rPr>
              <w:t>1</w:t>
            </w:r>
            <w:r>
              <w:rPr>
                <w:rFonts w:ascii="Verdana" w:hAnsi="Verdana" w:cs="Tahoma"/>
                <w:color w:val="000000" w:themeColor="text1"/>
                <w:sz w:val="20"/>
              </w:rPr>
              <w:t>9/30</w:t>
            </w:r>
          </w:p>
        </w:tc>
        <w:tc>
          <w:tcPr>
            <w:tcW w:w="7943" w:type="dxa"/>
          </w:tcPr>
          <w:p w:rsidR="000C7B14" w:rsidRPr="003A6148" w:rsidRDefault="000C7B14" w:rsidP="000C7B14">
            <w:pPr>
              <w:pStyle w:val="p1"/>
              <w:jc w:val="both"/>
              <w:rPr>
                <w:rFonts w:ascii="Verdana" w:hAnsi="Verdana" w:cs="Tahoma"/>
                <w:b/>
                <w:color w:val="000000" w:themeColor="text1"/>
                <w:sz w:val="24"/>
                <w:szCs w:val="24"/>
              </w:rPr>
            </w:pPr>
            <w:r w:rsidRPr="003A6148">
              <w:rPr>
                <w:rFonts w:ascii="Verdana" w:hAnsi="Verdana" w:cs="Tahoma"/>
                <w:b/>
                <w:color w:val="000000" w:themeColor="text1"/>
                <w:sz w:val="24"/>
                <w:szCs w:val="24"/>
              </w:rPr>
              <w:t>FORWARD PLAN OF BUSINESS</w:t>
            </w:r>
          </w:p>
          <w:p w:rsidR="000C7B14" w:rsidRPr="003A6148" w:rsidRDefault="000C7B14" w:rsidP="000C7B14">
            <w:pPr>
              <w:pStyle w:val="p1"/>
              <w:jc w:val="both"/>
              <w:rPr>
                <w:rFonts w:ascii="Verdana" w:hAnsi="Verdana" w:cs="Tahoma"/>
                <w:color w:val="000000" w:themeColor="text1"/>
                <w:sz w:val="24"/>
                <w:szCs w:val="24"/>
              </w:rPr>
            </w:pPr>
          </w:p>
          <w:p w:rsidR="000C7B14" w:rsidRDefault="000C7B14" w:rsidP="000C7B14">
            <w:pPr>
              <w:pStyle w:val="p1"/>
              <w:jc w:val="both"/>
              <w:rPr>
                <w:rFonts w:ascii="Verdana" w:hAnsi="Verdana" w:cs="Tahoma"/>
                <w:color w:val="000000" w:themeColor="text1"/>
                <w:sz w:val="24"/>
                <w:szCs w:val="24"/>
              </w:rPr>
            </w:pPr>
            <w:r w:rsidRPr="003A6148">
              <w:rPr>
                <w:rFonts w:ascii="Verdana" w:hAnsi="Verdana" w:cs="Tahoma"/>
                <w:color w:val="000000" w:themeColor="text1"/>
                <w:sz w:val="24"/>
                <w:szCs w:val="24"/>
              </w:rPr>
              <w:t xml:space="preserve">Members </w:t>
            </w:r>
            <w:r w:rsidRPr="00584515">
              <w:rPr>
                <w:rFonts w:ascii="Verdana" w:hAnsi="Verdana" w:cs="Tahoma"/>
                <w:b/>
                <w:color w:val="000000" w:themeColor="text1"/>
                <w:sz w:val="24"/>
                <w:szCs w:val="24"/>
              </w:rPr>
              <w:t>received</w:t>
            </w:r>
            <w:r w:rsidRPr="003A6148">
              <w:rPr>
                <w:rFonts w:ascii="Verdana" w:hAnsi="Verdana" w:cs="Tahoma"/>
                <w:color w:val="000000" w:themeColor="text1"/>
                <w:sz w:val="24"/>
                <w:szCs w:val="24"/>
              </w:rPr>
              <w:t xml:space="preserve"> the forward plan of business. </w:t>
            </w:r>
          </w:p>
          <w:p w:rsidR="000C7B14" w:rsidRDefault="000C7B14" w:rsidP="000C7B14">
            <w:pPr>
              <w:jc w:val="both"/>
              <w:rPr>
                <w:rFonts w:ascii="Verdana" w:hAnsi="Verdana" w:cs="Arial"/>
                <w:b/>
                <w:color w:val="000000" w:themeColor="text1"/>
              </w:rPr>
            </w:pPr>
          </w:p>
        </w:tc>
        <w:tc>
          <w:tcPr>
            <w:tcW w:w="1554" w:type="dxa"/>
          </w:tcPr>
          <w:p w:rsidR="000C7B14" w:rsidRPr="003A6148" w:rsidRDefault="000C7B14" w:rsidP="000C7B14">
            <w:pPr>
              <w:outlineLvl w:val="0"/>
              <w:rPr>
                <w:rFonts w:ascii="Verdana" w:hAnsi="Verdana" w:cs="Tahoma"/>
                <w:bCs/>
                <w:i/>
                <w:color w:val="000000" w:themeColor="text1"/>
              </w:rPr>
            </w:pPr>
          </w:p>
          <w:p w:rsidR="000C7B14" w:rsidRPr="003A6148" w:rsidRDefault="000C7B14" w:rsidP="000C7B14">
            <w:pPr>
              <w:outlineLvl w:val="0"/>
              <w:rPr>
                <w:rFonts w:ascii="Verdana" w:hAnsi="Verdana" w:cs="Tahoma"/>
                <w:bCs/>
                <w:i/>
                <w:color w:val="000000" w:themeColor="text1"/>
              </w:rPr>
            </w:pPr>
          </w:p>
          <w:p w:rsidR="000C7B14" w:rsidRDefault="000C7B14" w:rsidP="000C7B14">
            <w:pPr>
              <w:jc w:val="center"/>
              <w:outlineLvl w:val="0"/>
              <w:rPr>
                <w:rFonts w:ascii="Verdana" w:hAnsi="Verdana" w:cs="Tahoma"/>
                <w:bCs/>
                <w:color w:val="000000" w:themeColor="text1"/>
              </w:rPr>
            </w:pPr>
            <w:r w:rsidRPr="003A6148">
              <w:rPr>
                <w:rFonts w:ascii="Verdana" w:hAnsi="Verdana" w:cs="Tahoma"/>
                <w:bCs/>
                <w:i/>
                <w:color w:val="000000" w:themeColor="text1"/>
              </w:rPr>
              <w:t>ALL</w:t>
            </w:r>
          </w:p>
        </w:tc>
      </w:tr>
    </w:tbl>
    <w:p w:rsidR="000C7B14" w:rsidRPr="000C7B14" w:rsidRDefault="000C7B14">
      <w:pPr>
        <w:rPr>
          <w:sz w:val="2"/>
        </w:rPr>
      </w:pPr>
    </w:p>
    <w:tbl>
      <w:tblPr>
        <w:tblpPr w:leftFromText="180" w:rightFromText="180" w:vertAnchor="text" w:horzAnchor="margin" w:tblpXSpec="center" w:tblpY="250"/>
        <w:tblW w:w="10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6"/>
        <w:gridCol w:w="7938"/>
        <w:gridCol w:w="1531"/>
      </w:tblGrid>
      <w:tr w:rsidR="0041152A" w:rsidRPr="003A6148" w:rsidTr="00E40C15">
        <w:trPr>
          <w:trHeight w:val="43"/>
        </w:trPr>
        <w:tc>
          <w:tcPr>
            <w:tcW w:w="10315" w:type="dxa"/>
            <w:gridSpan w:val="3"/>
            <w:shd w:val="clear" w:color="auto" w:fill="D9D9D9" w:themeFill="background1" w:themeFillShade="D9"/>
          </w:tcPr>
          <w:p w:rsidR="0041152A" w:rsidRDefault="0041152A" w:rsidP="003A6148">
            <w:pPr>
              <w:pStyle w:val="p1"/>
              <w:jc w:val="both"/>
              <w:rPr>
                <w:rFonts w:ascii="Verdana" w:hAnsi="Verdana" w:cs="Tahoma"/>
                <w:b/>
                <w:color w:val="000000" w:themeColor="text1"/>
                <w:sz w:val="24"/>
                <w:szCs w:val="24"/>
              </w:rPr>
            </w:pPr>
            <w:r w:rsidRPr="003A6148">
              <w:rPr>
                <w:rFonts w:ascii="Verdana" w:hAnsi="Verdana" w:cs="Tahoma"/>
                <w:b/>
                <w:color w:val="000000" w:themeColor="text1"/>
                <w:sz w:val="24"/>
                <w:szCs w:val="24"/>
              </w:rPr>
              <w:t>ANY OTHER BUSINESS</w:t>
            </w:r>
          </w:p>
          <w:p w:rsidR="0041152A" w:rsidRPr="003A6148" w:rsidRDefault="0041152A" w:rsidP="003A6148">
            <w:pPr>
              <w:outlineLvl w:val="0"/>
              <w:rPr>
                <w:rFonts w:ascii="Verdana" w:hAnsi="Verdana" w:cs="Tahoma"/>
                <w:bCs/>
                <w:i/>
                <w:color w:val="000000" w:themeColor="text1"/>
              </w:rPr>
            </w:pPr>
          </w:p>
        </w:tc>
      </w:tr>
      <w:tr w:rsidR="003A6148" w:rsidRPr="003A6148" w:rsidTr="00D777F8">
        <w:trPr>
          <w:trHeight w:val="43"/>
        </w:trPr>
        <w:tc>
          <w:tcPr>
            <w:tcW w:w="846" w:type="dxa"/>
          </w:tcPr>
          <w:p w:rsidR="003A6148" w:rsidRPr="003A6148" w:rsidRDefault="00C934D7" w:rsidP="005D119F">
            <w:pPr>
              <w:tabs>
                <w:tab w:val="left" w:pos="825"/>
              </w:tabs>
              <w:outlineLvl w:val="0"/>
              <w:rPr>
                <w:rFonts w:ascii="Verdana" w:hAnsi="Verdana" w:cs="Tahoma"/>
                <w:color w:val="000000" w:themeColor="text1"/>
                <w:sz w:val="20"/>
              </w:rPr>
            </w:pPr>
            <w:r>
              <w:rPr>
                <w:rFonts w:ascii="Verdana" w:hAnsi="Verdana" w:cs="Tahoma"/>
                <w:color w:val="000000" w:themeColor="text1"/>
                <w:sz w:val="20"/>
              </w:rPr>
              <w:t>EASC 19/</w:t>
            </w:r>
            <w:r w:rsidR="005D119F">
              <w:rPr>
                <w:rFonts w:ascii="Verdana" w:hAnsi="Verdana" w:cs="Tahoma"/>
                <w:color w:val="000000" w:themeColor="text1"/>
                <w:sz w:val="20"/>
              </w:rPr>
              <w:t>31</w:t>
            </w:r>
          </w:p>
        </w:tc>
        <w:tc>
          <w:tcPr>
            <w:tcW w:w="7938" w:type="dxa"/>
          </w:tcPr>
          <w:p w:rsidR="003A6148" w:rsidRDefault="00C934D7" w:rsidP="003A6148">
            <w:pPr>
              <w:pStyle w:val="p1"/>
              <w:jc w:val="both"/>
              <w:rPr>
                <w:rFonts w:ascii="Verdana" w:hAnsi="Verdana" w:cs="Tahoma"/>
                <w:color w:val="000000" w:themeColor="text1"/>
                <w:sz w:val="24"/>
                <w:szCs w:val="24"/>
              </w:rPr>
            </w:pPr>
            <w:r w:rsidRPr="00C934D7">
              <w:rPr>
                <w:rFonts w:ascii="Verdana" w:hAnsi="Verdana" w:cs="Tahoma"/>
                <w:color w:val="000000" w:themeColor="text1"/>
                <w:sz w:val="24"/>
                <w:szCs w:val="24"/>
              </w:rPr>
              <w:t xml:space="preserve">There was none. </w:t>
            </w:r>
          </w:p>
          <w:p w:rsidR="00C934D7" w:rsidRPr="00C934D7" w:rsidRDefault="00C934D7" w:rsidP="003A6148">
            <w:pPr>
              <w:pStyle w:val="p1"/>
              <w:jc w:val="both"/>
              <w:rPr>
                <w:rFonts w:ascii="Verdana" w:hAnsi="Verdana" w:cs="Tahoma"/>
                <w:color w:val="000000" w:themeColor="text1"/>
                <w:sz w:val="24"/>
                <w:szCs w:val="24"/>
              </w:rPr>
            </w:pPr>
          </w:p>
        </w:tc>
        <w:tc>
          <w:tcPr>
            <w:tcW w:w="1531" w:type="dxa"/>
          </w:tcPr>
          <w:p w:rsidR="00E801DD" w:rsidRPr="003A6148" w:rsidRDefault="00E801DD" w:rsidP="00E801DD">
            <w:pPr>
              <w:jc w:val="center"/>
              <w:outlineLvl w:val="0"/>
              <w:rPr>
                <w:rFonts w:ascii="Verdana" w:hAnsi="Verdana" w:cs="Tahoma"/>
                <w:bCs/>
                <w:i/>
                <w:color w:val="000000" w:themeColor="text1"/>
              </w:rPr>
            </w:pPr>
          </w:p>
        </w:tc>
      </w:tr>
      <w:tr w:rsidR="003A6148" w:rsidRPr="003A6148" w:rsidTr="000C7B14">
        <w:trPr>
          <w:trHeight w:val="20"/>
        </w:trPr>
        <w:tc>
          <w:tcPr>
            <w:tcW w:w="8784" w:type="dxa"/>
            <w:gridSpan w:val="2"/>
            <w:shd w:val="clear" w:color="auto" w:fill="D9D9D9" w:themeFill="background1" w:themeFillShade="D9"/>
          </w:tcPr>
          <w:p w:rsidR="003A6148" w:rsidRPr="003A6148" w:rsidRDefault="003A6148" w:rsidP="003A6148">
            <w:pPr>
              <w:pStyle w:val="Footer"/>
              <w:tabs>
                <w:tab w:val="clear" w:pos="4153"/>
                <w:tab w:val="clear" w:pos="8306"/>
              </w:tabs>
              <w:jc w:val="both"/>
              <w:rPr>
                <w:rFonts w:ascii="Verdana" w:hAnsi="Verdana" w:cs="Tahoma"/>
                <w:b/>
                <w:color w:val="000000" w:themeColor="text1"/>
                <w:szCs w:val="24"/>
              </w:rPr>
            </w:pPr>
            <w:r w:rsidRPr="003A6148">
              <w:rPr>
                <w:rFonts w:ascii="Verdana" w:hAnsi="Verdana" w:cs="Tahoma"/>
                <w:b/>
                <w:color w:val="000000" w:themeColor="text1"/>
                <w:szCs w:val="24"/>
              </w:rPr>
              <w:t>DATE AND TIME OF NEXT MEETING</w:t>
            </w:r>
          </w:p>
          <w:p w:rsidR="003A6148" w:rsidRPr="003A6148" w:rsidRDefault="003A6148" w:rsidP="003A6148">
            <w:pPr>
              <w:pStyle w:val="Footer"/>
              <w:tabs>
                <w:tab w:val="clear" w:pos="4153"/>
                <w:tab w:val="clear" w:pos="8306"/>
              </w:tabs>
              <w:jc w:val="both"/>
              <w:rPr>
                <w:rFonts w:ascii="Verdana" w:hAnsi="Verdana" w:cs="Tahoma"/>
                <w:b/>
                <w:color w:val="000000" w:themeColor="text1"/>
                <w:szCs w:val="24"/>
              </w:rPr>
            </w:pPr>
          </w:p>
        </w:tc>
        <w:tc>
          <w:tcPr>
            <w:tcW w:w="1531" w:type="dxa"/>
            <w:shd w:val="clear" w:color="auto" w:fill="D9D9D9" w:themeFill="background1" w:themeFillShade="D9"/>
          </w:tcPr>
          <w:p w:rsidR="003A6148" w:rsidRPr="003A6148" w:rsidRDefault="003A6148" w:rsidP="003A6148">
            <w:pPr>
              <w:rPr>
                <w:rFonts w:ascii="Verdana" w:hAnsi="Verdana" w:cs="Tahoma"/>
                <w:i/>
                <w:color w:val="000000" w:themeColor="text1"/>
              </w:rPr>
            </w:pPr>
          </w:p>
        </w:tc>
      </w:tr>
      <w:tr w:rsidR="003A6148" w:rsidRPr="003A6148" w:rsidTr="00D777F8">
        <w:trPr>
          <w:trHeight w:val="20"/>
        </w:trPr>
        <w:tc>
          <w:tcPr>
            <w:tcW w:w="846" w:type="dxa"/>
          </w:tcPr>
          <w:p w:rsidR="003A6148" w:rsidRPr="003A6148" w:rsidRDefault="003A6148" w:rsidP="005D119F">
            <w:pPr>
              <w:tabs>
                <w:tab w:val="left" w:pos="825"/>
              </w:tabs>
              <w:jc w:val="both"/>
              <w:outlineLvl w:val="0"/>
              <w:rPr>
                <w:rFonts w:ascii="Verdana" w:hAnsi="Verdana" w:cs="Tahoma"/>
                <w:color w:val="000000" w:themeColor="text1"/>
              </w:rPr>
            </w:pPr>
            <w:r w:rsidRPr="003A6148">
              <w:rPr>
                <w:rFonts w:ascii="Verdana" w:hAnsi="Verdana" w:cs="Tahoma"/>
                <w:color w:val="000000" w:themeColor="text1"/>
                <w:sz w:val="20"/>
              </w:rPr>
              <w:t>EASC</w:t>
            </w:r>
            <w:r w:rsidR="00C934D7">
              <w:rPr>
                <w:rFonts w:ascii="Verdana" w:hAnsi="Verdana" w:cs="Tahoma"/>
                <w:color w:val="000000" w:themeColor="text1"/>
                <w:sz w:val="20"/>
              </w:rPr>
              <w:t xml:space="preserve"> </w:t>
            </w:r>
            <w:r w:rsidRPr="003A6148">
              <w:rPr>
                <w:rFonts w:ascii="Verdana" w:hAnsi="Verdana" w:cs="Tahoma"/>
                <w:color w:val="000000" w:themeColor="text1"/>
                <w:sz w:val="20"/>
              </w:rPr>
              <w:t>1</w:t>
            </w:r>
            <w:r w:rsidR="00C934D7">
              <w:rPr>
                <w:rFonts w:ascii="Verdana" w:hAnsi="Verdana" w:cs="Tahoma"/>
                <w:color w:val="000000" w:themeColor="text1"/>
                <w:sz w:val="20"/>
              </w:rPr>
              <w:t>9</w:t>
            </w:r>
            <w:r w:rsidRPr="003A6148">
              <w:rPr>
                <w:rFonts w:ascii="Verdana" w:hAnsi="Verdana" w:cs="Tahoma"/>
                <w:color w:val="000000" w:themeColor="text1"/>
                <w:sz w:val="20"/>
              </w:rPr>
              <w:t>/</w:t>
            </w:r>
            <w:r w:rsidR="005D119F">
              <w:rPr>
                <w:rFonts w:ascii="Verdana" w:hAnsi="Verdana" w:cs="Tahoma"/>
                <w:color w:val="000000" w:themeColor="text1"/>
                <w:sz w:val="20"/>
              </w:rPr>
              <w:t>32</w:t>
            </w:r>
          </w:p>
        </w:tc>
        <w:tc>
          <w:tcPr>
            <w:tcW w:w="7938" w:type="dxa"/>
          </w:tcPr>
          <w:p w:rsidR="003A6148" w:rsidRPr="007050F8" w:rsidRDefault="003A6148" w:rsidP="00B43CE4">
            <w:pPr>
              <w:jc w:val="both"/>
              <w:rPr>
                <w:rFonts w:ascii="Verdana" w:hAnsi="Verdana" w:cs="Tahoma"/>
                <w:color w:val="000000" w:themeColor="text1"/>
              </w:rPr>
            </w:pPr>
            <w:r w:rsidRPr="003A6148">
              <w:rPr>
                <w:rFonts w:ascii="Verdana" w:hAnsi="Verdana" w:cs="Tahoma"/>
                <w:color w:val="000000" w:themeColor="text1"/>
              </w:rPr>
              <w:t>A meeting of the Joint Committee would be held at 13:30</w:t>
            </w:r>
            <w:r w:rsidR="00017065">
              <w:rPr>
                <w:rFonts w:ascii="Verdana" w:hAnsi="Verdana" w:cs="Tahoma"/>
                <w:color w:val="000000" w:themeColor="text1"/>
              </w:rPr>
              <w:t xml:space="preserve"> </w:t>
            </w:r>
            <w:r w:rsidRPr="003A6148">
              <w:rPr>
                <w:rFonts w:ascii="Verdana" w:hAnsi="Verdana" w:cs="Tahoma"/>
                <w:color w:val="000000" w:themeColor="text1"/>
              </w:rPr>
              <w:t xml:space="preserve">hrs, on Tuesday </w:t>
            </w:r>
            <w:r w:rsidR="00B43CE4">
              <w:rPr>
                <w:rFonts w:ascii="Verdana" w:hAnsi="Verdana" w:cs="Tahoma"/>
                <w:color w:val="000000" w:themeColor="text1"/>
              </w:rPr>
              <w:t>14 May</w:t>
            </w:r>
            <w:r w:rsidRPr="003A6148">
              <w:rPr>
                <w:rFonts w:ascii="Verdana" w:hAnsi="Verdana" w:cs="Tahoma"/>
                <w:color w:val="000000" w:themeColor="text1"/>
              </w:rPr>
              <w:t xml:space="preserve"> </w:t>
            </w:r>
            <w:r w:rsidRPr="003A6148">
              <w:rPr>
                <w:rFonts w:ascii="Verdana" w:hAnsi="Verdana"/>
                <w:color w:val="000000" w:themeColor="text1"/>
              </w:rPr>
              <w:t xml:space="preserve">2018 at the </w:t>
            </w:r>
            <w:r w:rsidR="008E6D3F">
              <w:rPr>
                <w:rFonts w:ascii="Verdana" w:hAnsi="Verdana"/>
                <w:color w:val="000000" w:themeColor="text1"/>
              </w:rPr>
              <w:t xml:space="preserve">National Imaging Academy, Pencoed, Bridgend. </w:t>
            </w:r>
          </w:p>
        </w:tc>
        <w:tc>
          <w:tcPr>
            <w:tcW w:w="1531" w:type="dxa"/>
          </w:tcPr>
          <w:p w:rsidR="003A6148" w:rsidRPr="003A6148" w:rsidRDefault="003A6148" w:rsidP="003A6148">
            <w:pPr>
              <w:jc w:val="center"/>
              <w:rPr>
                <w:rFonts w:ascii="Verdana" w:hAnsi="Verdana" w:cs="Tahoma"/>
                <w:color w:val="000000" w:themeColor="text1"/>
              </w:rPr>
            </w:pPr>
            <w:r w:rsidRPr="008E6D3F">
              <w:rPr>
                <w:rFonts w:ascii="Verdana" w:hAnsi="Verdana" w:cs="Tahoma"/>
                <w:color w:val="000000" w:themeColor="text1"/>
                <w:sz w:val="22"/>
              </w:rPr>
              <w:t>Committee Secretary</w:t>
            </w:r>
          </w:p>
        </w:tc>
      </w:tr>
    </w:tbl>
    <w:p w:rsidR="000A46F1" w:rsidRPr="003A6148" w:rsidRDefault="000A46F1" w:rsidP="00837740">
      <w:pPr>
        <w:ind w:firstLine="720"/>
        <w:jc w:val="right"/>
        <w:rPr>
          <w:rFonts w:ascii="Verdana" w:hAnsi="Verdana"/>
          <w:color w:val="000000" w:themeColor="text1"/>
        </w:rPr>
      </w:pPr>
    </w:p>
    <w:p w:rsidR="000208D7" w:rsidRPr="003A6148" w:rsidRDefault="000208D7" w:rsidP="00837740">
      <w:pPr>
        <w:ind w:firstLine="720"/>
        <w:jc w:val="right"/>
        <w:rPr>
          <w:rFonts w:ascii="Verdana" w:hAnsi="Verdana" w:cs="Tahoma"/>
          <w:color w:val="000000" w:themeColor="text1"/>
        </w:rPr>
      </w:pPr>
    </w:p>
    <w:p w:rsidR="004F186C" w:rsidRPr="003A6148" w:rsidRDefault="004F186C" w:rsidP="00837740">
      <w:pPr>
        <w:ind w:firstLine="720"/>
        <w:jc w:val="right"/>
        <w:rPr>
          <w:rFonts w:ascii="Verdana" w:hAnsi="Verdana" w:cs="Tahoma"/>
          <w:color w:val="000000" w:themeColor="text1"/>
        </w:rPr>
      </w:pPr>
    </w:p>
    <w:p w:rsidR="00DF7723" w:rsidRPr="003A6148" w:rsidRDefault="00DF7723" w:rsidP="00837740">
      <w:pPr>
        <w:ind w:firstLine="720"/>
        <w:jc w:val="right"/>
        <w:rPr>
          <w:rFonts w:ascii="Verdana" w:hAnsi="Verdana" w:cs="Tahoma"/>
          <w:color w:val="000000" w:themeColor="text1"/>
        </w:rPr>
      </w:pPr>
      <w:r w:rsidRPr="003A6148">
        <w:rPr>
          <w:rFonts w:ascii="Verdana" w:hAnsi="Verdana" w:cs="Tahoma"/>
          <w:color w:val="000000" w:themeColor="text1"/>
        </w:rPr>
        <w:t>Signed</w:t>
      </w:r>
      <w:r w:rsidRPr="003A6148">
        <w:rPr>
          <w:rFonts w:ascii="Verdana" w:hAnsi="Verdana" w:cs="Tahoma"/>
          <w:color w:val="000000" w:themeColor="text1"/>
        </w:rPr>
        <w:tab/>
        <w:t xml:space="preserve">…………………………………………………… </w:t>
      </w:r>
    </w:p>
    <w:p w:rsidR="00DF7723" w:rsidRPr="003A6148" w:rsidRDefault="00582C9E" w:rsidP="00133530">
      <w:pPr>
        <w:jc w:val="right"/>
        <w:rPr>
          <w:rFonts w:ascii="Verdana" w:hAnsi="Verdana" w:cs="Tahoma"/>
          <w:b/>
          <w:color w:val="000000" w:themeColor="text1"/>
        </w:rPr>
      </w:pPr>
      <w:r w:rsidRPr="003A6148">
        <w:rPr>
          <w:rFonts w:ascii="Verdana" w:hAnsi="Verdana" w:cs="Tahoma"/>
          <w:b/>
          <w:color w:val="000000" w:themeColor="text1"/>
        </w:rPr>
        <w:t>Christopher Turner (</w:t>
      </w:r>
      <w:r w:rsidR="004F186C" w:rsidRPr="003A6148">
        <w:rPr>
          <w:rFonts w:ascii="Verdana" w:hAnsi="Verdana" w:cs="Tahoma"/>
          <w:b/>
          <w:color w:val="000000" w:themeColor="text1"/>
        </w:rPr>
        <w:t>Chair)</w:t>
      </w:r>
    </w:p>
    <w:p w:rsidR="00705835" w:rsidRPr="003A6148" w:rsidRDefault="00705835" w:rsidP="00837740">
      <w:pPr>
        <w:jc w:val="right"/>
        <w:rPr>
          <w:rFonts w:ascii="Verdana" w:hAnsi="Verdana" w:cs="Tahoma"/>
          <w:color w:val="000000" w:themeColor="text1"/>
        </w:rPr>
      </w:pPr>
    </w:p>
    <w:p w:rsidR="00595AA5" w:rsidRPr="003A6148" w:rsidRDefault="00DF7723" w:rsidP="00837740">
      <w:pPr>
        <w:ind w:firstLine="720"/>
        <w:jc w:val="right"/>
        <w:rPr>
          <w:color w:val="000000" w:themeColor="text1"/>
          <w:sz w:val="28"/>
          <w:szCs w:val="28"/>
        </w:rPr>
      </w:pPr>
      <w:r w:rsidRPr="003A6148">
        <w:rPr>
          <w:rFonts w:ascii="Verdana" w:hAnsi="Verdana" w:cs="Tahoma"/>
          <w:color w:val="000000" w:themeColor="text1"/>
        </w:rPr>
        <w:t xml:space="preserve">Date </w:t>
      </w:r>
      <w:r w:rsidRPr="003A6148">
        <w:rPr>
          <w:rFonts w:ascii="Verdana" w:hAnsi="Verdana" w:cs="Tahoma"/>
          <w:color w:val="000000" w:themeColor="text1"/>
        </w:rPr>
        <w:tab/>
      </w:r>
      <w:r w:rsidRPr="003A6148">
        <w:rPr>
          <w:rFonts w:ascii="Verdana" w:hAnsi="Verdana" w:cs="Tahoma"/>
          <w:color w:val="000000" w:themeColor="text1"/>
        </w:rPr>
        <w:tab/>
        <w:t>………………………………………</w:t>
      </w:r>
      <w:r w:rsidRPr="003A6148">
        <w:rPr>
          <w:rFonts w:ascii="Tahoma" w:hAnsi="Tahoma" w:cs="Tahoma"/>
          <w:color w:val="000000" w:themeColor="text1"/>
          <w:sz w:val="28"/>
          <w:szCs w:val="28"/>
        </w:rPr>
        <w:t>……………</w:t>
      </w:r>
    </w:p>
    <w:p w:rsidR="00DF7723" w:rsidRPr="003A6148" w:rsidRDefault="00595AA5" w:rsidP="00837740">
      <w:pPr>
        <w:tabs>
          <w:tab w:val="left" w:pos="6945"/>
        </w:tabs>
        <w:jc w:val="right"/>
        <w:rPr>
          <w:color w:val="000000" w:themeColor="text1"/>
          <w:sz w:val="28"/>
          <w:szCs w:val="28"/>
        </w:rPr>
      </w:pPr>
      <w:r w:rsidRPr="003A6148">
        <w:rPr>
          <w:color w:val="000000" w:themeColor="text1"/>
          <w:sz w:val="28"/>
          <w:szCs w:val="28"/>
        </w:rPr>
        <w:tab/>
      </w:r>
    </w:p>
    <w:sectPr w:rsidR="00DF7723" w:rsidRPr="003A6148" w:rsidSect="00BD2748">
      <w:headerReference w:type="even" r:id="rId9"/>
      <w:headerReference w:type="default" r:id="rId10"/>
      <w:footerReference w:type="even" r:id="rId11"/>
      <w:footerReference w:type="default" r:id="rId12"/>
      <w:headerReference w:type="first" r:id="rId13"/>
      <w:footerReference w:type="first" r:id="rId14"/>
      <w:pgSz w:w="11907" w:h="16840" w:code="9"/>
      <w:pgMar w:top="1134" w:right="1418" w:bottom="1134" w:left="1758" w:header="425" w:footer="36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5076" w:rsidRDefault="002D5076">
      <w:r>
        <w:separator/>
      </w:r>
    </w:p>
  </w:endnote>
  <w:endnote w:type="continuationSeparator" w:id="0">
    <w:p w:rsidR="002D5076" w:rsidRDefault="002D50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SF UI Text">
    <w:altName w:val="Times New Roman"/>
    <w:charset w:val="00"/>
    <w:family w:val="auto"/>
    <w:pitch w:val="default"/>
  </w:font>
  <w:font w:name=".SFUIText">
    <w:altName w:val="Times New Roman"/>
    <w:panose1 w:val="00000000000000000000"/>
    <w:charset w:val="00"/>
    <w:family w:val="roman"/>
    <w:notTrueType/>
    <w:pitch w:val="default"/>
  </w:font>
  <w:font w:name=".SFUIText-Bold">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243D" w:rsidRDefault="00DB243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3F61" w:rsidRPr="00BD2748" w:rsidRDefault="00D83F61"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D83F61" w:rsidRPr="00E738D1" w:rsidTr="007B210B">
      <w:trPr>
        <w:trHeight w:val="272"/>
      </w:trPr>
      <w:tc>
        <w:tcPr>
          <w:tcW w:w="4395" w:type="dxa"/>
        </w:tcPr>
        <w:p w:rsidR="00D83F61" w:rsidRPr="00BD2748" w:rsidRDefault="00DB243D" w:rsidP="00B43CE4">
          <w:pPr>
            <w:pStyle w:val="Footer"/>
            <w:rPr>
              <w:rFonts w:ascii="Verdana" w:hAnsi="Verdana"/>
              <w:b/>
              <w:sz w:val="16"/>
              <w:szCs w:val="16"/>
            </w:rPr>
          </w:pPr>
          <w:r>
            <w:rPr>
              <w:rStyle w:val="PageNumber"/>
              <w:rFonts w:ascii="Verdana" w:hAnsi="Verdana"/>
              <w:b/>
              <w:sz w:val="16"/>
              <w:szCs w:val="16"/>
            </w:rPr>
            <w:t>‘C</w:t>
          </w:r>
          <w:r w:rsidR="00D83F61" w:rsidRPr="00BD2748">
            <w:rPr>
              <w:rStyle w:val="PageNumber"/>
              <w:rFonts w:ascii="Verdana" w:hAnsi="Verdana"/>
              <w:b/>
              <w:sz w:val="16"/>
              <w:szCs w:val="16"/>
            </w:rPr>
            <w:t>onfirmed’ Minutes of th</w:t>
          </w:r>
          <w:r w:rsidR="00D83F61">
            <w:rPr>
              <w:rStyle w:val="PageNumber"/>
              <w:rFonts w:ascii="Verdana" w:hAnsi="Verdana"/>
              <w:b/>
              <w:sz w:val="16"/>
              <w:szCs w:val="16"/>
            </w:rPr>
            <w:t>e EAS Joint Meeting 26 March 2019</w:t>
          </w:r>
        </w:p>
      </w:tc>
      <w:tc>
        <w:tcPr>
          <w:tcW w:w="1701" w:type="dxa"/>
        </w:tcPr>
        <w:p w:rsidR="00D83F61" w:rsidRPr="00CB5BFA" w:rsidRDefault="00D83F61" w:rsidP="00BD2748">
          <w:pPr>
            <w:pStyle w:val="Footer"/>
            <w:tabs>
              <w:tab w:val="left" w:pos="7200"/>
              <w:tab w:val="right" w:pos="9360"/>
            </w:tabs>
            <w:ind w:right="70"/>
            <w:jc w:val="center"/>
            <w:rPr>
              <w:rFonts w:ascii="Verdana" w:hAnsi="Verdana"/>
              <w:b/>
              <w:i/>
              <w:sz w:val="16"/>
              <w:szCs w:val="16"/>
            </w:rPr>
          </w:pPr>
          <w:r w:rsidRPr="00CB5BFA">
            <w:rPr>
              <w:rFonts w:ascii="Verdana" w:hAnsi="Verdana" w:cs="Arial"/>
              <w:b/>
              <w:sz w:val="16"/>
              <w:szCs w:val="16"/>
            </w:rPr>
            <w:t xml:space="preserve">Page </w:t>
          </w:r>
          <w:r w:rsidRPr="00CB5BFA">
            <w:rPr>
              <w:rFonts w:ascii="Verdana" w:hAnsi="Verdana" w:cs="Arial"/>
              <w:b/>
              <w:sz w:val="16"/>
              <w:szCs w:val="16"/>
            </w:rPr>
            <w:fldChar w:fldCharType="begin"/>
          </w:r>
          <w:r w:rsidRPr="00CB5BFA">
            <w:rPr>
              <w:rFonts w:ascii="Verdana" w:hAnsi="Verdana" w:cs="Arial"/>
              <w:b/>
              <w:sz w:val="16"/>
              <w:szCs w:val="16"/>
            </w:rPr>
            <w:instrText xml:space="preserve"> PAGE </w:instrText>
          </w:r>
          <w:r w:rsidRPr="00CB5BFA">
            <w:rPr>
              <w:rFonts w:ascii="Verdana" w:hAnsi="Verdana" w:cs="Arial"/>
              <w:b/>
              <w:sz w:val="16"/>
              <w:szCs w:val="16"/>
            </w:rPr>
            <w:fldChar w:fldCharType="separate"/>
          </w:r>
          <w:r w:rsidR="00DB243D">
            <w:rPr>
              <w:rFonts w:ascii="Verdana" w:hAnsi="Verdana" w:cs="Arial"/>
              <w:b/>
              <w:noProof/>
              <w:sz w:val="16"/>
              <w:szCs w:val="16"/>
            </w:rPr>
            <w:t>1</w:t>
          </w:r>
          <w:r w:rsidRPr="00CB5BFA">
            <w:rPr>
              <w:rFonts w:ascii="Verdana" w:hAnsi="Verdana" w:cs="Arial"/>
              <w:b/>
              <w:sz w:val="16"/>
              <w:szCs w:val="16"/>
            </w:rPr>
            <w:fldChar w:fldCharType="end"/>
          </w:r>
          <w:r w:rsidRPr="00CB5BFA">
            <w:rPr>
              <w:rFonts w:ascii="Verdana" w:hAnsi="Verdana" w:cs="Arial"/>
              <w:b/>
              <w:sz w:val="16"/>
              <w:szCs w:val="16"/>
            </w:rPr>
            <w:t xml:space="preserve"> of </w:t>
          </w:r>
          <w:r w:rsidRPr="00CB5BFA">
            <w:rPr>
              <w:rFonts w:ascii="Verdana" w:hAnsi="Verdana" w:cs="Arial"/>
              <w:b/>
              <w:sz w:val="16"/>
              <w:szCs w:val="16"/>
            </w:rPr>
            <w:fldChar w:fldCharType="begin"/>
          </w:r>
          <w:r w:rsidRPr="00CB5BFA">
            <w:rPr>
              <w:rFonts w:ascii="Verdana" w:hAnsi="Verdana" w:cs="Arial"/>
              <w:b/>
              <w:sz w:val="16"/>
              <w:szCs w:val="16"/>
            </w:rPr>
            <w:instrText xml:space="preserve"> NUMPAGES </w:instrText>
          </w:r>
          <w:r w:rsidRPr="00CB5BFA">
            <w:rPr>
              <w:rFonts w:ascii="Verdana" w:hAnsi="Verdana" w:cs="Arial"/>
              <w:b/>
              <w:sz w:val="16"/>
              <w:szCs w:val="16"/>
            </w:rPr>
            <w:fldChar w:fldCharType="separate"/>
          </w:r>
          <w:r w:rsidR="00DB243D">
            <w:rPr>
              <w:rFonts w:ascii="Verdana" w:hAnsi="Verdana" w:cs="Arial"/>
              <w:b/>
              <w:noProof/>
              <w:sz w:val="16"/>
              <w:szCs w:val="16"/>
            </w:rPr>
            <w:t>12</w:t>
          </w:r>
          <w:r w:rsidRPr="00CB5BFA">
            <w:rPr>
              <w:rFonts w:ascii="Verdana" w:hAnsi="Verdana" w:cs="Arial"/>
              <w:b/>
              <w:sz w:val="16"/>
              <w:szCs w:val="16"/>
            </w:rPr>
            <w:fldChar w:fldCharType="end"/>
          </w:r>
        </w:p>
      </w:tc>
      <w:tc>
        <w:tcPr>
          <w:tcW w:w="4253" w:type="dxa"/>
        </w:tcPr>
        <w:p w:rsidR="00D83F61" w:rsidRDefault="00DB243D" w:rsidP="0008112E">
          <w:pPr>
            <w:pStyle w:val="Footer"/>
            <w:tabs>
              <w:tab w:val="left" w:pos="7200"/>
              <w:tab w:val="right" w:pos="9360"/>
            </w:tabs>
            <w:ind w:right="70"/>
            <w:jc w:val="right"/>
            <w:rPr>
              <w:rFonts w:ascii="Verdana" w:hAnsi="Verdana"/>
              <w:b/>
              <w:sz w:val="16"/>
              <w:szCs w:val="16"/>
            </w:rPr>
          </w:pPr>
          <w:r>
            <w:rPr>
              <w:rFonts w:ascii="Verdana" w:hAnsi="Verdana"/>
              <w:b/>
              <w:sz w:val="16"/>
              <w:szCs w:val="16"/>
            </w:rPr>
            <w:t>University Health Board Meeting</w:t>
          </w:r>
        </w:p>
        <w:p w:rsidR="00DB243D" w:rsidRPr="00CB5BFA" w:rsidRDefault="00DB243D" w:rsidP="0008112E">
          <w:pPr>
            <w:pStyle w:val="Footer"/>
            <w:tabs>
              <w:tab w:val="left" w:pos="7200"/>
              <w:tab w:val="right" w:pos="9360"/>
            </w:tabs>
            <w:ind w:right="70"/>
            <w:jc w:val="right"/>
            <w:rPr>
              <w:rFonts w:ascii="Verdana" w:hAnsi="Verdana"/>
              <w:b/>
              <w:sz w:val="16"/>
              <w:szCs w:val="16"/>
            </w:rPr>
          </w:pPr>
          <w:r>
            <w:rPr>
              <w:rFonts w:ascii="Verdana" w:hAnsi="Verdana"/>
              <w:b/>
              <w:sz w:val="16"/>
              <w:szCs w:val="16"/>
            </w:rPr>
            <w:t>31 July 2019</w:t>
          </w:r>
          <w:bookmarkStart w:id="0" w:name="_GoBack"/>
          <w:bookmarkEnd w:id="0"/>
        </w:p>
      </w:tc>
    </w:tr>
  </w:tbl>
  <w:p w:rsidR="00D83F61" w:rsidRDefault="00D83F6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243D" w:rsidRDefault="00DB243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5076" w:rsidRDefault="002D5076">
      <w:r>
        <w:separator/>
      </w:r>
    </w:p>
  </w:footnote>
  <w:footnote w:type="continuationSeparator" w:id="0">
    <w:p w:rsidR="002D5076" w:rsidRDefault="002D50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3F61" w:rsidRDefault="00DB243D">
    <w:pPr>
      <w:pStyle w:val="Header"/>
    </w:pPr>
    <w:r>
      <w:rPr>
        <w:noProof/>
      </w:rPr>
      <w:pict w14:anchorId="277C1ED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margin-left:0;margin-top:0;width:527.55pt;height:87.9pt;rotation:315;z-index:-251655168;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3F61" w:rsidRPr="00903671" w:rsidRDefault="00DB243D" w:rsidP="008D6108">
    <w:pPr>
      <w:pStyle w:val="Header"/>
      <w:jc w:val="right"/>
      <w:rPr>
        <w:rFonts w:ascii="Verdana" w:hAnsi="Verdana" w:cs="Arial"/>
        <w:b/>
        <w:szCs w:val="24"/>
      </w:rPr>
    </w:pPr>
    <w:r>
      <w:rPr>
        <w:noProof/>
      </w:rPr>
      <w:pict w14:anchorId="5C62E27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left:0;text-align:left;margin-left:0;margin-top:0;width:527.55pt;height:87.9pt;rotation:315;z-index:-251653120;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D83F61">
      <w:rPr>
        <w:rFonts w:ascii="Verdana" w:hAnsi="Verdana" w:cs="Arial"/>
        <w:b/>
        <w:szCs w:val="24"/>
      </w:rPr>
      <w:t>AGENDA ITEM</w:t>
    </w:r>
    <w:r w:rsidR="00D83F61" w:rsidRPr="00903671">
      <w:rPr>
        <w:rFonts w:ascii="Verdana" w:hAnsi="Verdana" w:cs="Arial"/>
        <w:b/>
        <w:szCs w:val="24"/>
      </w:rPr>
      <w:t xml:space="preserve"> 1.4</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83F61" w:rsidRDefault="00D83F6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9525C"/>
    <w:multiLevelType w:val="hybridMultilevel"/>
    <w:tmpl w:val="E60C0B64"/>
    <w:lvl w:ilvl="0" w:tplc="2702D196">
      <w:start w:val="2"/>
      <w:numFmt w:val="bullet"/>
      <w:lvlText w:val="-"/>
      <w:lvlJc w:val="left"/>
      <w:pPr>
        <w:ind w:left="564" w:hanging="360"/>
      </w:pPr>
      <w:rPr>
        <w:rFonts w:ascii="Verdana" w:eastAsia="Calibri" w:hAnsi="Verdana" w:cs="Tahoma" w:hint="default"/>
        <w:b/>
      </w:rPr>
    </w:lvl>
    <w:lvl w:ilvl="1" w:tplc="08090003" w:tentative="1">
      <w:start w:val="1"/>
      <w:numFmt w:val="bullet"/>
      <w:lvlText w:val="o"/>
      <w:lvlJc w:val="left"/>
      <w:pPr>
        <w:ind w:left="1284" w:hanging="360"/>
      </w:pPr>
      <w:rPr>
        <w:rFonts w:ascii="Courier New" w:hAnsi="Courier New" w:cs="Courier New" w:hint="default"/>
      </w:rPr>
    </w:lvl>
    <w:lvl w:ilvl="2" w:tplc="08090005" w:tentative="1">
      <w:start w:val="1"/>
      <w:numFmt w:val="bullet"/>
      <w:lvlText w:val=""/>
      <w:lvlJc w:val="left"/>
      <w:pPr>
        <w:ind w:left="2004" w:hanging="360"/>
      </w:pPr>
      <w:rPr>
        <w:rFonts w:ascii="Wingdings" w:hAnsi="Wingdings" w:hint="default"/>
      </w:rPr>
    </w:lvl>
    <w:lvl w:ilvl="3" w:tplc="08090001" w:tentative="1">
      <w:start w:val="1"/>
      <w:numFmt w:val="bullet"/>
      <w:lvlText w:val=""/>
      <w:lvlJc w:val="left"/>
      <w:pPr>
        <w:ind w:left="2724" w:hanging="360"/>
      </w:pPr>
      <w:rPr>
        <w:rFonts w:ascii="Symbol" w:hAnsi="Symbol" w:hint="default"/>
      </w:rPr>
    </w:lvl>
    <w:lvl w:ilvl="4" w:tplc="08090003" w:tentative="1">
      <w:start w:val="1"/>
      <w:numFmt w:val="bullet"/>
      <w:lvlText w:val="o"/>
      <w:lvlJc w:val="left"/>
      <w:pPr>
        <w:ind w:left="3444" w:hanging="360"/>
      </w:pPr>
      <w:rPr>
        <w:rFonts w:ascii="Courier New" w:hAnsi="Courier New" w:cs="Courier New" w:hint="default"/>
      </w:rPr>
    </w:lvl>
    <w:lvl w:ilvl="5" w:tplc="08090005" w:tentative="1">
      <w:start w:val="1"/>
      <w:numFmt w:val="bullet"/>
      <w:lvlText w:val=""/>
      <w:lvlJc w:val="left"/>
      <w:pPr>
        <w:ind w:left="4164" w:hanging="360"/>
      </w:pPr>
      <w:rPr>
        <w:rFonts w:ascii="Wingdings" w:hAnsi="Wingdings" w:hint="default"/>
      </w:rPr>
    </w:lvl>
    <w:lvl w:ilvl="6" w:tplc="08090001" w:tentative="1">
      <w:start w:val="1"/>
      <w:numFmt w:val="bullet"/>
      <w:lvlText w:val=""/>
      <w:lvlJc w:val="left"/>
      <w:pPr>
        <w:ind w:left="4884" w:hanging="360"/>
      </w:pPr>
      <w:rPr>
        <w:rFonts w:ascii="Symbol" w:hAnsi="Symbol" w:hint="default"/>
      </w:rPr>
    </w:lvl>
    <w:lvl w:ilvl="7" w:tplc="08090003" w:tentative="1">
      <w:start w:val="1"/>
      <w:numFmt w:val="bullet"/>
      <w:lvlText w:val="o"/>
      <w:lvlJc w:val="left"/>
      <w:pPr>
        <w:ind w:left="5604" w:hanging="360"/>
      </w:pPr>
      <w:rPr>
        <w:rFonts w:ascii="Courier New" w:hAnsi="Courier New" w:cs="Courier New" w:hint="default"/>
      </w:rPr>
    </w:lvl>
    <w:lvl w:ilvl="8" w:tplc="08090005" w:tentative="1">
      <w:start w:val="1"/>
      <w:numFmt w:val="bullet"/>
      <w:lvlText w:val=""/>
      <w:lvlJc w:val="left"/>
      <w:pPr>
        <w:ind w:left="6324" w:hanging="360"/>
      </w:pPr>
      <w:rPr>
        <w:rFonts w:ascii="Wingdings" w:hAnsi="Wingdings" w:hint="default"/>
      </w:rPr>
    </w:lvl>
  </w:abstractNum>
  <w:abstractNum w:abstractNumId="1" w15:restartNumberingAfterBreak="0">
    <w:nsid w:val="04183D60"/>
    <w:multiLevelType w:val="hybridMultilevel"/>
    <w:tmpl w:val="A522B5EA"/>
    <w:lvl w:ilvl="0" w:tplc="08090001">
      <w:start w:val="1"/>
      <w:numFmt w:val="bullet"/>
      <w:lvlText w:val=""/>
      <w:lvlJc w:val="left"/>
      <w:pPr>
        <w:ind w:left="501" w:hanging="360"/>
      </w:pPr>
      <w:rPr>
        <w:rFonts w:ascii="Symbol" w:hAnsi="Symbol" w:hint="default"/>
      </w:rPr>
    </w:lvl>
    <w:lvl w:ilvl="1" w:tplc="08090003" w:tentative="1">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2" w15:restartNumberingAfterBreak="0">
    <w:nsid w:val="06797F4C"/>
    <w:multiLevelType w:val="hybridMultilevel"/>
    <w:tmpl w:val="B19AF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8A39F8"/>
    <w:multiLevelType w:val="hybridMultilevel"/>
    <w:tmpl w:val="45624E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C136845"/>
    <w:multiLevelType w:val="hybridMultilevel"/>
    <w:tmpl w:val="9C201748"/>
    <w:lvl w:ilvl="0" w:tplc="3086F9B8">
      <w:start w:val="8"/>
      <w:numFmt w:val="bullet"/>
      <w:lvlText w:val="-"/>
      <w:lvlJc w:val="left"/>
      <w:pPr>
        <w:ind w:left="450" w:hanging="360"/>
      </w:pPr>
      <w:rPr>
        <w:rFonts w:ascii="Arial" w:eastAsia="Times New Roman" w:hAnsi="Arial" w:cs="Arial" w:hint="default"/>
      </w:rPr>
    </w:lvl>
    <w:lvl w:ilvl="1" w:tplc="08090003" w:tentative="1">
      <w:start w:val="1"/>
      <w:numFmt w:val="bullet"/>
      <w:lvlText w:val="o"/>
      <w:lvlJc w:val="left"/>
      <w:pPr>
        <w:ind w:left="1170" w:hanging="360"/>
      </w:pPr>
      <w:rPr>
        <w:rFonts w:ascii="Courier New" w:hAnsi="Courier New" w:cs="Courier New" w:hint="default"/>
      </w:rPr>
    </w:lvl>
    <w:lvl w:ilvl="2" w:tplc="08090005" w:tentative="1">
      <w:start w:val="1"/>
      <w:numFmt w:val="bullet"/>
      <w:lvlText w:val=""/>
      <w:lvlJc w:val="left"/>
      <w:pPr>
        <w:ind w:left="1890" w:hanging="360"/>
      </w:pPr>
      <w:rPr>
        <w:rFonts w:ascii="Wingdings" w:hAnsi="Wingdings" w:hint="default"/>
      </w:rPr>
    </w:lvl>
    <w:lvl w:ilvl="3" w:tplc="08090001" w:tentative="1">
      <w:start w:val="1"/>
      <w:numFmt w:val="bullet"/>
      <w:lvlText w:val=""/>
      <w:lvlJc w:val="left"/>
      <w:pPr>
        <w:ind w:left="2610" w:hanging="360"/>
      </w:pPr>
      <w:rPr>
        <w:rFonts w:ascii="Symbol" w:hAnsi="Symbol" w:hint="default"/>
      </w:rPr>
    </w:lvl>
    <w:lvl w:ilvl="4" w:tplc="08090003" w:tentative="1">
      <w:start w:val="1"/>
      <w:numFmt w:val="bullet"/>
      <w:lvlText w:val="o"/>
      <w:lvlJc w:val="left"/>
      <w:pPr>
        <w:ind w:left="3330" w:hanging="360"/>
      </w:pPr>
      <w:rPr>
        <w:rFonts w:ascii="Courier New" w:hAnsi="Courier New" w:cs="Courier New" w:hint="default"/>
      </w:rPr>
    </w:lvl>
    <w:lvl w:ilvl="5" w:tplc="08090005" w:tentative="1">
      <w:start w:val="1"/>
      <w:numFmt w:val="bullet"/>
      <w:lvlText w:val=""/>
      <w:lvlJc w:val="left"/>
      <w:pPr>
        <w:ind w:left="4050" w:hanging="360"/>
      </w:pPr>
      <w:rPr>
        <w:rFonts w:ascii="Wingdings" w:hAnsi="Wingdings" w:hint="default"/>
      </w:rPr>
    </w:lvl>
    <w:lvl w:ilvl="6" w:tplc="08090001" w:tentative="1">
      <w:start w:val="1"/>
      <w:numFmt w:val="bullet"/>
      <w:lvlText w:val=""/>
      <w:lvlJc w:val="left"/>
      <w:pPr>
        <w:ind w:left="4770" w:hanging="360"/>
      </w:pPr>
      <w:rPr>
        <w:rFonts w:ascii="Symbol" w:hAnsi="Symbol" w:hint="default"/>
      </w:rPr>
    </w:lvl>
    <w:lvl w:ilvl="7" w:tplc="08090003" w:tentative="1">
      <w:start w:val="1"/>
      <w:numFmt w:val="bullet"/>
      <w:lvlText w:val="o"/>
      <w:lvlJc w:val="left"/>
      <w:pPr>
        <w:ind w:left="5490" w:hanging="360"/>
      </w:pPr>
      <w:rPr>
        <w:rFonts w:ascii="Courier New" w:hAnsi="Courier New" w:cs="Courier New" w:hint="default"/>
      </w:rPr>
    </w:lvl>
    <w:lvl w:ilvl="8" w:tplc="08090005" w:tentative="1">
      <w:start w:val="1"/>
      <w:numFmt w:val="bullet"/>
      <w:lvlText w:val=""/>
      <w:lvlJc w:val="left"/>
      <w:pPr>
        <w:ind w:left="6210" w:hanging="360"/>
      </w:pPr>
      <w:rPr>
        <w:rFonts w:ascii="Wingdings" w:hAnsi="Wingdings" w:hint="default"/>
      </w:rPr>
    </w:lvl>
  </w:abstractNum>
  <w:abstractNum w:abstractNumId="5" w15:restartNumberingAfterBreak="0">
    <w:nsid w:val="0FD04440"/>
    <w:multiLevelType w:val="hybridMultilevel"/>
    <w:tmpl w:val="0E484636"/>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01229FC"/>
    <w:multiLevelType w:val="hybridMultilevel"/>
    <w:tmpl w:val="23AA83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FD1598"/>
    <w:multiLevelType w:val="hybridMultilevel"/>
    <w:tmpl w:val="3620DD44"/>
    <w:lvl w:ilvl="0" w:tplc="08090001">
      <w:start w:val="1"/>
      <w:numFmt w:val="bullet"/>
      <w:lvlText w:val=""/>
      <w:lvlJc w:val="left"/>
      <w:pPr>
        <w:ind w:left="782" w:hanging="360"/>
      </w:pPr>
      <w:rPr>
        <w:rFonts w:ascii="Symbol" w:hAnsi="Symbol" w:hint="default"/>
      </w:rPr>
    </w:lvl>
    <w:lvl w:ilvl="1" w:tplc="08090003" w:tentative="1">
      <w:start w:val="1"/>
      <w:numFmt w:val="bullet"/>
      <w:lvlText w:val="o"/>
      <w:lvlJc w:val="left"/>
      <w:pPr>
        <w:ind w:left="1502" w:hanging="360"/>
      </w:pPr>
      <w:rPr>
        <w:rFonts w:ascii="Courier New" w:hAnsi="Courier New" w:cs="Courier New" w:hint="default"/>
      </w:rPr>
    </w:lvl>
    <w:lvl w:ilvl="2" w:tplc="08090005" w:tentative="1">
      <w:start w:val="1"/>
      <w:numFmt w:val="bullet"/>
      <w:lvlText w:val=""/>
      <w:lvlJc w:val="left"/>
      <w:pPr>
        <w:ind w:left="2222" w:hanging="360"/>
      </w:pPr>
      <w:rPr>
        <w:rFonts w:ascii="Wingdings" w:hAnsi="Wingdings" w:hint="default"/>
      </w:rPr>
    </w:lvl>
    <w:lvl w:ilvl="3" w:tplc="08090001" w:tentative="1">
      <w:start w:val="1"/>
      <w:numFmt w:val="bullet"/>
      <w:lvlText w:val=""/>
      <w:lvlJc w:val="left"/>
      <w:pPr>
        <w:ind w:left="2942" w:hanging="360"/>
      </w:pPr>
      <w:rPr>
        <w:rFonts w:ascii="Symbol" w:hAnsi="Symbol" w:hint="default"/>
      </w:rPr>
    </w:lvl>
    <w:lvl w:ilvl="4" w:tplc="08090003" w:tentative="1">
      <w:start w:val="1"/>
      <w:numFmt w:val="bullet"/>
      <w:lvlText w:val="o"/>
      <w:lvlJc w:val="left"/>
      <w:pPr>
        <w:ind w:left="3662" w:hanging="360"/>
      </w:pPr>
      <w:rPr>
        <w:rFonts w:ascii="Courier New" w:hAnsi="Courier New" w:cs="Courier New" w:hint="default"/>
      </w:rPr>
    </w:lvl>
    <w:lvl w:ilvl="5" w:tplc="08090005" w:tentative="1">
      <w:start w:val="1"/>
      <w:numFmt w:val="bullet"/>
      <w:lvlText w:val=""/>
      <w:lvlJc w:val="left"/>
      <w:pPr>
        <w:ind w:left="4382" w:hanging="360"/>
      </w:pPr>
      <w:rPr>
        <w:rFonts w:ascii="Wingdings" w:hAnsi="Wingdings" w:hint="default"/>
      </w:rPr>
    </w:lvl>
    <w:lvl w:ilvl="6" w:tplc="08090001" w:tentative="1">
      <w:start w:val="1"/>
      <w:numFmt w:val="bullet"/>
      <w:lvlText w:val=""/>
      <w:lvlJc w:val="left"/>
      <w:pPr>
        <w:ind w:left="5102" w:hanging="360"/>
      </w:pPr>
      <w:rPr>
        <w:rFonts w:ascii="Symbol" w:hAnsi="Symbol" w:hint="default"/>
      </w:rPr>
    </w:lvl>
    <w:lvl w:ilvl="7" w:tplc="08090003" w:tentative="1">
      <w:start w:val="1"/>
      <w:numFmt w:val="bullet"/>
      <w:lvlText w:val="o"/>
      <w:lvlJc w:val="left"/>
      <w:pPr>
        <w:ind w:left="5822" w:hanging="360"/>
      </w:pPr>
      <w:rPr>
        <w:rFonts w:ascii="Courier New" w:hAnsi="Courier New" w:cs="Courier New" w:hint="default"/>
      </w:rPr>
    </w:lvl>
    <w:lvl w:ilvl="8" w:tplc="08090005" w:tentative="1">
      <w:start w:val="1"/>
      <w:numFmt w:val="bullet"/>
      <w:lvlText w:val=""/>
      <w:lvlJc w:val="left"/>
      <w:pPr>
        <w:ind w:left="6542" w:hanging="360"/>
      </w:pPr>
      <w:rPr>
        <w:rFonts w:ascii="Wingdings" w:hAnsi="Wingdings" w:hint="default"/>
      </w:rPr>
    </w:lvl>
  </w:abstractNum>
  <w:abstractNum w:abstractNumId="8" w15:restartNumberingAfterBreak="0">
    <w:nsid w:val="13351902"/>
    <w:multiLevelType w:val="hybridMultilevel"/>
    <w:tmpl w:val="467A269C"/>
    <w:lvl w:ilvl="0" w:tplc="08090001">
      <w:start w:val="1"/>
      <w:numFmt w:val="bullet"/>
      <w:lvlText w:val=""/>
      <w:lvlJc w:val="left"/>
      <w:pPr>
        <w:ind w:left="1570" w:hanging="360"/>
      </w:pPr>
      <w:rPr>
        <w:rFonts w:ascii="Symbol" w:hAnsi="Symbol" w:hint="default"/>
      </w:rPr>
    </w:lvl>
    <w:lvl w:ilvl="1" w:tplc="08090001">
      <w:start w:val="1"/>
      <w:numFmt w:val="bullet"/>
      <w:lvlText w:val=""/>
      <w:lvlJc w:val="left"/>
      <w:pPr>
        <w:ind w:left="2290" w:hanging="360"/>
      </w:pPr>
      <w:rPr>
        <w:rFonts w:ascii="Symbol" w:hAnsi="Symbol" w:hint="default"/>
      </w:rPr>
    </w:lvl>
    <w:lvl w:ilvl="2" w:tplc="08090005">
      <w:start w:val="1"/>
      <w:numFmt w:val="bullet"/>
      <w:lvlText w:val=""/>
      <w:lvlJc w:val="left"/>
      <w:pPr>
        <w:ind w:left="3010" w:hanging="360"/>
      </w:pPr>
      <w:rPr>
        <w:rFonts w:ascii="Wingdings" w:hAnsi="Wingdings" w:hint="default"/>
      </w:rPr>
    </w:lvl>
    <w:lvl w:ilvl="3" w:tplc="08090001" w:tentative="1">
      <w:start w:val="1"/>
      <w:numFmt w:val="bullet"/>
      <w:lvlText w:val=""/>
      <w:lvlJc w:val="left"/>
      <w:pPr>
        <w:ind w:left="3730" w:hanging="360"/>
      </w:pPr>
      <w:rPr>
        <w:rFonts w:ascii="Symbol" w:hAnsi="Symbol" w:hint="default"/>
      </w:rPr>
    </w:lvl>
    <w:lvl w:ilvl="4" w:tplc="08090003" w:tentative="1">
      <w:start w:val="1"/>
      <w:numFmt w:val="bullet"/>
      <w:lvlText w:val="o"/>
      <w:lvlJc w:val="left"/>
      <w:pPr>
        <w:ind w:left="4450" w:hanging="360"/>
      </w:pPr>
      <w:rPr>
        <w:rFonts w:ascii="Courier New" w:hAnsi="Courier New" w:cs="Courier New" w:hint="default"/>
      </w:rPr>
    </w:lvl>
    <w:lvl w:ilvl="5" w:tplc="08090005" w:tentative="1">
      <w:start w:val="1"/>
      <w:numFmt w:val="bullet"/>
      <w:lvlText w:val=""/>
      <w:lvlJc w:val="left"/>
      <w:pPr>
        <w:ind w:left="5170" w:hanging="360"/>
      </w:pPr>
      <w:rPr>
        <w:rFonts w:ascii="Wingdings" w:hAnsi="Wingdings" w:hint="default"/>
      </w:rPr>
    </w:lvl>
    <w:lvl w:ilvl="6" w:tplc="08090001" w:tentative="1">
      <w:start w:val="1"/>
      <w:numFmt w:val="bullet"/>
      <w:lvlText w:val=""/>
      <w:lvlJc w:val="left"/>
      <w:pPr>
        <w:ind w:left="5890" w:hanging="360"/>
      </w:pPr>
      <w:rPr>
        <w:rFonts w:ascii="Symbol" w:hAnsi="Symbol" w:hint="default"/>
      </w:rPr>
    </w:lvl>
    <w:lvl w:ilvl="7" w:tplc="08090003" w:tentative="1">
      <w:start w:val="1"/>
      <w:numFmt w:val="bullet"/>
      <w:lvlText w:val="o"/>
      <w:lvlJc w:val="left"/>
      <w:pPr>
        <w:ind w:left="6610" w:hanging="360"/>
      </w:pPr>
      <w:rPr>
        <w:rFonts w:ascii="Courier New" w:hAnsi="Courier New" w:cs="Courier New" w:hint="default"/>
      </w:rPr>
    </w:lvl>
    <w:lvl w:ilvl="8" w:tplc="08090005" w:tentative="1">
      <w:start w:val="1"/>
      <w:numFmt w:val="bullet"/>
      <w:lvlText w:val=""/>
      <w:lvlJc w:val="left"/>
      <w:pPr>
        <w:ind w:left="7330" w:hanging="360"/>
      </w:pPr>
      <w:rPr>
        <w:rFonts w:ascii="Wingdings" w:hAnsi="Wingdings" w:hint="default"/>
      </w:rPr>
    </w:lvl>
  </w:abstractNum>
  <w:abstractNum w:abstractNumId="9" w15:restartNumberingAfterBreak="0">
    <w:nsid w:val="137937F2"/>
    <w:multiLevelType w:val="hybridMultilevel"/>
    <w:tmpl w:val="70562B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5AD3B91"/>
    <w:multiLevelType w:val="hybridMultilevel"/>
    <w:tmpl w:val="CA8CE5F0"/>
    <w:lvl w:ilvl="0" w:tplc="08090001">
      <w:start w:val="1"/>
      <w:numFmt w:val="bullet"/>
      <w:lvlText w:val=""/>
      <w:lvlJc w:val="left"/>
      <w:pPr>
        <w:ind w:left="360" w:hanging="360"/>
      </w:pPr>
      <w:rPr>
        <w:rFonts w:ascii="Symbol" w:hAnsi="Symbol" w:hint="default"/>
        <w:b/>
      </w:rPr>
    </w:lvl>
    <w:lvl w:ilvl="1" w:tplc="08090003" w:tentative="1">
      <w:start w:val="1"/>
      <w:numFmt w:val="bullet"/>
      <w:lvlText w:val="o"/>
      <w:lvlJc w:val="left"/>
      <w:pPr>
        <w:ind w:left="1236" w:hanging="360"/>
      </w:pPr>
      <w:rPr>
        <w:rFonts w:ascii="Courier New" w:hAnsi="Courier New" w:cs="Courier New" w:hint="default"/>
      </w:rPr>
    </w:lvl>
    <w:lvl w:ilvl="2" w:tplc="08090005" w:tentative="1">
      <w:start w:val="1"/>
      <w:numFmt w:val="bullet"/>
      <w:lvlText w:val=""/>
      <w:lvlJc w:val="left"/>
      <w:pPr>
        <w:ind w:left="1956" w:hanging="360"/>
      </w:pPr>
      <w:rPr>
        <w:rFonts w:ascii="Wingdings" w:hAnsi="Wingdings" w:hint="default"/>
      </w:rPr>
    </w:lvl>
    <w:lvl w:ilvl="3" w:tplc="08090001" w:tentative="1">
      <w:start w:val="1"/>
      <w:numFmt w:val="bullet"/>
      <w:lvlText w:val=""/>
      <w:lvlJc w:val="left"/>
      <w:pPr>
        <w:ind w:left="2676" w:hanging="360"/>
      </w:pPr>
      <w:rPr>
        <w:rFonts w:ascii="Symbol" w:hAnsi="Symbol" w:hint="default"/>
      </w:rPr>
    </w:lvl>
    <w:lvl w:ilvl="4" w:tplc="08090003" w:tentative="1">
      <w:start w:val="1"/>
      <w:numFmt w:val="bullet"/>
      <w:lvlText w:val="o"/>
      <w:lvlJc w:val="left"/>
      <w:pPr>
        <w:ind w:left="3396" w:hanging="360"/>
      </w:pPr>
      <w:rPr>
        <w:rFonts w:ascii="Courier New" w:hAnsi="Courier New" w:cs="Courier New" w:hint="default"/>
      </w:rPr>
    </w:lvl>
    <w:lvl w:ilvl="5" w:tplc="08090005" w:tentative="1">
      <w:start w:val="1"/>
      <w:numFmt w:val="bullet"/>
      <w:lvlText w:val=""/>
      <w:lvlJc w:val="left"/>
      <w:pPr>
        <w:ind w:left="4116" w:hanging="360"/>
      </w:pPr>
      <w:rPr>
        <w:rFonts w:ascii="Wingdings" w:hAnsi="Wingdings" w:hint="default"/>
      </w:rPr>
    </w:lvl>
    <w:lvl w:ilvl="6" w:tplc="08090001" w:tentative="1">
      <w:start w:val="1"/>
      <w:numFmt w:val="bullet"/>
      <w:lvlText w:val=""/>
      <w:lvlJc w:val="left"/>
      <w:pPr>
        <w:ind w:left="4836" w:hanging="360"/>
      </w:pPr>
      <w:rPr>
        <w:rFonts w:ascii="Symbol" w:hAnsi="Symbol" w:hint="default"/>
      </w:rPr>
    </w:lvl>
    <w:lvl w:ilvl="7" w:tplc="08090003" w:tentative="1">
      <w:start w:val="1"/>
      <w:numFmt w:val="bullet"/>
      <w:lvlText w:val="o"/>
      <w:lvlJc w:val="left"/>
      <w:pPr>
        <w:ind w:left="5556" w:hanging="360"/>
      </w:pPr>
      <w:rPr>
        <w:rFonts w:ascii="Courier New" w:hAnsi="Courier New" w:cs="Courier New" w:hint="default"/>
      </w:rPr>
    </w:lvl>
    <w:lvl w:ilvl="8" w:tplc="08090005" w:tentative="1">
      <w:start w:val="1"/>
      <w:numFmt w:val="bullet"/>
      <w:lvlText w:val=""/>
      <w:lvlJc w:val="left"/>
      <w:pPr>
        <w:ind w:left="6276" w:hanging="360"/>
      </w:pPr>
      <w:rPr>
        <w:rFonts w:ascii="Wingdings" w:hAnsi="Wingdings" w:hint="default"/>
      </w:rPr>
    </w:lvl>
  </w:abstractNum>
  <w:abstractNum w:abstractNumId="11" w15:restartNumberingAfterBreak="0">
    <w:nsid w:val="160F041C"/>
    <w:multiLevelType w:val="hybridMultilevel"/>
    <w:tmpl w:val="A83212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6AE09A9"/>
    <w:multiLevelType w:val="hybridMultilevel"/>
    <w:tmpl w:val="77EADD76"/>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E934EB"/>
    <w:multiLevelType w:val="hybridMultilevel"/>
    <w:tmpl w:val="BA0046B8"/>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3C3B5607"/>
    <w:multiLevelType w:val="hybridMultilevel"/>
    <w:tmpl w:val="846EE57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EB31964"/>
    <w:multiLevelType w:val="hybridMultilevel"/>
    <w:tmpl w:val="8E501B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29E740C"/>
    <w:multiLevelType w:val="hybridMultilevel"/>
    <w:tmpl w:val="764EEA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AD87B14"/>
    <w:multiLevelType w:val="hybridMultilevel"/>
    <w:tmpl w:val="6330C0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E706524"/>
    <w:multiLevelType w:val="hybridMultilevel"/>
    <w:tmpl w:val="BE0EC9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EE03D6D"/>
    <w:multiLevelType w:val="hybridMultilevel"/>
    <w:tmpl w:val="F0488C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FF23990"/>
    <w:multiLevelType w:val="hybridMultilevel"/>
    <w:tmpl w:val="14A0A37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0B16302"/>
    <w:multiLevelType w:val="hybridMultilevel"/>
    <w:tmpl w:val="23B066F4"/>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515874FD"/>
    <w:multiLevelType w:val="hybridMultilevel"/>
    <w:tmpl w:val="A7923C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4046C25"/>
    <w:multiLevelType w:val="hybridMultilevel"/>
    <w:tmpl w:val="4D007D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576A5243"/>
    <w:multiLevelType w:val="hybridMultilevel"/>
    <w:tmpl w:val="15F005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C80592E"/>
    <w:multiLevelType w:val="hybridMultilevel"/>
    <w:tmpl w:val="475889E2"/>
    <w:lvl w:ilvl="0" w:tplc="FF5038AA">
      <w:start w:val="1"/>
      <w:numFmt w:val="bullet"/>
      <w:lvlText w:val=""/>
      <w:lvlJc w:val="left"/>
      <w:pPr>
        <w:ind w:left="360" w:hanging="360"/>
      </w:pPr>
      <w:rPr>
        <w:rFonts w:ascii="Symbol" w:hAnsi="Symbol" w:hint="default"/>
        <w:strike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E035B64"/>
    <w:multiLevelType w:val="hybridMultilevel"/>
    <w:tmpl w:val="A48AE8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5787B29"/>
    <w:multiLevelType w:val="hybridMultilevel"/>
    <w:tmpl w:val="33D018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6F51F0E"/>
    <w:multiLevelType w:val="hybridMultilevel"/>
    <w:tmpl w:val="35624FE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98A2868"/>
    <w:multiLevelType w:val="hybridMultilevel"/>
    <w:tmpl w:val="8F3A316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6A906ABD"/>
    <w:multiLevelType w:val="hybridMultilevel"/>
    <w:tmpl w:val="44FCE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0C4563"/>
    <w:multiLevelType w:val="hybridMultilevel"/>
    <w:tmpl w:val="769E14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D1D4C2E"/>
    <w:multiLevelType w:val="hybridMultilevel"/>
    <w:tmpl w:val="9BE06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D715A2B"/>
    <w:multiLevelType w:val="hybridMultilevel"/>
    <w:tmpl w:val="F6469A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3025C5D"/>
    <w:multiLevelType w:val="hybridMultilevel"/>
    <w:tmpl w:val="8EB689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4287816"/>
    <w:multiLevelType w:val="hybridMultilevel"/>
    <w:tmpl w:val="4D286F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94F2136"/>
    <w:multiLevelType w:val="hybridMultilevel"/>
    <w:tmpl w:val="95382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D57553B"/>
    <w:multiLevelType w:val="hybridMultilevel"/>
    <w:tmpl w:val="EABE31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E7E018F"/>
    <w:multiLevelType w:val="hybridMultilevel"/>
    <w:tmpl w:val="1152E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EE26DA6"/>
    <w:multiLevelType w:val="hybridMultilevel"/>
    <w:tmpl w:val="1FA44F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7"/>
  </w:num>
  <w:num w:numId="2">
    <w:abstractNumId w:val="0"/>
  </w:num>
  <w:num w:numId="3">
    <w:abstractNumId w:val="10"/>
  </w:num>
  <w:num w:numId="4">
    <w:abstractNumId w:val="9"/>
  </w:num>
  <w:num w:numId="5">
    <w:abstractNumId w:val="34"/>
  </w:num>
  <w:num w:numId="6">
    <w:abstractNumId w:val="2"/>
  </w:num>
  <w:num w:numId="7">
    <w:abstractNumId w:val="3"/>
  </w:num>
  <w:num w:numId="8">
    <w:abstractNumId w:val="1"/>
  </w:num>
  <w:num w:numId="9">
    <w:abstractNumId w:val="38"/>
  </w:num>
  <w:num w:numId="10">
    <w:abstractNumId w:val="6"/>
  </w:num>
  <w:num w:numId="11">
    <w:abstractNumId w:val="32"/>
  </w:num>
  <w:num w:numId="12">
    <w:abstractNumId w:val="30"/>
  </w:num>
  <w:num w:numId="13">
    <w:abstractNumId w:val="11"/>
  </w:num>
  <w:num w:numId="14">
    <w:abstractNumId w:val="14"/>
  </w:num>
  <w:num w:numId="15">
    <w:abstractNumId w:val="8"/>
  </w:num>
  <w:num w:numId="16">
    <w:abstractNumId w:val="25"/>
  </w:num>
  <w:num w:numId="17">
    <w:abstractNumId w:val="7"/>
  </w:num>
  <w:num w:numId="18">
    <w:abstractNumId w:val="18"/>
  </w:num>
  <w:num w:numId="19">
    <w:abstractNumId w:val="27"/>
  </w:num>
  <w:num w:numId="20">
    <w:abstractNumId w:val="24"/>
  </w:num>
  <w:num w:numId="21">
    <w:abstractNumId w:val="31"/>
  </w:num>
  <w:num w:numId="22">
    <w:abstractNumId w:val="19"/>
  </w:num>
  <w:num w:numId="23">
    <w:abstractNumId w:val="22"/>
  </w:num>
  <w:num w:numId="24">
    <w:abstractNumId w:val="40"/>
  </w:num>
  <w:num w:numId="25">
    <w:abstractNumId w:val="26"/>
  </w:num>
  <w:num w:numId="26">
    <w:abstractNumId w:val="23"/>
  </w:num>
  <w:num w:numId="27">
    <w:abstractNumId w:val="35"/>
  </w:num>
  <w:num w:numId="28">
    <w:abstractNumId w:val="29"/>
  </w:num>
  <w:num w:numId="29">
    <w:abstractNumId w:val="28"/>
  </w:num>
  <w:num w:numId="30">
    <w:abstractNumId w:val="21"/>
  </w:num>
  <w:num w:numId="31">
    <w:abstractNumId w:val="36"/>
  </w:num>
  <w:num w:numId="32">
    <w:abstractNumId w:val="20"/>
  </w:num>
  <w:num w:numId="33">
    <w:abstractNumId w:val="15"/>
  </w:num>
  <w:num w:numId="34">
    <w:abstractNumId w:val="39"/>
  </w:num>
  <w:num w:numId="35">
    <w:abstractNumId w:val="4"/>
  </w:num>
  <w:num w:numId="36">
    <w:abstractNumId w:val="33"/>
  </w:num>
  <w:num w:numId="37">
    <w:abstractNumId w:val="13"/>
  </w:num>
  <w:num w:numId="38">
    <w:abstractNumId w:val="5"/>
  </w:num>
  <w:num w:numId="39">
    <w:abstractNumId w:val="37"/>
  </w:num>
  <w:num w:numId="40">
    <w:abstractNumId w:val="16"/>
  </w:num>
  <w:num w:numId="41">
    <w:abstractNumId w:val="1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385B"/>
    <w:rsid w:val="00000247"/>
    <w:rsid w:val="00000887"/>
    <w:rsid w:val="0000090A"/>
    <w:rsid w:val="00001F31"/>
    <w:rsid w:val="00002F94"/>
    <w:rsid w:val="00003144"/>
    <w:rsid w:val="000035A7"/>
    <w:rsid w:val="0000462D"/>
    <w:rsid w:val="00004B0F"/>
    <w:rsid w:val="000050EC"/>
    <w:rsid w:val="00007299"/>
    <w:rsid w:val="00007827"/>
    <w:rsid w:val="000079D7"/>
    <w:rsid w:val="00007A77"/>
    <w:rsid w:val="0001063E"/>
    <w:rsid w:val="00010735"/>
    <w:rsid w:val="0001101C"/>
    <w:rsid w:val="000110FE"/>
    <w:rsid w:val="00011588"/>
    <w:rsid w:val="00011616"/>
    <w:rsid w:val="000118E2"/>
    <w:rsid w:val="000122EE"/>
    <w:rsid w:val="00012B9F"/>
    <w:rsid w:val="00012FE2"/>
    <w:rsid w:val="00013844"/>
    <w:rsid w:val="000140DA"/>
    <w:rsid w:val="00014FA0"/>
    <w:rsid w:val="000158E7"/>
    <w:rsid w:val="00015F2B"/>
    <w:rsid w:val="00015F48"/>
    <w:rsid w:val="000161EA"/>
    <w:rsid w:val="000161F0"/>
    <w:rsid w:val="00017065"/>
    <w:rsid w:val="000208D7"/>
    <w:rsid w:val="00021592"/>
    <w:rsid w:val="000215FD"/>
    <w:rsid w:val="000218DA"/>
    <w:rsid w:val="00021AFC"/>
    <w:rsid w:val="00023282"/>
    <w:rsid w:val="000244E1"/>
    <w:rsid w:val="000245F1"/>
    <w:rsid w:val="00025B1E"/>
    <w:rsid w:val="00026472"/>
    <w:rsid w:val="0002755A"/>
    <w:rsid w:val="0002774F"/>
    <w:rsid w:val="0002799E"/>
    <w:rsid w:val="0003020B"/>
    <w:rsid w:val="00030273"/>
    <w:rsid w:val="00030644"/>
    <w:rsid w:val="00030C29"/>
    <w:rsid w:val="000312B2"/>
    <w:rsid w:val="00032D25"/>
    <w:rsid w:val="00033337"/>
    <w:rsid w:val="00034224"/>
    <w:rsid w:val="00035F00"/>
    <w:rsid w:val="000361D0"/>
    <w:rsid w:val="000363FF"/>
    <w:rsid w:val="00036C91"/>
    <w:rsid w:val="00036D14"/>
    <w:rsid w:val="00036D23"/>
    <w:rsid w:val="00037A2B"/>
    <w:rsid w:val="000404CB"/>
    <w:rsid w:val="0004055D"/>
    <w:rsid w:val="000407F0"/>
    <w:rsid w:val="0004091D"/>
    <w:rsid w:val="000409FD"/>
    <w:rsid w:val="00041446"/>
    <w:rsid w:val="000415A6"/>
    <w:rsid w:val="00041AA8"/>
    <w:rsid w:val="00041BCC"/>
    <w:rsid w:val="00042AEE"/>
    <w:rsid w:val="00043805"/>
    <w:rsid w:val="00043BA7"/>
    <w:rsid w:val="00043C67"/>
    <w:rsid w:val="00044367"/>
    <w:rsid w:val="00045D6D"/>
    <w:rsid w:val="00046233"/>
    <w:rsid w:val="0004702E"/>
    <w:rsid w:val="000473C0"/>
    <w:rsid w:val="000475AC"/>
    <w:rsid w:val="00047653"/>
    <w:rsid w:val="000479F0"/>
    <w:rsid w:val="00051997"/>
    <w:rsid w:val="0005246D"/>
    <w:rsid w:val="00052BD5"/>
    <w:rsid w:val="00053F87"/>
    <w:rsid w:val="0005470F"/>
    <w:rsid w:val="00055BA1"/>
    <w:rsid w:val="00056122"/>
    <w:rsid w:val="00057000"/>
    <w:rsid w:val="000575B2"/>
    <w:rsid w:val="00057A2D"/>
    <w:rsid w:val="00057DE9"/>
    <w:rsid w:val="00061434"/>
    <w:rsid w:val="000616EE"/>
    <w:rsid w:val="00062333"/>
    <w:rsid w:val="0006267A"/>
    <w:rsid w:val="00062C15"/>
    <w:rsid w:val="000641C3"/>
    <w:rsid w:val="000658B9"/>
    <w:rsid w:val="00065A64"/>
    <w:rsid w:val="00065D37"/>
    <w:rsid w:val="00066057"/>
    <w:rsid w:val="00067543"/>
    <w:rsid w:val="000706EB"/>
    <w:rsid w:val="00070748"/>
    <w:rsid w:val="00070C9A"/>
    <w:rsid w:val="00071443"/>
    <w:rsid w:val="000737CF"/>
    <w:rsid w:val="00073E24"/>
    <w:rsid w:val="00074026"/>
    <w:rsid w:val="0007406F"/>
    <w:rsid w:val="000755A5"/>
    <w:rsid w:val="00075A72"/>
    <w:rsid w:val="000762BD"/>
    <w:rsid w:val="000778CE"/>
    <w:rsid w:val="00077E78"/>
    <w:rsid w:val="00080103"/>
    <w:rsid w:val="00081027"/>
    <w:rsid w:val="0008103A"/>
    <w:rsid w:val="0008112E"/>
    <w:rsid w:val="0008173E"/>
    <w:rsid w:val="00082079"/>
    <w:rsid w:val="00082141"/>
    <w:rsid w:val="00082CDC"/>
    <w:rsid w:val="00082CE6"/>
    <w:rsid w:val="000844D8"/>
    <w:rsid w:val="00084751"/>
    <w:rsid w:val="00084873"/>
    <w:rsid w:val="0008501A"/>
    <w:rsid w:val="000854ED"/>
    <w:rsid w:val="000859E9"/>
    <w:rsid w:val="00085D83"/>
    <w:rsid w:val="0008626B"/>
    <w:rsid w:val="000863B3"/>
    <w:rsid w:val="00086DCA"/>
    <w:rsid w:val="00086EE8"/>
    <w:rsid w:val="00090BAE"/>
    <w:rsid w:val="00091464"/>
    <w:rsid w:val="00091520"/>
    <w:rsid w:val="00092635"/>
    <w:rsid w:val="00092655"/>
    <w:rsid w:val="000926C5"/>
    <w:rsid w:val="00093A84"/>
    <w:rsid w:val="000940BA"/>
    <w:rsid w:val="000941A8"/>
    <w:rsid w:val="00094637"/>
    <w:rsid w:val="000950B6"/>
    <w:rsid w:val="0009542C"/>
    <w:rsid w:val="00096263"/>
    <w:rsid w:val="00096519"/>
    <w:rsid w:val="00097DE4"/>
    <w:rsid w:val="000A0339"/>
    <w:rsid w:val="000A0E73"/>
    <w:rsid w:val="000A1C36"/>
    <w:rsid w:val="000A2A3D"/>
    <w:rsid w:val="000A325F"/>
    <w:rsid w:val="000A38F8"/>
    <w:rsid w:val="000A3F90"/>
    <w:rsid w:val="000A46F1"/>
    <w:rsid w:val="000A4879"/>
    <w:rsid w:val="000A4C1D"/>
    <w:rsid w:val="000A564A"/>
    <w:rsid w:val="000B02C5"/>
    <w:rsid w:val="000B0989"/>
    <w:rsid w:val="000B11F2"/>
    <w:rsid w:val="000B175B"/>
    <w:rsid w:val="000B1E47"/>
    <w:rsid w:val="000B24B0"/>
    <w:rsid w:val="000B25BF"/>
    <w:rsid w:val="000B38D9"/>
    <w:rsid w:val="000B38E6"/>
    <w:rsid w:val="000B3A9C"/>
    <w:rsid w:val="000B518E"/>
    <w:rsid w:val="000B5F4B"/>
    <w:rsid w:val="000B69B6"/>
    <w:rsid w:val="000B6F8C"/>
    <w:rsid w:val="000B7829"/>
    <w:rsid w:val="000C0033"/>
    <w:rsid w:val="000C0310"/>
    <w:rsid w:val="000C090E"/>
    <w:rsid w:val="000C10B6"/>
    <w:rsid w:val="000C11E9"/>
    <w:rsid w:val="000C1440"/>
    <w:rsid w:val="000C1C52"/>
    <w:rsid w:val="000C1E8A"/>
    <w:rsid w:val="000C32FA"/>
    <w:rsid w:val="000C33C3"/>
    <w:rsid w:val="000C455C"/>
    <w:rsid w:val="000C4EC9"/>
    <w:rsid w:val="000C560C"/>
    <w:rsid w:val="000C5809"/>
    <w:rsid w:val="000C5A31"/>
    <w:rsid w:val="000C5F95"/>
    <w:rsid w:val="000C62B4"/>
    <w:rsid w:val="000C63FB"/>
    <w:rsid w:val="000C6B75"/>
    <w:rsid w:val="000C6EDD"/>
    <w:rsid w:val="000C77B8"/>
    <w:rsid w:val="000C77CA"/>
    <w:rsid w:val="000C7B14"/>
    <w:rsid w:val="000C7B4C"/>
    <w:rsid w:val="000C7FFE"/>
    <w:rsid w:val="000D00CF"/>
    <w:rsid w:val="000D0ABE"/>
    <w:rsid w:val="000D22ED"/>
    <w:rsid w:val="000D2799"/>
    <w:rsid w:val="000D2B1A"/>
    <w:rsid w:val="000D3E89"/>
    <w:rsid w:val="000D4C39"/>
    <w:rsid w:val="000D4C61"/>
    <w:rsid w:val="000D5472"/>
    <w:rsid w:val="000D54AA"/>
    <w:rsid w:val="000D57F3"/>
    <w:rsid w:val="000D5DEA"/>
    <w:rsid w:val="000D79BD"/>
    <w:rsid w:val="000E0620"/>
    <w:rsid w:val="000E1623"/>
    <w:rsid w:val="000E2487"/>
    <w:rsid w:val="000E2A7B"/>
    <w:rsid w:val="000E449A"/>
    <w:rsid w:val="000E44C4"/>
    <w:rsid w:val="000E5ADD"/>
    <w:rsid w:val="000E6446"/>
    <w:rsid w:val="000E662E"/>
    <w:rsid w:val="000E6780"/>
    <w:rsid w:val="000E6CA6"/>
    <w:rsid w:val="000E6FB6"/>
    <w:rsid w:val="000E7C4F"/>
    <w:rsid w:val="000E7C8B"/>
    <w:rsid w:val="000E7ECA"/>
    <w:rsid w:val="000F00E0"/>
    <w:rsid w:val="000F031B"/>
    <w:rsid w:val="000F05DA"/>
    <w:rsid w:val="000F1311"/>
    <w:rsid w:val="000F136A"/>
    <w:rsid w:val="000F15F3"/>
    <w:rsid w:val="000F2E7B"/>
    <w:rsid w:val="000F3B26"/>
    <w:rsid w:val="000F3FFD"/>
    <w:rsid w:val="000F4320"/>
    <w:rsid w:val="000F4737"/>
    <w:rsid w:val="000F79A4"/>
    <w:rsid w:val="000F7B15"/>
    <w:rsid w:val="000F7C62"/>
    <w:rsid w:val="000F7CDB"/>
    <w:rsid w:val="000F7D58"/>
    <w:rsid w:val="001006F3"/>
    <w:rsid w:val="001007F5"/>
    <w:rsid w:val="0010083C"/>
    <w:rsid w:val="001008AA"/>
    <w:rsid w:val="00100DE4"/>
    <w:rsid w:val="00101235"/>
    <w:rsid w:val="00101465"/>
    <w:rsid w:val="00101E34"/>
    <w:rsid w:val="00103018"/>
    <w:rsid w:val="0010329F"/>
    <w:rsid w:val="001041C6"/>
    <w:rsid w:val="0010456C"/>
    <w:rsid w:val="00105EBD"/>
    <w:rsid w:val="0010640C"/>
    <w:rsid w:val="0010684E"/>
    <w:rsid w:val="001069E9"/>
    <w:rsid w:val="00106B90"/>
    <w:rsid w:val="00106E5A"/>
    <w:rsid w:val="00110B73"/>
    <w:rsid w:val="001114E3"/>
    <w:rsid w:val="00111C3D"/>
    <w:rsid w:val="001120EA"/>
    <w:rsid w:val="0011394E"/>
    <w:rsid w:val="00113ACC"/>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5B3"/>
    <w:rsid w:val="00121878"/>
    <w:rsid w:val="00121ACE"/>
    <w:rsid w:val="00121BA3"/>
    <w:rsid w:val="00121FF3"/>
    <w:rsid w:val="0012224A"/>
    <w:rsid w:val="001224AE"/>
    <w:rsid w:val="001234BB"/>
    <w:rsid w:val="00125017"/>
    <w:rsid w:val="0012518C"/>
    <w:rsid w:val="00126250"/>
    <w:rsid w:val="00126BC0"/>
    <w:rsid w:val="00127824"/>
    <w:rsid w:val="00127B32"/>
    <w:rsid w:val="00127EEF"/>
    <w:rsid w:val="0013053B"/>
    <w:rsid w:val="001319D5"/>
    <w:rsid w:val="001321E5"/>
    <w:rsid w:val="00132817"/>
    <w:rsid w:val="0013288B"/>
    <w:rsid w:val="00132AB4"/>
    <w:rsid w:val="00132CE9"/>
    <w:rsid w:val="00133530"/>
    <w:rsid w:val="00133EC4"/>
    <w:rsid w:val="001344A1"/>
    <w:rsid w:val="00135FDA"/>
    <w:rsid w:val="001369DE"/>
    <w:rsid w:val="001401D7"/>
    <w:rsid w:val="00140E11"/>
    <w:rsid w:val="0014129D"/>
    <w:rsid w:val="00141B07"/>
    <w:rsid w:val="00142071"/>
    <w:rsid w:val="0014214F"/>
    <w:rsid w:val="00142A03"/>
    <w:rsid w:val="00142E1B"/>
    <w:rsid w:val="00142F88"/>
    <w:rsid w:val="00142F9A"/>
    <w:rsid w:val="0014350A"/>
    <w:rsid w:val="00143A98"/>
    <w:rsid w:val="0014424C"/>
    <w:rsid w:val="0014478E"/>
    <w:rsid w:val="00146160"/>
    <w:rsid w:val="00146818"/>
    <w:rsid w:val="00146E0A"/>
    <w:rsid w:val="00147805"/>
    <w:rsid w:val="00147BE5"/>
    <w:rsid w:val="00147C06"/>
    <w:rsid w:val="00150E38"/>
    <w:rsid w:val="001513E8"/>
    <w:rsid w:val="001534E2"/>
    <w:rsid w:val="0015352B"/>
    <w:rsid w:val="00153E65"/>
    <w:rsid w:val="00154144"/>
    <w:rsid w:val="00154185"/>
    <w:rsid w:val="00154F01"/>
    <w:rsid w:val="0015539A"/>
    <w:rsid w:val="00155D78"/>
    <w:rsid w:val="00155F08"/>
    <w:rsid w:val="00156B7E"/>
    <w:rsid w:val="00156C2E"/>
    <w:rsid w:val="001571B0"/>
    <w:rsid w:val="001614BC"/>
    <w:rsid w:val="0016243C"/>
    <w:rsid w:val="00164C5D"/>
    <w:rsid w:val="00164DA3"/>
    <w:rsid w:val="00165869"/>
    <w:rsid w:val="00166B28"/>
    <w:rsid w:val="00167848"/>
    <w:rsid w:val="0017029E"/>
    <w:rsid w:val="0017040C"/>
    <w:rsid w:val="00171141"/>
    <w:rsid w:val="00171D8E"/>
    <w:rsid w:val="00172040"/>
    <w:rsid w:val="00172C42"/>
    <w:rsid w:val="001731AC"/>
    <w:rsid w:val="0017332D"/>
    <w:rsid w:val="00173496"/>
    <w:rsid w:val="00173C30"/>
    <w:rsid w:val="00175A51"/>
    <w:rsid w:val="00176DD7"/>
    <w:rsid w:val="00177107"/>
    <w:rsid w:val="0017797B"/>
    <w:rsid w:val="00177B21"/>
    <w:rsid w:val="00177C97"/>
    <w:rsid w:val="00180D63"/>
    <w:rsid w:val="00181BF7"/>
    <w:rsid w:val="0018295C"/>
    <w:rsid w:val="00183771"/>
    <w:rsid w:val="001837B1"/>
    <w:rsid w:val="00183B52"/>
    <w:rsid w:val="001840B1"/>
    <w:rsid w:val="001845C2"/>
    <w:rsid w:val="00184887"/>
    <w:rsid w:val="00185EF1"/>
    <w:rsid w:val="00187E82"/>
    <w:rsid w:val="00187FB4"/>
    <w:rsid w:val="0019026D"/>
    <w:rsid w:val="001908FD"/>
    <w:rsid w:val="00190A9A"/>
    <w:rsid w:val="00190D60"/>
    <w:rsid w:val="001916A1"/>
    <w:rsid w:val="00192087"/>
    <w:rsid w:val="001925BF"/>
    <w:rsid w:val="00192A3E"/>
    <w:rsid w:val="0019300D"/>
    <w:rsid w:val="001930DF"/>
    <w:rsid w:val="00193915"/>
    <w:rsid w:val="001945D8"/>
    <w:rsid w:val="00194815"/>
    <w:rsid w:val="0019537B"/>
    <w:rsid w:val="00195593"/>
    <w:rsid w:val="00195609"/>
    <w:rsid w:val="00195639"/>
    <w:rsid w:val="00195A91"/>
    <w:rsid w:val="00196FC0"/>
    <w:rsid w:val="00197170"/>
    <w:rsid w:val="00197A9B"/>
    <w:rsid w:val="00197BA9"/>
    <w:rsid w:val="001A05A5"/>
    <w:rsid w:val="001A1D6E"/>
    <w:rsid w:val="001A2154"/>
    <w:rsid w:val="001A2DC5"/>
    <w:rsid w:val="001A4968"/>
    <w:rsid w:val="001A54D8"/>
    <w:rsid w:val="001A555C"/>
    <w:rsid w:val="001A5DE2"/>
    <w:rsid w:val="001A6E8D"/>
    <w:rsid w:val="001A7E15"/>
    <w:rsid w:val="001B14AC"/>
    <w:rsid w:val="001B1B92"/>
    <w:rsid w:val="001B218F"/>
    <w:rsid w:val="001B22BF"/>
    <w:rsid w:val="001B253F"/>
    <w:rsid w:val="001B2A31"/>
    <w:rsid w:val="001B46DB"/>
    <w:rsid w:val="001B574A"/>
    <w:rsid w:val="001B596E"/>
    <w:rsid w:val="001B5A4E"/>
    <w:rsid w:val="001B5C95"/>
    <w:rsid w:val="001B7024"/>
    <w:rsid w:val="001B736F"/>
    <w:rsid w:val="001B7BEA"/>
    <w:rsid w:val="001B7E21"/>
    <w:rsid w:val="001C1014"/>
    <w:rsid w:val="001C3084"/>
    <w:rsid w:val="001C393F"/>
    <w:rsid w:val="001C3B48"/>
    <w:rsid w:val="001C3F35"/>
    <w:rsid w:val="001C49AC"/>
    <w:rsid w:val="001C4A9C"/>
    <w:rsid w:val="001C4C60"/>
    <w:rsid w:val="001C5A2E"/>
    <w:rsid w:val="001C6231"/>
    <w:rsid w:val="001C6FF7"/>
    <w:rsid w:val="001C70CE"/>
    <w:rsid w:val="001C727C"/>
    <w:rsid w:val="001C7DAA"/>
    <w:rsid w:val="001D0CAC"/>
    <w:rsid w:val="001D2812"/>
    <w:rsid w:val="001D2B60"/>
    <w:rsid w:val="001D3607"/>
    <w:rsid w:val="001D3BED"/>
    <w:rsid w:val="001D3E5E"/>
    <w:rsid w:val="001D4609"/>
    <w:rsid w:val="001D4777"/>
    <w:rsid w:val="001D6C86"/>
    <w:rsid w:val="001D7193"/>
    <w:rsid w:val="001E04B3"/>
    <w:rsid w:val="001E092B"/>
    <w:rsid w:val="001E11F2"/>
    <w:rsid w:val="001E18D0"/>
    <w:rsid w:val="001E2579"/>
    <w:rsid w:val="001E2A0D"/>
    <w:rsid w:val="001E2FEA"/>
    <w:rsid w:val="001E3684"/>
    <w:rsid w:val="001E37F3"/>
    <w:rsid w:val="001E46D7"/>
    <w:rsid w:val="001E5032"/>
    <w:rsid w:val="001E5FC7"/>
    <w:rsid w:val="001E617B"/>
    <w:rsid w:val="001F04A5"/>
    <w:rsid w:val="001F0AB2"/>
    <w:rsid w:val="001F232D"/>
    <w:rsid w:val="001F2649"/>
    <w:rsid w:val="001F2C68"/>
    <w:rsid w:val="001F624C"/>
    <w:rsid w:val="001F69D9"/>
    <w:rsid w:val="001F7595"/>
    <w:rsid w:val="001F7A70"/>
    <w:rsid w:val="00200009"/>
    <w:rsid w:val="002011FE"/>
    <w:rsid w:val="00202297"/>
    <w:rsid w:val="00203022"/>
    <w:rsid w:val="00205092"/>
    <w:rsid w:val="00205330"/>
    <w:rsid w:val="00205604"/>
    <w:rsid w:val="00206076"/>
    <w:rsid w:val="00206127"/>
    <w:rsid w:val="00206337"/>
    <w:rsid w:val="002068F3"/>
    <w:rsid w:val="00206A04"/>
    <w:rsid w:val="00206F7C"/>
    <w:rsid w:val="0021052F"/>
    <w:rsid w:val="00210628"/>
    <w:rsid w:val="00210F52"/>
    <w:rsid w:val="00213633"/>
    <w:rsid w:val="00215DFF"/>
    <w:rsid w:val="0021605E"/>
    <w:rsid w:val="00216CF8"/>
    <w:rsid w:val="00216FCF"/>
    <w:rsid w:val="0022029E"/>
    <w:rsid w:val="00221202"/>
    <w:rsid w:val="0022121E"/>
    <w:rsid w:val="00221D27"/>
    <w:rsid w:val="002231E5"/>
    <w:rsid w:val="00223449"/>
    <w:rsid w:val="00223702"/>
    <w:rsid w:val="0022459E"/>
    <w:rsid w:val="00225414"/>
    <w:rsid w:val="00225550"/>
    <w:rsid w:val="002270AE"/>
    <w:rsid w:val="002275EB"/>
    <w:rsid w:val="002301AF"/>
    <w:rsid w:val="00230637"/>
    <w:rsid w:val="00231041"/>
    <w:rsid w:val="002311E7"/>
    <w:rsid w:val="002321C6"/>
    <w:rsid w:val="00232A74"/>
    <w:rsid w:val="00232A7D"/>
    <w:rsid w:val="002337EA"/>
    <w:rsid w:val="002344F4"/>
    <w:rsid w:val="002346F2"/>
    <w:rsid w:val="00235E06"/>
    <w:rsid w:val="0023615C"/>
    <w:rsid w:val="00236392"/>
    <w:rsid w:val="00236E64"/>
    <w:rsid w:val="00237303"/>
    <w:rsid w:val="00237469"/>
    <w:rsid w:val="00237C65"/>
    <w:rsid w:val="0024013C"/>
    <w:rsid w:val="00240BE5"/>
    <w:rsid w:val="00241015"/>
    <w:rsid w:val="00241292"/>
    <w:rsid w:val="00241302"/>
    <w:rsid w:val="00241ACE"/>
    <w:rsid w:val="00241D9B"/>
    <w:rsid w:val="00241F42"/>
    <w:rsid w:val="00242115"/>
    <w:rsid w:val="0024358F"/>
    <w:rsid w:val="00244ABE"/>
    <w:rsid w:val="0024510C"/>
    <w:rsid w:val="00245AA0"/>
    <w:rsid w:val="00245CA3"/>
    <w:rsid w:val="00247D80"/>
    <w:rsid w:val="00247F2A"/>
    <w:rsid w:val="00250A7E"/>
    <w:rsid w:val="00250CFA"/>
    <w:rsid w:val="00250DD0"/>
    <w:rsid w:val="00250E61"/>
    <w:rsid w:val="002515D4"/>
    <w:rsid w:val="002518F3"/>
    <w:rsid w:val="002522DE"/>
    <w:rsid w:val="0025282F"/>
    <w:rsid w:val="00252A6E"/>
    <w:rsid w:val="00252F24"/>
    <w:rsid w:val="002531EC"/>
    <w:rsid w:val="002540F7"/>
    <w:rsid w:val="002542D6"/>
    <w:rsid w:val="002544AB"/>
    <w:rsid w:val="00254659"/>
    <w:rsid w:val="00256178"/>
    <w:rsid w:val="002562D8"/>
    <w:rsid w:val="002565DC"/>
    <w:rsid w:val="0025683B"/>
    <w:rsid w:val="00256E5F"/>
    <w:rsid w:val="00257914"/>
    <w:rsid w:val="00260316"/>
    <w:rsid w:val="0026184B"/>
    <w:rsid w:val="00262F3D"/>
    <w:rsid w:val="00262F6D"/>
    <w:rsid w:val="0026395C"/>
    <w:rsid w:val="002646B4"/>
    <w:rsid w:val="00265086"/>
    <w:rsid w:val="002656C4"/>
    <w:rsid w:val="002658C5"/>
    <w:rsid w:val="002658EA"/>
    <w:rsid w:val="002661AA"/>
    <w:rsid w:val="002662C5"/>
    <w:rsid w:val="00266464"/>
    <w:rsid w:val="00266E09"/>
    <w:rsid w:val="002671EE"/>
    <w:rsid w:val="002701EC"/>
    <w:rsid w:val="0027043F"/>
    <w:rsid w:val="002705E5"/>
    <w:rsid w:val="00270A16"/>
    <w:rsid w:val="0027142F"/>
    <w:rsid w:val="00271628"/>
    <w:rsid w:val="002732C4"/>
    <w:rsid w:val="00273456"/>
    <w:rsid w:val="002737DF"/>
    <w:rsid w:val="00273B9C"/>
    <w:rsid w:val="00273F83"/>
    <w:rsid w:val="002741A9"/>
    <w:rsid w:val="00275F11"/>
    <w:rsid w:val="00276538"/>
    <w:rsid w:val="002769C7"/>
    <w:rsid w:val="00276D77"/>
    <w:rsid w:val="002773ED"/>
    <w:rsid w:val="00277B85"/>
    <w:rsid w:val="00277D46"/>
    <w:rsid w:val="002809B8"/>
    <w:rsid w:val="00280DF3"/>
    <w:rsid w:val="00281E2A"/>
    <w:rsid w:val="00281EE0"/>
    <w:rsid w:val="0028219C"/>
    <w:rsid w:val="00282681"/>
    <w:rsid w:val="00285493"/>
    <w:rsid w:val="00285940"/>
    <w:rsid w:val="00286784"/>
    <w:rsid w:val="00287238"/>
    <w:rsid w:val="00287647"/>
    <w:rsid w:val="0028789E"/>
    <w:rsid w:val="00290401"/>
    <w:rsid w:val="002908AC"/>
    <w:rsid w:val="00290D22"/>
    <w:rsid w:val="002915EB"/>
    <w:rsid w:val="00291A2B"/>
    <w:rsid w:val="00291ADD"/>
    <w:rsid w:val="00292036"/>
    <w:rsid w:val="002920CA"/>
    <w:rsid w:val="00292E4A"/>
    <w:rsid w:val="00292EA5"/>
    <w:rsid w:val="00292F73"/>
    <w:rsid w:val="00293199"/>
    <w:rsid w:val="002931FF"/>
    <w:rsid w:val="00294B1A"/>
    <w:rsid w:val="00295063"/>
    <w:rsid w:val="00295EF7"/>
    <w:rsid w:val="00297FE4"/>
    <w:rsid w:val="002A062B"/>
    <w:rsid w:val="002A07B6"/>
    <w:rsid w:val="002A10D7"/>
    <w:rsid w:val="002A131F"/>
    <w:rsid w:val="002A1404"/>
    <w:rsid w:val="002A187B"/>
    <w:rsid w:val="002A299F"/>
    <w:rsid w:val="002A2B98"/>
    <w:rsid w:val="002A2C5F"/>
    <w:rsid w:val="002A2F42"/>
    <w:rsid w:val="002A3271"/>
    <w:rsid w:val="002A396F"/>
    <w:rsid w:val="002A42F2"/>
    <w:rsid w:val="002A45DB"/>
    <w:rsid w:val="002A47B9"/>
    <w:rsid w:val="002A4F28"/>
    <w:rsid w:val="002A5112"/>
    <w:rsid w:val="002A5376"/>
    <w:rsid w:val="002A587A"/>
    <w:rsid w:val="002A7D05"/>
    <w:rsid w:val="002A7FC4"/>
    <w:rsid w:val="002B1B79"/>
    <w:rsid w:val="002B216B"/>
    <w:rsid w:val="002B2434"/>
    <w:rsid w:val="002B28CB"/>
    <w:rsid w:val="002B2BD0"/>
    <w:rsid w:val="002B3B45"/>
    <w:rsid w:val="002B48C3"/>
    <w:rsid w:val="002B6016"/>
    <w:rsid w:val="002B669A"/>
    <w:rsid w:val="002B7ED1"/>
    <w:rsid w:val="002C14E2"/>
    <w:rsid w:val="002C1624"/>
    <w:rsid w:val="002C20C6"/>
    <w:rsid w:val="002C28BA"/>
    <w:rsid w:val="002C3C3F"/>
    <w:rsid w:val="002C5019"/>
    <w:rsid w:val="002C55C9"/>
    <w:rsid w:val="002C5888"/>
    <w:rsid w:val="002C64AF"/>
    <w:rsid w:val="002C6AC9"/>
    <w:rsid w:val="002C7054"/>
    <w:rsid w:val="002C728C"/>
    <w:rsid w:val="002C7ED1"/>
    <w:rsid w:val="002D06D8"/>
    <w:rsid w:val="002D1320"/>
    <w:rsid w:val="002D1471"/>
    <w:rsid w:val="002D14CB"/>
    <w:rsid w:val="002D1739"/>
    <w:rsid w:val="002D1B1C"/>
    <w:rsid w:val="002D25E4"/>
    <w:rsid w:val="002D39EE"/>
    <w:rsid w:val="002D3BED"/>
    <w:rsid w:val="002D3E77"/>
    <w:rsid w:val="002D5076"/>
    <w:rsid w:val="002D69A8"/>
    <w:rsid w:val="002D7FCB"/>
    <w:rsid w:val="002E03B3"/>
    <w:rsid w:val="002E0E84"/>
    <w:rsid w:val="002E1CEF"/>
    <w:rsid w:val="002E2173"/>
    <w:rsid w:val="002E2348"/>
    <w:rsid w:val="002E26DA"/>
    <w:rsid w:val="002E312B"/>
    <w:rsid w:val="002E3B44"/>
    <w:rsid w:val="002E3B8E"/>
    <w:rsid w:val="002E3EC9"/>
    <w:rsid w:val="002E3F36"/>
    <w:rsid w:val="002E4331"/>
    <w:rsid w:val="002E4729"/>
    <w:rsid w:val="002E4D60"/>
    <w:rsid w:val="002E5A98"/>
    <w:rsid w:val="002E5FE6"/>
    <w:rsid w:val="002E719C"/>
    <w:rsid w:val="002E74DD"/>
    <w:rsid w:val="002E794E"/>
    <w:rsid w:val="002F007F"/>
    <w:rsid w:val="002F04D6"/>
    <w:rsid w:val="002F1AE3"/>
    <w:rsid w:val="002F1AF6"/>
    <w:rsid w:val="002F20C4"/>
    <w:rsid w:val="002F2AF2"/>
    <w:rsid w:val="002F2B19"/>
    <w:rsid w:val="002F2DEB"/>
    <w:rsid w:val="002F411F"/>
    <w:rsid w:val="002F465F"/>
    <w:rsid w:val="002F4C24"/>
    <w:rsid w:val="002F5030"/>
    <w:rsid w:val="002F5A50"/>
    <w:rsid w:val="002F6EB2"/>
    <w:rsid w:val="002F74FD"/>
    <w:rsid w:val="002F754F"/>
    <w:rsid w:val="002F77DD"/>
    <w:rsid w:val="00300760"/>
    <w:rsid w:val="00300E97"/>
    <w:rsid w:val="00300F7F"/>
    <w:rsid w:val="00301C72"/>
    <w:rsid w:val="00302221"/>
    <w:rsid w:val="00302878"/>
    <w:rsid w:val="0030292A"/>
    <w:rsid w:val="00302B57"/>
    <w:rsid w:val="00303117"/>
    <w:rsid w:val="00303843"/>
    <w:rsid w:val="0030500A"/>
    <w:rsid w:val="0030532D"/>
    <w:rsid w:val="0030562A"/>
    <w:rsid w:val="0030577C"/>
    <w:rsid w:val="00305C75"/>
    <w:rsid w:val="00305C78"/>
    <w:rsid w:val="00306220"/>
    <w:rsid w:val="00306B9E"/>
    <w:rsid w:val="00307207"/>
    <w:rsid w:val="003076BF"/>
    <w:rsid w:val="00307DB0"/>
    <w:rsid w:val="00307FE7"/>
    <w:rsid w:val="0031260F"/>
    <w:rsid w:val="003129E7"/>
    <w:rsid w:val="00312E06"/>
    <w:rsid w:val="003132AF"/>
    <w:rsid w:val="00313396"/>
    <w:rsid w:val="0031461F"/>
    <w:rsid w:val="00314B4F"/>
    <w:rsid w:val="00315D2C"/>
    <w:rsid w:val="00316735"/>
    <w:rsid w:val="00317B81"/>
    <w:rsid w:val="00317ED6"/>
    <w:rsid w:val="00320827"/>
    <w:rsid w:val="003211AF"/>
    <w:rsid w:val="00322288"/>
    <w:rsid w:val="0032258A"/>
    <w:rsid w:val="003234B1"/>
    <w:rsid w:val="00324A2D"/>
    <w:rsid w:val="0032502B"/>
    <w:rsid w:val="00325B32"/>
    <w:rsid w:val="0032619C"/>
    <w:rsid w:val="003270B4"/>
    <w:rsid w:val="00327B14"/>
    <w:rsid w:val="00327C44"/>
    <w:rsid w:val="003300F0"/>
    <w:rsid w:val="00330A66"/>
    <w:rsid w:val="00330B90"/>
    <w:rsid w:val="00331B0C"/>
    <w:rsid w:val="00331B79"/>
    <w:rsid w:val="0033285F"/>
    <w:rsid w:val="00332C53"/>
    <w:rsid w:val="00332F1A"/>
    <w:rsid w:val="00333AAC"/>
    <w:rsid w:val="003345D7"/>
    <w:rsid w:val="003351E3"/>
    <w:rsid w:val="00335367"/>
    <w:rsid w:val="00336D03"/>
    <w:rsid w:val="00336E3A"/>
    <w:rsid w:val="00336F38"/>
    <w:rsid w:val="00336FBF"/>
    <w:rsid w:val="003373A9"/>
    <w:rsid w:val="00337B74"/>
    <w:rsid w:val="0034059C"/>
    <w:rsid w:val="0034160B"/>
    <w:rsid w:val="00341BBD"/>
    <w:rsid w:val="00342410"/>
    <w:rsid w:val="00343211"/>
    <w:rsid w:val="00343F25"/>
    <w:rsid w:val="0034575F"/>
    <w:rsid w:val="0034735B"/>
    <w:rsid w:val="00347515"/>
    <w:rsid w:val="00350619"/>
    <w:rsid w:val="00351644"/>
    <w:rsid w:val="00351AD4"/>
    <w:rsid w:val="00351F0B"/>
    <w:rsid w:val="00352AF7"/>
    <w:rsid w:val="00353770"/>
    <w:rsid w:val="00353E9A"/>
    <w:rsid w:val="0035450C"/>
    <w:rsid w:val="00355BB3"/>
    <w:rsid w:val="0035637B"/>
    <w:rsid w:val="003568C7"/>
    <w:rsid w:val="00357365"/>
    <w:rsid w:val="00357696"/>
    <w:rsid w:val="003601C0"/>
    <w:rsid w:val="003602F1"/>
    <w:rsid w:val="003609E1"/>
    <w:rsid w:val="00360F6F"/>
    <w:rsid w:val="00360F71"/>
    <w:rsid w:val="00362CC9"/>
    <w:rsid w:val="0036317A"/>
    <w:rsid w:val="00365528"/>
    <w:rsid w:val="00365534"/>
    <w:rsid w:val="003659A8"/>
    <w:rsid w:val="00366824"/>
    <w:rsid w:val="003668CF"/>
    <w:rsid w:val="003669A5"/>
    <w:rsid w:val="00366FEF"/>
    <w:rsid w:val="00367426"/>
    <w:rsid w:val="00370220"/>
    <w:rsid w:val="0037098F"/>
    <w:rsid w:val="00370ABF"/>
    <w:rsid w:val="003710A1"/>
    <w:rsid w:val="0037184A"/>
    <w:rsid w:val="003723C4"/>
    <w:rsid w:val="0037272D"/>
    <w:rsid w:val="00372DB8"/>
    <w:rsid w:val="0037333D"/>
    <w:rsid w:val="00373852"/>
    <w:rsid w:val="00373B5F"/>
    <w:rsid w:val="00374BCE"/>
    <w:rsid w:val="00374FB4"/>
    <w:rsid w:val="00376529"/>
    <w:rsid w:val="00376E0C"/>
    <w:rsid w:val="003804F8"/>
    <w:rsid w:val="00381030"/>
    <w:rsid w:val="00381CAC"/>
    <w:rsid w:val="003824C1"/>
    <w:rsid w:val="00386671"/>
    <w:rsid w:val="003873D2"/>
    <w:rsid w:val="00387987"/>
    <w:rsid w:val="00387BB7"/>
    <w:rsid w:val="00387F6F"/>
    <w:rsid w:val="00387FFB"/>
    <w:rsid w:val="00390077"/>
    <w:rsid w:val="003924F2"/>
    <w:rsid w:val="0039387E"/>
    <w:rsid w:val="003944A1"/>
    <w:rsid w:val="003944F4"/>
    <w:rsid w:val="00395D5C"/>
    <w:rsid w:val="00395D96"/>
    <w:rsid w:val="00395DED"/>
    <w:rsid w:val="0039639A"/>
    <w:rsid w:val="00396E8F"/>
    <w:rsid w:val="003A06CA"/>
    <w:rsid w:val="003A2887"/>
    <w:rsid w:val="003A32AE"/>
    <w:rsid w:val="003A4664"/>
    <w:rsid w:val="003A4E94"/>
    <w:rsid w:val="003A55C0"/>
    <w:rsid w:val="003A593A"/>
    <w:rsid w:val="003A6148"/>
    <w:rsid w:val="003B0C63"/>
    <w:rsid w:val="003B1064"/>
    <w:rsid w:val="003B1083"/>
    <w:rsid w:val="003B18A3"/>
    <w:rsid w:val="003B1968"/>
    <w:rsid w:val="003B1E5D"/>
    <w:rsid w:val="003B2126"/>
    <w:rsid w:val="003B4579"/>
    <w:rsid w:val="003B4CA7"/>
    <w:rsid w:val="003B556A"/>
    <w:rsid w:val="003B5D46"/>
    <w:rsid w:val="003B6528"/>
    <w:rsid w:val="003B7D26"/>
    <w:rsid w:val="003B7D6C"/>
    <w:rsid w:val="003C0C4E"/>
    <w:rsid w:val="003C0F3E"/>
    <w:rsid w:val="003C14E8"/>
    <w:rsid w:val="003C170C"/>
    <w:rsid w:val="003C17A2"/>
    <w:rsid w:val="003C1821"/>
    <w:rsid w:val="003C1BD4"/>
    <w:rsid w:val="003C1DAF"/>
    <w:rsid w:val="003C2061"/>
    <w:rsid w:val="003C220C"/>
    <w:rsid w:val="003C2EE3"/>
    <w:rsid w:val="003C31AA"/>
    <w:rsid w:val="003C364B"/>
    <w:rsid w:val="003C36E5"/>
    <w:rsid w:val="003C3A55"/>
    <w:rsid w:val="003C3DC8"/>
    <w:rsid w:val="003C3F80"/>
    <w:rsid w:val="003C49E0"/>
    <w:rsid w:val="003C4D51"/>
    <w:rsid w:val="003C4E6E"/>
    <w:rsid w:val="003C52C1"/>
    <w:rsid w:val="003C5940"/>
    <w:rsid w:val="003C5C20"/>
    <w:rsid w:val="003C67D0"/>
    <w:rsid w:val="003C7089"/>
    <w:rsid w:val="003C7176"/>
    <w:rsid w:val="003C77F6"/>
    <w:rsid w:val="003C79F6"/>
    <w:rsid w:val="003C7C5A"/>
    <w:rsid w:val="003C7E2F"/>
    <w:rsid w:val="003D017C"/>
    <w:rsid w:val="003D0636"/>
    <w:rsid w:val="003D1485"/>
    <w:rsid w:val="003D1B69"/>
    <w:rsid w:val="003D21EE"/>
    <w:rsid w:val="003D3A18"/>
    <w:rsid w:val="003D41C9"/>
    <w:rsid w:val="003D4A71"/>
    <w:rsid w:val="003D5549"/>
    <w:rsid w:val="003D555E"/>
    <w:rsid w:val="003D6EE2"/>
    <w:rsid w:val="003D7285"/>
    <w:rsid w:val="003D740D"/>
    <w:rsid w:val="003E063A"/>
    <w:rsid w:val="003E1694"/>
    <w:rsid w:val="003E1984"/>
    <w:rsid w:val="003E19BB"/>
    <w:rsid w:val="003E205D"/>
    <w:rsid w:val="003E2829"/>
    <w:rsid w:val="003E2A9C"/>
    <w:rsid w:val="003E3F81"/>
    <w:rsid w:val="003E5187"/>
    <w:rsid w:val="003E54C5"/>
    <w:rsid w:val="003E5737"/>
    <w:rsid w:val="003E689F"/>
    <w:rsid w:val="003E6DCD"/>
    <w:rsid w:val="003E6E6C"/>
    <w:rsid w:val="003E7252"/>
    <w:rsid w:val="003E77A6"/>
    <w:rsid w:val="003E78AD"/>
    <w:rsid w:val="003F09FA"/>
    <w:rsid w:val="003F0C5C"/>
    <w:rsid w:val="003F14BD"/>
    <w:rsid w:val="003F3EE7"/>
    <w:rsid w:val="003F403C"/>
    <w:rsid w:val="003F4A0A"/>
    <w:rsid w:val="003F4A83"/>
    <w:rsid w:val="003F58F1"/>
    <w:rsid w:val="003F594F"/>
    <w:rsid w:val="003F5D3B"/>
    <w:rsid w:val="003F6428"/>
    <w:rsid w:val="003F696C"/>
    <w:rsid w:val="003F7E6A"/>
    <w:rsid w:val="004008D1"/>
    <w:rsid w:val="004019B5"/>
    <w:rsid w:val="00401BE1"/>
    <w:rsid w:val="00402BE1"/>
    <w:rsid w:val="00405CA1"/>
    <w:rsid w:val="00405ED7"/>
    <w:rsid w:val="00406746"/>
    <w:rsid w:val="004071B0"/>
    <w:rsid w:val="0040765A"/>
    <w:rsid w:val="00407FF1"/>
    <w:rsid w:val="004100B6"/>
    <w:rsid w:val="00410725"/>
    <w:rsid w:val="0041152A"/>
    <w:rsid w:val="0041237D"/>
    <w:rsid w:val="00412488"/>
    <w:rsid w:val="00413695"/>
    <w:rsid w:val="00413A37"/>
    <w:rsid w:val="00414EFA"/>
    <w:rsid w:val="00415071"/>
    <w:rsid w:val="00415A2D"/>
    <w:rsid w:val="0041613F"/>
    <w:rsid w:val="00416662"/>
    <w:rsid w:val="00416D31"/>
    <w:rsid w:val="00417FD5"/>
    <w:rsid w:val="00421904"/>
    <w:rsid w:val="004226DF"/>
    <w:rsid w:val="004230E3"/>
    <w:rsid w:val="0042314C"/>
    <w:rsid w:val="004233DF"/>
    <w:rsid w:val="0042360D"/>
    <w:rsid w:val="00423D78"/>
    <w:rsid w:val="00423F14"/>
    <w:rsid w:val="00424104"/>
    <w:rsid w:val="0042420C"/>
    <w:rsid w:val="00425936"/>
    <w:rsid w:val="00425B4C"/>
    <w:rsid w:val="00425D85"/>
    <w:rsid w:val="00426DB8"/>
    <w:rsid w:val="00427AE7"/>
    <w:rsid w:val="004300C7"/>
    <w:rsid w:val="004315B8"/>
    <w:rsid w:val="004317A6"/>
    <w:rsid w:val="00431F68"/>
    <w:rsid w:val="00434408"/>
    <w:rsid w:val="0043532B"/>
    <w:rsid w:val="00435CD4"/>
    <w:rsid w:val="00436511"/>
    <w:rsid w:val="00436891"/>
    <w:rsid w:val="0043750B"/>
    <w:rsid w:val="004378D8"/>
    <w:rsid w:val="004401D1"/>
    <w:rsid w:val="00441A7E"/>
    <w:rsid w:val="00441AF2"/>
    <w:rsid w:val="00442415"/>
    <w:rsid w:val="00443618"/>
    <w:rsid w:val="00443A7B"/>
    <w:rsid w:val="00444552"/>
    <w:rsid w:val="00444DB3"/>
    <w:rsid w:val="00445491"/>
    <w:rsid w:val="00446EEB"/>
    <w:rsid w:val="00447298"/>
    <w:rsid w:val="00447434"/>
    <w:rsid w:val="00450AD8"/>
    <w:rsid w:val="00450CD3"/>
    <w:rsid w:val="00452A32"/>
    <w:rsid w:val="004532EA"/>
    <w:rsid w:val="0045333C"/>
    <w:rsid w:val="0045348A"/>
    <w:rsid w:val="0045350A"/>
    <w:rsid w:val="004538F9"/>
    <w:rsid w:val="00453BF0"/>
    <w:rsid w:val="004546CB"/>
    <w:rsid w:val="00454C7A"/>
    <w:rsid w:val="004558FA"/>
    <w:rsid w:val="00455AB6"/>
    <w:rsid w:val="00457210"/>
    <w:rsid w:val="00460164"/>
    <w:rsid w:val="00460178"/>
    <w:rsid w:val="004605B5"/>
    <w:rsid w:val="004606A0"/>
    <w:rsid w:val="00460EFB"/>
    <w:rsid w:val="00461061"/>
    <w:rsid w:val="00461B38"/>
    <w:rsid w:val="00461D74"/>
    <w:rsid w:val="00462221"/>
    <w:rsid w:val="004628AC"/>
    <w:rsid w:val="00463207"/>
    <w:rsid w:val="0046351C"/>
    <w:rsid w:val="00463F0A"/>
    <w:rsid w:val="00464116"/>
    <w:rsid w:val="00464DC5"/>
    <w:rsid w:val="00466793"/>
    <w:rsid w:val="00466A3E"/>
    <w:rsid w:val="00466CD1"/>
    <w:rsid w:val="00466D2C"/>
    <w:rsid w:val="00467290"/>
    <w:rsid w:val="00467553"/>
    <w:rsid w:val="0046781C"/>
    <w:rsid w:val="00467947"/>
    <w:rsid w:val="00467CFB"/>
    <w:rsid w:val="00470AE4"/>
    <w:rsid w:val="00470DE4"/>
    <w:rsid w:val="00471811"/>
    <w:rsid w:val="00471E3A"/>
    <w:rsid w:val="004723FA"/>
    <w:rsid w:val="00472CC9"/>
    <w:rsid w:val="00473050"/>
    <w:rsid w:val="00473309"/>
    <w:rsid w:val="00473B03"/>
    <w:rsid w:val="00473EF9"/>
    <w:rsid w:val="0047418D"/>
    <w:rsid w:val="00474588"/>
    <w:rsid w:val="0047497C"/>
    <w:rsid w:val="00474F64"/>
    <w:rsid w:val="00475164"/>
    <w:rsid w:val="00475D24"/>
    <w:rsid w:val="00475FC1"/>
    <w:rsid w:val="0047655A"/>
    <w:rsid w:val="0047745E"/>
    <w:rsid w:val="00477CCA"/>
    <w:rsid w:val="004808EA"/>
    <w:rsid w:val="00480F8B"/>
    <w:rsid w:val="00481109"/>
    <w:rsid w:val="00482D2D"/>
    <w:rsid w:val="004838F0"/>
    <w:rsid w:val="00484905"/>
    <w:rsid w:val="00484DEF"/>
    <w:rsid w:val="00485C0E"/>
    <w:rsid w:val="00485E90"/>
    <w:rsid w:val="0048741F"/>
    <w:rsid w:val="004875C9"/>
    <w:rsid w:val="00487608"/>
    <w:rsid w:val="00487715"/>
    <w:rsid w:val="004902E5"/>
    <w:rsid w:val="00490889"/>
    <w:rsid w:val="00490F19"/>
    <w:rsid w:val="004915E0"/>
    <w:rsid w:val="00492633"/>
    <w:rsid w:val="00492E60"/>
    <w:rsid w:val="0049312E"/>
    <w:rsid w:val="004939C0"/>
    <w:rsid w:val="004950F1"/>
    <w:rsid w:val="00495875"/>
    <w:rsid w:val="00495972"/>
    <w:rsid w:val="004959D6"/>
    <w:rsid w:val="0049610E"/>
    <w:rsid w:val="00496B5D"/>
    <w:rsid w:val="00496EAD"/>
    <w:rsid w:val="0049705B"/>
    <w:rsid w:val="00497293"/>
    <w:rsid w:val="00497944"/>
    <w:rsid w:val="00497C26"/>
    <w:rsid w:val="004A1190"/>
    <w:rsid w:val="004A125B"/>
    <w:rsid w:val="004A1770"/>
    <w:rsid w:val="004A177E"/>
    <w:rsid w:val="004A1B13"/>
    <w:rsid w:val="004A21CB"/>
    <w:rsid w:val="004A2D47"/>
    <w:rsid w:val="004A2E3E"/>
    <w:rsid w:val="004A5967"/>
    <w:rsid w:val="004A64B8"/>
    <w:rsid w:val="004A65CC"/>
    <w:rsid w:val="004A675E"/>
    <w:rsid w:val="004A7002"/>
    <w:rsid w:val="004A7AE6"/>
    <w:rsid w:val="004A7BDD"/>
    <w:rsid w:val="004B05C7"/>
    <w:rsid w:val="004B0D27"/>
    <w:rsid w:val="004B1CE0"/>
    <w:rsid w:val="004B2F6B"/>
    <w:rsid w:val="004B338C"/>
    <w:rsid w:val="004B4686"/>
    <w:rsid w:val="004B5248"/>
    <w:rsid w:val="004B5944"/>
    <w:rsid w:val="004B5DC1"/>
    <w:rsid w:val="004B5F57"/>
    <w:rsid w:val="004B714A"/>
    <w:rsid w:val="004B77F1"/>
    <w:rsid w:val="004C072C"/>
    <w:rsid w:val="004C1D13"/>
    <w:rsid w:val="004C2096"/>
    <w:rsid w:val="004C26E6"/>
    <w:rsid w:val="004C2F2A"/>
    <w:rsid w:val="004C3994"/>
    <w:rsid w:val="004C46C3"/>
    <w:rsid w:val="004C4D4D"/>
    <w:rsid w:val="004C5070"/>
    <w:rsid w:val="004C6C55"/>
    <w:rsid w:val="004C72A3"/>
    <w:rsid w:val="004C7762"/>
    <w:rsid w:val="004C78DF"/>
    <w:rsid w:val="004C7BA1"/>
    <w:rsid w:val="004D1542"/>
    <w:rsid w:val="004D2164"/>
    <w:rsid w:val="004D2ED9"/>
    <w:rsid w:val="004D3B29"/>
    <w:rsid w:val="004D3EBB"/>
    <w:rsid w:val="004D576E"/>
    <w:rsid w:val="004D5F3B"/>
    <w:rsid w:val="004D6320"/>
    <w:rsid w:val="004D679A"/>
    <w:rsid w:val="004D69F9"/>
    <w:rsid w:val="004E0686"/>
    <w:rsid w:val="004E0DBC"/>
    <w:rsid w:val="004E20E6"/>
    <w:rsid w:val="004E239C"/>
    <w:rsid w:val="004E23B4"/>
    <w:rsid w:val="004E33C3"/>
    <w:rsid w:val="004E4AED"/>
    <w:rsid w:val="004E4C49"/>
    <w:rsid w:val="004E55B1"/>
    <w:rsid w:val="004E591C"/>
    <w:rsid w:val="004E683D"/>
    <w:rsid w:val="004E7036"/>
    <w:rsid w:val="004E774C"/>
    <w:rsid w:val="004E7A06"/>
    <w:rsid w:val="004E7A5B"/>
    <w:rsid w:val="004F15E7"/>
    <w:rsid w:val="004F186C"/>
    <w:rsid w:val="004F1F48"/>
    <w:rsid w:val="004F21CD"/>
    <w:rsid w:val="004F2222"/>
    <w:rsid w:val="004F23B9"/>
    <w:rsid w:val="004F3016"/>
    <w:rsid w:val="004F39DF"/>
    <w:rsid w:val="004F5472"/>
    <w:rsid w:val="004F60A5"/>
    <w:rsid w:val="004F648F"/>
    <w:rsid w:val="004F6B1E"/>
    <w:rsid w:val="004F6B4A"/>
    <w:rsid w:val="004F6EF0"/>
    <w:rsid w:val="004F7691"/>
    <w:rsid w:val="004F77F7"/>
    <w:rsid w:val="004F7ADE"/>
    <w:rsid w:val="005013F4"/>
    <w:rsid w:val="0050251B"/>
    <w:rsid w:val="0050288C"/>
    <w:rsid w:val="0050344E"/>
    <w:rsid w:val="00503E06"/>
    <w:rsid w:val="00503E6D"/>
    <w:rsid w:val="00504664"/>
    <w:rsid w:val="0050499C"/>
    <w:rsid w:val="00504F8E"/>
    <w:rsid w:val="00506BAF"/>
    <w:rsid w:val="00506C92"/>
    <w:rsid w:val="0050716D"/>
    <w:rsid w:val="00507768"/>
    <w:rsid w:val="0050789B"/>
    <w:rsid w:val="00510178"/>
    <w:rsid w:val="00510199"/>
    <w:rsid w:val="0051066A"/>
    <w:rsid w:val="00510A9C"/>
    <w:rsid w:val="00510EB9"/>
    <w:rsid w:val="005112D8"/>
    <w:rsid w:val="005115B5"/>
    <w:rsid w:val="00513F7B"/>
    <w:rsid w:val="00514658"/>
    <w:rsid w:val="00514B44"/>
    <w:rsid w:val="00514C41"/>
    <w:rsid w:val="00515639"/>
    <w:rsid w:val="005156CE"/>
    <w:rsid w:val="00515BF5"/>
    <w:rsid w:val="0051627B"/>
    <w:rsid w:val="00517EAE"/>
    <w:rsid w:val="0052031A"/>
    <w:rsid w:val="00520DFF"/>
    <w:rsid w:val="005214AB"/>
    <w:rsid w:val="00522729"/>
    <w:rsid w:val="0052376C"/>
    <w:rsid w:val="00523C81"/>
    <w:rsid w:val="00523D7E"/>
    <w:rsid w:val="00524340"/>
    <w:rsid w:val="005254B0"/>
    <w:rsid w:val="00526A26"/>
    <w:rsid w:val="00526FA9"/>
    <w:rsid w:val="005276DB"/>
    <w:rsid w:val="005305EB"/>
    <w:rsid w:val="005310BC"/>
    <w:rsid w:val="005314F6"/>
    <w:rsid w:val="00533263"/>
    <w:rsid w:val="005332D7"/>
    <w:rsid w:val="00533431"/>
    <w:rsid w:val="00533EDA"/>
    <w:rsid w:val="00534260"/>
    <w:rsid w:val="00534948"/>
    <w:rsid w:val="005351D1"/>
    <w:rsid w:val="0053554D"/>
    <w:rsid w:val="0053562D"/>
    <w:rsid w:val="00535867"/>
    <w:rsid w:val="0053588E"/>
    <w:rsid w:val="00535D21"/>
    <w:rsid w:val="00535E5D"/>
    <w:rsid w:val="00536690"/>
    <w:rsid w:val="005367BB"/>
    <w:rsid w:val="005379AC"/>
    <w:rsid w:val="00540304"/>
    <w:rsid w:val="00540452"/>
    <w:rsid w:val="00540872"/>
    <w:rsid w:val="00540919"/>
    <w:rsid w:val="005409A0"/>
    <w:rsid w:val="00541089"/>
    <w:rsid w:val="005418A8"/>
    <w:rsid w:val="00541A8C"/>
    <w:rsid w:val="00541EEB"/>
    <w:rsid w:val="00541FB3"/>
    <w:rsid w:val="00542156"/>
    <w:rsid w:val="00543308"/>
    <w:rsid w:val="00543784"/>
    <w:rsid w:val="005438B7"/>
    <w:rsid w:val="00543DCB"/>
    <w:rsid w:val="005442B9"/>
    <w:rsid w:val="00544632"/>
    <w:rsid w:val="00545239"/>
    <w:rsid w:val="00545D02"/>
    <w:rsid w:val="00545F72"/>
    <w:rsid w:val="0054601E"/>
    <w:rsid w:val="00546632"/>
    <w:rsid w:val="00547D6F"/>
    <w:rsid w:val="0055038B"/>
    <w:rsid w:val="00550A3E"/>
    <w:rsid w:val="00550D07"/>
    <w:rsid w:val="00550D8E"/>
    <w:rsid w:val="00550EBB"/>
    <w:rsid w:val="00550FF8"/>
    <w:rsid w:val="00551166"/>
    <w:rsid w:val="0055142F"/>
    <w:rsid w:val="005517C5"/>
    <w:rsid w:val="0055197E"/>
    <w:rsid w:val="00551C8A"/>
    <w:rsid w:val="0055233C"/>
    <w:rsid w:val="005524BE"/>
    <w:rsid w:val="005528E8"/>
    <w:rsid w:val="00552D72"/>
    <w:rsid w:val="005531E4"/>
    <w:rsid w:val="005540A7"/>
    <w:rsid w:val="005559B2"/>
    <w:rsid w:val="005562C1"/>
    <w:rsid w:val="005563F2"/>
    <w:rsid w:val="00556FE5"/>
    <w:rsid w:val="00557778"/>
    <w:rsid w:val="00560039"/>
    <w:rsid w:val="005607A7"/>
    <w:rsid w:val="00560B97"/>
    <w:rsid w:val="00560CB1"/>
    <w:rsid w:val="005612DD"/>
    <w:rsid w:val="0056197A"/>
    <w:rsid w:val="00562B04"/>
    <w:rsid w:val="0056451D"/>
    <w:rsid w:val="00564F82"/>
    <w:rsid w:val="00565125"/>
    <w:rsid w:val="0056535D"/>
    <w:rsid w:val="00565377"/>
    <w:rsid w:val="005668D6"/>
    <w:rsid w:val="00567180"/>
    <w:rsid w:val="0056738F"/>
    <w:rsid w:val="0056754C"/>
    <w:rsid w:val="005705D9"/>
    <w:rsid w:val="00570980"/>
    <w:rsid w:val="005716B2"/>
    <w:rsid w:val="00571B60"/>
    <w:rsid w:val="00572F70"/>
    <w:rsid w:val="00573618"/>
    <w:rsid w:val="00573ED6"/>
    <w:rsid w:val="00573F32"/>
    <w:rsid w:val="0057442E"/>
    <w:rsid w:val="005745D2"/>
    <w:rsid w:val="00574EBF"/>
    <w:rsid w:val="00575CD7"/>
    <w:rsid w:val="0057754D"/>
    <w:rsid w:val="00577743"/>
    <w:rsid w:val="005805F5"/>
    <w:rsid w:val="005815CA"/>
    <w:rsid w:val="0058207B"/>
    <w:rsid w:val="00582333"/>
    <w:rsid w:val="0058254A"/>
    <w:rsid w:val="00582C9E"/>
    <w:rsid w:val="0058303D"/>
    <w:rsid w:val="00583F5A"/>
    <w:rsid w:val="005841EF"/>
    <w:rsid w:val="005843FF"/>
    <w:rsid w:val="00584515"/>
    <w:rsid w:val="00584857"/>
    <w:rsid w:val="00585613"/>
    <w:rsid w:val="00586596"/>
    <w:rsid w:val="0058675D"/>
    <w:rsid w:val="00587CC8"/>
    <w:rsid w:val="00590184"/>
    <w:rsid w:val="0059082F"/>
    <w:rsid w:val="00590C85"/>
    <w:rsid w:val="00591B81"/>
    <w:rsid w:val="00591FF7"/>
    <w:rsid w:val="0059383D"/>
    <w:rsid w:val="00593B0E"/>
    <w:rsid w:val="0059490E"/>
    <w:rsid w:val="00595092"/>
    <w:rsid w:val="005958DB"/>
    <w:rsid w:val="00595AA5"/>
    <w:rsid w:val="0059656C"/>
    <w:rsid w:val="005966BF"/>
    <w:rsid w:val="00597411"/>
    <w:rsid w:val="005A07FE"/>
    <w:rsid w:val="005A0B41"/>
    <w:rsid w:val="005A0CB7"/>
    <w:rsid w:val="005A0F96"/>
    <w:rsid w:val="005A2671"/>
    <w:rsid w:val="005A3F45"/>
    <w:rsid w:val="005A47EE"/>
    <w:rsid w:val="005A4ABC"/>
    <w:rsid w:val="005A540E"/>
    <w:rsid w:val="005A5AC5"/>
    <w:rsid w:val="005A5B23"/>
    <w:rsid w:val="005A5D39"/>
    <w:rsid w:val="005A5EFE"/>
    <w:rsid w:val="005A60BA"/>
    <w:rsid w:val="005A63C6"/>
    <w:rsid w:val="005A642E"/>
    <w:rsid w:val="005A6A30"/>
    <w:rsid w:val="005A7049"/>
    <w:rsid w:val="005A735F"/>
    <w:rsid w:val="005A7A1D"/>
    <w:rsid w:val="005A7DB6"/>
    <w:rsid w:val="005B1346"/>
    <w:rsid w:val="005B16F6"/>
    <w:rsid w:val="005B17B0"/>
    <w:rsid w:val="005B1851"/>
    <w:rsid w:val="005B1879"/>
    <w:rsid w:val="005B1D7B"/>
    <w:rsid w:val="005B2018"/>
    <w:rsid w:val="005B2243"/>
    <w:rsid w:val="005B3477"/>
    <w:rsid w:val="005B38D9"/>
    <w:rsid w:val="005B4CFA"/>
    <w:rsid w:val="005B5D45"/>
    <w:rsid w:val="005B7FC9"/>
    <w:rsid w:val="005C0A32"/>
    <w:rsid w:val="005C1A30"/>
    <w:rsid w:val="005C23D9"/>
    <w:rsid w:val="005C4D98"/>
    <w:rsid w:val="005C5776"/>
    <w:rsid w:val="005C5A88"/>
    <w:rsid w:val="005C5D2B"/>
    <w:rsid w:val="005C6220"/>
    <w:rsid w:val="005C71A6"/>
    <w:rsid w:val="005C7670"/>
    <w:rsid w:val="005C77E1"/>
    <w:rsid w:val="005C7F68"/>
    <w:rsid w:val="005D0896"/>
    <w:rsid w:val="005D0976"/>
    <w:rsid w:val="005D119F"/>
    <w:rsid w:val="005D1857"/>
    <w:rsid w:val="005D1E02"/>
    <w:rsid w:val="005D27AF"/>
    <w:rsid w:val="005D2859"/>
    <w:rsid w:val="005D2AA6"/>
    <w:rsid w:val="005D2B39"/>
    <w:rsid w:val="005D334B"/>
    <w:rsid w:val="005D4FAA"/>
    <w:rsid w:val="005D5814"/>
    <w:rsid w:val="005D5D97"/>
    <w:rsid w:val="005D788D"/>
    <w:rsid w:val="005D7EF0"/>
    <w:rsid w:val="005E0974"/>
    <w:rsid w:val="005E11E3"/>
    <w:rsid w:val="005E1989"/>
    <w:rsid w:val="005E1B26"/>
    <w:rsid w:val="005E1FE1"/>
    <w:rsid w:val="005E26CF"/>
    <w:rsid w:val="005E2F5B"/>
    <w:rsid w:val="005E4982"/>
    <w:rsid w:val="005E4BF5"/>
    <w:rsid w:val="005E4C79"/>
    <w:rsid w:val="005E5814"/>
    <w:rsid w:val="005E5E4C"/>
    <w:rsid w:val="005E5FC7"/>
    <w:rsid w:val="005E6312"/>
    <w:rsid w:val="005E6C7F"/>
    <w:rsid w:val="005E71C2"/>
    <w:rsid w:val="005E7BC6"/>
    <w:rsid w:val="005F00B0"/>
    <w:rsid w:val="005F03AB"/>
    <w:rsid w:val="005F0B84"/>
    <w:rsid w:val="005F0E7E"/>
    <w:rsid w:val="005F1608"/>
    <w:rsid w:val="005F1905"/>
    <w:rsid w:val="005F2E85"/>
    <w:rsid w:val="005F3750"/>
    <w:rsid w:val="005F3DB2"/>
    <w:rsid w:val="005F475E"/>
    <w:rsid w:val="005F4AFB"/>
    <w:rsid w:val="005F60EF"/>
    <w:rsid w:val="005F6C2A"/>
    <w:rsid w:val="005F6C3E"/>
    <w:rsid w:val="005F6D15"/>
    <w:rsid w:val="005F6D1F"/>
    <w:rsid w:val="005F6EFB"/>
    <w:rsid w:val="005F6F37"/>
    <w:rsid w:val="005F732E"/>
    <w:rsid w:val="005F7770"/>
    <w:rsid w:val="005F7D53"/>
    <w:rsid w:val="00600A91"/>
    <w:rsid w:val="00600E69"/>
    <w:rsid w:val="006014E4"/>
    <w:rsid w:val="00602E89"/>
    <w:rsid w:val="00603867"/>
    <w:rsid w:val="0060455F"/>
    <w:rsid w:val="00604D5D"/>
    <w:rsid w:val="00605EDD"/>
    <w:rsid w:val="0060721C"/>
    <w:rsid w:val="00607DD8"/>
    <w:rsid w:val="00607ED2"/>
    <w:rsid w:val="0061037F"/>
    <w:rsid w:val="00610C90"/>
    <w:rsid w:val="0061100E"/>
    <w:rsid w:val="006110D3"/>
    <w:rsid w:val="0061147E"/>
    <w:rsid w:val="006117BF"/>
    <w:rsid w:val="0061180D"/>
    <w:rsid w:val="006125E1"/>
    <w:rsid w:val="006130B9"/>
    <w:rsid w:val="006136D2"/>
    <w:rsid w:val="00613763"/>
    <w:rsid w:val="006148B7"/>
    <w:rsid w:val="00614B01"/>
    <w:rsid w:val="00614B3C"/>
    <w:rsid w:val="00615225"/>
    <w:rsid w:val="0061526B"/>
    <w:rsid w:val="006155C1"/>
    <w:rsid w:val="00617D7A"/>
    <w:rsid w:val="006207AC"/>
    <w:rsid w:val="00620837"/>
    <w:rsid w:val="0062098F"/>
    <w:rsid w:val="006214B2"/>
    <w:rsid w:val="0062165E"/>
    <w:rsid w:val="00621902"/>
    <w:rsid w:val="006224D9"/>
    <w:rsid w:val="0062258C"/>
    <w:rsid w:val="00622B50"/>
    <w:rsid w:val="006234A8"/>
    <w:rsid w:val="0062364B"/>
    <w:rsid w:val="00624A71"/>
    <w:rsid w:val="00625400"/>
    <w:rsid w:val="00627587"/>
    <w:rsid w:val="00627FEF"/>
    <w:rsid w:val="0063077B"/>
    <w:rsid w:val="00630AA8"/>
    <w:rsid w:val="006311F7"/>
    <w:rsid w:val="00632BB0"/>
    <w:rsid w:val="00633363"/>
    <w:rsid w:val="00633599"/>
    <w:rsid w:val="00633F02"/>
    <w:rsid w:val="00633F9B"/>
    <w:rsid w:val="006344AC"/>
    <w:rsid w:val="00634581"/>
    <w:rsid w:val="00634D99"/>
    <w:rsid w:val="00635E96"/>
    <w:rsid w:val="00635EF6"/>
    <w:rsid w:val="00636199"/>
    <w:rsid w:val="00637BEA"/>
    <w:rsid w:val="00640887"/>
    <w:rsid w:val="00640E43"/>
    <w:rsid w:val="00641075"/>
    <w:rsid w:val="00641875"/>
    <w:rsid w:val="00641D44"/>
    <w:rsid w:val="00643145"/>
    <w:rsid w:val="00643601"/>
    <w:rsid w:val="006439D4"/>
    <w:rsid w:val="00644F06"/>
    <w:rsid w:val="00644F7C"/>
    <w:rsid w:val="00645467"/>
    <w:rsid w:val="0064550F"/>
    <w:rsid w:val="00645D16"/>
    <w:rsid w:val="0064682E"/>
    <w:rsid w:val="006470F8"/>
    <w:rsid w:val="00647681"/>
    <w:rsid w:val="00647CBA"/>
    <w:rsid w:val="006503EA"/>
    <w:rsid w:val="006514CE"/>
    <w:rsid w:val="00651B3B"/>
    <w:rsid w:val="00651B68"/>
    <w:rsid w:val="00651B91"/>
    <w:rsid w:val="00652531"/>
    <w:rsid w:val="00652690"/>
    <w:rsid w:val="006534EA"/>
    <w:rsid w:val="00654151"/>
    <w:rsid w:val="0065478C"/>
    <w:rsid w:val="00654C15"/>
    <w:rsid w:val="00655058"/>
    <w:rsid w:val="00655059"/>
    <w:rsid w:val="006555A5"/>
    <w:rsid w:val="006555E1"/>
    <w:rsid w:val="00655A00"/>
    <w:rsid w:val="00656A82"/>
    <w:rsid w:val="00656F59"/>
    <w:rsid w:val="006572F5"/>
    <w:rsid w:val="00657FC0"/>
    <w:rsid w:val="0066041D"/>
    <w:rsid w:val="006620D8"/>
    <w:rsid w:val="006623AB"/>
    <w:rsid w:val="006623B3"/>
    <w:rsid w:val="00662889"/>
    <w:rsid w:val="00663579"/>
    <w:rsid w:val="00663961"/>
    <w:rsid w:val="00663C66"/>
    <w:rsid w:val="006647E2"/>
    <w:rsid w:val="00665AEC"/>
    <w:rsid w:val="00665F41"/>
    <w:rsid w:val="006661AA"/>
    <w:rsid w:val="00666563"/>
    <w:rsid w:val="00671561"/>
    <w:rsid w:val="006721D6"/>
    <w:rsid w:val="00672774"/>
    <w:rsid w:val="00672FC0"/>
    <w:rsid w:val="006742F6"/>
    <w:rsid w:val="00674A33"/>
    <w:rsid w:val="00674D20"/>
    <w:rsid w:val="006752A1"/>
    <w:rsid w:val="00675AC1"/>
    <w:rsid w:val="00675C6E"/>
    <w:rsid w:val="0067610E"/>
    <w:rsid w:val="00677ACD"/>
    <w:rsid w:val="0068050F"/>
    <w:rsid w:val="00680526"/>
    <w:rsid w:val="00680662"/>
    <w:rsid w:val="00680B28"/>
    <w:rsid w:val="00680B95"/>
    <w:rsid w:val="00681291"/>
    <w:rsid w:val="0068165E"/>
    <w:rsid w:val="00681A58"/>
    <w:rsid w:val="00683D17"/>
    <w:rsid w:val="0068441E"/>
    <w:rsid w:val="00684F39"/>
    <w:rsid w:val="00685302"/>
    <w:rsid w:val="006855AC"/>
    <w:rsid w:val="00686547"/>
    <w:rsid w:val="00686931"/>
    <w:rsid w:val="00686C3D"/>
    <w:rsid w:val="00686E5D"/>
    <w:rsid w:val="00687431"/>
    <w:rsid w:val="00690427"/>
    <w:rsid w:val="00692698"/>
    <w:rsid w:val="006929D5"/>
    <w:rsid w:val="0069374A"/>
    <w:rsid w:val="006942DA"/>
    <w:rsid w:val="00694CA4"/>
    <w:rsid w:val="0069508F"/>
    <w:rsid w:val="006957AF"/>
    <w:rsid w:val="00696464"/>
    <w:rsid w:val="00697090"/>
    <w:rsid w:val="006970DC"/>
    <w:rsid w:val="006976E7"/>
    <w:rsid w:val="0069771D"/>
    <w:rsid w:val="006A11C0"/>
    <w:rsid w:val="006A164A"/>
    <w:rsid w:val="006A1C63"/>
    <w:rsid w:val="006A1FD1"/>
    <w:rsid w:val="006A207B"/>
    <w:rsid w:val="006A402E"/>
    <w:rsid w:val="006A4D26"/>
    <w:rsid w:val="006A4FAC"/>
    <w:rsid w:val="006A515A"/>
    <w:rsid w:val="006A52E9"/>
    <w:rsid w:val="006A6813"/>
    <w:rsid w:val="006A6F30"/>
    <w:rsid w:val="006A7FAE"/>
    <w:rsid w:val="006B0BC4"/>
    <w:rsid w:val="006B0FFD"/>
    <w:rsid w:val="006B1A6E"/>
    <w:rsid w:val="006B2740"/>
    <w:rsid w:val="006B3663"/>
    <w:rsid w:val="006B3B24"/>
    <w:rsid w:val="006B3CF9"/>
    <w:rsid w:val="006B4AE9"/>
    <w:rsid w:val="006B4EB3"/>
    <w:rsid w:val="006B694D"/>
    <w:rsid w:val="006B70EF"/>
    <w:rsid w:val="006B78E4"/>
    <w:rsid w:val="006B7B1E"/>
    <w:rsid w:val="006B7C20"/>
    <w:rsid w:val="006B7DDE"/>
    <w:rsid w:val="006C0815"/>
    <w:rsid w:val="006C0C2F"/>
    <w:rsid w:val="006C1E77"/>
    <w:rsid w:val="006C279D"/>
    <w:rsid w:val="006C2DE5"/>
    <w:rsid w:val="006C308F"/>
    <w:rsid w:val="006C3BB1"/>
    <w:rsid w:val="006C40ED"/>
    <w:rsid w:val="006C4139"/>
    <w:rsid w:val="006C424C"/>
    <w:rsid w:val="006C49DB"/>
    <w:rsid w:val="006C4E65"/>
    <w:rsid w:val="006C53D8"/>
    <w:rsid w:val="006C5682"/>
    <w:rsid w:val="006C6B9A"/>
    <w:rsid w:val="006C6DD6"/>
    <w:rsid w:val="006C728D"/>
    <w:rsid w:val="006C730F"/>
    <w:rsid w:val="006C73EB"/>
    <w:rsid w:val="006C7685"/>
    <w:rsid w:val="006D0D60"/>
    <w:rsid w:val="006D13EB"/>
    <w:rsid w:val="006D18D0"/>
    <w:rsid w:val="006D19AA"/>
    <w:rsid w:val="006D1E66"/>
    <w:rsid w:val="006D23FA"/>
    <w:rsid w:val="006D2AB9"/>
    <w:rsid w:val="006D3772"/>
    <w:rsid w:val="006D3F77"/>
    <w:rsid w:val="006D4173"/>
    <w:rsid w:val="006D4CA2"/>
    <w:rsid w:val="006D5C24"/>
    <w:rsid w:val="006D5DFE"/>
    <w:rsid w:val="006D5FC9"/>
    <w:rsid w:val="006D6283"/>
    <w:rsid w:val="006D7AE4"/>
    <w:rsid w:val="006E00E0"/>
    <w:rsid w:val="006E03FE"/>
    <w:rsid w:val="006E0F9B"/>
    <w:rsid w:val="006E14D7"/>
    <w:rsid w:val="006E1665"/>
    <w:rsid w:val="006E1793"/>
    <w:rsid w:val="006E24CC"/>
    <w:rsid w:val="006E26B5"/>
    <w:rsid w:val="006E26CB"/>
    <w:rsid w:val="006E2CC5"/>
    <w:rsid w:val="006E3044"/>
    <w:rsid w:val="006E389A"/>
    <w:rsid w:val="006E55B1"/>
    <w:rsid w:val="006E5D00"/>
    <w:rsid w:val="006E68D7"/>
    <w:rsid w:val="006E6B71"/>
    <w:rsid w:val="006E6D70"/>
    <w:rsid w:val="006F0024"/>
    <w:rsid w:val="006F0A13"/>
    <w:rsid w:val="006F1636"/>
    <w:rsid w:val="006F17CE"/>
    <w:rsid w:val="006F1F29"/>
    <w:rsid w:val="006F20C4"/>
    <w:rsid w:val="006F2F9D"/>
    <w:rsid w:val="006F4126"/>
    <w:rsid w:val="006F44C9"/>
    <w:rsid w:val="006F4A0A"/>
    <w:rsid w:val="006F4A2E"/>
    <w:rsid w:val="006F4C1B"/>
    <w:rsid w:val="006F4CEC"/>
    <w:rsid w:val="006F4CF6"/>
    <w:rsid w:val="006F4F83"/>
    <w:rsid w:val="006F557A"/>
    <w:rsid w:val="006F5D31"/>
    <w:rsid w:val="006F5E53"/>
    <w:rsid w:val="006F68BA"/>
    <w:rsid w:val="006F714B"/>
    <w:rsid w:val="006F74AC"/>
    <w:rsid w:val="006F7E57"/>
    <w:rsid w:val="00700513"/>
    <w:rsid w:val="00700BFF"/>
    <w:rsid w:val="00701296"/>
    <w:rsid w:val="00702A54"/>
    <w:rsid w:val="0070312E"/>
    <w:rsid w:val="007035EC"/>
    <w:rsid w:val="00704FA3"/>
    <w:rsid w:val="007050F8"/>
    <w:rsid w:val="007051E8"/>
    <w:rsid w:val="00705835"/>
    <w:rsid w:val="00705AE9"/>
    <w:rsid w:val="00710212"/>
    <w:rsid w:val="00710D0C"/>
    <w:rsid w:val="00711975"/>
    <w:rsid w:val="00713973"/>
    <w:rsid w:val="007153D3"/>
    <w:rsid w:val="00715600"/>
    <w:rsid w:val="00716102"/>
    <w:rsid w:val="00716329"/>
    <w:rsid w:val="00716752"/>
    <w:rsid w:val="00720593"/>
    <w:rsid w:val="007207D2"/>
    <w:rsid w:val="0072099A"/>
    <w:rsid w:val="00721DC2"/>
    <w:rsid w:val="00722DCA"/>
    <w:rsid w:val="00723210"/>
    <w:rsid w:val="00723666"/>
    <w:rsid w:val="00723914"/>
    <w:rsid w:val="00723F42"/>
    <w:rsid w:val="00724953"/>
    <w:rsid w:val="00724D31"/>
    <w:rsid w:val="00724E25"/>
    <w:rsid w:val="007265CC"/>
    <w:rsid w:val="00727644"/>
    <w:rsid w:val="007302B5"/>
    <w:rsid w:val="0073033A"/>
    <w:rsid w:val="0073059B"/>
    <w:rsid w:val="00730CE2"/>
    <w:rsid w:val="007312AF"/>
    <w:rsid w:val="00731C7E"/>
    <w:rsid w:val="00732075"/>
    <w:rsid w:val="0073281B"/>
    <w:rsid w:val="00733245"/>
    <w:rsid w:val="00733260"/>
    <w:rsid w:val="007342F1"/>
    <w:rsid w:val="00734A5B"/>
    <w:rsid w:val="007350CC"/>
    <w:rsid w:val="00736CF1"/>
    <w:rsid w:val="00736F03"/>
    <w:rsid w:val="00737234"/>
    <w:rsid w:val="00737EB2"/>
    <w:rsid w:val="00740962"/>
    <w:rsid w:val="00740AA6"/>
    <w:rsid w:val="00741690"/>
    <w:rsid w:val="00741B39"/>
    <w:rsid w:val="00741EC0"/>
    <w:rsid w:val="00741F12"/>
    <w:rsid w:val="00742625"/>
    <w:rsid w:val="00744871"/>
    <w:rsid w:val="00744D1A"/>
    <w:rsid w:val="0074538F"/>
    <w:rsid w:val="00746682"/>
    <w:rsid w:val="00747085"/>
    <w:rsid w:val="00747A51"/>
    <w:rsid w:val="00747EC9"/>
    <w:rsid w:val="00750FAD"/>
    <w:rsid w:val="00753C5B"/>
    <w:rsid w:val="00753F09"/>
    <w:rsid w:val="00753F81"/>
    <w:rsid w:val="00753F87"/>
    <w:rsid w:val="0075418A"/>
    <w:rsid w:val="00755053"/>
    <w:rsid w:val="00755775"/>
    <w:rsid w:val="007558F1"/>
    <w:rsid w:val="00756039"/>
    <w:rsid w:val="007577E5"/>
    <w:rsid w:val="00760EE8"/>
    <w:rsid w:val="0076184C"/>
    <w:rsid w:val="00761BF8"/>
    <w:rsid w:val="007629FB"/>
    <w:rsid w:val="00763090"/>
    <w:rsid w:val="0076345C"/>
    <w:rsid w:val="00763826"/>
    <w:rsid w:val="00763AF3"/>
    <w:rsid w:val="007641A8"/>
    <w:rsid w:val="00764B39"/>
    <w:rsid w:val="00764CF9"/>
    <w:rsid w:val="00764E47"/>
    <w:rsid w:val="00765078"/>
    <w:rsid w:val="00766216"/>
    <w:rsid w:val="00766CFD"/>
    <w:rsid w:val="00766DC6"/>
    <w:rsid w:val="00766F0E"/>
    <w:rsid w:val="00770905"/>
    <w:rsid w:val="00771C38"/>
    <w:rsid w:val="00771E9A"/>
    <w:rsid w:val="00772D4D"/>
    <w:rsid w:val="007762DD"/>
    <w:rsid w:val="00776397"/>
    <w:rsid w:val="00776A89"/>
    <w:rsid w:val="00777169"/>
    <w:rsid w:val="007800B3"/>
    <w:rsid w:val="007810AD"/>
    <w:rsid w:val="00781648"/>
    <w:rsid w:val="00782A0D"/>
    <w:rsid w:val="00784A05"/>
    <w:rsid w:val="00784EA5"/>
    <w:rsid w:val="00785958"/>
    <w:rsid w:val="00785DBE"/>
    <w:rsid w:val="00786576"/>
    <w:rsid w:val="00786967"/>
    <w:rsid w:val="00786995"/>
    <w:rsid w:val="00787A56"/>
    <w:rsid w:val="00787C21"/>
    <w:rsid w:val="007909DC"/>
    <w:rsid w:val="00791426"/>
    <w:rsid w:val="00791A1D"/>
    <w:rsid w:val="00792475"/>
    <w:rsid w:val="00792612"/>
    <w:rsid w:val="00792A07"/>
    <w:rsid w:val="00793C82"/>
    <w:rsid w:val="00794635"/>
    <w:rsid w:val="00794EC5"/>
    <w:rsid w:val="00795712"/>
    <w:rsid w:val="007959D4"/>
    <w:rsid w:val="00795EAD"/>
    <w:rsid w:val="007967EE"/>
    <w:rsid w:val="007972B0"/>
    <w:rsid w:val="00797B9A"/>
    <w:rsid w:val="00797DAE"/>
    <w:rsid w:val="007A1006"/>
    <w:rsid w:val="007A133F"/>
    <w:rsid w:val="007A15E1"/>
    <w:rsid w:val="007A1CDA"/>
    <w:rsid w:val="007A1D6D"/>
    <w:rsid w:val="007A2475"/>
    <w:rsid w:val="007A3302"/>
    <w:rsid w:val="007A35E7"/>
    <w:rsid w:val="007A4308"/>
    <w:rsid w:val="007A491F"/>
    <w:rsid w:val="007A4BC8"/>
    <w:rsid w:val="007A4E32"/>
    <w:rsid w:val="007A524B"/>
    <w:rsid w:val="007A5EB7"/>
    <w:rsid w:val="007A65F2"/>
    <w:rsid w:val="007A6974"/>
    <w:rsid w:val="007A7F95"/>
    <w:rsid w:val="007B0406"/>
    <w:rsid w:val="007B0629"/>
    <w:rsid w:val="007B210B"/>
    <w:rsid w:val="007B212D"/>
    <w:rsid w:val="007B2239"/>
    <w:rsid w:val="007B235C"/>
    <w:rsid w:val="007B3B27"/>
    <w:rsid w:val="007B3C5F"/>
    <w:rsid w:val="007B3D39"/>
    <w:rsid w:val="007B3E74"/>
    <w:rsid w:val="007B55BE"/>
    <w:rsid w:val="007B58E2"/>
    <w:rsid w:val="007B5EB7"/>
    <w:rsid w:val="007B5F00"/>
    <w:rsid w:val="007B6169"/>
    <w:rsid w:val="007B63E4"/>
    <w:rsid w:val="007B6576"/>
    <w:rsid w:val="007B6841"/>
    <w:rsid w:val="007B7536"/>
    <w:rsid w:val="007B7A72"/>
    <w:rsid w:val="007C0A43"/>
    <w:rsid w:val="007C133E"/>
    <w:rsid w:val="007C1971"/>
    <w:rsid w:val="007C19B6"/>
    <w:rsid w:val="007C1C0E"/>
    <w:rsid w:val="007C21D3"/>
    <w:rsid w:val="007C29F2"/>
    <w:rsid w:val="007C33F1"/>
    <w:rsid w:val="007C3F9A"/>
    <w:rsid w:val="007C4DA2"/>
    <w:rsid w:val="007C5091"/>
    <w:rsid w:val="007C6D2E"/>
    <w:rsid w:val="007C6D5B"/>
    <w:rsid w:val="007C7471"/>
    <w:rsid w:val="007C7744"/>
    <w:rsid w:val="007D0223"/>
    <w:rsid w:val="007D06DD"/>
    <w:rsid w:val="007D1204"/>
    <w:rsid w:val="007D1838"/>
    <w:rsid w:val="007D31E6"/>
    <w:rsid w:val="007D35C6"/>
    <w:rsid w:val="007D3E10"/>
    <w:rsid w:val="007D451F"/>
    <w:rsid w:val="007D4570"/>
    <w:rsid w:val="007D5260"/>
    <w:rsid w:val="007D5AD3"/>
    <w:rsid w:val="007D5D0A"/>
    <w:rsid w:val="007D6136"/>
    <w:rsid w:val="007D6146"/>
    <w:rsid w:val="007D6E98"/>
    <w:rsid w:val="007D737C"/>
    <w:rsid w:val="007D78EE"/>
    <w:rsid w:val="007E1293"/>
    <w:rsid w:val="007E1547"/>
    <w:rsid w:val="007E1610"/>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8CC"/>
    <w:rsid w:val="007E7C75"/>
    <w:rsid w:val="007F05AC"/>
    <w:rsid w:val="007F0944"/>
    <w:rsid w:val="007F12C0"/>
    <w:rsid w:val="007F205B"/>
    <w:rsid w:val="007F28A8"/>
    <w:rsid w:val="007F40A0"/>
    <w:rsid w:val="007F4FDA"/>
    <w:rsid w:val="007F5C3B"/>
    <w:rsid w:val="007F60ED"/>
    <w:rsid w:val="007F6A2D"/>
    <w:rsid w:val="007F6FAE"/>
    <w:rsid w:val="007F71B8"/>
    <w:rsid w:val="007F7EFE"/>
    <w:rsid w:val="007F7F28"/>
    <w:rsid w:val="00800234"/>
    <w:rsid w:val="0080080E"/>
    <w:rsid w:val="00800A6B"/>
    <w:rsid w:val="008022EE"/>
    <w:rsid w:val="00803F7D"/>
    <w:rsid w:val="0080445B"/>
    <w:rsid w:val="0080571D"/>
    <w:rsid w:val="008060FC"/>
    <w:rsid w:val="008061A7"/>
    <w:rsid w:val="0080688E"/>
    <w:rsid w:val="00806B31"/>
    <w:rsid w:val="00806D66"/>
    <w:rsid w:val="00806DD7"/>
    <w:rsid w:val="00807C51"/>
    <w:rsid w:val="00810E3B"/>
    <w:rsid w:val="00811DCA"/>
    <w:rsid w:val="00812032"/>
    <w:rsid w:val="008122F4"/>
    <w:rsid w:val="00815E30"/>
    <w:rsid w:val="008165D4"/>
    <w:rsid w:val="00816723"/>
    <w:rsid w:val="00816EF3"/>
    <w:rsid w:val="00817D18"/>
    <w:rsid w:val="00820891"/>
    <w:rsid w:val="00821A5A"/>
    <w:rsid w:val="008222D4"/>
    <w:rsid w:val="00823754"/>
    <w:rsid w:val="008242AF"/>
    <w:rsid w:val="00825C9E"/>
    <w:rsid w:val="008260D4"/>
    <w:rsid w:val="00826378"/>
    <w:rsid w:val="008269E9"/>
    <w:rsid w:val="00826DAA"/>
    <w:rsid w:val="00827A1E"/>
    <w:rsid w:val="00830E28"/>
    <w:rsid w:val="008312FF"/>
    <w:rsid w:val="008317BF"/>
    <w:rsid w:val="00831C27"/>
    <w:rsid w:val="0083292F"/>
    <w:rsid w:val="00832CD5"/>
    <w:rsid w:val="00833880"/>
    <w:rsid w:val="00833CED"/>
    <w:rsid w:val="008356DE"/>
    <w:rsid w:val="00835860"/>
    <w:rsid w:val="00835AC9"/>
    <w:rsid w:val="00835DE7"/>
    <w:rsid w:val="00835FA5"/>
    <w:rsid w:val="008369DF"/>
    <w:rsid w:val="00836BD9"/>
    <w:rsid w:val="00837740"/>
    <w:rsid w:val="00837CA3"/>
    <w:rsid w:val="00840065"/>
    <w:rsid w:val="00841338"/>
    <w:rsid w:val="00841DA7"/>
    <w:rsid w:val="008422C7"/>
    <w:rsid w:val="008426B0"/>
    <w:rsid w:val="008430A4"/>
    <w:rsid w:val="00843BE7"/>
    <w:rsid w:val="00844705"/>
    <w:rsid w:val="00845015"/>
    <w:rsid w:val="008451FD"/>
    <w:rsid w:val="0084527F"/>
    <w:rsid w:val="008455DF"/>
    <w:rsid w:val="008459D8"/>
    <w:rsid w:val="0084679B"/>
    <w:rsid w:val="0084717D"/>
    <w:rsid w:val="008477E7"/>
    <w:rsid w:val="00850A61"/>
    <w:rsid w:val="00850D3E"/>
    <w:rsid w:val="008513E3"/>
    <w:rsid w:val="00853B9A"/>
    <w:rsid w:val="0085429C"/>
    <w:rsid w:val="0085435E"/>
    <w:rsid w:val="00854838"/>
    <w:rsid w:val="00855000"/>
    <w:rsid w:val="00855331"/>
    <w:rsid w:val="00855736"/>
    <w:rsid w:val="0085583E"/>
    <w:rsid w:val="008559E0"/>
    <w:rsid w:val="008568D8"/>
    <w:rsid w:val="008569E8"/>
    <w:rsid w:val="00856DA5"/>
    <w:rsid w:val="008575A3"/>
    <w:rsid w:val="008578CA"/>
    <w:rsid w:val="00862D38"/>
    <w:rsid w:val="00863D85"/>
    <w:rsid w:val="00863ED2"/>
    <w:rsid w:val="00864A23"/>
    <w:rsid w:val="00865A87"/>
    <w:rsid w:val="00865B23"/>
    <w:rsid w:val="00865C86"/>
    <w:rsid w:val="00866702"/>
    <w:rsid w:val="00866768"/>
    <w:rsid w:val="008667E5"/>
    <w:rsid w:val="00866E75"/>
    <w:rsid w:val="0087016B"/>
    <w:rsid w:val="00871751"/>
    <w:rsid w:val="00871AF9"/>
    <w:rsid w:val="0087219A"/>
    <w:rsid w:val="0087233F"/>
    <w:rsid w:val="00872B3F"/>
    <w:rsid w:val="00872D3F"/>
    <w:rsid w:val="00872FFC"/>
    <w:rsid w:val="00873B92"/>
    <w:rsid w:val="0087401F"/>
    <w:rsid w:val="00874F3B"/>
    <w:rsid w:val="0087536A"/>
    <w:rsid w:val="00875884"/>
    <w:rsid w:val="0087593E"/>
    <w:rsid w:val="00876063"/>
    <w:rsid w:val="008766F9"/>
    <w:rsid w:val="00877295"/>
    <w:rsid w:val="0087736B"/>
    <w:rsid w:val="008776DC"/>
    <w:rsid w:val="0087777A"/>
    <w:rsid w:val="00877D01"/>
    <w:rsid w:val="00880469"/>
    <w:rsid w:val="00880A2A"/>
    <w:rsid w:val="00880D6B"/>
    <w:rsid w:val="00880D94"/>
    <w:rsid w:val="0088216A"/>
    <w:rsid w:val="0088308F"/>
    <w:rsid w:val="0088679E"/>
    <w:rsid w:val="00886831"/>
    <w:rsid w:val="0088702C"/>
    <w:rsid w:val="00887114"/>
    <w:rsid w:val="00887157"/>
    <w:rsid w:val="00887EE8"/>
    <w:rsid w:val="00890F6E"/>
    <w:rsid w:val="00891F7D"/>
    <w:rsid w:val="00892974"/>
    <w:rsid w:val="00892A7D"/>
    <w:rsid w:val="00892B0A"/>
    <w:rsid w:val="00893154"/>
    <w:rsid w:val="0089602E"/>
    <w:rsid w:val="008962A5"/>
    <w:rsid w:val="008978C7"/>
    <w:rsid w:val="00897E35"/>
    <w:rsid w:val="00897EDB"/>
    <w:rsid w:val="008A01C9"/>
    <w:rsid w:val="008A053C"/>
    <w:rsid w:val="008A0F28"/>
    <w:rsid w:val="008A2B28"/>
    <w:rsid w:val="008A2C35"/>
    <w:rsid w:val="008A30E7"/>
    <w:rsid w:val="008A35B1"/>
    <w:rsid w:val="008A4365"/>
    <w:rsid w:val="008A4CAB"/>
    <w:rsid w:val="008A596F"/>
    <w:rsid w:val="008A5C5B"/>
    <w:rsid w:val="008A6066"/>
    <w:rsid w:val="008A61EC"/>
    <w:rsid w:val="008A658D"/>
    <w:rsid w:val="008A795A"/>
    <w:rsid w:val="008B0384"/>
    <w:rsid w:val="008B0757"/>
    <w:rsid w:val="008B0FE0"/>
    <w:rsid w:val="008B12F8"/>
    <w:rsid w:val="008B1517"/>
    <w:rsid w:val="008B1B08"/>
    <w:rsid w:val="008B1B64"/>
    <w:rsid w:val="008B1BF8"/>
    <w:rsid w:val="008B1D83"/>
    <w:rsid w:val="008B231F"/>
    <w:rsid w:val="008B28F4"/>
    <w:rsid w:val="008B308E"/>
    <w:rsid w:val="008B38D7"/>
    <w:rsid w:val="008B5141"/>
    <w:rsid w:val="008B6F5F"/>
    <w:rsid w:val="008C00D9"/>
    <w:rsid w:val="008C0520"/>
    <w:rsid w:val="008C0D8C"/>
    <w:rsid w:val="008C0E1D"/>
    <w:rsid w:val="008C1614"/>
    <w:rsid w:val="008C2A10"/>
    <w:rsid w:val="008C2BFA"/>
    <w:rsid w:val="008C37E8"/>
    <w:rsid w:val="008C3EE1"/>
    <w:rsid w:val="008C40BE"/>
    <w:rsid w:val="008C4D2C"/>
    <w:rsid w:val="008C53C9"/>
    <w:rsid w:val="008C5A98"/>
    <w:rsid w:val="008C6150"/>
    <w:rsid w:val="008C6303"/>
    <w:rsid w:val="008C706E"/>
    <w:rsid w:val="008C711B"/>
    <w:rsid w:val="008D07DA"/>
    <w:rsid w:val="008D103D"/>
    <w:rsid w:val="008D1233"/>
    <w:rsid w:val="008D1FF5"/>
    <w:rsid w:val="008D21DC"/>
    <w:rsid w:val="008D2CD9"/>
    <w:rsid w:val="008D3386"/>
    <w:rsid w:val="008D4653"/>
    <w:rsid w:val="008D4A63"/>
    <w:rsid w:val="008D4C42"/>
    <w:rsid w:val="008D4F40"/>
    <w:rsid w:val="008D51A9"/>
    <w:rsid w:val="008D54EF"/>
    <w:rsid w:val="008D5D32"/>
    <w:rsid w:val="008D6108"/>
    <w:rsid w:val="008D655F"/>
    <w:rsid w:val="008D6DB4"/>
    <w:rsid w:val="008D6F3C"/>
    <w:rsid w:val="008D6F9F"/>
    <w:rsid w:val="008D7D68"/>
    <w:rsid w:val="008D7E88"/>
    <w:rsid w:val="008E12C9"/>
    <w:rsid w:val="008E1CB3"/>
    <w:rsid w:val="008E20E0"/>
    <w:rsid w:val="008E2BBA"/>
    <w:rsid w:val="008E2ECE"/>
    <w:rsid w:val="008E38D4"/>
    <w:rsid w:val="008E40EB"/>
    <w:rsid w:val="008E41AE"/>
    <w:rsid w:val="008E4D6E"/>
    <w:rsid w:val="008E575E"/>
    <w:rsid w:val="008E6824"/>
    <w:rsid w:val="008E6ACF"/>
    <w:rsid w:val="008E6D3F"/>
    <w:rsid w:val="008E772A"/>
    <w:rsid w:val="008F0BE4"/>
    <w:rsid w:val="008F10F8"/>
    <w:rsid w:val="008F119E"/>
    <w:rsid w:val="008F160A"/>
    <w:rsid w:val="008F1717"/>
    <w:rsid w:val="008F234F"/>
    <w:rsid w:val="008F2D96"/>
    <w:rsid w:val="008F3507"/>
    <w:rsid w:val="008F3A9F"/>
    <w:rsid w:val="008F3B15"/>
    <w:rsid w:val="008F441D"/>
    <w:rsid w:val="008F4CB0"/>
    <w:rsid w:val="008F518E"/>
    <w:rsid w:val="008F532A"/>
    <w:rsid w:val="008F56B5"/>
    <w:rsid w:val="008F58BE"/>
    <w:rsid w:val="008F5A68"/>
    <w:rsid w:val="008F6C22"/>
    <w:rsid w:val="008F6D13"/>
    <w:rsid w:val="008F75EC"/>
    <w:rsid w:val="00901197"/>
    <w:rsid w:val="00901579"/>
    <w:rsid w:val="0090186F"/>
    <w:rsid w:val="0090214B"/>
    <w:rsid w:val="0090243F"/>
    <w:rsid w:val="009025AD"/>
    <w:rsid w:val="00902875"/>
    <w:rsid w:val="00903671"/>
    <w:rsid w:val="00903EDD"/>
    <w:rsid w:val="0090435D"/>
    <w:rsid w:val="00904CBB"/>
    <w:rsid w:val="00904D72"/>
    <w:rsid w:val="00906165"/>
    <w:rsid w:val="009061E9"/>
    <w:rsid w:val="00906E99"/>
    <w:rsid w:val="0090732D"/>
    <w:rsid w:val="00907D37"/>
    <w:rsid w:val="00907FF0"/>
    <w:rsid w:val="0091015D"/>
    <w:rsid w:val="00910202"/>
    <w:rsid w:val="00910962"/>
    <w:rsid w:val="00910EBD"/>
    <w:rsid w:val="009110A6"/>
    <w:rsid w:val="009123F3"/>
    <w:rsid w:val="00913062"/>
    <w:rsid w:val="009133FC"/>
    <w:rsid w:val="00913A4C"/>
    <w:rsid w:val="00913C5E"/>
    <w:rsid w:val="00913CCE"/>
    <w:rsid w:val="00913FF9"/>
    <w:rsid w:val="00914566"/>
    <w:rsid w:val="009170C4"/>
    <w:rsid w:val="0092081E"/>
    <w:rsid w:val="00921D25"/>
    <w:rsid w:val="00922011"/>
    <w:rsid w:val="00922265"/>
    <w:rsid w:val="00924F15"/>
    <w:rsid w:val="009252F6"/>
    <w:rsid w:val="009255C2"/>
    <w:rsid w:val="00925880"/>
    <w:rsid w:val="00925E2E"/>
    <w:rsid w:val="009260B5"/>
    <w:rsid w:val="00926364"/>
    <w:rsid w:val="00926E74"/>
    <w:rsid w:val="00927608"/>
    <w:rsid w:val="0093150D"/>
    <w:rsid w:val="00931516"/>
    <w:rsid w:val="009317AF"/>
    <w:rsid w:val="00931F18"/>
    <w:rsid w:val="009328DC"/>
    <w:rsid w:val="00932EE4"/>
    <w:rsid w:val="00932FD4"/>
    <w:rsid w:val="0093475E"/>
    <w:rsid w:val="00935353"/>
    <w:rsid w:val="00936CEA"/>
    <w:rsid w:val="009371C9"/>
    <w:rsid w:val="00937730"/>
    <w:rsid w:val="009403D6"/>
    <w:rsid w:val="00940637"/>
    <w:rsid w:val="00940E0F"/>
    <w:rsid w:val="00940E4D"/>
    <w:rsid w:val="009414C1"/>
    <w:rsid w:val="009422F9"/>
    <w:rsid w:val="00942AFD"/>
    <w:rsid w:val="00942E35"/>
    <w:rsid w:val="00943599"/>
    <w:rsid w:val="0094380F"/>
    <w:rsid w:val="00944002"/>
    <w:rsid w:val="00944EE5"/>
    <w:rsid w:val="00945E4A"/>
    <w:rsid w:val="00946FA2"/>
    <w:rsid w:val="00947A23"/>
    <w:rsid w:val="0095006B"/>
    <w:rsid w:val="0095012A"/>
    <w:rsid w:val="00950268"/>
    <w:rsid w:val="00950763"/>
    <w:rsid w:val="00950D4E"/>
    <w:rsid w:val="009512DD"/>
    <w:rsid w:val="009513E0"/>
    <w:rsid w:val="00951F34"/>
    <w:rsid w:val="00951F45"/>
    <w:rsid w:val="00952B8A"/>
    <w:rsid w:val="009534E1"/>
    <w:rsid w:val="00954B4D"/>
    <w:rsid w:val="009550C1"/>
    <w:rsid w:val="0095547B"/>
    <w:rsid w:val="0095687B"/>
    <w:rsid w:val="00956A61"/>
    <w:rsid w:val="0095738D"/>
    <w:rsid w:val="009578FC"/>
    <w:rsid w:val="00957B29"/>
    <w:rsid w:val="00957C70"/>
    <w:rsid w:val="00957E42"/>
    <w:rsid w:val="00960246"/>
    <w:rsid w:val="009607F3"/>
    <w:rsid w:val="00961012"/>
    <w:rsid w:val="009615BE"/>
    <w:rsid w:val="00961901"/>
    <w:rsid w:val="0096323C"/>
    <w:rsid w:val="0096325D"/>
    <w:rsid w:val="009637C0"/>
    <w:rsid w:val="00963A7B"/>
    <w:rsid w:val="00963B91"/>
    <w:rsid w:val="009644E1"/>
    <w:rsid w:val="009646DB"/>
    <w:rsid w:val="00964AAC"/>
    <w:rsid w:val="00964BE0"/>
    <w:rsid w:val="00965B85"/>
    <w:rsid w:val="00966262"/>
    <w:rsid w:val="009672ED"/>
    <w:rsid w:val="009674EB"/>
    <w:rsid w:val="0096759C"/>
    <w:rsid w:val="00967D1C"/>
    <w:rsid w:val="0097124A"/>
    <w:rsid w:val="009713BD"/>
    <w:rsid w:val="009714DB"/>
    <w:rsid w:val="00971613"/>
    <w:rsid w:val="00971829"/>
    <w:rsid w:val="00972C5F"/>
    <w:rsid w:val="00973469"/>
    <w:rsid w:val="00973DD3"/>
    <w:rsid w:val="00973FEB"/>
    <w:rsid w:val="009750B3"/>
    <w:rsid w:val="00977332"/>
    <w:rsid w:val="00977721"/>
    <w:rsid w:val="00980000"/>
    <w:rsid w:val="00980279"/>
    <w:rsid w:val="009806F3"/>
    <w:rsid w:val="00980D7B"/>
    <w:rsid w:val="009812CE"/>
    <w:rsid w:val="00981974"/>
    <w:rsid w:val="00981A9F"/>
    <w:rsid w:val="009822C4"/>
    <w:rsid w:val="00983BF6"/>
    <w:rsid w:val="009849F0"/>
    <w:rsid w:val="00984AFD"/>
    <w:rsid w:val="009859E0"/>
    <w:rsid w:val="00985C28"/>
    <w:rsid w:val="00986142"/>
    <w:rsid w:val="00986C07"/>
    <w:rsid w:val="0098713B"/>
    <w:rsid w:val="00987168"/>
    <w:rsid w:val="0098758A"/>
    <w:rsid w:val="00987C07"/>
    <w:rsid w:val="0099035E"/>
    <w:rsid w:val="0099041E"/>
    <w:rsid w:val="0099085D"/>
    <w:rsid w:val="009915C2"/>
    <w:rsid w:val="009916A3"/>
    <w:rsid w:val="00991CDB"/>
    <w:rsid w:val="0099304F"/>
    <w:rsid w:val="0099317B"/>
    <w:rsid w:val="009932D7"/>
    <w:rsid w:val="009937E6"/>
    <w:rsid w:val="00993EBA"/>
    <w:rsid w:val="0099427E"/>
    <w:rsid w:val="009943DC"/>
    <w:rsid w:val="00995498"/>
    <w:rsid w:val="00996ACE"/>
    <w:rsid w:val="00996CF8"/>
    <w:rsid w:val="009971A7"/>
    <w:rsid w:val="009971E4"/>
    <w:rsid w:val="00997C3B"/>
    <w:rsid w:val="00997EC7"/>
    <w:rsid w:val="009A093A"/>
    <w:rsid w:val="009A1C89"/>
    <w:rsid w:val="009A2661"/>
    <w:rsid w:val="009A2A08"/>
    <w:rsid w:val="009A3234"/>
    <w:rsid w:val="009A35CF"/>
    <w:rsid w:val="009A3790"/>
    <w:rsid w:val="009A37CE"/>
    <w:rsid w:val="009A37F1"/>
    <w:rsid w:val="009A3CD6"/>
    <w:rsid w:val="009A4494"/>
    <w:rsid w:val="009A44FD"/>
    <w:rsid w:val="009A48A0"/>
    <w:rsid w:val="009A4FE6"/>
    <w:rsid w:val="009A5316"/>
    <w:rsid w:val="009A7E2B"/>
    <w:rsid w:val="009B064D"/>
    <w:rsid w:val="009B0AC5"/>
    <w:rsid w:val="009B1689"/>
    <w:rsid w:val="009B2FCE"/>
    <w:rsid w:val="009B3092"/>
    <w:rsid w:val="009B3CB2"/>
    <w:rsid w:val="009B3DF3"/>
    <w:rsid w:val="009B3E7D"/>
    <w:rsid w:val="009B3FE2"/>
    <w:rsid w:val="009B4168"/>
    <w:rsid w:val="009B4267"/>
    <w:rsid w:val="009B4DA6"/>
    <w:rsid w:val="009B589F"/>
    <w:rsid w:val="009B5AF7"/>
    <w:rsid w:val="009B6046"/>
    <w:rsid w:val="009B6966"/>
    <w:rsid w:val="009B6EE0"/>
    <w:rsid w:val="009B777A"/>
    <w:rsid w:val="009C01E2"/>
    <w:rsid w:val="009C07C0"/>
    <w:rsid w:val="009C1149"/>
    <w:rsid w:val="009C1B9B"/>
    <w:rsid w:val="009C2475"/>
    <w:rsid w:val="009C2583"/>
    <w:rsid w:val="009C28F9"/>
    <w:rsid w:val="009C34E2"/>
    <w:rsid w:val="009C3920"/>
    <w:rsid w:val="009C3A7D"/>
    <w:rsid w:val="009C4C7E"/>
    <w:rsid w:val="009C539C"/>
    <w:rsid w:val="009C5BDA"/>
    <w:rsid w:val="009C5E0B"/>
    <w:rsid w:val="009C764B"/>
    <w:rsid w:val="009C778C"/>
    <w:rsid w:val="009C788E"/>
    <w:rsid w:val="009C7AB7"/>
    <w:rsid w:val="009D033B"/>
    <w:rsid w:val="009D11FB"/>
    <w:rsid w:val="009D1EA8"/>
    <w:rsid w:val="009D1F1D"/>
    <w:rsid w:val="009D2B1E"/>
    <w:rsid w:val="009D2D4C"/>
    <w:rsid w:val="009D2EF2"/>
    <w:rsid w:val="009D2FDE"/>
    <w:rsid w:val="009D3216"/>
    <w:rsid w:val="009D32D7"/>
    <w:rsid w:val="009D3B05"/>
    <w:rsid w:val="009D4197"/>
    <w:rsid w:val="009D47C6"/>
    <w:rsid w:val="009D49B3"/>
    <w:rsid w:val="009D52BD"/>
    <w:rsid w:val="009D6516"/>
    <w:rsid w:val="009D7AE4"/>
    <w:rsid w:val="009D7D00"/>
    <w:rsid w:val="009D7F49"/>
    <w:rsid w:val="009E0CD1"/>
    <w:rsid w:val="009E0D17"/>
    <w:rsid w:val="009E111C"/>
    <w:rsid w:val="009E1758"/>
    <w:rsid w:val="009E1B5D"/>
    <w:rsid w:val="009E1DBC"/>
    <w:rsid w:val="009E2696"/>
    <w:rsid w:val="009E2DC4"/>
    <w:rsid w:val="009E3821"/>
    <w:rsid w:val="009E4480"/>
    <w:rsid w:val="009E4FC7"/>
    <w:rsid w:val="009E52E4"/>
    <w:rsid w:val="009E65CC"/>
    <w:rsid w:val="009E666B"/>
    <w:rsid w:val="009E6943"/>
    <w:rsid w:val="009E7439"/>
    <w:rsid w:val="009E78FD"/>
    <w:rsid w:val="009E7997"/>
    <w:rsid w:val="009E7D06"/>
    <w:rsid w:val="009E7DA6"/>
    <w:rsid w:val="009F0CF2"/>
    <w:rsid w:val="009F0D2C"/>
    <w:rsid w:val="009F1792"/>
    <w:rsid w:val="009F33F3"/>
    <w:rsid w:val="009F4834"/>
    <w:rsid w:val="009F61CB"/>
    <w:rsid w:val="009F7421"/>
    <w:rsid w:val="009F76B5"/>
    <w:rsid w:val="009F7730"/>
    <w:rsid w:val="009F7F19"/>
    <w:rsid w:val="00A004BD"/>
    <w:rsid w:val="00A01355"/>
    <w:rsid w:val="00A0185B"/>
    <w:rsid w:val="00A023AF"/>
    <w:rsid w:val="00A03166"/>
    <w:rsid w:val="00A0379D"/>
    <w:rsid w:val="00A041B9"/>
    <w:rsid w:val="00A04205"/>
    <w:rsid w:val="00A04A80"/>
    <w:rsid w:val="00A0640B"/>
    <w:rsid w:val="00A06A48"/>
    <w:rsid w:val="00A06AD5"/>
    <w:rsid w:val="00A06B73"/>
    <w:rsid w:val="00A06F32"/>
    <w:rsid w:val="00A0757B"/>
    <w:rsid w:val="00A07A38"/>
    <w:rsid w:val="00A115C9"/>
    <w:rsid w:val="00A116E4"/>
    <w:rsid w:val="00A11B8C"/>
    <w:rsid w:val="00A12211"/>
    <w:rsid w:val="00A129C4"/>
    <w:rsid w:val="00A12AD8"/>
    <w:rsid w:val="00A135A8"/>
    <w:rsid w:val="00A143B5"/>
    <w:rsid w:val="00A14A30"/>
    <w:rsid w:val="00A15212"/>
    <w:rsid w:val="00A163D7"/>
    <w:rsid w:val="00A16544"/>
    <w:rsid w:val="00A165B3"/>
    <w:rsid w:val="00A16AEB"/>
    <w:rsid w:val="00A16E22"/>
    <w:rsid w:val="00A17926"/>
    <w:rsid w:val="00A20827"/>
    <w:rsid w:val="00A21046"/>
    <w:rsid w:val="00A21325"/>
    <w:rsid w:val="00A21741"/>
    <w:rsid w:val="00A22007"/>
    <w:rsid w:val="00A23531"/>
    <w:rsid w:val="00A235E3"/>
    <w:rsid w:val="00A245E4"/>
    <w:rsid w:val="00A2496B"/>
    <w:rsid w:val="00A24D74"/>
    <w:rsid w:val="00A251A1"/>
    <w:rsid w:val="00A25675"/>
    <w:rsid w:val="00A25A2F"/>
    <w:rsid w:val="00A25DF4"/>
    <w:rsid w:val="00A26A74"/>
    <w:rsid w:val="00A27449"/>
    <w:rsid w:val="00A300A5"/>
    <w:rsid w:val="00A301EB"/>
    <w:rsid w:val="00A315D1"/>
    <w:rsid w:val="00A318B8"/>
    <w:rsid w:val="00A31E8E"/>
    <w:rsid w:val="00A33163"/>
    <w:rsid w:val="00A331CE"/>
    <w:rsid w:val="00A33772"/>
    <w:rsid w:val="00A33A4F"/>
    <w:rsid w:val="00A33D43"/>
    <w:rsid w:val="00A34334"/>
    <w:rsid w:val="00A35477"/>
    <w:rsid w:val="00A35CE9"/>
    <w:rsid w:val="00A363BF"/>
    <w:rsid w:val="00A36849"/>
    <w:rsid w:val="00A36D72"/>
    <w:rsid w:val="00A36E79"/>
    <w:rsid w:val="00A376DF"/>
    <w:rsid w:val="00A400FE"/>
    <w:rsid w:val="00A4028C"/>
    <w:rsid w:val="00A408B1"/>
    <w:rsid w:val="00A409CC"/>
    <w:rsid w:val="00A41266"/>
    <w:rsid w:val="00A419BF"/>
    <w:rsid w:val="00A425DF"/>
    <w:rsid w:val="00A43152"/>
    <w:rsid w:val="00A4348B"/>
    <w:rsid w:val="00A43D2F"/>
    <w:rsid w:val="00A43EDF"/>
    <w:rsid w:val="00A44A9A"/>
    <w:rsid w:val="00A458AD"/>
    <w:rsid w:val="00A459E4"/>
    <w:rsid w:val="00A4606B"/>
    <w:rsid w:val="00A46C7A"/>
    <w:rsid w:val="00A47079"/>
    <w:rsid w:val="00A47FF7"/>
    <w:rsid w:val="00A5134C"/>
    <w:rsid w:val="00A51719"/>
    <w:rsid w:val="00A51795"/>
    <w:rsid w:val="00A517FA"/>
    <w:rsid w:val="00A51ECE"/>
    <w:rsid w:val="00A5212F"/>
    <w:rsid w:val="00A52FFE"/>
    <w:rsid w:val="00A53517"/>
    <w:rsid w:val="00A54153"/>
    <w:rsid w:val="00A54A30"/>
    <w:rsid w:val="00A552EB"/>
    <w:rsid w:val="00A55F6D"/>
    <w:rsid w:val="00A5644F"/>
    <w:rsid w:val="00A5688A"/>
    <w:rsid w:val="00A60699"/>
    <w:rsid w:val="00A6069F"/>
    <w:rsid w:val="00A6104C"/>
    <w:rsid w:val="00A625D7"/>
    <w:rsid w:val="00A627AC"/>
    <w:rsid w:val="00A6285A"/>
    <w:rsid w:val="00A628B3"/>
    <w:rsid w:val="00A62BB3"/>
    <w:rsid w:val="00A64E72"/>
    <w:rsid w:val="00A64FC7"/>
    <w:rsid w:val="00A65F8B"/>
    <w:rsid w:val="00A65FE5"/>
    <w:rsid w:val="00A662C9"/>
    <w:rsid w:val="00A66E1B"/>
    <w:rsid w:val="00A66E47"/>
    <w:rsid w:val="00A67171"/>
    <w:rsid w:val="00A67487"/>
    <w:rsid w:val="00A6763E"/>
    <w:rsid w:val="00A67961"/>
    <w:rsid w:val="00A67E39"/>
    <w:rsid w:val="00A70494"/>
    <w:rsid w:val="00A70907"/>
    <w:rsid w:val="00A72772"/>
    <w:rsid w:val="00A73781"/>
    <w:rsid w:val="00A73BA9"/>
    <w:rsid w:val="00A74879"/>
    <w:rsid w:val="00A75D27"/>
    <w:rsid w:val="00A773E5"/>
    <w:rsid w:val="00A77CEA"/>
    <w:rsid w:val="00A77D73"/>
    <w:rsid w:val="00A77F66"/>
    <w:rsid w:val="00A808AF"/>
    <w:rsid w:val="00A80FED"/>
    <w:rsid w:val="00A83270"/>
    <w:rsid w:val="00A8385B"/>
    <w:rsid w:val="00A84C49"/>
    <w:rsid w:val="00A84E64"/>
    <w:rsid w:val="00A85A88"/>
    <w:rsid w:val="00A8656F"/>
    <w:rsid w:val="00A8759B"/>
    <w:rsid w:val="00A87EBF"/>
    <w:rsid w:val="00A9002A"/>
    <w:rsid w:val="00A9003A"/>
    <w:rsid w:val="00A9061B"/>
    <w:rsid w:val="00A90720"/>
    <w:rsid w:val="00A90969"/>
    <w:rsid w:val="00A91338"/>
    <w:rsid w:val="00A913AD"/>
    <w:rsid w:val="00A9181A"/>
    <w:rsid w:val="00A91EB6"/>
    <w:rsid w:val="00A92024"/>
    <w:rsid w:val="00A92072"/>
    <w:rsid w:val="00A92196"/>
    <w:rsid w:val="00A929A8"/>
    <w:rsid w:val="00A93147"/>
    <w:rsid w:val="00A9363A"/>
    <w:rsid w:val="00A93663"/>
    <w:rsid w:val="00A93A4D"/>
    <w:rsid w:val="00A9417D"/>
    <w:rsid w:val="00A9465A"/>
    <w:rsid w:val="00A9551A"/>
    <w:rsid w:val="00A9569D"/>
    <w:rsid w:val="00A95994"/>
    <w:rsid w:val="00A95B77"/>
    <w:rsid w:val="00A97B46"/>
    <w:rsid w:val="00A97FB6"/>
    <w:rsid w:val="00AA020B"/>
    <w:rsid w:val="00AA0C43"/>
    <w:rsid w:val="00AA0E50"/>
    <w:rsid w:val="00AA132A"/>
    <w:rsid w:val="00AA25EA"/>
    <w:rsid w:val="00AA2694"/>
    <w:rsid w:val="00AA2BBC"/>
    <w:rsid w:val="00AA2C7B"/>
    <w:rsid w:val="00AA2EE1"/>
    <w:rsid w:val="00AA3264"/>
    <w:rsid w:val="00AA3ABA"/>
    <w:rsid w:val="00AA3C58"/>
    <w:rsid w:val="00AA4858"/>
    <w:rsid w:val="00AA672B"/>
    <w:rsid w:val="00AA7480"/>
    <w:rsid w:val="00AA752C"/>
    <w:rsid w:val="00AA79F6"/>
    <w:rsid w:val="00AB090B"/>
    <w:rsid w:val="00AB1F2B"/>
    <w:rsid w:val="00AB2C9E"/>
    <w:rsid w:val="00AB2EB7"/>
    <w:rsid w:val="00AB38F7"/>
    <w:rsid w:val="00AB3D06"/>
    <w:rsid w:val="00AB48A3"/>
    <w:rsid w:val="00AB54D5"/>
    <w:rsid w:val="00AB5613"/>
    <w:rsid w:val="00AB5701"/>
    <w:rsid w:val="00AB5F7F"/>
    <w:rsid w:val="00AB66F8"/>
    <w:rsid w:val="00AB72CF"/>
    <w:rsid w:val="00AB7D34"/>
    <w:rsid w:val="00AB7F8E"/>
    <w:rsid w:val="00AC0EC7"/>
    <w:rsid w:val="00AC134E"/>
    <w:rsid w:val="00AC205B"/>
    <w:rsid w:val="00AC25F1"/>
    <w:rsid w:val="00AC291E"/>
    <w:rsid w:val="00AC2FE4"/>
    <w:rsid w:val="00AC2FFC"/>
    <w:rsid w:val="00AC30C3"/>
    <w:rsid w:val="00AC321E"/>
    <w:rsid w:val="00AC3418"/>
    <w:rsid w:val="00AC44A1"/>
    <w:rsid w:val="00AC47CA"/>
    <w:rsid w:val="00AC4A49"/>
    <w:rsid w:val="00AC53C3"/>
    <w:rsid w:val="00AC5947"/>
    <w:rsid w:val="00AC5E64"/>
    <w:rsid w:val="00AC5F32"/>
    <w:rsid w:val="00AC65AF"/>
    <w:rsid w:val="00AC759E"/>
    <w:rsid w:val="00AD00D3"/>
    <w:rsid w:val="00AD047A"/>
    <w:rsid w:val="00AD119F"/>
    <w:rsid w:val="00AD131D"/>
    <w:rsid w:val="00AD14DE"/>
    <w:rsid w:val="00AD2526"/>
    <w:rsid w:val="00AD29EE"/>
    <w:rsid w:val="00AD2A7D"/>
    <w:rsid w:val="00AD2C53"/>
    <w:rsid w:val="00AD33FB"/>
    <w:rsid w:val="00AD3E8A"/>
    <w:rsid w:val="00AD4378"/>
    <w:rsid w:val="00AD4643"/>
    <w:rsid w:val="00AD5537"/>
    <w:rsid w:val="00AD558C"/>
    <w:rsid w:val="00AD56CA"/>
    <w:rsid w:val="00AD5A7F"/>
    <w:rsid w:val="00AD5B92"/>
    <w:rsid w:val="00AD5D29"/>
    <w:rsid w:val="00AD632A"/>
    <w:rsid w:val="00AD6D3A"/>
    <w:rsid w:val="00AD6D9B"/>
    <w:rsid w:val="00AD6F86"/>
    <w:rsid w:val="00AD7A89"/>
    <w:rsid w:val="00AE087E"/>
    <w:rsid w:val="00AE0F0F"/>
    <w:rsid w:val="00AE0F4F"/>
    <w:rsid w:val="00AE1132"/>
    <w:rsid w:val="00AE1D03"/>
    <w:rsid w:val="00AE2D03"/>
    <w:rsid w:val="00AE2D0A"/>
    <w:rsid w:val="00AE2DF7"/>
    <w:rsid w:val="00AE3058"/>
    <w:rsid w:val="00AE30AC"/>
    <w:rsid w:val="00AE325F"/>
    <w:rsid w:val="00AE369C"/>
    <w:rsid w:val="00AE3C9D"/>
    <w:rsid w:val="00AE5A81"/>
    <w:rsid w:val="00AE6C52"/>
    <w:rsid w:val="00AE6F88"/>
    <w:rsid w:val="00AF015F"/>
    <w:rsid w:val="00AF0518"/>
    <w:rsid w:val="00AF0832"/>
    <w:rsid w:val="00AF09CE"/>
    <w:rsid w:val="00AF20A7"/>
    <w:rsid w:val="00AF2E4F"/>
    <w:rsid w:val="00AF3295"/>
    <w:rsid w:val="00AF34C0"/>
    <w:rsid w:val="00AF35D3"/>
    <w:rsid w:val="00AF4347"/>
    <w:rsid w:val="00AF4D77"/>
    <w:rsid w:val="00AF5073"/>
    <w:rsid w:val="00AF5121"/>
    <w:rsid w:val="00AF57BC"/>
    <w:rsid w:val="00AF582E"/>
    <w:rsid w:val="00AF65EA"/>
    <w:rsid w:val="00AF6F33"/>
    <w:rsid w:val="00AF7F66"/>
    <w:rsid w:val="00B00664"/>
    <w:rsid w:val="00B018D9"/>
    <w:rsid w:val="00B020BD"/>
    <w:rsid w:val="00B0258C"/>
    <w:rsid w:val="00B02A28"/>
    <w:rsid w:val="00B035E2"/>
    <w:rsid w:val="00B03BE6"/>
    <w:rsid w:val="00B044A0"/>
    <w:rsid w:val="00B04E0D"/>
    <w:rsid w:val="00B051CD"/>
    <w:rsid w:val="00B05675"/>
    <w:rsid w:val="00B056A5"/>
    <w:rsid w:val="00B06681"/>
    <w:rsid w:val="00B06956"/>
    <w:rsid w:val="00B071B2"/>
    <w:rsid w:val="00B072B6"/>
    <w:rsid w:val="00B073AF"/>
    <w:rsid w:val="00B076F9"/>
    <w:rsid w:val="00B109D9"/>
    <w:rsid w:val="00B10F4C"/>
    <w:rsid w:val="00B113FB"/>
    <w:rsid w:val="00B113FD"/>
    <w:rsid w:val="00B1153B"/>
    <w:rsid w:val="00B124A7"/>
    <w:rsid w:val="00B149EF"/>
    <w:rsid w:val="00B14BC7"/>
    <w:rsid w:val="00B15116"/>
    <w:rsid w:val="00B164E4"/>
    <w:rsid w:val="00B16A69"/>
    <w:rsid w:val="00B17233"/>
    <w:rsid w:val="00B17391"/>
    <w:rsid w:val="00B1749D"/>
    <w:rsid w:val="00B17874"/>
    <w:rsid w:val="00B202B8"/>
    <w:rsid w:val="00B203C8"/>
    <w:rsid w:val="00B2090A"/>
    <w:rsid w:val="00B20F13"/>
    <w:rsid w:val="00B21A39"/>
    <w:rsid w:val="00B21A54"/>
    <w:rsid w:val="00B21B3D"/>
    <w:rsid w:val="00B223D0"/>
    <w:rsid w:val="00B22976"/>
    <w:rsid w:val="00B22A1D"/>
    <w:rsid w:val="00B22B10"/>
    <w:rsid w:val="00B22FC9"/>
    <w:rsid w:val="00B23694"/>
    <w:rsid w:val="00B238B3"/>
    <w:rsid w:val="00B24B07"/>
    <w:rsid w:val="00B25FBA"/>
    <w:rsid w:val="00B26155"/>
    <w:rsid w:val="00B2700D"/>
    <w:rsid w:val="00B27955"/>
    <w:rsid w:val="00B27B8A"/>
    <w:rsid w:val="00B27DE4"/>
    <w:rsid w:val="00B30023"/>
    <w:rsid w:val="00B309A0"/>
    <w:rsid w:val="00B3179B"/>
    <w:rsid w:val="00B31E02"/>
    <w:rsid w:val="00B32301"/>
    <w:rsid w:val="00B326E2"/>
    <w:rsid w:val="00B32E4C"/>
    <w:rsid w:val="00B342D7"/>
    <w:rsid w:val="00B34B0F"/>
    <w:rsid w:val="00B35064"/>
    <w:rsid w:val="00B3540C"/>
    <w:rsid w:val="00B3580F"/>
    <w:rsid w:val="00B35D38"/>
    <w:rsid w:val="00B37272"/>
    <w:rsid w:val="00B37776"/>
    <w:rsid w:val="00B420F3"/>
    <w:rsid w:val="00B42255"/>
    <w:rsid w:val="00B4251E"/>
    <w:rsid w:val="00B42B5A"/>
    <w:rsid w:val="00B43CE4"/>
    <w:rsid w:val="00B441F1"/>
    <w:rsid w:val="00B45956"/>
    <w:rsid w:val="00B4632D"/>
    <w:rsid w:val="00B46490"/>
    <w:rsid w:val="00B46AC5"/>
    <w:rsid w:val="00B46B9B"/>
    <w:rsid w:val="00B46D1B"/>
    <w:rsid w:val="00B46E99"/>
    <w:rsid w:val="00B4717D"/>
    <w:rsid w:val="00B4724C"/>
    <w:rsid w:val="00B479AC"/>
    <w:rsid w:val="00B50008"/>
    <w:rsid w:val="00B5183B"/>
    <w:rsid w:val="00B51C31"/>
    <w:rsid w:val="00B52F59"/>
    <w:rsid w:val="00B53292"/>
    <w:rsid w:val="00B53332"/>
    <w:rsid w:val="00B53945"/>
    <w:rsid w:val="00B53CA9"/>
    <w:rsid w:val="00B55478"/>
    <w:rsid w:val="00B55A47"/>
    <w:rsid w:val="00B56BEE"/>
    <w:rsid w:val="00B6022D"/>
    <w:rsid w:val="00B604E6"/>
    <w:rsid w:val="00B60772"/>
    <w:rsid w:val="00B613AC"/>
    <w:rsid w:val="00B61BFB"/>
    <w:rsid w:val="00B61F7D"/>
    <w:rsid w:val="00B61F83"/>
    <w:rsid w:val="00B62C84"/>
    <w:rsid w:val="00B630C0"/>
    <w:rsid w:val="00B631D1"/>
    <w:rsid w:val="00B63319"/>
    <w:rsid w:val="00B63C2F"/>
    <w:rsid w:val="00B659D7"/>
    <w:rsid w:val="00B66950"/>
    <w:rsid w:val="00B674EB"/>
    <w:rsid w:val="00B67CDD"/>
    <w:rsid w:val="00B67D45"/>
    <w:rsid w:val="00B71A26"/>
    <w:rsid w:val="00B723BD"/>
    <w:rsid w:val="00B72B92"/>
    <w:rsid w:val="00B73076"/>
    <w:rsid w:val="00B732B6"/>
    <w:rsid w:val="00B74A9D"/>
    <w:rsid w:val="00B74AD5"/>
    <w:rsid w:val="00B74E02"/>
    <w:rsid w:val="00B7542F"/>
    <w:rsid w:val="00B75827"/>
    <w:rsid w:val="00B76081"/>
    <w:rsid w:val="00B763E9"/>
    <w:rsid w:val="00B77FD6"/>
    <w:rsid w:val="00B81339"/>
    <w:rsid w:val="00B82016"/>
    <w:rsid w:val="00B83902"/>
    <w:rsid w:val="00B83A92"/>
    <w:rsid w:val="00B83B43"/>
    <w:rsid w:val="00B8488E"/>
    <w:rsid w:val="00B85FEB"/>
    <w:rsid w:val="00B87F70"/>
    <w:rsid w:val="00B90232"/>
    <w:rsid w:val="00B90681"/>
    <w:rsid w:val="00B90D57"/>
    <w:rsid w:val="00B913A1"/>
    <w:rsid w:val="00B9209E"/>
    <w:rsid w:val="00B92757"/>
    <w:rsid w:val="00B92A15"/>
    <w:rsid w:val="00B93A0C"/>
    <w:rsid w:val="00B94328"/>
    <w:rsid w:val="00B94C91"/>
    <w:rsid w:val="00B95B9E"/>
    <w:rsid w:val="00B972D6"/>
    <w:rsid w:val="00B97957"/>
    <w:rsid w:val="00B97E78"/>
    <w:rsid w:val="00BA05F0"/>
    <w:rsid w:val="00BA0CDA"/>
    <w:rsid w:val="00BA102C"/>
    <w:rsid w:val="00BA19F2"/>
    <w:rsid w:val="00BA22E0"/>
    <w:rsid w:val="00BA25E6"/>
    <w:rsid w:val="00BA2873"/>
    <w:rsid w:val="00BA2D35"/>
    <w:rsid w:val="00BA2EEA"/>
    <w:rsid w:val="00BA3895"/>
    <w:rsid w:val="00BA3CC3"/>
    <w:rsid w:val="00BA3EC3"/>
    <w:rsid w:val="00BA423C"/>
    <w:rsid w:val="00BA43A6"/>
    <w:rsid w:val="00BA4BD3"/>
    <w:rsid w:val="00BA536C"/>
    <w:rsid w:val="00BA577C"/>
    <w:rsid w:val="00BA5E13"/>
    <w:rsid w:val="00BA5F07"/>
    <w:rsid w:val="00BA640C"/>
    <w:rsid w:val="00BA6662"/>
    <w:rsid w:val="00BA6743"/>
    <w:rsid w:val="00BA6B7C"/>
    <w:rsid w:val="00BA7788"/>
    <w:rsid w:val="00BB076A"/>
    <w:rsid w:val="00BB0C02"/>
    <w:rsid w:val="00BB0CBD"/>
    <w:rsid w:val="00BB0D31"/>
    <w:rsid w:val="00BB0DC7"/>
    <w:rsid w:val="00BB1074"/>
    <w:rsid w:val="00BB108E"/>
    <w:rsid w:val="00BB1524"/>
    <w:rsid w:val="00BB21D7"/>
    <w:rsid w:val="00BB24FA"/>
    <w:rsid w:val="00BB2F36"/>
    <w:rsid w:val="00BB31A9"/>
    <w:rsid w:val="00BB3601"/>
    <w:rsid w:val="00BB3652"/>
    <w:rsid w:val="00BB386B"/>
    <w:rsid w:val="00BB3AF3"/>
    <w:rsid w:val="00BB41C7"/>
    <w:rsid w:val="00BB449B"/>
    <w:rsid w:val="00BB4E0E"/>
    <w:rsid w:val="00BB51F6"/>
    <w:rsid w:val="00BB70BE"/>
    <w:rsid w:val="00BB7394"/>
    <w:rsid w:val="00BB770C"/>
    <w:rsid w:val="00BC06B3"/>
    <w:rsid w:val="00BC193E"/>
    <w:rsid w:val="00BC276D"/>
    <w:rsid w:val="00BC285F"/>
    <w:rsid w:val="00BC5AC0"/>
    <w:rsid w:val="00BC723E"/>
    <w:rsid w:val="00BD00C6"/>
    <w:rsid w:val="00BD05B9"/>
    <w:rsid w:val="00BD0C08"/>
    <w:rsid w:val="00BD0E51"/>
    <w:rsid w:val="00BD0ECC"/>
    <w:rsid w:val="00BD101A"/>
    <w:rsid w:val="00BD1418"/>
    <w:rsid w:val="00BD168C"/>
    <w:rsid w:val="00BD1733"/>
    <w:rsid w:val="00BD1C20"/>
    <w:rsid w:val="00BD2748"/>
    <w:rsid w:val="00BD4382"/>
    <w:rsid w:val="00BD4703"/>
    <w:rsid w:val="00BD4756"/>
    <w:rsid w:val="00BD66F9"/>
    <w:rsid w:val="00BD72EB"/>
    <w:rsid w:val="00BD7786"/>
    <w:rsid w:val="00BE0638"/>
    <w:rsid w:val="00BE090B"/>
    <w:rsid w:val="00BE0C31"/>
    <w:rsid w:val="00BE0E44"/>
    <w:rsid w:val="00BE14D6"/>
    <w:rsid w:val="00BE26C8"/>
    <w:rsid w:val="00BE3340"/>
    <w:rsid w:val="00BE3EE3"/>
    <w:rsid w:val="00BE47F8"/>
    <w:rsid w:val="00BE48B1"/>
    <w:rsid w:val="00BE4AD1"/>
    <w:rsid w:val="00BE4EAE"/>
    <w:rsid w:val="00BE4FBC"/>
    <w:rsid w:val="00BE5206"/>
    <w:rsid w:val="00BE575F"/>
    <w:rsid w:val="00BE6348"/>
    <w:rsid w:val="00BE6470"/>
    <w:rsid w:val="00BE6A66"/>
    <w:rsid w:val="00BE793C"/>
    <w:rsid w:val="00BF063F"/>
    <w:rsid w:val="00BF2DBE"/>
    <w:rsid w:val="00BF349A"/>
    <w:rsid w:val="00BF3D50"/>
    <w:rsid w:val="00BF4088"/>
    <w:rsid w:val="00BF42F9"/>
    <w:rsid w:val="00BF4A51"/>
    <w:rsid w:val="00BF4ABF"/>
    <w:rsid w:val="00BF5E68"/>
    <w:rsid w:val="00BF6921"/>
    <w:rsid w:val="00BF69CD"/>
    <w:rsid w:val="00BF7A49"/>
    <w:rsid w:val="00BF7D6D"/>
    <w:rsid w:val="00C00B8D"/>
    <w:rsid w:val="00C0199B"/>
    <w:rsid w:val="00C021A4"/>
    <w:rsid w:val="00C022E2"/>
    <w:rsid w:val="00C02B6A"/>
    <w:rsid w:val="00C033EA"/>
    <w:rsid w:val="00C03593"/>
    <w:rsid w:val="00C03944"/>
    <w:rsid w:val="00C03CD2"/>
    <w:rsid w:val="00C03ECC"/>
    <w:rsid w:val="00C03FE2"/>
    <w:rsid w:val="00C040A7"/>
    <w:rsid w:val="00C044A3"/>
    <w:rsid w:val="00C04DED"/>
    <w:rsid w:val="00C05F7D"/>
    <w:rsid w:val="00C06340"/>
    <w:rsid w:val="00C06AFF"/>
    <w:rsid w:val="00C070E4"/>
    <w:rsid w:val="00C07796"/>
    <w:rsid w:val="00C07C53"/>
    <w:rsid w:val="00C10154"/>
    <w:rsid w:val="00C108C1"/>
    <w:rsid w:val="00C111E0"/>
    <w:rsid w:val="00C11FE3"/>
    <w:rsid w:val="00C120EA"/>
    <w:rsid w:val="00C1213D"/>
    <w:rsid w:val="00C1299E"/>
    <w:rsid w:val="00C129CD"/>
    <w:rsid w:val="00C130C9"/>
    <w:rsid w:val="00C13364"/>
    <w:rsid w:val="00C138C8"/>
    <w:rsid w:val="00C14BFF"/>
    <w:rsid w:val="00C15386"/>
    <w:rsid w:val="00C15EBE"/>
    <w:rsid w:val="00C16033"/>
    <w:rsid w:val="00C1686C"/>
    <w:rsid w:val="00C176F1"/>
    <w:rsid w:val="00C17BF2"/>
    <w:rsid w:val="00C17FB6"/>
    <w:rsid w:val="00C200ED"/>
    <w:rsid w:val="00C201E2"/>
    <w:rsid w:val="00C218B9"/>
    <w:rsid w:val="00C21E97"/>
    <w:rsid w:val="00C22BFD"/>
    <w:rsid w:val="00C23986"/>
    <w:rsid w:val="00C243B2"/>
    <w:rsid w:val="00C25955"/>
    <w:rsid w:val="00C27757"/>
    <w:rsid w:val="00C309F1"/>
    <w:rsid w:val="00C31246"/>
    <w:rsid w:val="00C3161B"/>
    <w:rsid w:val="00C31A4C"/>
    <w:rsid w:val="00C31ED9"/>
    <w:rsid w:val="00C332AC"/>
    <w:rsid w:val="00C33B8C"/>
    <w:rsid w:val="00C3401D"/>
    <w:rsid w:val="00C348E7"/>
    <w:rsid w:val="00C348F9"/>
    <w:rsid w:val="00C35FF4"/>
    <w:rsid w:val="00C361B8"/>
    <w:rsid w:val="00C3691C"/>
    <w:rsid w:val="00C37522"/>
    <w:rsid w:val="00C37F13"/>
    <w:rsid w:val="00C4036C"/>
    <w:rsid w:val="00C404C6"/>
    <w:rsid w:val="00C40568"/>
    <w:rsid w:val="00C40ECB"/>
    <w:rsid w:val="00C41CC7"/>
    <w:rsid w:val="00C42148"/>
    <w:rsid w:val="00C428F6"/>
    <w:rsid w:val="00C4493F"/>
    <w:rsid w:val="00C44B45"/>
    <w:rsid w:val="00C461ED"/>
    <w:rsid w:val="00C46AB5"/>
    <w:rsid w:val="00C46BC2"/>
    <w:rsid w:val="00C4788E"/>
    <w:rsid w:val="00C4794B"/>
    <w:rsid w:val="00C504F9"/>
    <w:rsid w:val="00C51BD3"/>
    <w:rsid w:val="00C52CAF"/>
    <w:rsid w:val="00C534A8"/>
    <w:rsid w:val="00C53BF8"/>
    <w:rsid w:val="00C53D13"/>
    <w:rsid w:val="00C5447F"/>
    <w:rsid w:val="00C556CE"/>
    <w:rsid w:val="00C55CBD"/>
    <w:rsid w:val="00C560AB"/>
    <w:rsid w:val="00C56CA2"/>
    <w:rsid w:val="00C57103"/>
    <w:rsid w:val="00C57DE3"/>
    <w:rsid w:val="00C60079"/>
    <w:rsid w:val="00C612E6"/>
    <w:rsid w:val="00C61521"/>
    <w:rsid w:val="00C61F17"/>
    <w:rsid w:val="00C6228C"/>
    <w:rsid w:val="00C624AA"/>
    <w:rsid w:val="00C624F7"/>
    <w:rsid w:val="00C62581"/>
    <w:rsid w:val="00C63A64"/>
    <w:rsid w:val="00C63E11"/>
    <w:rsid w:val="00C641AF"/>
    <w:rsid w:val="00C6442F"/>
    <w:rsid w:val="00C65649"/>
    <w:rsid w:val="00C65A19"/>
    <w:rsid w:val="00C66260"/>
    <w:rsid w:val="00C66DB6"/>
    <w:rsid w:val="00C67A08"/>
    <w:rsid w:val="00C701CD"/>
    <w:rsid w:val="00C7081B"/>
    <w:rsid w:val="00C70970"/>
    <w:rsid w:val="00C715CA"/>
    <w:rsid w:val="00C71694"/>
    <w:rsid w:val="00C738C3"/>
    <w:rsid w:val="00C73938"/>
    <w:rsid w:val="00C73C70"/>
    <w:rsid w:val="00C741BA"/>
    <w:rsid w:val="00C7534B"/>
    <w:rsid w:val="00C75A38"/>
    <w:rsid w:val="00C7678B"/>
    <w:rsid w:val="00C771E9"/>
    <w:rsid w:val="00C77556"/>
    <w:rsid w:val="00C80657"/>
    <w:rsid w:val="00C8092B"/>
    <w:rsid w:val="00C8178D"/>
    <w:rsid w:val="00C82461"/>
    <w:rsid w:val="00C8287A"/>
    <w:rsid w:val="00C82F6B"/>
    <w:rsid w:val="00C83D63"/>
    <w:rsid w:val="00C845AD"/>
    <w:rsid w:val="00C85977"/>
    <w:rsid w:val="00C86DD3"/>
    <w:rsid w:val="00C872CF"/>
    <w:rsid w:val="00C87A2C"/>
    <w:rsid w:val="00C90245"/>
    <w:rsid w:val="00C90C1D"/>
    <w:rsid w:val="00C918B4"/>
    <w:rsid w:val="00C92A11"/>
    <w:rsid w:val="00C934D7"/>
    <w:rsid w:val="00C9380B"/>
    <w:rsid w:val="00C93CA4"/>
    <w:rsid w:val="00C94BB5"/>
    <w:rsid w:val="00C951CC"/>
    <w:rsid w:val="00C95453"/>
    <w:rsid w:val="00C95CD1"/>
    <w:rsid w:val="00C971D3"/>
    <w:rsid w:val="00C977C0"/>
    <w:rsid w:val="00CA0047"/>
    <w:rsid w:val="00CA02D1"/>
    <w:rsid w:val="00CA1124"/>
    <w:rsid w:val="00CA20D2"/>
    <w:rsid w:val="00CA238D"/>
    <w:rsid w:val="00CA2789"/>
    <w:rsid w:val="00CA3577"/>
    <w:rsid w:val="00CA3FF4"/>
    <w:rsid w:val="00CA4599"/>
    <w:rsid w:val="00CA4D61"/>
    <w:rsid w:val="00CA6957"/>
    <w:rsid w:val="00CA7415"/>
    <w:rsid w:val="00CA7440"/>
    <w:rsid w:val="00CA767F"/>
    <w:rsid w:val="00CB0DD8"/>
    <w:rsid w:val="00CB11A9"/>
    <w:rsid w:val="00CB1371"/>
    <w:rsid w:val="00CB20D8"/>
    <w:rsid w:val="00CB297D"/>
    <w:rsid w:val="00CB3511"/>
    <w:rsid w:val="00CB3955"/>
    <w:rsid w:val="00CB586F"/>
    <w:rsid w:val="00CB5BFA"/>
    <w:rsid w:val="00CB64CD"/>
    <w:rsid w:val="00CB67C2"/>
    <w:rsid w:val="00CB6A34"/>
    <w:rsid w:val="00CB76F0"/>
    <w:rsid w:val="00CC0074"/>
    <w:rsid w:val="00CC05B0"/>
    <w:rsid w:val="00CC0979"/>
    <w:rsid w:val="00CC0A81"/>
    <w:rsid w:val="00CC0F53"/>
    <w:rsid w:val="00CC1372"/>
    <w:rsid w:val="00CC1E42"/>
    <w:rsid w:val="00CC23D5"/>
    <w:rsid w:val="00CC3323"/>
    <w:rsid w:val="00CC361B"/>
    <w:rsid w:val="00CC37C9"/>
    <w:rsid w:val="00CC3838"/>
    <w:rsid w:val="00CC3855"/>
    <w:rsid w:val="00CC3ACA"/>
    <w:rsid w:val="00CC3D07"/>
    <w:rsid w:val="00CC42CC"/>
    <w:rsid w:val="00CC4380"/>
    <w:rsid w:val="00CC49BB"/>
    <w:rsid w:val="00CC4BA5"/>
    <w:rsid w:val="00CC4C27"/>
    <w:rsid w:val="00CC514F"/>
    <w:rsid w:val="00CC5515"/>
    <w:rsid w:val="00CC5F73"/>
    <w:rsid w:val="00CC6333"/>
    <w:rsid w:val="00CC67AF"/>
    <w:rsid w:val="00CD0876"/>
    <w:rsid w:val="00CD0DF6"/>
    <w:rsid w:val="00CD2304"/>
    <w:rsid w:val="00CD29EC"/>
    <w:rsid w:val="00CD3B1C"/>
    <w:rsid w:val="00CD458F"/>
    <w:rsid w:val="00CD4C6B"/>
    <w:rsid w:val="00CD4CAE"/>
    <w:rsid w:val="00CD67DC"/>
    <w:rsid w:val="00CE159A"/>
    <w:rsid w:val="00CE1801"/>
    <w:rsid w:val="00CE27E2"/>
    <w:rsid w:val="00CE2866"/>
    <w:rsid w:val="00CE37D9"/>
    <w:rsid w:val="00CE387A"/>
    <w:rsid w:val="00CE3E5D"/>
    <w:rsid w:val="00CE63AA"/>
    <w:rsid w:val="00CE6718"/>
    <w:rsid w:val="00CE7CA7"/>
    <w:rsid w:val="00CE7CD2"/>
    <w:rsid w:val="00CF06E4"/>
    <w:rsid w:val="00CF18F9"/>
    <w:rsid w:val="00CF1CF5"/>
    <w:rsid w:val="00CF1F16"/>
    <w:rsid w:val="00CF2700"/>
    <w:rsid w:val="00CF2980"/>
    <w:rsid w:val="00CF2BAB"/>
    <w:rsid w:val="00CF30E5"/>
    <w:rsid w:val="00CF47DE"/>
    <w:rsid w:val="00CF48A4"/>
    <w:rsid w:val="00CF4BBC"/>
    <w:rsid w:val="00CF4D93"/>
    <w:rsid w:val="00CF5CD2"/>
    <w:rsid w:val="00CF6119"/>
    <w:rsid w:val="00CF61C4"/>
    <w:rsid w:val="00CF6A8D"/>
    <w:rsid w:val="00CF6D14"/>
    <w:rsid w:val="00CF6E00"/>
    <w:rsid w:val="00CF779E"/>
    <w:rsid w:val="00CF7842"/>
    <w:rsid w:val="00CF7D5E"/>
    <w:rsid w:val="00D01C23"/>
    <w:rsid w:val="00D027A5"/>
    <w:rsid w:val="00D02D05"/>
    <w:rsid w:val="00D0346E"/>
    <w:rsid w:val="00D03A87"/>
    <w:rsid w:val="00D04407"/>
    <w:rsid w:val="00D04FB2"/>
    <w:rsid w:val="00D0503B"/>
    <w:rsid w:val="00D052CF"/>
    <w:rsid w:val="00D07164"/>
    <w:rsid w:val="00D07334"/>
    <w:rsid w:val="00D0777C"/>
    <w:rsid w:val="00D1038F"/>
    <w:rsid w:val="00D11238"/>
    <w:rsid w:val="00D11C5C"/>
    <w:rsid w:val="00D11FCE"/>
    <w:rsid w:val="00D12ED3"/>
    <w:rsid w:val="00D136B2"/>
    <w:rsid w:val="00D13F65"/>
    <w:rsid w:val="00D13FC3"/>
    <w:rsid w:val="00D14311"/>
    <w:rsid w:val="00D14C97"/>
    <w:rsid w:val="00D1569D"/>
    <w:rsid w:val="00D16595"/>
    <w:rsid w:val="00D166A4"/>
    <w:rsid w:val="00D16905"/>
    <w:rsid w:val="00D16B56"/>
    <w:rsid w:val="00D17A66"/>
    <w:rsid w:val="00D17B2B"/>
    <w:rsid w:val="00D17D3D"/>
    <w:rsid w:val="00D2043E"/>
    <w:rsid w:val="00D20789"/>
    <w:rsid w:val="00D20E2D"/>
    <w:rsid w:val="00D217D7"/>
    <w:rsid w:val="00D21B1A"/>
    <w:rsid w:val="00D21ED2"/>
    <w:rsid w:val="00D22666"/>
    <w:rsid w:val="00D22B1F"/>
    <w:rsid w:val="00D22BB6"/>
    <w:rsid w:val="00D23241"/>
    <w:rsid w:val="00D23FD7"/>
    <w:rsid w:val="00D243E6"/>
    <w:rsid w:val="00D24A82"/>
    <w:rsid w:val="00D252F2"/>
    <w:rsid w:val="00D2561E"/>
    <w:rsid w:val="00D25AC0"/>
    <w:rsid w:val="00D25BA5"/>
    <w:rsid w:val="00D25F0B"/>
    <w:rsid w:val="00D2666A"/>
    <w:rsid w:val="00D26AA2"/>
    <w:rsid w:val="00D2754F"/>
    <w:rsid w:val="00D2770D"/>
    <w:rsid w:val="00D2798C"/>
    <w:rsid w:val="00D30425"/>
    <w:rsid w:val="00D3064B"/>
    <w:rsid w:val="00D30D3E"/>
    <w:rsid w:val="00D31A15"/>
    <w:rsid w:val="00D31CDE"/>
    <w:rsid w:val="00D33F7D"/>
    <w:rsid w:val="00D342B1"/>
    <w:rsid w:val="00D34E74"/>
    <w:rsid w:val="00D3514B"/>
    <w:rsid w:val="00D35F80"/>
    <w:rsid w:val="00D367B0"/>
    <w:rsid w:val="00D37BD8"/>
    <w:rsid w:val="00D400B4"/>
    <w:rsid w:val="00D405AB"/>
    <w:rsid w:val="00D40A58"/>
    <w:rsid w:val="00D40BCE"/>
    <w:rsid w:val="00D40EB0"/>
    <w:rsid w:val="00D410FE"/>
    <w:rsid w:val="00D411CD"/>
    <w:rsid w:val="00D419AD"/>
    <w:rsid w:val="00D448FC"/>
    <w:rsid w:val="00D44B8F"/>
    <w:rsid w:val="00D456C4"/>
    <w:rsid w:val="00D45A25"/>
    <w:rsid w:val="00D45EF4"/>
    <w:rsid w:val="00D4664F"/>
    <w:rsid w:val="00D466EE"/>
    <w:rsid w:val="00D46FFD"/>
    <w:rsid w:val="00D47A65"/>
    <w:rsid w:val="00D47E4A"/>
    <w:rsid w:val="00D504A2"/>
    <w:rsid w:val="00D51151"/>
    <w:rsid w:val="00D512DE"/>
    <w:rsid w:val="00D51334"/>
    <w:rsid w:val="00D518CD"/>
    <w:rsid w:val="00D54064"/>
    <w:rsid w:val="00D5473B"/>
    <w:rsid w:val="00D54C3A"/>
    <w:rsid w:val="00D5579D"/>
    <w:rsid w:val="00D56471"/>
    <w:rsid w:val="00D5647A"/>
    <w:rsid w:val="00D56C85"/>
    <w:rsid w:val="00D57B9C"/>
    <w:rsid w:val="00D600BB"/>
    <w:rsid w:val="00D61C88"/>
    <w:rsid w:val="00D6215B"/>
    <w:rsid w:val="00D6234F"/>
    <w:rsid w:val="00D63597"/>
    <w:rsid w:val="00D6370B"/>
    <w:rsid w:val="00D638E3"/>
    <w:rsid w:val="00D647A4"/>
    <w:rsid w:val="00D64EAC"/>
    <w:rsid w:val="00D64F43"/>
    <w:rsid w:val="00D67A9D"/>
    <w:rsid w:val="00D67DF3"/>
    <w:rsid w:val="00D7077D"/>
    <w:rsid w:val="00D70B94"/>
    <w:rsid w:val="00D73D3A"/>
    <w:rsid w:val="00D7435A"/>
    <w:rsid w:val="00D74C3B"/>
    <w:rsid w:val="00D75177"/>
    <w:rsid w:val="00D7618D"/>
    <w:rsid w:val="00D768FE"/>
    <w:rsid w:val="00D76A7C"/>
    <w:rsid w:val="00D76C6D"/>
    <w:rsid w:val="00D777F8"/>
    <w:rsid w:val="00D81635"/>
    <w:rsid w:val="00D81B55"/>
    <w:rsid w:val="00D81C5F"/>
    <w:rsid w:val="00D82873"/>
    <w:rsid w:val="00D82D6A"/>
    <w:rsid w:val="00D82D77"/>
    <w:rsid w:val="00D82FC5"/>
    <w:rsid w:val="00D8326A"/>
    <w:rsid w:val="00D83587"/>
    <w:rsid w:val="00D837D4"/>
    <w:rsid w:val="00D83EE1"/>
    <w:rsid w:val="00D83F61"/>
    <w:rsid w:val="00D84171"/>
    <w:rsid w:val="00D84463"/>
    <w:rsid w:val="00D84621"/>
    <w:rsid w:val="00D84D90"/>
    <w:rsid w:val="00D85BBF"/>
    <w:rsid w:val="00D86F95"/>
    <w:rsid w:val="00D870CE"/>
    <w:rsid w:val="00D87D84"/>
    <w:rsid w:val="00D87F6D"/>
    <w:rsid w:val="00D9049A"/>
    <w:rsid w:val="00D917E3"/>
    <w:rsid w:val="00D9184D"/>
    <w:rsid w:val="00D91FB9"/>
    <w:rsid w:val="00D935B4"/>
    <w:rsid w:val="00D93B87"/>
    <w:rsid w:val="00D940DC"/>
    <w:rsid w:val="00D94157"/>
    <w:rsid w:val="00D9540A"/>
    <w:rsid w:val="00D95BC4"/>
    <w:rsid w:val="00D962A5"/>
    <w:rsid w:val="00D96528"/>
    <w:rsid w:val="00D96960"/>
    <w:rsid w:val="00D96F6F"/>
    <w:rsid w:val="00D9750A"/>
    <w:rsid w:val="00DA0490"/>
    <w:rsid w:val="00DA14F7"/>
    <w:rsid w:val="00DA3674"/>
    <w:rsid w:val="00DA3A7E"/>
    <w:rsid w:val="00DA41C2"/>
    <w:rsid w:val="00DA41CB"/>
    <w:rsid w:val="00DA434D"/>
    <w:rsid w:val="00DA43D1"/>
    <w:rsid w:val="00DA4754"/>
    <w:rsid w:val="00DA47CD"/>
    <w:rsid w:val="00DA48C0"/>
    <w:rsid w:val="00DA5B37"/>
    <w:rsid w:val="00DA6F02"/>
    <w:rsid w:val="00DA6F16"/>
    <w:rsid w:val="00DA73B1"/>
    <w:rsid w:val="00DA759B"/>
    <w:rsid w:val="00DA79D8"/>
    <w:rsid w:val="00DA7AA5"/>
    <w:rsid w:val="00DA7DA7"/>
    <w:rsid w:val="00DB00D3"/>
    <w:rsid w:val="00DB024A"/>
    <w:rsid w:val="00DB0270"/>
    <w:rsid w:val="00DB0644"/>
    <w:rsid w:val="00DB0B1B"/>
    <w:rsid w:val="00DB102C"/>
    <w:rsid w:val="00DB243D"/>
    <w:rsid w:val="00DB29E4"/>
    <w:rsid w:val="00DB2D92"/>
    <w:rsid w:val="00DB43FD"/>
    <w:rsid w:val="00DB52E4"/>
    <w:rsid w:val="00DB58BA"/>
    <w:rsid w:val="00DC0048"/>
    <w:rsid w:val="00DC06C2"/>
    <w:rsid w:val="00DC0A01"/>
    <w:rsid w:val="00DC127D"/>
    <w:rsid w:val="00DC1590"/>
    <w:rsid w:val="00DC24AD"/>
    <w:rsid w:val="00DC2A22"/>
    <w:rsid w:val="00DC2BB0"/>
    <w:rsid w:val="00DC2CC0"/>
    <w:rsid w:val="00DC3E99"/>
    <w:rsid w:val="00DC4374"/>
    <w:rsid w:val="00DC4620"/>
    <w:rsid w:val="00DC5DAC"/>
    <w:rsid w:val="00DC6B09"/>
    <w:rsid w:val="00DC7210"/>
    <w:rsid w:val="00DC7881"/>
    <w:rsid w:val="00DC79C8"/>
    <w:rsid w:val="00DD0114"/>
    <w:rsid w:val="00DD08E2"/>
    <w:rsid w:val="00DD20E0"/>
    <w:rsid w:val="00DD2282"/>
    <w:rsid w:val="00DD2475"/>
    <w:rsid w:val="00DD267B"/>
    <w:rsid w:val="00DD2B55"/>
    <w:rsid w:val="00DD388F"/>
    <w:rsid w:val="00DD3D6A"/>
    <w:rsid w:val="00DD42C7"/>
    <w:rsid w:val="00DD4535"/>
    <w:rsid w:val="00DD4E47"/>
    <w:rsid w:val="00DE007B"/>
    <w:rsid w:val="00DE0279"/>
    <w:rsid w:val="00DE06AC"/>
    <w:rsid w:val="00DE0CDE"/>
    <w:rsid w:val="00DE12DA"/>
    <w:rsid w:val="00DE1A35"/>
    <w:rsid w:val="00DE27B7"/>
    <w:rsid w:val="00DE336B"/>
    <w:rsid w:val="00DE43CF"/>
    <w:rsid w:val="00DE4451"/>
    <w:rsid w:val="00DE4E91"/>
    <w:rsid w:val="00DE55ED"/>
    <w:rsid w:val="00DE64B1"/>
    <w:rsid w:val="00DE7B04"/>
    <w:rsid w:val="00DF025D"/>
    <w:rsid w:val="00DF0999"/>
    <w:rsid w:val="00DF0BED"/>
    <w:rsid w:val="00DF0FD0"/>
    <w:rsid w:val="00DF16AD"/>
    <w:rsid w:val="00DF1964"/>
    <w:rsid w:val="00DF1E6F"/>
    <w:rsid w:val="00DF26B8"/>
    <w:rsid w:val="00DF2AB0"/>
    <w:rsid w:val="00DF3127"/>
    <w:rsid w:val="00DF3526"/>
    <w:rsid w:val="00DF3D59"/>
    <w:rsid w:val="00DF4C34"/>
    <w:rsid w:val="00DF68C4"/>
    <w:rsid w:val="00DF6EE8"/>
    <w:rsid w:val="00DF7678"/>
    <w:rsid w:val="00DF7723"/>
    <w:rsid w:val="00E002B5"/>
    <w:rsid w:val="00E0035E"/>
    <w:rsid w:val="00E003A7"/>
    <w:rsid w:val="00E007D3"/>
    <w:rsid w:val="00E03EDE"/>
    <w:rsid w:val="00E041E9"/>
    <w:rsid w:val="00E05803"/>
    <w:rsid w:val="00E05FD0"/>
    <w:rsid w:val="00E06737"/>
    <w:rsid w:val="00E06944"/>
    <w:rsid w:val="00E06A21"/>
    <w:rsid w:val="00E10017"/>
    <w:rsid w:val="00E10820"/>
    <w:rsid w:val="00E1107B"/>
    <w:rsid w:val="00E11A2F"/>
    <w:rsid w:val="00E12192"/>
    <w:rsid w:val="00E1254B"/>
    <w:rsid w:val="00E1405F"/>
    <w:rsid w:val="00E1418B"/>
    <w:rsid w:val="00E1558E"/>
    <w:rsid w:val="00E15D8F"/>
    <w:rsid w:val="00E162A7"/>
    <w:rsid w:val="00E16A34"/>
    <w:rsid w:val="00E16AD2"/>
    <w:rsid w:val="00E20416"/>
    <w:rsid w:val="00E20959"/>
    <w:rsid w:val="00E20BA9"/>
    <w:rsid w:val="00E213CE"/>
    <w:rsid w:val="00E21900"/>
    <w:rsid w:val="00E220C2"/>
    <w:rsid w:val="00E22835"/>
    <w:rsid w:val="00E23993"/>
    <w:rsid w:val="00E23F5C"/>
    <w:rsid w:val="00E242F9"/>
    <w:rsid w:val="00E246E9"/>
    <w:rsid w:val="00E254AF"/>
    <w:rsid w:val="00E2554E"/>
    <w:rsid w:val="00E25A09"/>
    <w:rsid w:val="00E25B21"/>
    <w:rsid w:val="00E25D9F"/>
    <w:rsid w:val="00E26093"/>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402"/>
    <w:rsid w:val="00E34FB8"/>
    <w:rsid w:val="00E35358"/>
    <w:rsid w:val="00E354B9"/>
    <w:rsid w:val="00E356F7"/>
    <w:rsid w:val="00E35962"/>
    <w:rsid w:val="00E35D9A"/>
    <w:rsid w:val="00E3624B"/>
    <w:rsid w:val="00E36A5B"/>
    <w:rsid w:val="00E37536"/>
    <w:rsid w:val="00E40484"/>
    <w:rsid w:val="00E40A8A"/>
    <w:rsid w:val="00E40C15"/>
    <w:rsid w:val="00E413EF"/>
    <w:rsid w:val="00E4201C"/>
    <w:rsid w:val="00E42C7B"/>
    <w:rsid w:val="00E42E9E"/>
    <w:rsid w:val="00E43307"/>
    <w:rsid w:val="00E4389C"/>
    <w:rsid w:val="00E44EC2"/>
    <w:rsid w:val="00E44FE6"/>
    <w:rsid w:val="00E47575"/>
    <w:rsid w:val="00E47B97"/>
    <w:rsid w:val="00E5049A"/>
    <w:rsid w:val="00E50FEF"/>
    <w:rsid w:val="00E518DA"/>
    <w:rsid w:val="00E518EE"/>
    <w:rsid w:val="00E52389"/>
    <w:rsid w:val="00E52AC5"/>
    <w:rsid w:val="00E543C8"/>
    <w:rsid w:val="00E558AE"/>
    <w:rsid w:val="00E56243"/>
    <w:rsid w:val="00E5663D"/>
    <w:rsid w:val="00E572D6"/>
    <w:rsid w:val="00E600DE"/>
    <w:rsid w:val="00E60D46"/>
    <w:rsid w:val="00E61B8F"/>
    <w:rsid w:val="00E62943"/>
    <w:rsid w:val="00E62999"/>
    <w:rsid w:val="00E62CE6"/>
    <w:rsid w:val="00E62F1A"/>
    <w:rsid w:val="00E6349F"/>
    <w:rsid w:val="00E63CEA"/>
    <w:rsid w:val="00E64DFE"/>
    <w:rsid w:val="00E659FD"/>
    <w:rsid w:val="00E67221"/>
    <w:rsid w:val="00E700B3"/>
    <w:rsid w:val="00E707DE"/>
    <w:rsid w:val="00E71506"/>
    <w:rsid w:val="00E717A4"/>
    <w:rsid w:val="00E727AC"/>
    <w:rsid w:val="00E727D7"/>
    <w:rsid w:val="00E738D1"/>
    <w:rsid w:val="00E74173"/>
    <w:rsid w:val="00E74C47"/>
    <w:rsid w:val="00E74D73"/>
    <w:rsid w:val="00E75240"/>
    <w:rsid w:val="00E75F8A"/>
    <w:rsid w:val="00E76ADA"/>
    <w:rsid w:val="00E770F6"/>
    <w:rsid w:val="00E801DD"/>
    <w:rsid w:val="00E8036B"/>
    <w:rsid w:val="00E80634"/>
    <w:rsid w:val="00E81332"/>
    <w:rsid w:val="00E81383"/>
    <w:rsid w:val="00E815C2"/>
    <w:rsid w:val="00E81A8B"/>
    <w:rsid w:val="00E82066"/>
    <w:rsid w:val="00E822FE"/>
    <w:rsid w:val="00E82613"/>
    <w:rsid w:val="00E83EA0"/>
    <w:rsid w:val="00E84279"/>
    <w:rsid w:val="00E847A8"/>
    <w:rsid w:val="00E85902"/>
    <w:rsid w:val="00E859D7"/>
    <w:rsid w:val="00E85EB8"/>
    <w:rsid w:val="00E85F70"/>
    <w:rsid w:val="00E864EC"/>
    <w:rsid w:val="00E865AC"/>
    <w:rsid w:val="00E867C6"/>
    <w:rsid w:val="00E871EC"/>
    <w:rsid w:val="00E900CC"/>
    <w:rsid w:val="00E90ED7"/>
    <w:rsid w:val="00E916D9"/>
    <w:rsid w:val="00E92C95"/>
    <w:rsid w:val="00E930B6"/>
    <w:rsid w:val="00E930DD"/>
    <w:rsid w:val="00E95EA9"/>
    <w:rsid w:val="00E95FE5"/>
    <w:rsid w:val="00E9671E"/>
    <w:rsid w:val="00E97A15"/>
    <w:rsid w:val="00E97D1B"/>
    <w:rsid w:val="00E97D2B"/>
    <w:rsid w:val="00EA0266"/>
    <w:rsid w:val="00EA0651"/>
    <w:rsid w:val="00EA0ABA"/>
    <w:rsid w:val="00EA1316"/>
    <w:rsid w:val="00EA16D4"/>
    <w:rsid w:val="00EA1A70"/>
    <w:rsid w:val="00EA21B5"/>
    <w:rsid w:val="00EA27F3"/>
    <w:rsid w:val="00EA2FF0"/>
    <w:rsid w:val="00EA360F"/>
    <w:rsid w:val="00EA3DB0"/>
    <w:rsid w:val="00EA3ED6"/>
    <w:rsid w:val="00EA5AB8"/>
    <w:rsid w:val="00EA5D0B"/>
    <w:rsid w:val="00EA708D"/>
    <w:rsid w:val="00EA72E9"/>
    <w:rsid w:val="00EA7C62"/>
    <w:rsid w:val="00EB0579"/>
    <w:rsid w:val="00EB0F60"/>
    <w:rsid w:val="00EB31BC"/>
    <w:rsid w:val="00EB3E01"/>
    <w:rsid w:val="00EB3E51"/>
    <w:rsid w:val="00EB490D"/>
    <w:rsid w:val="00EB4B45"/>
    <w:rsid w:val="00EB4B73"/>
    <w:rsid w:val="00EB4D69"/>
    <w:rsid w:val="00EB52D8"/>
    <w:rsid w:val="00EB536A"/>
    <w:rsid w:val="00EB5CCD"/>
    <w:rsid w:val="00EB6EC7"/>
    <w:rsid w:val="00EB794A"/>
    <w:rsid w:val="00EB7C62"/>
    <w:rsid w:val="00EC1A23"/>
    <w:rsid w:val="00EC269F"/>
    <w:rsid w:val="00EC307E"/>
    <w:rsid w:val="00EC31ED"/>
    <w:rsid w:val="00EC3B37"/>
    <w:rsid w:val="00EC4883"/>
    <w:rsid w:val="00EC4937"/>
    <w:rsid w:val="00EC5AC6"/>
    <w:rsid w:val="00EC5D9F"/>
    <w:rsid w:val="00EC5DC5"/>
    <w:rsid w:val="00EC681A"/>
    <w:rsid w:val="00EC7211"/>
    <w:rsid w:val="00ED07F4"/>
    <w:rsid w:val="00ED0B21"/>
    <w:rsid w:val="00ED0C53"/>
    <w:rsid w:val="00ED0E1B"/>
    <w:rsid w:val="00ED2807"/>
    <w:rsid w:val="00ED2DE5"/>
    <w:rsid w:val="00ED2FA0"/>
    <w:rsid w:val="00ED4488"/>
    <w:rsid w:val="00ED4651"/>
    <w:rsid w:val="00ED499F"/>
    <w:rsid w:val="00ED4CD0"/>
    <w:rsid w:val="00ED51F7"/>
    <w:rsid w:val="00ED52AE"/>
    <w:rsid w:val="00ED5414"/>
    <w:rsid w:val="00ED56F4"/>
    <w:rsid w:val="00ED5CA1"/>
    <w:rsid w:val="00ED6CD2"/>
    <w:rsid w:val="00ED74AC"/>
    <w:rsid w:val="00ED7F88"/>
    <w:rsid w:val="00EE15A0"/>
    <w:rsid w:val="00EE192F"/>
    <w:rsid w:val="00EE22CF"/>
    <w:rsid w:val="00EE2F90"/>
    <w:rsid w:val="00EE305A"/>
    <w:rsid w:val="00EE4778"/>
    <w:rsid w:val="00EE4E20"/>
    <w:rsid w:val="00EE517F"/>
    <w:rsid w:val="00EE518F"/>
    <w:rsid w:val="00EE5B60"/>
    <w:rsid w:val="00EE6021"/>
    <w:rsid w:val="00EE6862"/>
    <w:rsid w:val="00EE6C5E"/>
    <w:rsid w:val="00EE6CB2"/>
    <w:rsid w:val="00EF020F"/>
    <w:rsid w:val="00EF2226"/>
    <w:rsid w:val="00EF2807"/>
    <w:rsid w:val="00EF4A08"/>
    <w:rsid w:val="00EF4E46"/>
    <w:rsid w:val="00EF5CC3"/>
    <w:rsid w:val="00EF5CF9"/>
    <w:rsid w:val="00EF5F3C"/>
    <w:rsid w:val="00EF643E"/>
    <w:rsid w:val="00F00F4F"/>
    <w:rsid w:val="00F0271A"/>
    <w:rsid w:val="00F02B8B"/>
    <w:rsid w:val="00F0366D"/>
    <w:rsid w:val="00F03AEA"/>
    <w:rsid w:val="00F03C5E"/>
    <w:rsid w:val="00F041A2"/>
    <w:rsid w:val="00F04416"/>
    <w:rsid w:val="00F05835"/>
    <w:rsid w:val="00F05901"/>
    <w:rsid w:val="00F05B58"/>
    <w:rsid w:val="00F072DD"/>
    <w:rsid w:val="00F10247"/>
    <w:rsid w:val="00F102FA"/>
    <w:rsid w:val="00F10E1A"/>
    <w:rsid w:val="00F10F2E"/>
    <w:rsid w:val="00F10FDD"/>
    <w:rsid w:val="00F11D11"/>
    <w:rsid w:val="00F13DAD"/>
    <w:rsid w:val="00F13EDB"/>
    <w:rsid w:val="00F14663"/>
    <w:rsid w:val="00F14B2E"/>
    <w:rsid w:val="00F14DF0"/>
    <w:rsid w:val="00F15758"/>
    <w:rsid w:val="00F15D93"/>
    <w:rsid w:val="00F15F1E"/>
    <w:rsid w:val="00F1695F"/>
    <w:rsid w:val="00F16F0C"/>
    <w:rsid w:val="00F17CBB"/>
    <w:rsid w:val="00F17D2F"/>
    <w:rsid w:val="00F2003F"/>
    <w:rsid w:val="00F208F5"/>
    <w:rsid w:val="00F20F21"/>
    <w:rsid w:val="00F211C4"/>
    <w:rsid w:val="00F2233B"/>
    <w:rsid w:val="00F2259F"/>
    <w:rsid w:val="00F22A03"/>
    <w:rsid w:val="00F22EC2"/>
    <w:rsid w:val="00F2493E"/>
    <w:rsid w:val="00F24EE0"/>
    <w:rsid w:val="00F2598B"/>
    <w:rsid w:val="00F26D67"/>
    <w:rsid w:val="00F31899"/>
    <w:rsid w:val="00F3315B"/>
    <w:rsid w:val="00F33712"/>
    <w:rsid w:val="00F33ACD"/>
    <w:rsid w:val="00F342A1"/>
    <w:rsid w:val="00F34319"/>
    <w:rsid w:val="00F345B4"/>
    <w:rsid w:val="00F348A4"/>
    <w:rsid w:val="00F34D7F"/>
    <w:rsid w:val="00F34FCB"/>
    <w:rsid w:val="00F35855"/>
    <w:rsid w:val="00F366CB"/>
    <w:rsid w:val="00F36802"/>
    <w:rsid w:val="00F37AAF"/>
    <w:rsid w:val="00F40F61"/>
    <w:rsid w:val="00F41C45"/>
    <w:rsid w:val="00F41E3E"/>
    <w:rsid w:val="00F42444"/>
    <w:rsid w:val="00F42538"/>
    <w:rsid w:val="00F43C94"/>
    <w:rsid w:val="00F445A0"/>
    <w:rsid w:val="00F445E2"/>
    <w:rsid w:val="00F447FC"/>
    <w:rsid w:val="00F44991"/>
    <w:rsid w:val="00F44D0E"/>
    <w:rsid w:val="00F4539B"/>
    <w:rsid w:val="00F45828"/>
    <w:rsid w:val="00F45AE5"/>
    <w:rsid w:val="00F466B1"/>
    <w:rsid w:val="00F46B91"/>
    <w:rsid w:val="00F46BF6"/>
    <w:rsid w:val="00F50D5F"/>
    <w:rsid w:val="00F50F52"/>
    <w:rsid w:val="00F513AA"/>
    <w:rsid w:val="00F51B15"/>
    <w:rsid w:val="00F51ED8"/>
    <w:rsid w:val="00F52D1A"/>
    <w:rsid w:val="00F5307C"/>
    <w:rsid w:val="00F53253"/>
    <w:rsid w:val="00F5362E"/>
    <w:rsid w:val="00F53DF9"/>
    <w:rsid w:val="00F540C6"/>
    <w:rsid w:val="00F54898"/>
    <w:rsid w:val="00F558BF"/>
    <w:rsid w:val="00F55F04"/>
    <w:rsid w:val="00F56A7E"/>
    <w:rsid w:val="00F56E3A"/>
    <w:rsid w:val="00F5780C"/>
    <w:rsid w:val="00F579D8"/>
    <w:rsid w:val="00F57E84"/>
    <w:rsid w:val="00F6123A"/>
    <w:rsid w:val="00F614AF"/>
    <w:rsid w:val="00F61553"/>
    <w:rsid w:val="00F617E2"/>
    <w:rsid w:val="00F61CAC"/>
    <w:rsid w:val="00F620B2"/>
    <w:rsid w:val="00F62980"/>
    <w:rsid w:val="00F62D98"/>
    <w:rsid w:val="00F63BDE"/>
    <w:rsid w:val="00F64458"/>
    <w:rsid w:val="00F64F59"/>
    <w:rsid w:val="00F651AC"/>
    <w:rsid w:val="00F67C02"/>
    <w:rsid w:val="00F703CD"/>
    <w:rsid w:val="00F70898"/>
    <w:rsid w:val="00F70A36"/>
    <w:rsid w:val="00F714B1"/>
    <w:rsid w:val="00F716CD"/>
    <w:rsid w:val="00F717F2"/>
    <w:rsid w:val="00F72787"/>
    <w:rsid w:val="00F74DCC"/>
    <w:rsid w:val="00F75E53"/>
    <w:rsid w:val="00F76469"/>
    <w:rsid w:val="00F766D9"/>
    <w:rsid w:val="00F767B8"/>
    <w:rsid w:val="00F76B66"/>
    <w:rsid w:val="00F7724B"/>
    <w:rsid w:val="00F7733E"/>
    <w:rsid w:val="00F7760E"/>
    <w:rsid w:val="00F77CD0"/>
    <w:rsid w:val="00F80943"/>
    <w:rsid w:val="00F80F2E"/>
    <w:rsid w:val="00F81C76"/>
    <w:rsid w:val="00F82374"/>
    <w:rsid w:val="00F8328B"/>
    <w:rsid w:val="00F8336F"/>
    <w:rsid w:val="00F836E6"/>
    <w:rsid w:val="00F84A9A"/>
    <w:rsid w:val="00F84ADE"/>
    <w:rsid w:val="00F84C84"/>
    <w:rsid w:val="00F85F77"/>
    <w:rsid w:val="00F86778"/>
    <w:rsid w:val="00F86C15"/>
    <w:rsid w:val="00F87268"/>
    <w:rsid w:val="00F87434"/>
    <w:rsid w:val="00F87454"/>
    <w:rsid w:val="00F8776E"/>
    <w:rsid w:val="00F90003"/>
    <w:rsid w:val="00F90AFE"/>
    <w:rsid w:val="00F90CD5"/>
    <w:rsid w:val="00F91278"/>
    <w:rsid w:val="00F9133F"/>
    <w:rsid w:val="00F91C48"/>
    <w:rsid w:val="00F93BA6"/>
    <w:rsid w:val="00F9464D"/>
    <w:rsid w:val="00F94E03"/>
    <w:rsid w:val="00F953E8"/>
    <w:rsid w:val="00F95BD7"/>
    <w:rsid w:val="00F960AF"/>
    <w:rsid w:val="00F97162"/>
    <w:rsid w:val="00F97360"/>
    <w:rsid w:val="00FA01B8"/>
    <w:rsid w:val="00FA12EE"/>
    <w:rsid w:val="00FA1BD2"/>
    <w:rsid w:val="00FA229F"/>
    <w:rsid w:val="00FA27EC"/>
    <w:rsid w:val="00FA4037"/>
    <w:rsid w:val="00FA4598"/>
    <w:rsid w:val="00FA460E"/>
    <w:rsid w:val="00FA490B"/>
    <w:rsid w:val="00FA4DA0"/>
    <w:rsid w:val="00FA5F4F"/>
    <w:rsid w:val="00FA648D"/>
    <w:rsid w:val="00FA7700"/>
    <w:rsid w:val="00FA7854"/>
    <w:rsid w:val="00FA7E92"/>
    <w:rsid w:val="00FA7FD2"/>
    <w:rsid w:val="00FB05EF"/>
    <w:rsid w:val="00FB085E"/>
    <w:rsid w:val="00FB10F4"/>
    <w:rsid w:val="00FB1BDC"/>
    <w:rsid w:val="00FB1C69"/>
    <w:rsid w:val="00FB27BA"/>
    <w:rsid w:val="00FB2FFF"/>
    <w:rsid w:val="00FB3250"/>
    <w:rsid w:val="00FB3811"/>
    <w:rsid w:val="00FB3833"/>
    <w:rsid w:val="00FB3B3E"/>
    <w:rsid w:val="00FB3E55"/>
    <w:rsid w:val="00FB42E8"/>
    <w:rsid w:val="00FB45C3"/>
    <w:rsid w:val="00FB4D36"/>
    <w:rsid w:val="00FB66B4"/>
    <w:rsid w:val="00FB66BE"/>
    <w:rsid w:val="00FB6A46"/>
    <w:rsid w:val="00FB70AD"/>
    <w:rsid w:val="00FB7DB6"/>
    <w:rsid w:val="00FC04E2"/>
    <w:rsid w:val="00FC0A89"/>
    <w:rsid w:val="00FC0B99"/>
    <w:rsid w:val="00FC11D1"/>
    <w:rsid w:val="00FC1659"/>
    <w:rsid w:val="00FC1E87"/>
    <w:rsid w:val="00FC1F5A"/>
    <w:rsid w:val="00FC335C"/>
    <w:rsid w:val="00FC47E4"/>
    <w:rsid w:val="00FC52E7"/>
    <w:rsid w:val="00FC5CF5"/>
    <w:rsid w:val="00FC5EBA"/>
    <w:rsid w:val="00FC5FD6"/>
    <w:rsid w:val="00FC6FDB"/>
    <w:rsid w:val="00FD087A"/>
    <w:rsid w:val="00FD089F"/>
    <w:rsid w:val="00FD100A"/>
    <w:rsid w:val="00FD130D"/>
    <w:rsid w:val="00FD1C9D"/>
    <w:rsid w:val="00FD2AC5"/>
    <w:rsid w:val="00FD3203"/>
    <w:rsid w:val="00FD4919"/>
    <w:rsid w:val="00FD4D33"/>
    <w:rsid w:val="00FD54B1"/>
    <w:rsid w:val="00FD55BA"/>
    <w:rsid w:val="00FD5D3C"/>
    <w:rsid w:val="00FD71A0"/>
    <w:rsid w:val="00FD77C2"/>
    <w:rsid w:val="00FD78DD"/>
    <w:rsid w:val="00FD7A8A"/>
    <w:rsid w:val="00FE10C6"/>
    <w:rsid w:val="00FE1501"/>
    <w:rsid w:val="00FE1530"/>
    <w:rsid w:val="00FE2137"/>
    <w:rsid w:val="00FE2751"/>
    <w:rsid w:val="00FE2F1D"/>
    <w:rsid w:val="00FE4054"/>
    <w:rsid w:val="00FE4643"/>
    <w:rsid w:val="00FE46A5"/>
    <w:rsid w:val="00FE4F9A"/>
    <w:rsid w:val="00FE5680"/>
    <w:rsid w:val="00FE6A52"/>
    <w:rsid w:val="00FE7420"/>
    <w:rsid w:val="00FE75A1"/>
    <w:rsid w:val="00FF07A5"/>
    <w:rsid w:val="00FF0EEB"/>
    <w:rsid w:val="00FF1062"/>
    <w:rsid w:val="00FF1CE3"/>
    <w:rsid w:val="00FF2A80"/>
    <w:rsid w:val="00FF2B0B"/>
    <w:rsid w:val="00FF3A72"/>
    <w:rsid w:val="00FF42B3"/>
    <w:rsid w:val="00FF4347"/>
    <w:rsid w:val="00FF4988"/>
    <w:rsid w:val="00FF4DC8"/>
    <w:rsid w:val="00FF51EF"/>
    <w:rsid w:val="00FF5721"/>
    <w:rsid w:val="00FF5EC1"/>
    <w:rsid w:val="00FF698F"/>
    <w:rsid w:val="00FF6AE9"/>
    <w:rsid w:val="00FF74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5:docId w15:val="{E1E6952B-067E-4CED-81A9-87AD23C6F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6793"/>
    <w:rPr>
      <w:sz w:val="24"/>
      <w:szCs w:val="24"/>
      <w:lang w:eastAsia="en-US"/>
    </w:rPr>
  </w:style>
  <w:style w:type="paragraph" w:styleId="Heading2">
    <w:name w:val="heading 2"/>
    <w:basedOn w:val="Normal"/>
    <w:next w:val="Normal"/>
    <w:link w:val="Heading2Char"/>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1"/>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uiPriority w:val="99"/>
    <w:semiHidden/>
    <w:locked/>
    <w:rsid w:val="006F4CF6"/>
    <w:rPr>
      <w:rFonts w:ascii="Cambria" w:hAnsi="Cambria" w:cs="Times New Roman"/>
      <w:b/>
      <w:sz w:val="26"/>
      <w:lang w:eastAsia="en-US"/>
    </w:rPr>
  </w:style>
  <w:style w:type="character" w:customStyle="1" w:styleId="Heading5Char">
    <w:name w:val="Heading 5 Char"/>
    <w:uiPriority w:val="99"/>
    <w:semiHidden/>
    <w:locked/>
    <w:rsid w:val="006F4CF6"/>
    <w:rPr>
      <w:rFonts w:ascii="Calibri" w:hAnsi="Calibri" w:cs="Times New Roman"/>
      <w:b/>
      <w:i/>
      <w:sz w:val="26"/>
      <w:lang w:eastAsia="en-US"/>
    </w:rPr>
  </w:style>
  <w:style w:type="character" w:customStyle="1" w:styleId="Heading5Char1">
    <w:name w:val="Heading 5 Char1"/>
    <w:link w:val="Heading5"/>
    <w:uiPriority w:val="99"/>
    <w:semiHidden/>
    <w:locked/>
    <w:rsid w:val="00A8385B"/>
    <w:rPr>
      <w:b/>
      <w:sz w:val="24"/>
      <w:lang w:val="en-GB" w:eastAsia="en-US"/>
    </w:rPr>
  </w:style>
  <w:style w:type="paragraph" w:styleId="Title">
    <w:name w:val="Title"/>
    <w:basedOn w:val="Normal"/>
    <w:link w:val="TitleChar1"/>
    <w:uiPriority w:val="99"/>
    <w:qFormat/>
    <w:rsid w:val="00A8385B"/>
    <w:pPr>
      <w:jc w:val="center"/>
    </w:pPr>
    <w:rPr>
      <w:b/>
      <w:sz w:val="22"/>
      <w:szCs w:val="20"/>
    </w:rPr>
  </w:style>
  <w:style w:type="character" w:customStyle="1" w:styleId="TitleChar">
    <w:name w:val="Title Char"/>
    <w:uiPriority w:val="99"/>
    <w:locked/>
    <w:rsid w:val="006F4CF6"/>
    <w:rPr>
      <w:rFonts w:ascii="Cambria" w:hAnsi="Cambria" w:cs="Times New Roman"/>
      <w:b/>
      <w:kern w:val="28"/>
      <w:sz w:val="32"/>
      <w:lang w:eastAsia="en-US"/>
    </w:rPr>
  </w:style>
  <w:style w:type="character" w:customStyle="1" w:styleId="TitleChar1">
    <w:name w:val="Title Char1"/>
    <w:link w:val="Title"/>
    <w:uiPriority w:val="99"/>
    <w:locked/>
    <w:rsid w:val="00A8385B"/>
    <w:rPr>
      <w:b/>
      <w:sz w:val="22"/>
      <w:lang w:val="en-GB" w:eastAsia="en-US"/>
    </w:rPr>
  </w:style>
  <w:style w:type="paragraph" w:styleId="Subtitle">
    <w:name w:val="Subtitle"/>
    <w:basedOn w:val="Normal"/>
    <w:link w:val="SubtitleChar1"/>
    <w:uiPriority w:val="99"/>
    <w:qFormat/>
    <w:rsid w:val="00A8385B"/>
    <w:pPr>
      <w:jc w:val="center"/>
      <w:outlineLvl w:val="0"/>
    </w:pPr>
    <w:rPr>
      <w:b/>
      <w:sz w:val="22"/>
      <w:szCs w:val="20"/>
    </w:rPr>
  </w:style>
  <w:style w:type="character" w:customStyle="1" w:styleId="SubtitleChar">
    <w:name w:val="Subtitle Char"/>
    <w:uiPriority w:val="99"/>
    <w:locked/>
    <w:rsid w:val="006F4CF6"/>
    <w:rPr>
      <w:rFonts w:ascii="Cambria" w:hAnsi="Cambria" w:cs="Times New Roman"/>
      <w:sz w:val="24"/>
      <w:lang w:eastAsia="en-US"/>
    </w:rPr>
  </w:style>
  <w:style w:type="character" w:customStyle="1" w:styleId="SubtitleChar1">
    <w:name w:val="Subtitle Char1"/>
    <w:link w:val="Subtitle"/>
    <w:uiPriority w:val="99"/>
    <w:locked/>
    <w:rsid w:val="00A8385B"/>
    <w:rPr>
      <w:b/>
      <w:sz w:val="22"/>
      <w:lang w:val="en-GB" w:eastAsia="en-US"/>
    </w:rPr>
  </w:style>
  <w:style w:type="paragraph" w:styleId="Footer">
    <w:name w:val="footer"/>
    <w:aliases w:val="Doc Footer"/>
    <w:basedOn w:val="Normal"/>
    <w:link w:val="FooterChar1"/>
    <w:uiPriority w:val="99"/>
    <w:rsid w:val="00A8385B"/>
    <w:pPr>
      <w:tabs>
        <w:tab w:val="center" w:pos="4153"/>
        <w:tab w:val="right" w:pos="8306"/>
      </w:tabs>
    </w:pPr>
    <w:rPr>
      <w:szCs w:val="20"/>
    </w:rPr>
  </w:style>
  <w:style w:type="character" w:customStyle="1" w:styleId="FooterChar">
    <w:name w:val="Footer Char"/>
    <w:aliases w:val="Doc Footer Char"/>
    <w:uiPriority w:val="99"/>
    <w:locked/>
    <w:rsid w:val="006F4CF6"/>
    <w:rPr>
      <w:rFonts w:cs="Times New Roman"/>
      <w:sz w:val="24"/>
      <w:lang w:eastAsia="en-US"/>
    </w:rPr>
  </w:style>
  <w:style w:type="character" w:customStyle="1" w:styleId="FooterChar1">
    <w:name w:val="Footer Char1"/>
    <w:aliases w:val="Doc Footer Char1"/>
    <w:link w:val="Footer"/>
    <w:locked/>
    <w:rsid w:val="00A8385B"/>
    <w:rPr>
      <w:sz w:val="24"/>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2"/>
    <w:rsid w:val="00A8385B"/>
    <w:pPr>
      <w:jc w:val="both"/>
    </w:pPr>
    <w:rPr>
      <w:rFonts w:ascii="Arial" w:hAnsi="Arial"/>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ocked/>
    <w:rsid w:val="006F4CF6"/>
    <w:rPr>
      <w:rFonts w:cs="Times New Roman"/>
      <w:sz w:val="24"/>
      <w:lang w:eastAsia="en-US"/>
    </w:rPr>
  </w:style>
  <w:style w:type="character" w:customStyle="1" w:styleId="BodyTextChar2">
    <w:name w:val="Body Text Char2"/>
    <w:aliases w:val="Body Text Char1 Char1,Body Text Char Char Char1,Body Text Char1 Char Char Char1,Body Text Char Char Char Char Char1,Body Text Char1 Char Char Char Char Char1,Body Text Char Char Char Char Char Char Char1,Body Text Char1 Char1 Char Char"/>
    <w:link w:val="BodyText"/>
    <w:locked/>
    <w:rsid w:val="00A8385B"/>
    <w:rPr>
      <w:rFonts w:ascii="Arial" w:hAnsi="Arial"/>
      <w:sz w:val="24"/>
      <w:lang w:val="en-GB" w:eastAsia="en-US"/>
    </w:rPr>
  </w:style>
  <w:style w:type="paragraph" w:styleId="Header">
    <w:name w:val="header"/>
    <w:basedOn w:val="Normal"/>
    <w:link w:val="HeaderChar1"/>
    <w:uiPriority w:val="99"/>
    <w:rsid w:val="00A8385B"/>
    <w:pPr>
      <w:tabs>
        <w:tab w:val="center" w:pos="4153"/>
        <w:tab w:val="right" w:pos="8306"/>
      </w:tabs>
    </w:pPr>
    <w:rPr>
      <w:szCs w:val="20"/>
    </w:rPr>
  </w:style>
  <w:style w:type="character" w:customStyle="1" w:styleId="HeaderChar">
    <w:name w:val="Header Char"/>
    <w:uiPriority w:val="99"/>
    <w:semiHidden/>
    <w:locked/>
    <w:rsid w:val="006F4CF6"/>
    <w:rPr>
      <w:rFonts w:cs="Times New Roman"/>
      <w:sz w:val="24"/>
      <w:lang w:eastAsia="en-US"/>
    </w:rPr>
  </w:style>
  <w:style w:type="character" w:customStyle="1" w:styleId="HeaderChar1">
    <w:name w:val="Header Char1"/>
    <w:link w:val="Header"/>
    <w:uiPriority w:val="99"/>
    <w:semiHidden/>
    <w:locked/>
    <w:rsid w:val="00A8385B"/>
    <w:rPr>
      <w:sz w:val="24"/>
      <w:lang w:val="en-GB" w:eastAsia="en-US"/>
    </w:rPr>
  </w:style>
  <w:style w:type="paragraph" w:styleId="BodyTextIndent">
    <w:name w:val="Body Text Indent"/>
    <w:basedOn w:val="Normal"/>
    <w:link w:val="BodyTextIndentChar1"/>
    <w:uiPriority w:val="99"/>
    <w:rsid w:val="00A8385B"/>
    <w:pPr>
      <w:spacing w:after="120"/>
      <w:ind w:left="283"/>
    </w:pPr>
    <w:rPr>
      <w:rFonts w:ascii="Verdana" w:hAnsi="Verdana"/>
      <w:szCs w:val="20"/>
    </w:rPr>
  </w:style>
  <w:style w:type="character" w:customStyle="1" w:styleId="BodyTextIndentChar">
    <w:name w:val="Body Text Indent Char"/>
    <w:uiPriority w:val="99"/>
    <w:semiHidden/>
    <w:locked/>
    <w:rsid w:val="00A35477"/>
    <w:rPr>
      <w:rFonts w:ascii="Verdana" w:hAnsi="Verdana" w:cs="Times New Roman"/>
      <w:sz w:val="24"/>
      <w:lang w:val="en-GB" w:eastAsia="en-US"/>
    </w:rPr>
  </w:style>
  <w:style w:type="character" w:customStyle="1" w:styleId="BodyTextIndentChar1">
    <w:name w:val="Body Text Indent Char1"/>
    <w:link w:val="BodyTextIndent"/>
    <w:uiPriority w:val="99"/>
    <w:semiHidden/>
    <w:locked/>
    <w:rsid w:val="00A8385B"/>
    <w:rPr>
      <w:rFonts w:ascii="Verdana" w:hAnsi="Verdana"/>
      <w:sz w:val="24"/>
      <w:lang w:val="en-GB" w:eastAsia="en-US"/>
    </w:rPr>
  </w:style>
  <w:style w:type="character" w:styleId="PageNumber">
    <w:name w:val="page number"/>
    <w:uiPriority w:val="99"/>
    <w:rsid w:val="00A8385B"/>
    <w:rPr>
      <w:rFonts w:cs="Times New Roman"/>
    </w:rPr>
  </w:style>
  <w:style w:type="character" w:styleId="CommentReference">
    <w:name w:val="annotation reference"/>
    <w:uiPriority w:val="99"/>
    <w:semiHidden/>
    <w:rsid w:val="000C090E"/>
    <w:rPr>
      <w:rFonts w:cs="Times New Roman"/>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rFonts w:cs="Times New Roman"/>
      <w:sz w:val="20"/>
      <w:lang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rFonts w:cs="Times New Roman"/>
      <w:b/>
      <w:sz w:val="20"/>
      <w:lang w:eastAsia="en-US"/>
    </w:rPr>
  </w:style>
  <w:style w:type="paragraph" w:styleId="BalloonText">
    <w:name w:val="Balloon Text"/>
    <w:basedOn w:val="Normal"/>
    <w:link w:val="BalloonTextChar"/>
    <w:uiPriority w:val="99"/>
    <w:semiHidden/>
    <w:rsid w:val="000C090E"/>
    <w:rPr>
      <w:sz w:val="2"/>
      <w:szCs w:val="20"/>
    </w:rPr>
  </w:style>
  <w:style w:type="character" w:customStyle="1" w:styleId="BalloonTextChar">
    <w:name w:val="Balloon Text Char"/>
    <w:link w:val="BalloonText"/>
    <w:uiPriority w:val="99"/>
    <w:semiHidden/>
    <w:locked/>
    <w:rsid w:val="006F4CF6"/>
    <w:rPr>
      <w:rFonts w:cs="Times New Roman"/>
      <w:sz w:val="2"/>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cs="Times New Roman"/>
      <w:sz w:val="20"/>
      <w:lang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rFonts w:cs="Times New Roman"/>
      <w:color w:val="0000FF"/>
      <w:u w:val="single"/>
    </w:rPr>
  </w:style>
  <w:style w:type="character" w:styleId="Strong">
    <w:name w:val="Strong"/>
    <w:uiPriority w:val="99"/>
    <w:qFormat/>
    <w:locked/>
    <w:rsid w:val="006B3663"/>
    <w:rPr>
      <w:rFonts w:cs="Times New Roman"/>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1"/>
    <w:uiPriority w:val="34"/>
    <w:qFormat/>
    <w:locked/>
    <w:rsid w:val="006B7C20"/>
    <w:rPr>
      <w:sz w:val="24"/>
      <w:lang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eastAsia="Calibri" w:hAnsi=".SF UI Text"/>
      <w:color w:val="454545"/>
      <w:sz w:val="26"/>
      <w:szCs w:val="26"/>
      <w:lang w:eastAsia="en-GB"/>
    </w:rPr>
  </w:style>
  <w:style w:type="paragraph" w:customStyle="1" w:styleId="p2">
    <w:name w:val="p2"/>
    <w:basedOn w:val="Normal"/>
    <w:rsid w:val="00CC4C27"/>
    <w:rPr>
      <w:rFonts w:ascii=".SF UI Text" w:eastAsia="Calibri" w:hAnsi=".SF UI Text"/>
      <w:color w:val="454545"/>
      <w:sz w:val="26"/>
      <w:szCs w:val="26"/>
      <w:lang w:eastAsia="en-GB"/>
    </w:rPr>
  </w:style>
  <w:style w:type="character" w:customStyle="1" w:styleId="s1">
    <w:name w:val="s1"/>
    <w:basedOn w:val="DefaultParagraphFont"/>
    <w:rsid w:val="00CC4C27"/>
    <w:rPr>
      <w:rFonts w:ascii=".SFUIText" w:hAnsi=".SFUIText" w:hint="default"/>
      <w:b w:val="0"/>
      <w:bCs w:val="0"/>
      <w:i w:val="0"/>
      <w:iCs w:val="0"/>
      <w:sz w:val="34"/>
      <w:szCs w:val="34"/>
    </w:rPr>
  </w:style>
  <w:style w:type="character" w:customStyle="1" w:styleId="s2">
    <w:name w:val="s2"/>
    <w:basedOn w:val="DefaultParagraphFont"/>
    <w:rsid w:val="00CC4C27"/>
    <w:rPr>
      <w:rFonts w:ascii=".SFUIText-Bold" w:hAnsi=".SFUIText-Bold" w:hint="default"/>
      <w:b/>
      <w:bCs/>
      <w:i w:val="0"/>
      <w:iCs w:val="0"/>
      <w:sz w:val="34"/>
      <w:szCs w:val="34"/>
      <w:u w:val="single"/>
    </w:rPr>
  </w:style>
  <w:style w:type="character" w:customStyle="1" w:styleId="apple-converted-space">
    <w:name w:val="apple-converted-space"/>
    <w:basedOn w:val="DefaultParagraphFont"/>
    <w:rsid w:val="00CC4C27"/>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Bullet,Number"/>
    <w:basedOn w:val="Normal"/>
    <w:uiPriority w:val="34"/>
    <w:qFormat/>
    <w:rsid w:val="002B48C3"/>
    <w:pPr>
      <w:ind w:left="720"/>
    </w:pPr>
  </w:style>
  <w:style w:type="character" w:customStyle="1" w:styleId="Heading2Char">
    <w:name w:val="Heading 2 Char"/>
    <w:basedOn w:val="DefaultParagraphFont"/>
    <w:link w:val="Heading2"/>
    <w:semiHidden/>
    <w:rsid w:val="00E572D6"/>
    <w:rPr>
      <w:rFonts w:ascii="Cambria" w:eastAsia="Times New Roman" w:hAnsi="Cambria" w:cs="Times New Roman"/>
      <w:b/>
      <w:bCs/>
      <w:i/>
      <w:iCs/>
      <w:sz w:val="28"/>
      <w:szCs w:val="28"/>
      <w:lang w:eastAsia="en-US"/>
    </w:r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7272656">
      <w:bodyDiv w:val="1"/>
      <w:marLeft w:val="0"/>
      <w:marRight w:val="0"/>
      <w:marTop w:val="0"/>
      <w:marBottom w:val="0"/>
      <w:divBdr>
        <w:top w:val="none" w:sz="0" w:space="0" w:color="auto"/>
        <w:left w:val="none" w:sz="0" w:space="0" w:color="auto"/>
        <w:bottom w:val="none" w:sz="0" w:space="0" w:color="auto"/>
        <w:right w:val="none" w:sz="0" w:space="0" w:color="auto"/>
      </w:divBdr>
      <w:divsChild>
        <w:div w:id="85541703">
          <w:marLeft w:val="360"/>
          <w:marRight w:val="0"/>
          <w:marTop w:val="200"/>
          <w:marBottom w:val="0"/>
          <w:divBdr>
            <w:top w:val="none" w:sz="0" w:space="0" w:color="auto"/>
            <w:left w:val="none" w:sz="0" w:space="0" w:color="auto"/>
            <w:bottom w:val="none" w:sz="0" w:space="0" w:color="auto"/>
            <w:right w:val="none" w:sz="0" w:space="0" w:color="auto"/>
          </w:divBdr>
        </w:div>
        <w:div w:id="115297085">
          <w:marLeft w:val="360"/>
          <w:marRight w:val="0"/>
          <w:marTop w:val="200"/>
          <w:marBottom w:val="0"/>
          <w:divBdr>
            <w:top w:val="none" w:sz="0" w:space="0" w:color="auto"/>
            <w:left w:val="none" w:sz="0" w:space="0" w:color="auto"/>
            <w:bottom w:val="none" w:sz="0" w:space="0" w:color="auto"/>
            <w:right w:val="none" w:sz="0" w:space="0" w:color="auto"/>
          </w:divBdr>
        </w:div>
        <w:div w:id="136068607">
          <w:marLeft w:val="360"/>
          <w:marRight w:val="0"/>
          <w:marTop w:val="200"/>
          <w:marBottom w:val="0"/>
          <w:divBdr>
            <w:top w:val="none" w:sz="0" w:space="0" w:color="auto"/>
            <w:left w:val="none" w:sz="0" w:space="0" w:color="auto"/>
            <w:bottom w:val="none" w:sz="0" w:space="0" w:color="auto"/>
            <w:right w:val="none" w:sz="0" w:space="0" w:color="auto"/>
          </w:divBdr>
        </w:div>
        <w:div w:id="156460466">
          <w:marLeft w:val="360"/>
          <w:marRight w:val="0"/>
          <w:marTop w:val="200"/>
          <w:marBottom w:val="0"/>
          <w:divBdr>
            <w:top w:val="none" w:sz="0" w:space="0" w:color="auto"/>
            <w:left w:val="none" w:sz="0" w:space="0" w:color="auto"/>
            <w:bottom w:val="none" w:sz="0" w:space="0" w:color="auto"/>
            <w:right w:val="none" w:sz="0" w:space="0" w:color="auto"/>
          </w:divBdr>
        </w:div>
        <w:div w:id="253631534">
          <w:marLeft w:val="360"/>
          <w:marRight w:val="0"/>
          <w:marTop w:val="200"/>
          <w:marBottom w:val="0"/>
          <w:divBdr>
            <w:top w:val="none" w:sz="0" w:space="0" w:color="auto"/>
            <w:left w:val="none" w:sz="0" w:space="0" w:color="auto"/>
            <w:bottom w:val="none" w:sz="0" w:space="0" w:color="auto"/>
            <w:right w:val="none" w:sz="0" w:space="0" w:color="auto"/>
          </w:divBdr>
        </w:div>
        <w:div w:id="618298496">
          <w:marLeft w:val="360"/>
          <w:marRight w:val="0"/>
          <w:marTop w:val="200"/>
          <w:marBottom w:val="0"/>
          <w:divBdr>
            <w:top w:val="none" w:sz="0" w:space="0" w:color="auto"/>
            <w:left w:val="none" w:sz="0" w:space="0" w:color="auto"/>
            <w:bottom w:val="none" w:sz="0" w:space="0" w:color="auto"/>
            <w:right w:val="none" w:sz="0" w:space="0" w:color="auto"/>
          </w:divBdr>
        </w:div>
        <w:div w:id="762726373">
          <w:marLeft w:val="360"/>
          <w:marRight w:val="0"/>
          <w:marTop w:val="200"/>
          <w:marBottom w:val="0"/>
          <w:divBdr>
            <w:top w:val="none" w:sz="0" w:space="0" w:color="auto"/>
            <w:left w:val="none" w:sz="0" w:space="0" w:color="auto"/>
            <w:bottom w:val="none" w:sz="0" w:space="0" w:color="auto"/>
            <w:right w:val="none" w:sz="0" w:space="0" w:color="auto"/>
          </w:divBdr>
        </w:div>
        <w:div w:id="891885164">
          <w:marLeft w:val="360"/>
          <w:marRight w:val="0"/>
          <w:marTop w:val="200"/>
          <w:marBottom w:val="0"/>
          <w:divBdr>
            <w:top w:val="none" w:sz="0" w:space="0" w:color="auto"/>
            <w:left w:val="none" w:sz="0" w:space="0" w:color="auto"/>
            <w:bottom w:val="none" w:sz="0" w:space="0" w:color="auto"/>
            <w:right w:val="none" w:sz="0" w:space="0" w:color="auto"/>
          </w:divBdr>
        </w:div>
        <w:div w:id="1117529231">
          <w:marLeft w:val="360"/>
          <w:marRight w:val="0"/>
          <w:marTop w:val="200"/>
          <w:marBottom w:val="0"/>
          <w:divBdr>
            <w:top w:val="none" w:sz="0" w:space="0" w:color="auto"/>
            <w:left w:val="none" w:sz="0" w:space="0" w:color="auto"/>
            <w:bottom w:val="none" w:sz="0" w:space="0" w:color="auto"/>
            <w:right w:val="none" w:sz="0" w:space="0" w:color="auto"/>
          </w:divBdr>
        </w:div>
        <w:div w:id="1504398237">
          <w:marLeft w:val="360"/>
          <w:marRight w:val="0"/>
          <w:marTop w:val="200"/>
          <w:marBottom w:val="0"/>
          <w:divBdr>
            <w:top w:val="none" w:sz="0" w:space="0" w:color="auto"/>
            <w:left w:val="none" w:sz="0" w:space="0" w:color="auto"/>
            <w:bottom w:val="none" w:sz="0" w:space="0" w:color="auto"/>
            <w:right w:val="none" w:sz="0" w:space="0" w:color="auto"/>
          </w:divBdr>
        </w:div>
        <w:div w:id="1667396873">
          <w:marLeft w:val="360"/>
          <w:marRight w:val="0"/>
          <w:marTop w:val="200"/>
          <w:marBottom w:val="0"/>
          <w:divBdr>
            <w:top w:val="none" w:sz="0" w:space="0" w:color="auto"/>
            <w:left w:val="none" w:sz="0" w:space="0" w:color="auto"/>
            <w:bottom w:val="none" w:sz="0" w:space="0" w:color="auto"/>
            <w:right w:val="none" w:sz="0" w:space="0" w:color="auto"/>
          </w:divBdr>
        </w:div>
        <w:div w:id="1783038758">
          <w:marLeft w:val="360"/>
          <w:marRight w:val="0"/>
          <w:marTop w:val="200"/>
          <w:marBottom w:val="0"/>
          <w:divBdr>
            <w:top w:val="none" w:sz="0" w:space="0" w:color="auto"/>
            <w:left w:val="none" w:sz="0" w:space="0" w:color="auto"/>
            <w:bottom w:val="none" w:sz="0" w:space="0" w:color="auto"/>
            <w:right w:val="none" w:sz="0" w:space="0" w:color="auto"/>
          </w:divBdr>
        </w:div>
      </w:divsChild>
    </w:div>
    <w:div w:id="830486966">
      <w:marLeft w:val="0"/>
      <w:marRight w:val="0"/>
      <w:marTop w:val="0"/>
      <w:marBottom w:val="0"/>
      <w:divBdr>
        <w:top w:val="none" w:sz="0" w:space="0" w:color="auto"/>
        <w:left w:val="none" w:sz="0" w:space="0" w:color="auto"/>
        <w:bottom w:val="none" w:sz="0" w:space="0" w:color="auto"/>
        <w:right w:val="none" w:sz="0" w:space="0" w:color="auto"/>
      </w:divBdr>
    </w:div>
    <w:div w:id="830486967">
      <w:marLeft w:val="0"/>
      <w:marRight w:val="0"/>
      <w:marTop w:val="0"/>
      <w:marBottom w:val="0"/>
      <w:divBdr>
        <w:top w:val="none" w:sz="0" w:space="0" w:color="auto"/>
        <w:left w:val="none" w:sz="0" w:space="0" w:color="auto"/>
        <w:bottom w:val="none" w:sz="0" w:space="0" w:color="auto"/>
        <w:right w:val="none" w:sz="0" w:space="0" w:color="auto"/>
      </w:divBdr>
    </w:div>
    <w:div w:id="830486968">
      <w:marLeft w:val="0"/>
      <w:marRight w:val="0"/>
      <w:marTop w:val="0"/>
      <w:marBottom w:val="0"/>
      <w:divBdr>
        <w:top w:val="none" w:sz="0" w:space="0" w:color="auto"/>
        <w:left w:val="none" w:sz="0" w:space="0" w:color="auto"/>
        <w:bottom w:val="none" w:sz="0" w:space="0" w:color="auto"/>
        <w:right w:val="none" w:sz="0" w:space="0" w:color="auto"/>
      </w:divBdr>
    </w:div>
    <w:div w:id="830486969">
      <w:marLeft w:val="0"/>
      <w:marRight w:val="0"/>
      <w:marTop w:val="0"/>
      <w:marBottom w:val="0"/>
      <w:divBdr>
        <w:top w:val="none" w:sz="0" w:space="0" w:color="auto"/>
        <w:left w:val="none" w:sz="0" w:space="0" w:color="auto"/>
        <w:bottom w:val="none" w:sz="0" w:space="0" w:color="auto"/>
        <w:right w:val="none" w:sz="0" w:space="0" w:color="auto"/>
      </w:divBdr>
    </w:div>
    <w:div w:id="1890876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79538B5E-8AFE-48B9-B7D3-3366AFD51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D90F867E</Template>
  <TotalTime>2</TotalTime>
  <Pages>12</Pages>
  <Words>3355</Words>
  <Characters>18264</Characters>
  <Application>Microsoft Office Word</Application>
  <DocSecurity>0</DocSecurity>
  <Lines>152</Lines>
  <Paragraphs>43</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21576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Debra_123</dc:creator>
  <cp:keywords/>
  <dc:description/>
  <cp:lastModifiedBy>Kathrine Davies (Cwm Taf UHB - Patient Experience)</cp:lastModifiedBy>
  <cp:revision>3</cp:revision>
  <cp:lastPrinted>2019-04-23T13:08:00Z</cp:lastPrinted>
  <dcterms:created xsi:type="dcterms:W3CDTF">2019-05-02T06:04:00Z</dcterms:created>
  <dcterms:modified xsi:type="dcterms:W3CDTF">2019-07-23T15:43:00Z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00000000149B4EFEA0265F4BB1E583E2BC7158C20700F17E1203AB476B488AFE888845F0A2DD000044A2433F0000F17E1203AB476B488AFE888845F0A2DD000044A2434B0000</vt:lpwstr>
  </property>
  <property fmtid="{D5CDD505-2E9C-101B-9397-08002B2CF9AE}" pid="7" name="_EmailStoreID0">
    <vt:lpwstr>0000000038A1BB1005E5101AA1BB08002B2A56C20000454D534D44422E444C4C00000000000000001B55FA20AA6611CD9BC800AA002FC45A0C000000435454417272617930312E63796D72752E6E68732E756B002F6F3D43796D72752F6F753D45786368616E67652041646D696E6973747261746976652047726F757020284</vt:lpwstr>
  </property>
  <property fmtid="{D5CDD505-2E9C-101B-9397-08002B2CF9AE}" pid="8" name="_EmailStoreID1">
    <vt:lpwstr>6594449424F484632335350444C54292F636E3D526563697069656E74732F636E3D475730333030303700</vt:lpwstr>
  </property>
  <property fmtid="{D5CDD505-2E9C-101B-9397-08002B2CF9AE}" pid="9" name="_ReviewingToolsShownOnce">
    <vt:lpwstr/>
  </property>
</Properties>
</file>