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Pr="002478E2" w:rsidRDefault="002478E2" w:rsidP="002478E2">
      <w:pPr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tbl>
      <w:tblPr>
        <w:tblStyle w:val="TableGrid"/>
        <w:tblW w:w="15168" w:type="dxa"/>
        <w:tblInd w:w="-431" w:type="dxa"/>
        <w:tblLook w:val="04A0" w:firstRow="1" w:lastRow="0" w:firstColumn="1" w:lastColumn="0" w:noHBand="0" w:noVBand="1"/>
      </w:tblPr>
      <w:tblGrid>
        <w:gridCol w:w="2127"/>
        <w:gridCol w:w="5103"/>
        <w:gridCol w:w="2835"/>
        <w:gridCol w:w="2694"/>
        <w:gridCol w:w="2409"/>
      </w:tblGrid>
      <w:tr w:rsidR="00B10DCC" w:rsidRPr="00B10DCC" w:rsidTr="005B3637">
        <w:trPr>
          <w:tblHeader/>
        </w:trPr>
        <w:tc>
          <w:tcPr>
            <w:tcW w:w="2127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Meeting</w:t>
            </w:r>
          </w:p>
        </w:tc>
        <w:tc>
          <w:tcPr>
            <w:tcW w:w="5103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Standing items</w:t>
            </w:r>
          </w:p>
        </w:tc>
        <w:tc>
          <w:tcPr>
            <w:tcW w:w="2835" w:type="dxa"/>
            <w:shd w:val="clear" w:color="auto" w:fill="BDD6EE" w:themeFill="accent1" w:themeFillTint="66"/>
          </w:tcPr>
          <w:p w:rsidR="00B10DCC" w:rsidRPr="00B10DCC" w:rsidRDefault="002478E2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Additional items</w:t>
            </w:r>
          </w:p>
        </w:tc>
        <w:tc>
          <w:tcPr>
            <w:tcW w:w="2694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Governance</w:t>
            </w:r>
          </w:p>
        </w:tc>
        <w:tc>
          <w:tcPr>
            <w:tcW w:w="2409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Development session</w:t>
            </w:r>
          </w:p>
        </w:tc>
      </w:tr>
      <w:tr w:rsidR="00B10DCC" w:rsidRPr="00B10DCC" w:rsidTr="005B3637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14 May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National Imaging Academy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1.30 p.m.</w:t>
            </w:r>
          </w:p>
        </w:tc>
        <w:tc>
          <w:tcPr>
            <w:tcW w:w="5103" w:type="dxa"/>
            <w:shd w:val="clear" w:color="auto" w:fill="auto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  <w:r w:rsidR="00CD3CA0">
              <w:rPr>
                <w:sz w:val="24"/>
                <w:szCs w:val="24"/>
              </w:rPr>
              <w:t xml:space="preserve"> (including EMRTS Gateway Review and Swansea University)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835" w:type="dxa"/>
          </w:tcPr>
          <w:p w:rsidR="002478E2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Ambulance Quality Indicators</w:t>
            </w:r>
          </w:p>
          <w:p w:rsidR="00B10DCC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EMRTS </w:t>
            </w:r>
            <w:r w:rsidR="00B10DCC">
              <w:rPr>
                <w:sz w:val="24"/>
                <w:szCs w:val="24"/>
              </w:rPr>
              <w:t xml:space="preserve"> </w:t>
            </w:r>
          </w:p>
        </w:tc>
        <w:tc>
          <w:tcPr>
            <w:tcW w:w="2694" w:type="dxa"/>
          </w:tcPr>
          <w:p w:rsidR="00B10DCC" w:rsidRPr="002D2F2F" w:rsidRDefault="00B10DCC">
            <w:pPr>
              <w:rPr>
                <w:strike/>
                <w:sz w:val="24"/>
                <w:szCs w:val="24"/>
              </w:rPr>
            </w:pPr>
            <w:r w:rsidRPr="002D2F2F">
              <w:rPr>
                <w:strike/>
                <w:sz w:val="24"/>
                <w:szCs w:val="24"/>
              </w:rPr>
              <w:t xml:space="preserve">Risk Register </w:t>
            </w:r>
          </w:p>
          <w:p w:rsidR="002478E2" w:rsidRPr="00B10DCC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Annual Governance Statement</w:t>
            </w:r>
          </w:p>
        </w:tc>
        <w:tc>
          <w:tcPr>
            <w:tcW w:w="2409" w:type="dxa"/>
          </w:tcPr>
          <w:p w:rsidR="0004545E" w:rsidRPr="00B10DCC" w:rsidRDefault="005B3637" w:rsidP="005B3637">
            <w:pPr>
              <w:rPr>
                <w:sz w:val="24"/>
                <w:szCs w:val="24"/>
              </w:rPr>
            </w:pPr>
            <w:r>
              <w:t>In depth opportunity to discuss wider strategic matters</w:t>
            </w:r>
          </w:p>
        </w:tc>
      </w:tr>
      <w:tr w:rsidR="00B10DCC" w:rsidRPr="00B10DCC" w:rsidTr="005B3637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23 July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Health &amp; Research Centre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9.30 a.m.</w:t>
            </w:r>
          </w:p>
        </w:tc>
        <w:tc>
          <w:tcPr>
            <w:tcW w:w="5103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835" w:type="dxa"/>
          </w:tcPr>
          <w:p w:rsidR="00B10DCC" w:rsidRPr="00B10DCC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Refresh EMRTS Commissioning Framework</w:t>
            </w:r>
          </w:p>
        </w:tc>
        <w:tc>
          <w:tcPr>
            <w:tcW w:w="2694" w:type="dxa"/>
          </w:tcPr>
          <w:p w:rsidR="00B10DCC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Declarations of interest</w:t>
            </w:r>
          </w:p>
          <w:p w:rsidR="009C4C4E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Standing Orders</w:t>
            </w:r>
            <w:r w:rsidR="009C4C4E">
              <w:rPr>
                <w:sz w:val="24"/>
                <w:szCs w:val="24"/>
              </w:rPr>
              <w:t xml:space="preserve"> </w:t>
            </w:r>
          </w:p>
          <w:p w:rsidR="002478E2" w:rsidRPr="00B10DCC" w:rsidRDefault="009C4C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Annual reports from Sub Groups</w:t>
            </w:r>
          </w:p>
        </w:tc>
        <w:tc>
          <w:tcPr>
            <w:tcW w:w="2409" w:type="dxa"/>
          </w:tcPr>
          <w:p w:rsidR="005B3637" w:rsidRDefault="005B3637" w:rsidP="005B3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Appetite</w:t>
            </w:r>
          </w:p>
          <w:p w:rsidR="00B10DCC" w:rsidRPr="00B10DCC" w:rsidRDefault="005B3637" w:rsidP="005B3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Management and Commissioning</w:t>
            </w:r>
          </w:p>
        </w:tc>
      </w:tr>
      <w:tr w:rsidR="00B10DCC" w:rsidRPr="00B10DCC" w:rsidTr="005B3637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10 September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Health &amp; Research Centre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1.30 p.m.</w:t>
            </w:r>
          </w:p>
        </w:tc>
        <w:tc>
          <w:tcPr>
            <w:tcW w:w="5103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835" w:type="dxa"/>
          </w:tcPr>
          <w:p w:rsid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</w:tc>
        <w:tc>
          <w:tcPr>
            <w:tcW w:w="2409" w:type="dxa"/>
          </w:tcPr>
          <w:p w:rsidR="00B10DCC" w:rsidRPr="00B10DCC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Commissioning intentions</w:t>
            </w:r>
          </w:p>
        </w:tc>
      </w:tr>
      <w:tr w:rsidR="00B10DCC" w:rsidRPr="00B10DCC" w:rsidTr="005B3637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12 November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Health &amp; Research Centre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9.30 a.m.</w:t>
            </w:r>
          </w:p>
        </w:tc>
        <w:tc>
          <w:tcPr>
            <w:tcW w:w="5103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  <w:p w:rsidR="005B3637" w:rsidRDefault="005B3637" w:rsidP="002478E2">
            <w:pPr>
              <w:rPr>
                <w:sz w:val="24"/>
                <w:szCs w:val="24"/>
              </w:rPr>
            </w:pPr>
          </w:p>
          <w:p w:rsidR="005B3637" w:rsidRPr="00B10DCC" w:rsidRDefault="005B3637" w:rsidP="002478E2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B10DCC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Commissioning intentions</w:t>
            </w:r>
          </w:p>
          <w:p w:rsidR="002D2F2F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EASC Draft IMTP</w:t>
            </w:r>
          </w:p>
          <w:p w:rsidR="002D2F2F" w:rsidRPr="00B10DCC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Outline WAST IMTP</w:t>
            </w:r>
          </w:p>
        </w:tc>
        <w:tc>
          <w:tcPr>
            <w:tcW w:w="2694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10DCC" w:rsidRPr="00B10DCC" w:rsidRDefault="00C545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IMTP</w:t>
            </w:r>
            <w:bookmarkStart w:id="0" w:name="_GoBack"/>
            <w:bookmarkEnd w:id="0"/>
          </w:p>
        </w:tc>
      </w:tr>
      <w:tr w:rsidR="00B10DCC" w:rsidRPr="00B10DCC" w:rsidTr="005B3637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lastRenderedPageBreak/>
              <w:t xml:space="preserve">28 January 2020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Tbc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1.30 p.m.</w:t>
            </w:r>
          </w:p>
        </w:tc>
        <w:tc>
          <w:tcPr>
            <w:tcW w:w="5103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835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B10DCC" w:rsidRPr="00B10DCC" w:rsidRDefault="002D2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</w:tc>
        <w:tc>
          <w:tcPr>
            <w:tcW w:w="2409" w:type="dxa"/>
          </w:tcPr>
          <w:p w:rsidR="00B10DCC" w:rsidRPr="00B10DCC" w:rsidRDefault="00C545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  <w:tr w:rsidR="00B10DCC" w:rsidRPr="00B10DCC" w:rsidTr="005B3637">
        <w:tc>
          <w:tcPr>
            <w:tcW w:w="2127" w:type="dxa"/>
            <w:shd w:val="clear" w:color="auto" w:fill="BDD6EE" w:themeFill="accent1" w:themeFillTint="66"/>
          </w:tcPr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10 March 2020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Bowel Screening Wales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09:30</w:t>
            </w:r>
          </w:p>
        </w:tc>
        <w:tc>
          <w:tcPr>
            <w:tcW w:w="5103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835" w:type="dxa"/>
          </w:tcPr>
          <w:p w:rsidR="00B10DCC" w:rsidRDefault="00CF6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Evaluation of the Sub Groups</w:t>
            </w:r>
          </w:p>
        </w:tc>
        <w:tc>
          <w:tcPr>
            <w:tcW w:w="2694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10DCC" w:rsidRPr="00B10DCC" w:rsidRDefault="00C545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</w:tbl>
    <w:p w:rsidR="00390BFC" w:rsidRPr="00B10DCC" w:rsidRDefault="00390BFC">
      <w:pPr>
        <w:rPr>
          <w:sz w:val="24"/>
          <w:szCs w:val="24"/>
        </w:rPr>
      </w:pPr>
    </w:p>
    <w:sectPr w:rsidR="00390BFC" w:rsidRPr="00B10DCC" w:rsidSect="00B10DCC">
      <w:headerReference w:type="default" r:id="rId6"/>
      <w:footerReference w:type="default" r:id="rId7"/>
      <w:pgSz w:w="16838" w:h="11906" w:orient="landscape"/>
      <w:pgMar w:top="1440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C54516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C54516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CF46E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14 May</w:t>
          </w:r>
          <w:r w:rsidR="0004545E" w:rsidRPr="0004545E">
            <w:rPr>
              <w:rFonts w:ascii="Verdana" w:hAnsi="Verdana" w:cs="Arial"/>
              <w:b/>
              <w:sz w:val="18"/>
              <w:szCs w:val="18"/>
            </w:rPr>
            <w:t xml:space="preserve"> 2019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2D2F2F" w:rsidRDefault="002D2F2F" w:rsidP="002D2F2F">
    <w:pPr>
      <w:pStyle w:val="Header"/>
      <w:jc w:val="right"/>
      <w:rPr>
        <w:b/>
      </w:rPr>
    </w:pPr>
    <w:r w:rsidRPr="002D2F2F">
      <w:rPr>
        <w:b/>
      </w:rPr>
      <w:t>Agenda item 3.2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2478E2"/>
    <w:rsid w:val="002D2F2F"/>
    <w:rsid w:val="00390BFC"/>
    <w:rsid w:val="005357A6"/>
    <w:rsid w:val="005972DD"/>
    <w:rsid w:val="005B3637"/>
    <w:rsid w:val="009C4C4E"/>
    <w:rsid w:val="00B10DCC"/>
    <w:rsid w:val="00C54516"/>
    <w:rsid w:val="00CD3CA0"/>
    <w:rsid w:val="00CF46EE"/>
    <w:rsid w:val="00C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4D2C8191</Template>
  <TotalTime>24</TotalTime>
  <Pages>2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ngt_citrixprovision</cp:lastModifiedBy>
  <cp:revision>5</cp:revision>
  <cp:lastPrinted>2019-04-23T13:09:00Z</cp:lastPrinted>
  <dcterms:created xsi:type="dcterms:W3CDTF">2019-04-23T12:12:00Z</dcterms:created>
  <dcterms:modified xsi:type="dcterms:W3CDTF">2019-05-08T17:18:00Z</dcterms:modified>
</cp:coreProperties>
</file>