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5850D11A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101387E3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5DF4B66E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2F72B0C8" w14:textId="203B7EAE" w:rsidR="00BA1AF1" w:rsidRPr="00BA1AF1" w:rsidRDefault="00FB57C9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2.5</w:t>
            </w:r>
          </w:p>
        </w:tc>
      </w:tr>
    </w:tbl>
    <w:p w14:paraId="100788A2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BA0BEFA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1396CF70" w14:textId="1241D011" w:rsidR="002D02D2" w:rsidRPr="00E23B12" w:rsidRDefault="008508A8" w:rsidP="003D419B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14:paraId="00CB34A5" w14:textId="77777777" w:rsidR="002D02D2" w:rsidRPr="009C0ABC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9C0ABC" w14:paraId="78AD923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EAF5DC9" w14:textId="45834A62" w:rsidR="001D08F5" w:rsidRPr="009C0ABC" w:rsidRDefault="0010005A" w:rsidP="00FB57C9">
            <w:pPr>
              <w:pStyle w:val="Heading1"/>
              <w:shd w:val="clear" w:color="auto" w:fill="FFFFFF"/>
              <w:spacing w:before="0" w:beforeAutospacing="0" w:after="0" w:afterAutospacing="0"/>
              <w:jc w:val="center"/>
              <w:outlineLvl w:val="0"/>
              <w:rPr>
                <w:rFonts w:ascii="Verdana" w:hAnsi="Verdana" w:cs="Arial"/>
                <w:color w:val="11111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CHAIR’S SUMMARY EASC MANAGEMENT GROUP 21 APRIL 2022</w:t>
            </w:r>
          </w:p>
        </w:tc>
      </w:tr>
    </w:tbl>
    <w:p w14:paraId="35CEC4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527D54B2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84F5855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76FC9216" w14:textId="724440DB" w:rsidR="00577535" w:rsidRPr="00E23B12" w:rsidRDefault="00480304" w:rsidP="00480304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10/05/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 w:rsidR="001F6FD1">
              <w:rPr>
                <w:rStyle w:val="Style8"/>
                <w:rFonts w:ascii="Verdana" w:hAnsi="Verdana"/>
                <w:color w:val="000000" w:themeColor="text1"/>
                <w:szCs w:val="24"/>
              </w:rPr>
              <w:t>2</w:t>
            </w:r>
          </w:p>
        </w:tc>
      </w:tr>
    </w:tbl>
    <w:p w14:paraId="2D271080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74514857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EB0BE30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D7D2069" w14:textId="77777777" w:rsidR="00380B51" w:rsidRPr="00E23B12" w:rsidRDefault="009468BD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6D511688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112C98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ADA5305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04AFCB26" w14:textId="77777777"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14:paraId="18E8C17A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77A9476F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4531B45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7349F783" w14:textId="77777777" w:rsidR="00E40E9F" w:rsidRPr="003B66D6" w:rsidRDefault="009C0ABC" w:rsidP="009C0ABC">
            <w:pPr>
              <w:rPr>
                <w:rFonts w:ascii="Verdana" w:hAnsi="Verdana" w:cs="Arial"/>
                <w:caps/>
                <w:color w:val="000000" w:themeColor="text1"/>
                <w:sz w:val="24"/>
                <w:szCs w:val="24"/>
              </w:rPr>
            </w:pPr>
            <w:r w:rsidRPr="003B66D6">
              <w:rPr>
                <w:rFonts w:ascii="Verdana" w:hAnsi="Verdana"/>
                <w:color w:val="000000" w:themeColor="text1"/>
                <w:sz w:val="24"/>
                <w:szCs w:val="24"/>
              </w:rPr>
              <w:t>Ross Whitehead, Deputy Chief Ambulance Services Commissioner</w:t>
            </w:r>
          </w:p>
        </w:tc>
      </w:tr>
      <w:tr w:rsidR="003E2FB0" w:rsidRPr="00E23B12" w14:paraId="2CE60D6E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4266E6D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4167243D" w14:textId="77777777" w:rsidR="005E14D3" w:rsidRPr="003B66D6" w:rsidRDefault="00AF65C7" w:rsidP="005E14D3">
            <w:pPr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3B66D6">
              <w:rPr>
                <w:rFonts w:ascii="Verdana" w:hAnsi="Verdana"/>
                <w:color w:val="000000" w:themeColor="text1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018C793C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09E0390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p w14:paraId="18FB738C" w14:textId="77777777" w:rsidR="003E2FB0" w:rsidRPr="008816AA" w:rsidRDefault="00414591" w:rsidP="00577535">
            <w:pPr>
              <w:rPr>
                <w:rFonts w:ascii="Verdana" w:hAnsi="Verdana"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aps/>
                <w:color w:val="000000" w:themeColor="text1"/>
                <w:sz w:val="24"/>
                <w:szCs w:val="24"/>
              </w:rPr>
              <w:t>Stephen harrhy</w:t>
            </w:r>
          </w:p>
        </w:tc>
      </w:tr>
    </w:tbl>
    <w:p w14:paraId="0513AF31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275A8147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F34ADB6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02F90C53" w14:textId="68345D45" w:rsidR="00EA7C24" w:rsidRPr="00E23B12" w:rsidRDefault="00066DA3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APPROVAL</w:t>
                </w:r>
              </w:p>
            </w:tc>
          </w:sdtContent>
        </w:sdt>
      </w:tr>
    </w:tbl>
    <w:p w14:paraId="561E5251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6448CFE1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5773C6B1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585BDE80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) </w:t>
            </w:r>
          </w:p>
        </w:tc>
      </w:tr>
      <w:tr w:rsidR="003E43AD" w:rsidRPr="00E23B12" w14:paraId="197C0FA7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0F9A4740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2CAC18A6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613A6D32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1C138D70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47713024" w14:textId="77777777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5C50B0F0" w14:textId="77777777" w:rsidR="00D227B8" w:rsidRPr="00E23B12" w:rsidRDefault="00D227B8" w:rsidP="0069470A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showingPlcHdr/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  <w:listItem w:displayText="DISCUSSED NO DECISION" w:value="DISCUSSED NO DECISION"/>
              </w:dropDownList>
            </w:sdtPr>
            <w:sdtEndPr>
              <w:rPr>
                <w:rStyle w:val="Style22"/>
              </w:rPr>
            </w:sdtEndPr>
            <w:sdtContent>
              <w:p w14:paraId="1EA0DB8E" w14:textId="77777777" w:rsidR="00652117" w:rsidRPr="00E23B12" w:rsidRDefault="00F82C94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E23B12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sdtContent>
          </w:sdt>
        </w:tc>
      </w:tr>
    </w:tbl>
    <w:p w14:paraId="3525B3A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80"/>
        <w:gridCol w:w="8754"/>
      </w:tblGrid>
      <w:tr w:rsidR="00577535" w:rsidRPr="00E23B12" w14:paraId="46058709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26A6085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3F3AABA4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5D1A515E" w14:textId="77777777" w:rsidR="00577535" w:rsidRDefault="00A269E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55B05F9C" w14:textId="77777777" w:rsidR="0018385B" w:rsidRPr="00E23B12" w:rsidRDefault="0018385B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</w:tc>
        <w:tc>
          <w:tcPr>
            <w:tcW w:w="8788" w:type="dxa"/>
            <w:vAlign w:val="center"/>
          </w:tcPr>
          <w:p w14:paraId="6A50C30E" w14:textId="77777777" w:rsidR="00577535" w:rsidRDefault="00A269E7" w:rsidP="00E40E9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3757D2B1" w14:textId="77777777" w:rsidR="0018385B" w:rsidRPr="00E23B12" w:rsidRDefault="0018385B" w:rsidP="00E40E9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</w:tc>
      </w:tr>
    </w:tbl>
    <w:p w14:paraId="48D7762A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DCFCF5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4E0F25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4BE8579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C132276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351DE8DA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577AC0E5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14:paraId="1B46F8E5" w14:textId="77777777" w:rsidR="008C575C" w:rsidRPr="009D6976" w:rsidRDefault="008C575C" w:rsidP="008C575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54816404" w14:textId="6A8B2B00" w:rsidR="000A20E2" w:rsidRPr="000A20E2" w:rsidRDefault="000A20E2" w:rsidP="000A20E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szCs w:val="24"/>
        </w:rPr>
      </w:pPr>
      <w:r w:rsidRPr="000D452E">
        <w:rPr>
          <w:rFonts w:ascii="Verdana" w:eastAsia="Calibri" w:hAnsi="Verdana" w:cs="Calibri"/>
          <w:sz w:val="24"/>
        </w:rPr>
        <w:t xml:space="preserve">The established EASC Management Group and </w:t>
      </w:r>
      <w:r>
        <w:rPr>
          <w:rFonts w:ascii="Verdana" w:eastAsia="Calibri" w:hAnsi="Verdana" w:cs="Calibri"/>
          <w:sz w:val="24"/>
        </w:rPr>
        <w:t>Non-Emergency Patient Transport Services (</w:t>
      </w:r>
      <w:r w:rsidRPr="000D452E">
        <w:rPr>
          <w:rFonts w:ascii="Verdana" w:eastAsia="Calibri" w:hAnsi="Verdana" w:cs="Calibri"/>
          <w:sz w:val="24"/>
        </w:rPr>
        <w:t>NEPTS</w:t>
      </w:r>
      <w:r>
        <w:rPr>
          <w:rFonts w:ascii="Verdana" w:eastAsia="Calibri" w:hAnsi="Verdana" w:cs="Calibri"/>
          <w:sz w:val="24"/>
        </w:rPr>
        <w:t>)</w:t>
      </w:r>
      <w:r w:rsidRPr="000D452E">
        <w:rPr>
          <w:rFonts w:ascii="Verdana" w:eastAsia="Calibri" w:hAnsi="Verdana" w:cs="Calibri"/>
          <w:sz w:val="24"/>
        </w:rPr>
        <w:t xml:space="preserve"> and </w:t>
      </w:r>
      <w:r>
        <w:rPr>
          <w:rFonts w:ascii="Verdana" w:eastAsia="Calibri" w:hAnsi="Verdana" w:cs="Calibri"/>
          <w:sz w:val="24"/>
        </w:rPr>
        <w:t>Emergency Medical Retrieval and Transfer Service (</w:t>
      </w:r>
      <w:r w:rsidRPr="000D452E">
        <w:rPr>
          <w:rFonts w:ascii="Verdana" w:eastAsia="Calibri" w:hAnsi="Verdana" w:cs="Calibri"/>
          <w:sz w:val="24"/>
        </w:rPr>
        <w:t>EMRTS</w:t>
      </w:r>
      <w:r>
        <w:rPr>
          <w:rFonts w:ascii="Verdana" w:eastAsia="Calibri" w:hAnsi="Verdana" w:cs="Calibri"/>
          <w:sz w:val="24"/>
        </w:rPr>
        <w:t xml:space="preserve"> Cymru)</w:t>
      </w:r>
      <w:r w:rsidRPr="000D452E">
        <w:rPr>
          <w:rFonts w:ascii="Verdana" w:eastAsia="Calibri" w:hAnsi="Verdana" w:cs="Calibri"/>
          <w:sz w:val="24"/>
        </w:rPr>
        <w:t xml:space="preserve"> Delivery Assurance Groups </w:t>
      </w:r>
      <w:r>
        <w:rPr>
          <w:rFonts w:ascii="Verdana" w:eastAsia="Calibri" w:hAnsi="Verdana" w:cs="Calibri"/>
          <w:sz w:val="24"/>
        </w:rPr>
        <w:t>are sub-groups of the EASC Committee.</w:t>
      </w:r>
    </w:p>
    <w:p w14:paraId="77FD90BD" w14:textId="77777777" w:rsidR="000A20E2" w:rsidRPr="000A20E2" w:rsidRDefault="000A20E2" w:rsidP="000A20E2">
      <w:pPr>
        <w:pStyle w:val="ListParagraph"/>
        <w:spacing w:after="0" w:line="240" w:lineRule="auto"/>
        <w:jc w:val="both"/>
        <w:rPr>
          <w:szCs w:val="24"/>
        </w:rPr>
      </w:pPr>
    </w:p>
    <w:p w14:paraId="7836B8AE" w14:textId="69CB0800" w:rsidR="000C51F5" w:rsidRPr="00066DA3" w:rsidRDefault="000A20E2" w:rsidP="00D63C11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eastAsia="Calibri" w:hAnsi="Verdana" w:cs="Calibri"/>
          <w:sz w:val="24"/>
        </w:rPr>
      </w:pPr>
      <w:r w:rsidRPr="000A20E2">
        <w:rPr>
          <w:rFonts w:ascii="Verdana" w:eastAsia="Calibri" w:hAnsi="Verdana" w:cs="Calibri"/>
          <w:sz w:val="24"/>
        </w:rPr>
        <w:t>The Committee currently receives the minutes of these groups for approval once they have been confirmed at the subsequent sub-group meeting</w:t>
      </w:r>
      <w:r w:rsidR="000C51F5" w:rsidRPr="00066DA3">
        <w:rPr>
          <w:rFonts w:ascii="Verdana" w:eastAsia="Calibri" w:hAnsi="Verdana" w:cs="Calibri"/>
          <w:sz w:val="24"/>
        </w:rPr>
        <w:t>.</w:t>
      </w:r>
    </w:p>
    <w:p w14:paraId="5C8EAD9B" w14:textId="77777777" w:rsidR="00066DA3" w:rsidRPr="00066DA3" w:rsidRDefault="00066DA3" w:rsidP="00066DA3">
      <w:pPr>
        <w:pStyle w:val="ListParagraph"/>
        <w:rPr>
          <w:rFonts w:ascii="Verdana" w:eastAsia="Calibri" w:hAnsi="Verdana" w:cs="Calibri"/>
          <w:sz w:val="24"/>
        </w:rPr>
      </w:pPr>
    </w:p>
    <w:p w14:paraId="0C385231" w14:textId="339CBB45" w:rsidR="00066DA3" w:rsidRDefault="00066DA3" w:rsidP="00066DA3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eastAsia="Calibri" w:hAnsi="Verdana" w:cs="Calibri"/>
          <w:sz w:val="24"/>
        </w:rPr>
      </w:pPr>
      <w:r w:rsidRPr="00066DA3">
        <w:rPr>
          <w:rFonts w:ascii="Verdana" w:eastAsia="Calibri" w:hAnsi="Verdana" w:cs="Calibri"/>
          <w:sz w:val="24"/>
        </w:rPr>
        <w:t>The time delay in receiving confirmed minutes can be as much as six months when a</w:t>
      </w:r>
      <w:r w:rsidR="0010005A">
        <w:rPr>
          <w:rFonts w:ascii="Verdana" w:eastAsia="Calibri" w:hAnsi="Verdana" w:cs="Calibri"/>
          <w:sz w:val="24"/>
        </w:rPr>
        <w:t xml:space="preserve"> quarterly</w:t>
      </w:r>
      <w:r w:rsidRPr="00066DA3">
        <w:rPr>
          <w:rFonts w:ascii="Verdana" w:eastAsia="Calibri" w:hAnsi="Verdana" w:cs="Calibri"/>
          <w:sz w:val="24"/>
        </w:rPr>
        <w:t xml:space="preserve"> meeting has been cancelled.  Therefore, it is proposed that a Chair’</w:t>
      </w:r>
      <w:r>
        <w:rPr>
          <w:rFonts w:ascii="Verdana" w:eastAsia="Calibri" w:hAnsi="Verdana" w:cs="Calibri"/>
          <w:sz w:val="24"/>
        </w:rPr>
        <w:t>s S</w:t>
      </w:r>
      <w:r w:rsidRPr="00066DA3">
        <w:rPr>
          <w:rFonts w:ascii="Verdana" w:eastAsia="Calibri" w:hAnsi="Verdana" w:cs="Calibri"/>
          <w:sz w:val="24"/>
        </w:rPr>
        <w:t xml:space="preserve">ummary is produced after each </w:t>
      </w:r>
      <w:r>
        <w:rPr>
          <w:rFonts w:ascii="Verdana" w:eastAsia="Calibri" w:hAnsi="Verdana" w:cs="Calibri"/>
          <w:sz w:val="24"/>
        </w:rPr>
        <w:t>sub-group meeting.</w:t>
      </w:r>
    </w:p>
    <w:p w14:paraId="05E8EAB9" w14:textId="77777777" w:rsidR="00066DA3" w:rsidRPr="00066DA3" w:rsidRDefault="00066DA3" w:rsidP="00066DA3">
      <w:pPr>
        <w:pStyle w:val="ListParagraph"/>
        <w:rPr>
          <w:rFonts w:ascii="Verdana" w:eastAsia="Calibri" w:hAnsi="Verdana" w:cs="Calibri"/>
          <w:sz w:val="24"/>
        </w:rPr>
      </w:pPr>
    </w:p>
    <w:p w14:paraId="291E4EF0" w14:textId="54FE4BD2" w:rsidR="00066DA3" w:rsidRPr="00066DA3" w:rsidRDefault="00066DA3" w:rsidP="00D63C11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eastAsia="Calibri" w:hAnsi="Verdana" w:cs="Calibri"/>
          <w:sz w:val="24"/>
        </w:rPr>
      </w:pPr>
      <w:r>
        <w:rPr>
          <w:rFonts w:ascii="Verdana" w:eastAsia="Calibri" w:hAnsi="Verdana" w:cs="Calibri"/>
          <w:sz w:val="24"/>
        </w:rPr>
        <w:t>This approach reflects the Chair’s EASC Summary that is prepared following each meeting of the EASC Committee.</w:t>
      </w:r>
    </w:p>
    <w:p w14:paraId="38A71A88" w14:textId="77777777" w:rsidR="009612E8" w:rsidRPr="00017A00" w:rsidRDefault="009612E8" w:rsidP="009612E8">
      <w:pPr>
        <w:pStyle w:val="ListParagraph"/>
        <w:spacing w:after="0" w:line="240" w:lineRule="auto"/>
        <w:ind w:left="360"/>
        <w:jc w:val="both"/>
        <w:rPr>
          <w:rFonts w:ascii="Verdana" w:hAnsi="Verdana"/>
          <w:sz w:val="24"/>
          <w:szCs w:val="24"/>
        </w:rPr>
      </w:pPr>
    </w:p>
    <w:p w14:paraId="2C7A9B89" w14:textId="77777777" w:rsidR="006A7DA6" w:rsidRPr="009D6976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9D6976">
        <w:rPr>
          <w:rFonts w:ascii="Verdana" w:hAnsi="Verdana" w:cs="Arial"/>
          <w:b/>
          <w:sz w:val="24"/>
          <w:szCs w:val="24"/>
        </w:rPr>
        <w:t>MATTERS FOR CONSIDERATION</w:t>
      </w:r>
      <w:r w:rsidRPr="009D6976"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76AD9B40" w14:textId="77777777" w:rsidR="008B23BA" w:rsidRPr="00642D12" w:rsidRDefault="008B23BA" w:rsidP="008B23BA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8"/>
          <w:szCs w:val="24"/>
        </w:rPr>
      </w:pPr>
    </w:p>
    <w:p w14:paraId="088609C0" w14:textId="6EDC20D1" w:rsidR="000A20E2" w:rsidRPr="000A20E2" w:rsidRDefault="000A20E2" w:rsidP="000A20E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szCs w:val="24"/>
        </w:rPr>
      </w:pPr>
      <w:r w:rsidRPr="000D452E">
        <w:rPr>
          <w:rFonts w:ascii="Verdana" w:eastAsia="Calibri" w:hAnsi="Verdana" w:cs="Calibri"/>
          <w:sz w:val="24"/>
        </w:rPr>
        <w:t xml:space="preserve">The </w:t>
      </w:r>
      <w:r>
        <w:rPr>
          <w:rFonts w:ascii="Verdana" w:eastAsia="Calibri" w:hAnsi="Verdana" w:cs="Calibri"/>
          <w:sz w:val="24"/>
        </w:rPr>
        <w:t xml:space="preserve">sub-groups are </w:t>
      </w:r>
      <w:r w:rsidRPr="000D452E">
        <w:rPr>
          <w:rFonts w:ascii="Verdana" w:eastAsia="Calibri" w:hAnsi="Verdana" w:cs="Calibri"/>
          <w:sz w:val="24"/>
        </w:rPr>
        <w:t>the</w:t>
      </w:r>
      <w:r w:rsidRPr="000A20E2">
        <w:rPr>
          <w:rFonts w:ascii="Verdana" w:hAnsi="Verdana"/>
          <w:sz w:val="24"/>
        </w:rPr>
        <w:t xml:space="preserve"> mechanism</w:t>
      </w:r>
      <w:r>
        <w:rPr>
          <w:rFonts w:ascii="Verdana" w:hAnsi="Verdana"/>
          <w:sz w:val="24"/>
        </w:rPr>
        <w:t>s</w:t>
      </w:r>
      <w:r w:rsidRPr="000A20E2">
        <w:rPr>
          <w:rFonts w:ascii="Verdana" w:hAnsi="Verdana"/>
          <w:sz w:val="24"/>
        </w:rPr>
        <w:t xml:space="preserve"> through which Health Boards and commissioned services jointly plan and take collective action to deliver the Committee’s priorities.</w:t>
      </w:r>
    </w:p>
    <w:p w14:paraId="1930AEA5" w14:textId="77777777" w:rsidR="000A20E2" w:rsidRPr="000A20E2" w:rsidRDefault="000A20E2" w:rsidP="000A20E2">
      <w:pPr>
        <w:pStyle w:val="ListParagraph"/>
        <w:spacing w:after="0" w:line="240" w:lineRule="auto"/>
        <w:jc w:val="both"/>
        <w:rPr>
          <w:szCs w:val="24"/>
        </w:rPr>
      </w:pPr>
    </w:p>
    <w:p w14:paraId="7BA8A3A3" w14:textId="47050592" w:rsidR="000A20E2" w:rsidRPr="00066DA3" w:rsidRDefault="000A20E2" w:rsidP="000A20E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szCs w:val="24"/>
        </w:rPr>
      </w:pPr>
      <w:r w:rsidRPr="000C51F5">
        <w:rPr>
          <w:rFonts w:ascii="Verdana" w:hAnsi="Verdana"/>
          <w:sz w:val="24"/>
        </w:rPr>
        <w:t>These groups are tasked with enacting the commissioning responsibilities of the Committee to ensure the provision of safe, effective, equitable and sustainable services for the population of Wales.</w:t>
      </w:r>
    </w:p>
    <w:p w14:paraId="3725058D" w14:textId="77777777" w:rsidR="00066DA3" w:rsidRPr="00066DA3" w:rsidRDefault="00066DA3" w:rsidP="00066DA3">
      <w:pPr>
        <w:pStyle w:val="ListParagraph"/>
        <w:rPr>
          <w:szCs w:val="24"/>
        </w:rPr>
      </w:pPr>
    </w:p>
    <w:p w14:paraId="26B394B9" w14:textId="0E1A414A" w:rsidR="00066DA3" w:rsidRPr="00066DA3" w:rsidRDefault="00066DA3" w:rsidP="000A20E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</w:rPr>
      </w:pPr>
      <w:r w:rsidRPr="00066DA3">
        <w:rPr>
          <w:rFonts w:ascii="Verdana" w:hAnsi="Verdana"/>
          <w:sz w:val="24"/>
        </w:rPr>
        <w:t xml:space="preserve">In order to ensure that Committee </w:t>
      </w:r>
      <w:r w:rsidR="0010005A">
        <w:rPr>
          <w:rFonts w:ascii="Verdana" w:hAnsi="Verdana"/>
          <w:sz w:val="24"/>
        </w:rPr>
        <w:t>M</w:t>
      </w:r>
      <w:r w:rsidRPr="00066DA3">
        <w:rPr>
          <w:rFonts w:ascii="Verdana" w:hAnsi="Verdana"/>
          <w:sz w:val="24"/>
        </w:rPr>
        <w:t xml:space="preserve">embers are </w:t>
      </w:r>
      <w:r>
        <w:rPr>
          <w:rFonts w:ascii="Verdana" w:hAnsi="Verdana"/>
          <w:sz w:val="24"/>
        </w:rPr>
        <w:t>fully updated on the discussions held and progress made at the recent EASC Management Group meeting held on 21 April</w:t>
      </w:r>
      <w:r w:rsidR="0010005A">
        <w:rPr>
          <w:rFonts w:ascii="Verdana" w:hAnsi="Verdana"/>
          <w:sz w:val="24"/>
        </w:rPr>
        <w:t xml:space="preserve"> 2022</w:t>
      </w:r>
      <w:r>
        <w:rPr>
          <w:rFonts w:ascii="Verdana" w:hAnsi="Verdana"/>
          <w:sz w:val="24"/>
        </w:rPr>
        <w:t xml:space="preserve">, the Chair’s </w:t>
      </w:r>
      <w:r w:rsidR="0010005A">
        <w:rPr>
          <w:rFonts w:ascii="Verdana" w:hAnsi="Verdana"/>
          <w:sz w:val="24"/>
        </w:rPr>
        <w:t xml:space="preserve">Summary </w:t>
      </w:r>
      <w:r>
        <w:rPr>
          <w:rFonts w:ascii="Verdana" w:hAnsi="Verdana"/>
          <w:sz w:val="24"/>
        </w:rPr>
        <w:t>is attached a</w:t>
      </w:r>
      <w:r w:rsidR="0010005A">
        <w:rPr>
          <w:rFonts w:ascii="Verdana" w:hAnsi="Verdana"/>
          <w:sz w:val="24"/>
        </w:rPr>
        <w:t>t</w:t>
      </w:r>
      <w:r>
        <w:rPr>
          <w:rFonts w:ascii="Verdana" w:hAnsi="Verdana"/>
          <w:sz w:val="24"/>
        </w:rPr>
        <w:t xml:space="preserve"> </w:t>
      </w:r>
      <w:r w:rsidRPr="00066DA3">
        <w:rPr>
          <w:rFonts w:ascii="Verdana" w:hAnsi="Verdana"/>
          <w:b/>
          <w:sz w:val="24"/>
        </w:rPr>
        <w:t>Appendix 1</w:t>
      </w:r>
      <w:r>
        <w:rPr>
          <w:rFonts w:ascii="Verdana" w:hAnsi="Verdana"/>
          <w:sz w:val="24"/>
        </w:rPr>
        <w:t>.</w:t>
      </w:r>
    </w:p>
    <w:p w14:paraId="456BF31C" w14:textId="322A4169" w:rsidR="000C51F5" w:rsidRPr="00066DA3" w:rsidRDefault="000C51F5" w:rsidP="00066DA3">
      <w:pPr>
        <w:spacing w:after="0" w:line="240" w:lineRule="auto"/>
        <w:jc w:val="both"/>
        <w:rPr>
          <w:rFonts w:ascii="Verdana" w:hAnsi="Verdana"/>
          <w:sz w:val="24"/>
        </w:rPr>
      </w:pPr>
    </w:p>
    <w:p w14:paraId="5CF5B2D1" w14:textId="7B4E6F6F" w:rsidR="003B66D6" w:rsidRDefault="003B66D6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0B15F77A" w14:textId="77777777" w:rsidR="00424E63" w:rsidRPr="00424E63" w:rsidRDefault="00424E63" w:rsidP="00424E63">
      <w:pPr>
        <w:pStyle w:val="ListParagraph"/>
        <w:spacing w:after="0" w:line="240" w:lineRule="auto"/>
        <w:jc w:val="both"/>
        <w:rPr>
          <w:rFonts w:ascii="Verdana" w:hAnsi="Verdana"/>
        </w:rPr>
      </w:pPr>
    </w:p>
    <w:p w14:paraId="256D1203" w14:textId="77777777" w:rsidR="006A7DA6" w:rsidRPr="009D697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9D6976">
        <w:rPr>
          <w:rFonts w:ascii="Verdana" w:hAnsi="Verdana" w:cs="Arial"/>
          <w:b/>
          <w:sz w:val="24"/>
          <w:szCs w:val="24"/>
        </w:rPr>
        <w:t>ASSE</w:t>
      </w:r>
      <w:r w:rsidR="006A7DA6" w:rsidRPr="009D6976">
        <w:rPr>
          <w:rFonts w:ascii="Verdana" w:hAnsi="Verdana" w:cs="Arial"/>
          <w:b/>
          <w:sz w:val="24"/>
          <w:szCs w:val="24"/>
        </w:rPr>
        <w:t>S</w:t>
      </w:r>
      <w:r w:rsidR="006617E2" w:rsidRPr="009D6976">
        <w:rPr>
          <w:rFonts w:ascii="Verdana" w:hAnsi="Verdana" w:cs="Arial"/>
          <w:b/>
          <w:sz w:val="24"/>
          <w:szCs w:val="24"/>
        </w:rPr>
        <w:t>S</w:t>
      </w:r>
      <w:r w:rsidR="006A7DA6" w:rsidRPr="009D6976">
        <w:rPr>
          <w:rFonts w:ascii="Verdana" w:hAnsi="Verdana" w:cs="Arial"/>
          <w:b/>
          <w:sz w:val="24"/>
          <w:szCs w:val="24"/>
        </w:rPr>
        <w:t>MENT</w:t>
      </w:r>
    </w:p>
    <w:p w14:paraId="6458B3A3" w14:textId="77777777" w:rsidR="00344184" w:rsidRPr="009D6976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44"/>
        <w:gridCol w:w="6379"/>
      </w:tblGrid>
      <w:tr w:rsidR="00F82C94" w:rsidRPr="009D6976" w14:paraId="7095CEBE" w14:textId="77777777" w:rsidTr="00B84A24">
        <w:trPr>
          <w:trHeight w:val="396"/>
        </w:trPr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39F0570C" w14:textId="77777777" w:rsidR="00F82C94" w:rsidRPr="009D6976" w:rsidRDefault="00F82C94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Quality/Safety/</w:t>
            </w:r>
            <w:r w:rsidR="00D531FF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79B40E0E0E0C4954B7805F39D615522C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5448313D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F82C94" w:rsidRPr="009D6976" w14:paraId="0599DCBE" w14:textId="77777777" w:rsidTr="00B84A24">
        <w:trPr>
          <w:trHeight w:val="224"/>
        </w:trPr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3E294A35" w14:textId="77777777" w:rsidR="00F82C94" w:rsidRPr="009D6976" w:rsidRDefault="00F82C94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51109E68" w14:textId="77777777" w:rsidR="00F82C94" w:rsidRPr="009D6976" w:rsidRDefault="008816AA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Aims to ensure high quality patient care</w:t>
            </w:r>
          </w:p>
        </w:tc>
      </w:tr>
      <w:tr w:rsidR="00F82C94" w:rsidRPr="009D6976" w14:paraId="607162F7" w14:textId="77777777" w:rsidTr="00B84A24">
        <w:trPr>
          <w:trHeight w:val="406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7AB61A25" w14:textId="77777777" w:rsidR="00F82C94" w:rsidRPr="009D6976" w:rsidRDefault="00F82C94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7B9256B743274E63AA3DDA47B4D2C3B3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6379" w:type="dxa"/>
                <w:vAlign w:val="center"/>
              </w:tcPr>
              <w:p w14:paraId="3715F554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F82C94" w:rsidRPr="009D6976" w14:paraId="11B86386" w14:textId="77777777" w:rsidTr="00B84A24">
        <w:trPr>
          <w:trHeight w:val="370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78EE9A8F" w14:textId="77777777" w:rsidR="00F82C94" w:rsidRPr="009D6976" w:rsidRDefault="00F82C9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6379" w:type="dxa"/>
            <w:vAlign w:val="center"/>
          </w:tcPr>
          <w:p w14:paraId="74AC5150" w14:textId="77777777" w:rsidR="00F82C94" w:rsidRPr="009D6976" w:rsidRDefault="0010005A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DB012408CB814D36AF4377AC5D051E3D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9468BD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F82C94" w:rsidRPr="009D6976" w14:paraId="4D4AA692" w14:textId="77777777" w:rsidTr="0087097D">
        <w:trPr>
          <w:trHeight w:val="403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69CED016" w14:textId="77777777" w:rsidR="00F82C94" w:rsidRPr="009D6976" w:rsidRDefault="00F82C9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038B4BBC87024FE2831591BC97663E03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3E11D5FA" w14:textId="77777777" w:rsidR="00F82C94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9D6976" w14:paraId="546DD60F" w14:textId="77777777" w:rsidTr="0087097D">
        <w:trPr>
          <w:trHeight w:val="50"/>
        </w:trPr>
        <w:tc>
          <w:tcPr>
            <w:tcW w:w="3544" w:type="dxa"/>
            <w:vMerge w:val="restart"/>
            <w:shd w:val="clear" w:color="auto" w:fill="F2F2F2" w:themeFill="background1" w:themeFillShade="F2"/>
            <w:vAlign w:val="center"/>
          </w:tcPr>
          <w:p w14:paraId="43E50535" w14:textId="77777777" w:rsidR="007F0937" w:rsidRPr="009D6976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 w:rsidRPr="009D6976"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9D6976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440597BF" w14:textId="77777777" w:rsidR="007F0937" w:rsidRPr="009D6976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259B5DE5" w14:textId="77777777" w:rsidR="007F0937" w:rsidRPr="009D6976" w:rsidRDefault="009468BD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9D6976" w14:paraId="3E53EEA6" w14:textId="77777777" w:rsidTr="00B84A24">
        <w:trPr>
          <w:trHeight w:val="290"/>
        </w:trPr>
        <w:tc>
          <w:tcPr>
            <w:tcW w:w="3544" w:type="dxa"/>
            <w:vMerge/>
            <w:shd w:val="clear" w:color="auto" w:fill="F2F2F2" w:themeFill="background1" w:themeFillShade="F2"/>
            <w:vAlign w:val="center"/>
          </w:tcPr>
          <w:p w14:paraId="14B9DC50" w14:textId="77777777" w:rsidR="007F0937" w:rsidRPr="009D6976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39459AE4" w14:textId="77777777" w:rsidR="007F0937" w:rsidRPr="009D6976" w:rsidRDefault="003D7D59" w:rsidP="00DE3A3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Any financial impact arising from the commissioning intentions will be worked through and included within the financial plan for that commissioned service.</w:t>
            </w:r>
          </w:p>
        </w:tc>
      </w:tr>
      <w:tr w:rsidR="005C0676" w:rsidRPr="009D6976" w14:paraId="739BBE6A" w14:textId="77777777" w:rsidTr="00B84A24">
        <w:trPr>
          <w:trHeight w:val="875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34F73DA2" w14:textId="77777777" w:rsidR="005C0676" w:rsidRPr="009D6976" w:rsidRDefault="00E63380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</w:tc>
        <w:tc>
          <w:tcPr>
            <w:tcW w:w="6379" w:type="dxa"/>
            <w:vAlign w:val="center"/>
          </w:tcPr>
          <w:p w14:paraId="0C0435D7" w14:textId="77777777" w:rsidR="00DE3A36" w:rsidRDefault="00DE3A36" w:rsidP="00DE3A36">
            <w:pPr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 xml:space="preserve">In line with the </w:t>
            </w:r>
            <w:r w:rsidR="009468BD">
              <w:rPr>
                <w:rFonts w:ascii="Verdana" w:hAnsi="Verdana" w:cs="Arial"/>
                <w:sz w:val="24"/>
              </w:rPr>
              <w:t>EMS Commissioning Intentions 3 (2021-22) – Productivity</w:t>
            </w:r>
            <w:r>
              <w:rPr>
                <w:rFonts w:ascii="Verdana" w:hAnsi="Verdana" w:cs="Arial"/>
                <w:sz w:val="24"/>
              </w:rPr>
              <w:t>, t</w:t>
            </w:r>
            <w:r w:rsidR="003D7D59">
              <w:rPr>
                <w:rFonts w:ascii="Verdana" w:hAnsi="Verdana" w:cs="Arial"/>
                <w:sz w:val="24"/>
              </w:rPr>
              <w:t>his paper describes</w:t>
            </w:r>
            <w:r>
              <w:rPr>
                <w:rFonts w:ascii="Verdana" w:hAnsi="Verdana" w:cs="Arial"/>
                <w:sz w:val="24"/>
              </w:rPr>
              <w:t>:</w:t>
            </w:r>
          </w:p>
          <w:p w14:paraId="18921F3F" w14:textId="77777777" w:rsidR="009468BD" w:rsidRDefault="00DE3A36" w:rsidP="00DE3A36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 xml:space="preserve">the </w:t>
            </w:r>
            <w:r w:rsidR="009468BD">
              <w:rPr>
                <w:rFonts w:ascii="Verdana" w:hAnsi="Verdana" w:cs="Arial"/>
                <w:sz w:val="24"/>
              </w:rPr>
              <w:t>commitment to reduce notification to handover times</w:t>
            </w:r>
          </w:p>
          <w:p w14:paraId="38C578D2" w14:textId="77777777" w:rsidR="00DE3A36" w:rsidRDefault="009468BD" w:rsidP="00DE3A36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>the start point of the commitment</w:t>
            </w:r>
          </w:p>
          <w:p w14:paraId="0AB8EE54" w14:textId="77777777" w:rsidR="002A6E05" w:rsidRPr="009468BD" w:rsidRDefault="009468BD" w:rsidP="009468BD">
            <w:pPr>
              <w:pStyle w:val="ListParagraph"/>
              <w:numPr>
                <w:ilvl w:val="0"/>
                <w:numId w:val="32"/>
              </w:numPr>
              <w:ind w:left="595"/>
              <w:jc w:val="both"/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Arial"/>
                <w:sz w:val="24"/>
              </w:rPr>
              <w:t>the need to include this work within the wider system escalation plans being developed (as part of CI6 – Wider Health System)</w:t>
            </w:r>
          </w:p>
        </w:tc>
      </w:tr>
      <w:tr w:rsidR="008E5494" w:rsidRPr="009D6976" w14:paraId="2750B72D" w14:textId="77777777" w:rsidTr="00B84A24">
        <w:trPr>
          <w:trHeight w:val="504"/>
        </w:trPr>
        <w:tc>
          <w:tcPr>
            <w:tcW w:w="3544" w:type="dxa"/>
            <w:shd w:val="clear" w:color="auto" w:fill="F2F2F2" w:themeFill="background1" w:themeFillShade="F2"/>
            <w:vAlign w:val="center"/>
          </w:tcPr>
          <w:p w14:paraId="38E4E7A9" w14:textId="77777777" w:rsidR="008E5494" w:rsidRPr="009D6976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D6976"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409821AD" w14:textId="77777777" w:rsidR="008E5494" w:rsidRPr="009D6976" w:rsidRDefault="009468BD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14:paraId="331362C4" w14:textId="26BDE2BB" w:rsidR="00C02998" w:rsidRDefault="00C02998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5DAFD8F4" w14:textId="77777777" w:rsidR="003B66D6" w:rsidRDefault="003B66D6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09C0B992" w14:textId="77777777" w:rsidR="003E43AD" w:rsidRPr="009D6976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D6976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05AB8865" w14:textId="77777777" w:rsidR="0087097D" w:rsidRDefault="0087097D" w:rsidP="006D5BE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0B9BCB0" w14:textId="4147F2B8" w:rsidR="006D5BE1" w:rsidRDefault="001750A0" w:rsidP="006D5BE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D5BE1">
        <w:rPr>
          <w:rFonts w:ascii="Verdana" w:hAnsi="Verdana" w:cs="Arial"/>
          <w:sz w:val="24"/>
          <w:szCs w:val="24"/>
        </w:rPr>
        <w:t>The Emergency Ambulance Services Committee</w:t>
      </w:r>
      <w:r w:rsidR="00F82C94" w:rsidRPr="006D5BE1">
        <w:rPr>
          <w:rFonts w:ascii="Verdana" w:hAnsi="Verdana" w:cs="Arial"/>
          <w:sz w:val="24"/>
          <w:szCs w:val="24"/>
        </w:rPr>
        <w:t xml:space="preserve"> </w:t>
      </w:r>
      <w:r w:rsidRPr="006D5BE1">
        <w:rPr>
          <w:rFonts w:ascii="Verdana" w:hAnsi="Verdana" w:cs="Arial"/>
          <w:sz w:val="24"/>
          <w:szCs w:val="24"/>
        </w:rPr>
        <w:t>is aske</w:t>
      </w:r>
      <w:bookmarkStart w:id="0" w:name="_GoBack"/>
      <w:bookmarkEnd w:id="0"/>
      <w:r w:rsidRPr="006D5BE1">
        <w:rPr>
          <w:rFonts w:ascii="Verdana" w:hAnsi="Verdana" w:cs="Arial"/>
          <w:sz w:val="24"/>
          <w:szCs w:val="24"/>
        </w:rPr>
        <w:t>d to:</w:t>
      </w:r>
    </w:p>
    <w:p w14:paraId="0F0F4058" w14:textId="187FA1A1" w:rsidR="00C73EC4" w:rsidRPr="00C73EC4" w:rsidRDefault="00480304" w:rsidP="00133C80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APPROVE</w:t>
      </w:r>
      <w:r w:rsidR="00C73EC4" w:rsidRPr="00066DA3">
        <w:rPr>
          <w:rFonts w:ascii="Verdana" w:hAnsi="Verdana" w:cs="Arial"/>
          <w:sz w:val="24"/>
          <w:szCs w:val="24"/>
        </w:rPr>
        <w:t xml:space="preserve"> </w:t>
      </w:r>
      <w:r w:rsidR="00066DA3" w:rsidRPr="00066DA3">
        <w:rPr>
          <w:rFonts w:ascii="Verdana" w:hAnsi="Verdana" w:cs="Arial"/>
          <w:sz w:val="24"/>
          <w:szCs w:val="24"/>
        </w:rPr>
        <w:t xml:space="preserve">the </w:t>
      </w:r>
      <w:r w:rsidR="00066DA3">
        <w:rPr>
          <w:rFonts w:ascii="Verdana" w:hAnsi="Verdana" w:cs="Arial"/>
          <w:sz w:val="24"/>
          <w:szCs w:val="24"/>
        </w:rPr>
        <w:t xml:space="preserve">preparation of </w:t>
      </w:r>
      <w:r w:rsidR="00066DA3" w:rsidRPr="00066DA3">
        <w:rPr>
          <w:rFonts w:ascii="Verdana" w:eastAsia="Calibri" w:hAnsi="Verdana" w:cs="Calibri"/>
          <w:sz w:val="24"/>
        </w:rPr>
        <w:t>a Chair’</w:t>
      </w:r>
      <w:r w:rsidR="00066DA3">
        <w:rPr>
          <w:rFonts w:ascii="Verdana" w:eastAsia="Calibri" w:hAnsi="Verdana" w:cs="Calibri"/>
          <w:sz w:val="24"/>
        </w:rPr>
        <w:t>s S</w:t>
      </w:r>
      <w:r w:rsidR="00066DA3" w:rsidRPr="00066DA3">
        <w:rPr>
          <w:rFonts w:ascii="Verdana" w:eastAsia="Calibri" w:hAnsi="Verdana" w:cs="Calibri"/>
          <w:sz w:val="24"/>
        </w:rPr>
        <w:t xml:space="preserve">ummary </w:t>
      </w:r>
      <w:r w:rsidR="00066DA3">
        <w:rPr>
          <w:rFonts w:ascii="Verdana" w:eastAsia="Calibri" w:hAnsi="Verdana" w:cs="Calibri"/>
          <w:sz w:val="24"/>
        </w:rPr>
        <w:t xml:space="preserve">following </w:t>
      </w:r>
      <w:r w:rsidR="00066DA3" w:rsidRPr="00066DA3">
        <w:rPr>
          <w:rFonts w:ascii="Verdana" w:eastAsia="Calibri" w:hAnsi="Verdana" w:cs="Calibri"/>
          <w:sz w:val="24"/>
        </w:rPr>
        <w:t xml:space="preserve">each </w:t>
      </w:r>
      <w:r w:rsidR="00066DA3">
        <w:rPr>
          <w:rFonts w:ascii="Verdana" w:eastAsia="Calibri" w:hAnsi="Verdana" w:cs="Calibri"/>
          <w:sz w:val="24"/>
        </w:rPr>
        <w:t>sub-group meeting.</w:t>
      </w:r>
    </w:p>
    <w:sectPr w:rsidR="00C73EC4" w:rsidRPr="00C73EC4" w:rsidSect="009468BD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5715CB" w14:textId="77777777" w:rsidR="006C1107" w:rsidRDefault="006C1107" w:rsidP="003E43AD">
      <w:pPr>
        <w:spacing w:after="0" w:line="240" w:lineRule="auto"/>
      </w:pPr>
      <w:r>
        <w:separator/>
      </w:r>
    </w:p>
  </w:endnote>
  <w:endnote w:type="continuationSeparator" w:id="0">
    <w:p w14:paraId="7372C03D" w14:textId="77777777" w:rsidR="006C1107" w:rsidRDefault="006C1107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17B6F2" w14:textId="77777777" w:rsidR="001C0CA8" w:rsidRPr="00344184" w:rsidRDefault="001C0CA8" w:rsidP="00B217DE">
    <w:pPr>
      <w:pStyle w:val="Footer"/>
      <w:ind w:right="202"/>
      <w:rPr>
        <w:sz w:val="2"/>
      </w:rPr>
    </w:pPr>
  </w:p>
  <w:tbl>
    <w:tblPr>
      <w:tblStyle w:val="TableGrid"/>
      <w:tblW w:w="11326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2268"/>
      <w:gridCol w:w="4805"/>
    </w:tblGrid>
    <w:tr w:rsidR="0010005A" w14:paraId="07B502C7" w14:textId="77777777" w:rsidTr="0010005A">
      <w:trPr>
        <w:trHeight w:val="734"/>
        <w:jc w:val="center"/>
      </w:trPr>
      <w:tc>
        <w:tcPr>
          <w:tcW w:w="4253" w:type="dxa"/>
        </w:tcPr>
        <w:p w14:paraId="4ED25A06" w14:textId="0820D4DE" w:rsidR="0010005A" w:rsidRPr="008816AA" w:rsidRDefault="0010005A" w:rsidP="0010005A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Chair’s Summary EASC Management Group</w:t>
          </w:r>
        </w:p>
      </w:tc>
      <w:tc>
        <w:tcPr>
          <w:tcW w:w="2268" w:type="dxa"/>
        </w:tcPr>
        <w:p w14:paraId="76D47889" w14:textId="1A8E4162" w:rsidR="0010005A" w:rsidRPr="008816AA" w:rsidRDefault="0010005A" w:rsidP="0010005A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128081623"/>
              <w:docPartObj>
                <w:docPartGallery w:val="Page Numbers (Top of Page)"/>
                <w:docPartUnique/>
              </w:docPartObj>
            </w:sdtPr>
            <w:sdtContent>
              <w:r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1</w: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4805" w:type="dxa"/>
        </w:tcPr>
        <w:p w14:paraId="6750E3AC" w14:textId="77777777" w:rsidR="0010005A" w:rsidRPr="008816AA" w:rsidRDefault="0010005A" w:rsidP="0010005A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 xml:space="preserve">Emergency Ambulance Services Committee </w:t>
          </w:r>
        </w:p>
        <w:p w14:paraId="253B2650" w14:textId="77777777" w:rsidR="0010005A" w:rsidRPr="008816AA" w:rsidRDefault="0010005A" w:rsidP="0010005A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>Meeting</w:t>
          </w:r>
        </w:p>
        <w:p w14:paraId="76787F35" w14:textId="693982F5" w:rsidR="0010005A" w:rsidRPr="008816AA" w:rsidRDefault="0010005A" w:rsidP="0010005A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10 May 2022</w:t>
          </w:r>
        </w:p>
      </w:tc>
    </w:tr>
  </w:tbl>
  <w:p w14:paraId="46383CC6" w14:textId="77777777" w:rsidR="001C0CA8" w:rsidRPr="00344184" w:rsidRDefault="001C0CA8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1C0CA8" w:rsidRPr="008816AA" w14:paraId="693F3650" w14:textId="77777777" w:rsidTr="00D531FF">
      <w:trPr>
        <w:jc w:val="center"/>
      </w:trPr>
      <w:tc>
        <w:tcPr>
          <w:tcW w:w="4400" w:type="dxa"/>
        </w:tcPr>
        <w:p w14:paraId="2975A005" w14:textId="185B5F50" w:rsidR="001C0CA8" w:rsidRPr="008816AA" w:rsidRDefault="000C51F5" w:rsidP="00480304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Chair’s </w:t>
          </w:r>
          <w:r w:rsidR="0010005A">
            <w:rPr>
              <w:rFonts w:ascii="Verdana" w:hAnsi="Verdana"/>
              <w:b/>
              <w:sz w:val="18"/>
              <w:szCs w:val="20"/>
            </w:rPr>
            <w:t>Summary EASC Management Group</w:t>
          </w:r>
        </w:p>
      </w:tc>
      <w:tc>
        <w:tcPr>
          <w:tcW w:w="1980" w:type="dxa"/>
        </w:tcPr>
        <w:p w14:paraId="20889C83" w14:textId="242CE59D" w:rsidR="001C0CA8" w:rsidRPr="008816AA" w:rsidRDefault="0010005A" w:rsidP="00D531FF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871447981"/>
              <w:docPartObj>
                <w:docPartGallery w:val="Page Numbers (Top of Page)"/>
                <w:docPartUnique/>
              </w:docPartObj>
            </w:sdtPr>
            <w:sdtEndPr/>
            <w:sdtContent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3B66D6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1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1C0CA8" w:rsidRPr="008816AA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3B66D6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1C0CA8" w:rsidRPr="008816AA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33E90603" w14:textId="77777777" w:rsidR="001C0CA8" w:rsidRPr="008816AA" w:rsidRDefault="001C0CA8" w:rsidP="00D531FF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 xml:space="preserve">Emergency Ambulance Services Committee </w:t>
          </w:r>
        </w:p>
        <w:p w14:paraId="0D987251" w14:textId="39B74A29" w:rsidR="001C0CA8" w:rsidRPr="008816AA" w:rsidRDefault="001C0CA8" w:rsidP="00D531FF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8816AA">
            <w:rPr>
              <w:rFonts w:ascii="Verdana" w:hAnsi="Verdana"/>
              <w:b/>
              <w:sz w:val="18"/>
              <w:szCs w:val="20"/>
            </w:rPr>
            <w:t>Meeting</w:t>
          </w:r>
        </w:p>
        <w:p w14:paraId="2C663D02" w14:textId="00D85DCA" w:rsidR="001C0CA8" w:rsidRPr="008816AA" w:rsidRDefault="00480304" w:rsidP="0048030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10 May </w:t>
          </w:r>
          <w:r w:rsidR="001F6FD1">
            <w:rPr>
              <w:rFonts w:ascii="Verdana" w:hAnsi="Verdana"/>
              <w:b/>
              <w:sz w:val="18"/>
              <w:szCs w:val="20"/>
            </w:rPr>
            <w:t>2022</w:t>
          </w:r>
        </w:p>
      </w:tc>
    </w:tr>
  </w:tbl>
  <w:p w14:paraId="39138AEE" w14:textId="77777777" w:rsidR="001C0CA8" w:rsidRDefault="001C0C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55AF13" w14:textId="77777777" w:rsidR="006C1107" w:rsidRDefault="006C1107" w:rsidP="003E43AD">
      <w:pPr>
        <w:spacing w:after="0" w:line="240" w:lineRule="auto"/>
      </w:pPr>
      <w:r>
        <w:separator/>
      </w:r>
    </w:p>
  </w:footnote>
  <w:footnote w:type="continuationSeparator" w:id="0">
    <w:p w14:paraId="60C908F4" w14:textId="77777777" w:rsidR="006C1107" w:rsidRDefault="006C1107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383106" w14:textId="77777777" w:rsidR="001C0CA8" w:rsidRDefault="001C0C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1EEC17BA" wp14:editId="625706C5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BD5FB0" w14:textId="77777777" w:rsidR="001C0CA8" w:rsidRPr="00344184" w:rsidRDefault="001C0CA8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0D83ED" w14:textId="77777777" w:rsidR="001C0CA8" w:rsidRDefault="001C0C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3FABA95B" wp14:editId="378CD03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8ADA69" w14:textId="77777777" w:rsidR="001C0CA8" w:rsidRDefault="001C0CA8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5DE4B8A"/>
    <w:multiLevelType w:val="hybridMultilevel"/>
    <w:tmpl w:val="6326438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A9C3AFA"/>
    <w:multiLevelType w:val="hybridMultilevel"/>
    <w:tmpl w:val="75222E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D1627C4"/>
    <w:multiLevelType w:val="hybridMultilevel"/>
    <w:tmpl w:val="72849B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" w15:restartNumberingAfterBreak="0">
    <w:nsid w:val="1495550F"/>
    <w:multiLevelType w:val="hybridMultilevel"/>
    <w:tmpl w:val="F5EAA43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5895940"/>
    <w:multiLevelType w:val="hybridMultilevel"/>
    <w:tmpl w:val="62582030"/>
    <w:lvl w:ilvl="0" w:tplc="DCC046C2">
      <w:numFmt w:val="bullet"/>
      <w:lvlText w:val="•"/>
      <w:lvlJc w:val="left"/>
      <w:pPr>
        <w:ind w:left="720" w:hanging="720"/>
      </w:pPr>
      <w:rPr>
        <w:rFonts w:ascii="Verdana" w:eastAsiaTheme="minorHAnsi" w:hAnsi="Verdana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9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1931105A"/>
    <w:multiLevelType w:val="multilevel"/>
    <w:tmpl w:val="1C1834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bullet"/>
      <w:lvlText w:val="-"/>
      <w:lvlJc w:val="left"/>
      <w:pPr>
        <w:ind w:left="720" w:hanging="720"/>
      </w:pPr>
      <w:rPr>
        <w:rFonts w:ascii="Calibri" w:eastAsia="Calibri" w:hAnsi="Calibri" w:cs="Calibri" w:hint="default"/>
      </w:rPr>
    </w:lvl>
    <w:lvl w:ilvl="4">
      <w:start w:val="2"/>
      <w:numFmt w:val="bullet"/>
      <w:lvlText w:val="-"/>
      <w:lvlJc w:val="left"/>
      <w:pPr>
        <w:ind w:left="1080" w:hanging="1080"/>
      </w:pPr>
      <w:rPr>
        <w:rFonts w:ascii="Calibri" w:eastAsia="Calibri" w:hAnsi="Calibri" w:cs="Calibri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BF3656C"/>
    <w:multiLevelType w:val="hybridMultilevel"/>
    <w:tmpl w:val="77A21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47C57"/>
    <w:multiLevelType w:val="hybridMultilevel"/>
    <w:tmpl w:val="B29A64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5555E11"/>
    <w:multiLevelType w:val="hybridMultilevel"/>
    <w:tmpl w:val="D82828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E33F32"/>
    <w:multiLevelType w:val="multilevel"/>
    <w:tmpl w:val="FF0CF2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" w15:restartNumberingAfterBreak="0">
    <w:nsid w:val="326B60BB"/>
    <w:multiLevelType w:val="hybridMultilevel"/>
    <w:tmpl w:val="897AB03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4AA1AEA"/>
    <w:multiLevelType w:val="hybridMultilevel"/>
    <w:tmpl w:val="E0F4B3A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1" w15:restartNumberingAfterBreak="0">
    <w:nsid w:val="37FB59F6"/>
    <w:multiLevelType w:val="hybridMultilevel"/>
    <w:tmpl w:val="471A47DA"/>
    <w:lvl w:ilvl="0" w:tplc="FE468882">
      <w:start w:val="25"/>
      <w:numFmt w:val="bullet"/>
      <w:lvlText w:val="-"/>
      <w:lvlJc w:val="left"/>
      <w:pPr>
        <w:ind w:left="108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3D2D357C"/>
    <w:multiLevelType w:val="hybridMultilevel"/>
    <w:tmpl w:val="081678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F7122E8"/>
    <w:multiLevelType w:val="hybridMultilevel"/>
    <w:tmpl w:val="BF00D568"/>
    <w:lvl w:ilvl="0" w:tplc="744E34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8E99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C60D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9E16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9EEE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9841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E694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C1A9D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0875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1970B3D"/>
    <w:multiLevelType w:val="hybridMultilevel"/>
    <w:tmpl w:val="C9C2B130"/>
    <w:lvl w:ilvl="0" w:tplc="EDA456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860A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F645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EF6CD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C6AB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9674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F2035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1EE3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94DB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476F2323"/>
    <w:multiLevelType w:val="hybridMultilevel"/>
    <w:tmpl w:val="46EE99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8" w15:restartNumberingAfterBreak="0">
    <w:nsid w:val="50063CA4"/>
    <w:multiLevelType w:val="hybridMultilevel"/>
    <w:tmpl w:val="4D9E33E4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9" w15:restartNumberingAfterBreak="0">
    <w:nsid w:val="54B2660E"/>
    <w:multiLevelType w:val="hybridMultilevel"/>
    <w:tmpl w:val="F974873E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0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900627"/>
    <w:multiLevelType w:val="hybridMultilevel"/>
    <w:tmpl w:val="86FCFCEA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2" w15:restartNumberingAfterBreak="0">
    <w:nsid w:val="62E3725D"/>
    <w:multiLevelType w:val="hybridMultilevel"/>
    <w:tmpl w:val="65667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193E6A"/>
    <w:multiLevelType w:val="hybridMultilevel"/>
    <w:tmpl w:val="3984C546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4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5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6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7" w15:restartNumberingAfterBreak="0">
    <w:nsid w:val="6D827123"/>
    <w:multiLevelType w:val="hybridMultilevel"/>
    <w:tmpl w:val="43BCF6A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D952CF4"/>
    <w:multiLevelType w:val="multilevel"/>
    <w:tmpl w:val="A82630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bullet"/>
      <w:lvlText w:val="-"/>
      <w:lvlJc w:val="left"/>
      <w:pPr>
        <w:ind w:left="720" w:hanging="720"/>
      </w:pPr>
      <w:rPr>
        <w:rFonts w:ascii="Calibri" w:eastAsia="Calibri" w:hAnsi="Calibri" w:cs="Calibri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E8E1C67"/>
    <w:multiLevelType w:val="hybridMultilevel"/>
    <w:tmpl w:val="8ACC1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3C3A13"/>
    <w:multiLevelType w:val="hybridMultilevel"/>
    <w:tmpl w:val="388EE9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2"/>
  </w:num>
  <w:num w:numId="3">
    <w:abstractNumId w:val="40"/>
  </w:num>
  <w:num w:numId="4">
    <w:abstractNumId w:val="36"/>
  </w:num>
  <w:num w:numId="5">
    <w:abstractNumId w:val="16"/>
  </w:num>
  <w:num w:numId="6">
    <w:abstractNumId w:val="9"/>
  </w:num>
  <w:num w:numId="7">
    <w:abstractNumId w:val="19"/>
  </w:num>
  <w:num w:numId="8">
    <w:abstractNumId w:val="13"/>
  </w:num>
  <w:num w:numId="9">
    <w:abstractNumId w:val="3"/>
  </w:num>
  <w:num w:numId="10">
    <w:abstractNumId w:val="30"/>
  </w:num>
  <w:num w:numId="11">
    <w:abstractNumId w:val="5"/>
  </w:num>
  <w:num w:numId="12">
    <w:abstractNumId w:val="35"/>
  </w:num>
  <w:num w:numId="13">
    <w:abstractNumId w:val="20"/>
  </w:num>
  <w:num w:numId="14">
    <w:abstractNumId w:val="27"/>
  </w:num>
  <w:num w:numId="15">
    <w:abstractNumId w:val="0"/>
  </w:num>
  <w:num w:numId="16">
    <w:abstractNumId w:val="8"/>
  </w:num>
  <w:num w:numId="17">
    <w:abstractNumId w:val="34"/>
  </w:num>
  <w:num w:numId="18">
    <w:abstractNumId w:val="22"/>
  </w:num>
  <w:num w:numId="19">
    <w:abstractNumId w:val="31"/>
  </w:num>
  <w:num w:numId="20">
    <w:abstractNumId w:val="4"/>
  </w:num>
  <w:num w:numId="21">
    <w:abstractNumId w:val="17"/>
  </w:num>
  <w:num w:numId="22">
    <w:abstractNumId w:val="2"/>
  </w:num>
  <w:num w:numId="23">
    <w:abstractNumId w:val="41"/>
  </w:num>
  <w:num w:numId="24">
    <w:abstractNumId w:val="6"/>
  </w:num>
  <w:num w:numId="25">
    <w:abstractNumId w:val="21"/>
  </w:num>
  <w:num w:numId="26">
    <w:abstractNumId w:val="7"/>
  </w:num>
  <w:num w:numId="27">
    <w:abstractNumId w:val="39"/>
  </w:num>
  <w:num w:numId="28">
    <w:abstractNumId w:val="18"/>
  </w:num>
  <w:num w:numId="29">
    <w:abstractNumId w:val="11"/>
  </w:num>
  <w:num w:numId="30">
    <w:abstractNumId w:val="37"/>
  </w:num>
  <w:num w:numId="31">
    <w:abstractNumId w:val="1"/>
  </w:num>
  <w:num w:numId="32">
    <w:abstractNumId w:val="28"/>
  </w:num>
  <w:num w:numId="33">
    <w:abstractNumId w:val="29"/>
  </w:num>
  <w:num w:numId="34">
    <w:abstractNumId w:val="32"/>
  </w:num>
  <w:num w:numId="35">
    <w:abstractNumId w:val="26"/>
  </w:num>
  <w:num w:numId="36">
    <w:abstractNumId w:val="24"/>
  </w:num>
  <w:num w:numId="37">
    <w:abstractNumId w:val="25"/>
  </w:num>
  <w:num w:numId="38">
    <w:abstractNumId w:val="12"/>
  </w:num>
  <w:num w:numId="39">
    <w:abstractNumId w:val="38"/>
  </w:num>
  <w:num w:numId="40">
    <w:abstractNumId w:val="10"/>
  </w:num>
  <w:num w:numId="41">
    <w:abstractNumId w:val="23"/>
  </w:num>
  <w:num w:numId="42">
    <w:abstractNumId w:val="33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307B"/>
    <w:rsid w:val="000033FE"/>
    <w:rsid w:val="00004D9F"/>
    <w:rsid w:val="000061AE"/>
    <w:rsid w:val="00017A00"/>
    <w:rsid w:val="0003001C"/>
    <w:rsid w:val="00030946"/>
    <w:rsid w:val="00034B97"/>
    <w:rsid w:val="000500B9"/>
    <w:rsid w:val="00063FCF"/>
    <w:rsid w:val="00066DA3"/>
    <w:rsid w:val="000804F4"/>
    <w:rsid w:val="00081198"/>
    <w:rsid w:val="00082004"/>
    <w:rsid w:val="00097B17"/>
    <w:rsid w:val="000A14EC"/>
    <w:rsid w:val="000A20E2"/>
    <w:rsid w:val="000B4302"/>
    <w:rsid w:val="000B5F51"/>
    <w:rsid w:val="000C1B75"/>
    <w:rsid w:val="000C51F5"/>
    <w:rsid w:val="000D248E"/>
    <w:rsid w:val="000D2D0C"/>
    <w:rsid w:val="000D76C0"/>
    <w:rsid w:val="000F68BE"/>
    <w:rsid w:val="0010005A"/>
    <w:rsid w:val="001041A8"/>
    <w:rsid w:val="001044AB"/>
    <w:rsid w:val="0013142A"/>
    <w:rsid w:val="00133C80"/>
    <w:rsid w:val="001468E1"/>
    <w:rsid w:val="001507F6"/>
    <w:rsid w:val="001750A0"/>
    <w:rsid w:val="0018385B"/>
    <w:rsid w:val="0019519C"/>
    <w:rsid w:val="001A683E"/>
    <w:rsid w:val="001B439D"/>
    <w:rsid w:val="001C0CA8"/>
    <w:rsid w:val="001D08F5"/>
    <w:rsid w:val="001E4F67"/>
    <w:rsid w:val="001F6FD1"/>
    <w:rsid w:val="00211E37"/>
    <w:rsid w:val="0021238C"/>
    <w:rsid w:val="0022093A"/>
    <w:rsid w:val="00223C86"/>
    <w:rsid w:val="002338B8"/>
    <w:rsid w:val="00244AAA"/>
    <w:rsid w:val="0025429D"/>
    <w:rsid w:val="00261366"/>
    <w:rsid w:val="0028153B"/>
    <w:rsid w:val="00281D69"/>
    <w:rsid w:val="002839C3"/>
    <w:rsid w:val="002A6E05"/>
    <w:rsid w:val="002B5D2A"/>
    <w:rsid w:val="002C344F"/>
    <w:rsid w:val="002D02D2"/>
    <w:rsid w:val="002D1B5A"/>
    <w:rsid w:val="002E737A"/>
    <w:rsid w:val="002F3A0D"/>
    <w:rsid w:val="00300324"/>
    <w:rsid w:val="00304120"/>
    <w:rsid w:val="0031021B"/>
    <w:rsid w:val="00316946"/>
    <w:rsid w:val="00323113"/>
    <w:rsid w:val="003253AD"/>
    <w:rsid w:val="00325A46"/>
    <w:rsid w:val="00344184"/>
    <w:rsid w:val="00345653"/>
    <w:rsid w:val="00345EE2"/>
    <w:rsid w:val="003718C6"/>
    <w:rsid w:val="00380B51"/>
    <w:rsid w:val="00396F24"/>
    <w:rsid w:val="003B1014"/>
    <w:rsid w:val="003B66D6"/>
    <w:rsid w:val="003C4094"/>
    <w:rsid w:val="003C4CCD"/>
    <w:rsid w:val="003C5D58"/>
    <w:rsid w:val="003D419B"/>
    <w:rsid w:val="003D496E"/>
    <w:rsid w:val="003D7D59"/>
    <w:rsid w:val="003E2FB0"/>
    <w:rsid w:val="003E43AD"/>
    <w:rsid w:val="003F40A1"/>
    <w:rsid w:val="004040CD"/>
    <w:rsid w:val="00414591"/>
    <w:rsid w:val="0041542C"/>
    <w:rsid w:val="004172FF"/>
    <w:rsid w:val="00422C52"/>
    <w:rsid w:val="00422EA5"/>
    <w:rsid w:val="00424E63"/>
    <w:rsid w:val="004302BC"/>
    <w:rsid w:val="00432EB5"/>
    <w:rsid w:val="00433AE7"/>
    <w:rsid w:val="004348C6"/>
    <w:rsid w:val="0044045C"/>
    <w:rsid w:val="00443814"/>
    <w:rsid w:val="0046035B"/>
    <w:rsid w:val="00463B6C"/>
    <w:rsid w:val="00480304"/>
    <w:rsid w:val="00481783"/>
    <w:rsid w:val="004856F0"/>
    <w:rsid w:val="00490AD6"/>
    <w:rsid w:val="00493CD8"/>
    <w:rsid w:val="004950F8"/>
    <w:rsid w:val="004A1B43"/>
    <w:rsid w:val="004A2846"/>
    <w:rsid w:val="004B1B0B"/>
    <w:rsid w:val="004C7B5E"/>
    <w:rsid w:val="004D29C1"/>
    <w:rsid w:val="004D4D0B"/>
    <w:rsid w:val="004D782E"/>
    <w:rsid w:val="004E5CDC"/>
    <w:rsid w:val="004F325C"/>
    <w:rsid w:val="004F3890"/>
    <w:rsid w:val="0050158E"/>
    <w:rsid w:val="00510740"/>
    <w:rsid w:val="00512B48"/>
    <w:rsid w:val="005273E4"/>
    <w:rsid w:val="00530F1F"/>
    <w:rsid w:val="0053108B"/>
    <w:rsid w:val="00547858"/>
    <w:rsid w:val="00547FA5"/>
    <w:rsid w:val="00550CE9"/>
    <w:rsid w:val="005531A4"/>
    <w:rsid w:val="00577535"/>
    <w:rsid w:val="005802A6"/>
    <w:rsid w:val="00583D89"/>
    <w:rsid w:val="005848A6"/>
    <w:rsid w:val="00594A95"/>
    <w:rsid w:val="005A0836"/>
    <w:rsid w:val="005A0978"/>
    <w:rsid w:val="005A0E27"/>
    <w:rsid w:val="005C0676"/>
    <w:rsid w:val="005C1D64"/>
    <w:rsid w:val="005D57F8"/>
    <w:rsid w:val="005E14D3"/>
    <w:rsid w:val="005E55CF"/>
    <w:rsid w:val="005F08E9"/>
    <w:rsid w:val="005F0C6B"/>
    <w:rsid w:val="005F0FD8"/>
    <w:rsid w:val="005F4BB9"/>
    <w:rsid w:val="005F7CB1"/>
    <w:rsid w:val="0060767D"/>
    <w:rsid w:val="00612035"/>
    <w:rsid w:val="006147EB"/>
    <w:rsid w:val="00634623"/>
    <w:rsid w:val="00642D12"/>
    <w:rsid w:val="00652117"/>
    <w:rsid w:val="00653C04"/>
    <w:rsid w:val="006617E2"/>
    <w:rsid w:val="006733AE"/>
    <w:rsid w:val="00673DC2"/>
    <w:rsid w:val="00674872"/>
    <w:rsid w:val="006802A0"/>
    <w:rsid w:val="00682B8D"/>
    <w:rsid w:val="0069470A"/>
    <w:rsid w:val="006964F1"/>
    <w:rsid w:val="006A3CE4"/>
    <w:rsid w:val="006A7DA6"/>
    <w:rsid w:val="006B181A"/>
    <w:rsid w:val="006B1F5F"/>
    <w:rsid w:val="006C1107"/>
    <w:rsid w:val="006C3C79"/>
    <w:rsid w:val="006C3EA8"/>
    <w:rsid w:val="006C53DA"/>
    <w:rsid w:val="006D5BE1"/>
    <w:rsid w:val="006D7D02"/>
    <w:rsid w:val="006E5F4D"/>
    <w:rsid w:val="006F605A"/>
    <w:rsid w:val="00707EFD"/>
    <w:rsid w:val="0072048F"/>
    <w:rsid w:val="007226EC"/>
    <w:rsid w:val="00723BF8"/>
    <w:rsid w:val="007317CD"/>
    <w:rsid w:val="0073656F"/>
    <w:rsid w:val="00737E25"/>
    <w:rsid w:val="00743D69"/>
    <w:rsid w:val="00747CDC"/>
    <w:rsid w:val="007563F7"/>
    <w:rsid w:val="00757E24"/>
    <w:rsid w:val="00757F4A"/>
    <w:rsid w:val="007724F5"/>
    <w:rsid w:val="00783E5C"/>
    <w:rsid w:val="0079542C"/>
    <w:rsid w:val="007A0026"/>
    <w:rsid w:val="007B095D"/>
    <w:rsid w:val="007B2F89"/>
    <w:rsid w:val="007B6507"/>
    <w:rsid w:val="007C0506"/>
    <w:rsid w:val="007D0B6E"/>
    <w:rsid w:val="007D3C6E"/>
    <w:rsid w:val="007E48EE"/>
    <w:rsid w:val="007E7D93"/>
    <w:rsid w:val="007F0937"/>
    <w:rsid w:val="008136C9"/>
    <w:rsid w:val="00816502"/>
    <w:rsid w:val="00816D9F"/>
    <w:rsid w:val="00822A00"/>
    <w:rsid w:val="0083034D"/>
    <w:rsid w:val="00840D02"/>
    <w:rsid w:val="008508A8"/>
    <w:rsid w:val="0085533D"/>
    <w:rsid w:val="00861CE5"/>
    <w:rsid w:val="008641AF"/>
    <w:rsid w:val="0087097D"/>
    <w:rsid w:val="008713AB"/>
    <w:rsid w:val="00875943"/>
    <w:rsid w:val="00876661"/>
    <w:rsid w:val="00877615"/>
    <w:rsid w:val="00877C7D"/>
    <w:rsid w:val="008816AA"/>
    <w:rsid w:val="00885EC1"/>
    <w:rsid w:val="00886231"/>
    <w:rsid w:val="008865C8"/>
    <w:rsid w:val="008B23BA"/>
    <w:rsid w:val="008B2A58"/>
    <w:rsid w:val="008B39B1"/>
    <w:rsid w:val="008C3F1D"/>
    <w:rsid w:val="008C575C"/>
    <w:rsid w:val="008D5209"/>
    <w:rsid w:val="008E5494"/>
    <w:rsid w:val="008F13FD"/>
    <w:rsid w:val="008F15B9"/>
    <w:rsid w:val="008F1E88"/>
    <w:rsid w:val="008F35C3"/>
    <w:rsid w:val="009035AC"/>
    <w:rsid w:val="00906D9A"/>
    <w:rsid w:val="00914C38"/>
    <w:rsid w:val="00925EEC"/>
    <w:rsid w:val="00926808"/>
    <w:rsid w:val="00926B10"/>
    <w:rsid w:val="00927D8A"/>
    <w:rsid w:val="00933C80"/>
    <w:rsid w:val="00937F07"/>
    <w:rsid w:val="009468BD"/>
    <w:rsid w:val="009612E8"/>
    <w:rsid w:val="0097572A"/>
    <w:rsid w:val="00994D8D"/>
    <w:rsid w:val="0099687F"/>
    <w:rsid w:val="00997534"/>
    <w:rsid w:val="009A3FDB"/>
    <w:rsid w:val="009B6215"/>
    <w:rsid w:val="009C0ABC"/>
    <w:rsid w:val="009C6CF1"/>
    <w:rsid w:val="009D6976"/>
    <w:rsid w:val="009E41A5"/>
    <w:rsid w:val="009F20B1"/>
    <w:rsid w:val="00A269E7"/>
    <w:rsid w:val="00A3172B"/>
    <w:rsid w:val="00A343BA"/>
    <w:rsid w:val="00A51464"/>
    <w:rsid w:val="00A575CD"/>
    <w:rsid w:val="00A72602"/>
    <w:rsid w:val="00A74CD4"/>
    <w:rsid w:val="00A839D2"/>
    <w:rsid w:val="00A8686B"/>
    <w:rsid w:val="00A87EC8"/>
    <w:rsid w:val="00AA46E8"/>
    <w:rsid w:val="00AA6B0B"/>
    <w:rsid w:val="00AB4940"/>
    <w:rsid w:val="00AB5FBA"/>
    <w:rsid w:val="00AF13AC"/>
    <w:rsid w:val="00AF26FD"/>
    <w:rsid w:val="00AF65C7"/>
    <w:rsid w:val="00B03E75"/>
    <w:rsid w:val="00B03F51"/>
    <w:rsid w:val="00B05FE3"/>
    <w:rsid w:val="00B11CA2"/>
    <w:rsid w:val="00B13942"/>
    <w:rsid w:val="00B217DE"/>
    <w:rsid w:val="00B276ED"/>
    <w:rsid w:val="00B33FC6"/>
    <w:rsid w:val="00B6264F"/>
    <w:rsid w:val="00B62DCA"/>
    <w:rsid w:val="00B74943"/>
    <w:rsid w:val="00B81068"/>
    <w:rsid w:val="00B84A24"/>
    <w:rsid w:val="00BA0224"/>
    <w:rsid w:val="00BA1AF1"/>
    <w:rsid w:val="00BD4702"/>
    <w:rsid w:val="00C0077D"/>
    <w:rsid w:val="00C02998"/>
    <w:rsid w:val="00C1065C"/>
    <w:rsid w:val="00C34D98"/>
    <w:rsid w:val="00C41AFC"/>
    <w:rsid w:val="00C43AAC"/>
    <w:rsid w:val="00C45E2D"/>
    <w:rsid w:val="00C52269"/>
    <w:rsid w:val="00C52F2D"/>
    <w:rsid w:val="00C5595E"/>
    <w:rsid w:val="00C57522"/>
    <w:rsid w:val="00C63095"/>
    <w:rsid w:val="00C73EC4"/>
    <w:rsid w:val="00C81510"/>
    <w:rsid w:val="00CA374F"/>
    <w:rsid w:val="00CB48B7"/>
    <w:rsid w:val="00CB7D49"/>
    <w:rsid w:val="00CC030F"/>
    <w:rsid w:val="00CC0641"/>
    <w:rsid w:val="00CC6203"/>
    <w:rsid w:val="00CE2C60"/>
    <w:rsid w:val="00D030FA"/>
    <w:rsid w:val="00D03A9E"/>
    <w:rsid w:val="00D149FF"/>
    <w:rsid w:val="00D221CF"/>
    <w:rsid w:val="00D227B8"/>
    <w:rsid w:val="00D378EB"/>
    <w:rsid w:val="00D45292"/>
    <w:rsid w:val="00D50D29"/>
    <w:rsid w:val="00D531C1"/>
    <w:rsid w:val="00D531FF"/>
    <w:rsid w:val="00D701EF"/>
    <w:rsid w:val="00D757BB"/>
    <w:rsid w:val="00D81EAE"/>
    <w:rsid w:val="00DA7EF2"/>
    <w:rsid w:val="00DB7FCB"/>
    <w:rsid w:val="00DC0AB8"/>
    <w:rsid w:val="00DC3B4C"/>
    <w:rsid w:val="00DC3BE6"/>
    <w:rsid w:val="00DE2865"/>
    <w:rsid w:val="00DE3A36"/>
    <w:rsid w:val="00E122CF"/>
    <w:rsid w:val="00E23B12"/>
    <w:rsid w:val="00E355DB"/>
    <w:rsid w:val="00E40E9F"/>
    <w:rsid w:val="00E46B3E"/>
    <w:rsid w:val="00E501B8"/>
    <w:rsid w:val="00E5568B"/>
    <w:rsid w:val="00E55D6E"/>
    <w:rsid w:val="00E63380"/>
    <w:rsid w:val="00E65705"/>
    <w:rsid w:val="00E815AF"/>
    <w:rsid w:val="00E83747"/>
    <w:rsid w:val="00E90D9F"/>
    <w:rsid w:val="00E961C0"/>
    <w:rsid w:val="00EA0F3B"/>
    <w:rsid w:val="00EA20B5"/>
    <w:rsid w:val="00EA7C24"/>
    <w:rsid w:val="00EB15FF"/>
    <w:rsid w:val="00EB7821"/>
    <w:rsid w:val="00EC30A2"/>
    <w:rsid w:val="00EC35CA"/>
    <w:rsid w:val="00ED64C4"/>
    <w:rsid w:val="00EE4BD0"/>
    <w:rsid w:val="00EF1367"/>
    <w:rsid w:val="00F0299C"/>
    <w:rsid w:val="00F04F99"/>
    <w:rsid w:val="00F16CE6"/>
    <w:rsid w:val="00F36769"/>
    <w:rsid w:val="00F82C94"/>
    <w:rsid w:val="00F8320F"/>
    <w:rsid w:val="00F83D60"/>
    <w:rsid w:val="00F845C3"/>
    <w:rsid w:val="00F9202B"/>
    <w:rsid w:val="00F940D2"/>
    <w:rsid w:val="00FA79BA"/>
    <w:rsid w:val="00FB219E"/>
    <w:rsid w:val="00FB57C9"/>
    <w:rsid w:val="00FC2740"/>
    <w:rsid w:val="00FC6829"/>
    <w:rsid w:val="00FD119F"/>
    <w:rsid w:val="00FE1C21"/>
    <w:rsid w:val="00FE4AD4"/>
    <w:rsid w:val="00FF0A5B"/>
    <w:rsid w:val="00FF199B"/>
    <w:rsid w:val="00FF3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5E91A43"/>
  <w15:docId w15:val="{42093B99-4881-4209-88EF-9DF7D4B40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9C0AB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D76C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Heading2Char">
    <w:name w:val="Heading 2 Char"/>
    <w:basedOn w:val="DefaultParagraphFont"/>
    <w:link w:val="Heading2"/>
    <w:uiPriority w:val="9"/>
    <w:rsid w:val="000D76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9C0ABC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BodyText">
    <w:name w:val="Body Text"/>
    <w:basedOn w:val="Normal"/>
    <w:link w:val="BodyTextChar"/>
    <w:uiPriority w:val="1"/>
    <w:qFormat/>
    <w:rsid w:val="000C51F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BodyTextChar">
    <w:name w:val="Body Text Char"/>
    <w:basedOn w:val="DefaultParagraphFont"/>
    <w:link w:val="BodyText"/>
    <w:uiPriority w:val="1"/>
    <w:rsid w:val="000C51F5"/>
    <w:rPr>
      <w:rFonts w:ascii="Calibri" w:eastAsia="Calibri" w:hAnsi="Calibri" w:cs="Calibr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0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976948" w:rsidP="00976948">
          <w:pPr>
            <w:pStyle w:val="6973E38B1D394AD8ADB7987B9939553F2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9B40E0E0E0C4954B7805F39D6155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677DC7-077F-4419-A08B-3EDA2CBFCA70}"/>
      </w:docPartPr>
      <w:docPartBody>
        <w:p w:rsidR="00A55BD8" w:rsidRDefault="00FC35CE" w:rsidP="00FC35CE">
          <w:pPr>
            <w:pStyle w:val="79B40E0E0E0C4954B7805F39D615522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B9256B743274E63AA3DDA47B4D2C3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44F98D-9F46-43B1-8A0A-C506CDD6C973}"/>
      </w:docPartPr>
      <w:docPartBody>
        <w:p w:rsidR="00A55BD8" w:rsidRDefault="00FC35CE" w:rsidP="00FC35CE">
          <w:pPr>
            <w:pStyle w:val="7B9256B743274E63AA3DDA47B4D2C3B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B012408CB814D36AF4377AC5D051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CC4C21-EC6E-4229-A697-FAD42FEF2702}"/>
      </w:docPartPr>
      <w:docPartBody>
        <w:p w:rsidR="00A55BD8" w:rsidRDefault="00FC35CE" w:rsidP="00FC35CE">
          <w:pPr>
            <w:pStyle w:val="DB012408CB814D36AF4377AC5D051E3D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38B4BBC87024FE2831591BC97663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FA6DD5-5C72-4544-8907-5E53CE6134CB}"/>
      </w:docPartPr>
      <w:docPartBody>
        <w:p w:rsidR="00A55BD8" w:rsidRDefault="00FC35CE" w:rsidP="00FC35CE">
          <w:pPr>
            <w:pStyle w:val="038B4BBC87024FE2831591BC97663E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047993"/>
    <w:rsid w:val="000879BF"/>
    <w:rsid w:val="00166D27"/>
    <w:rsid w:val="001B598F"/>
    <w:rsid w:val="002D4B36"/>
    <w:rsid w:val="00316B51"/>
    <w:rsid w:val="003D18AA"/>
    <w:rsid w:val="003D75CF"/>
    <w:rsid w:val="004419AA"/>
    <w:rsid w:val="0045588C"/>
    <w:rsid w:val="00553C83"/>
    <w:rsid w:val="00554748"/>
    <w:rsid w:val="00567678"/>
    <w:rsid w:val="005D41CB"/>
    <w:rsid w:val="006B3F32"/>
    <w:rsid w:val="00790E03"/>
    <w:rsid w:val="007975EA"/>
    <w:rsid w:val="007A2DB4"/>
    <w:rsid w:val="007C7A58"/>
    <w:rsid w:val="008B111D"/>
    <w:rsid w:val="009163AE"/>
    <w:rsid w:val="009347DC"/>
    <w:rsid w:val="00976948"/>
    <w:rsid w:val="009961AF"/>
    <w:rsid w:val="00A315F4"/>
    <w:rsid w:val="00A55BD8"/>
    <w:rsid w:val="00AB391E"/>
    <w:rsid w:val="00B24355"/>
    <w:rsid w:val="00C05D5A"/>
    <w:rsid w:val="00CA06B3"/>
    <w:rsid w:val="00CC0C35"/>
    <w:rsid w:val="00D14343"/>
    <w:rsid w:val="00D63F3E"/>
    <w:rsid w:val="00DD7B03"/>
    <w:rsid w:val="00E50F5A"/>
    <w:rsid w:val="00E570F7"/>
    <w:rsid w:val="00EA70E2"/>
    <w:rsid w:val="00EF4C14"/>
    <w:rsid w:val="00FC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C35CE"/>
    <w:rPr>
      <w:color w:val="808080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B40E0E0E0C4954B7805F39D615522C">
    <w:name w:val="79B40E0E0E0C4954B7805F39D615522C"/>
    <w:rsid w:val="00FC35CE"/>
  </w:style>
  <w:style w:type="paragraph" w:customStyle="1" w:styleId="7B9256B743274E63AA3DDA47B4D2C3B3">
    <w:name w:val="7B9256B743274E63AA3DDA47B4D2C3B3"/>
    <w:rsid w:val="00FC35CE"/>
  </w:style>
  <w:style w:type="paragraph" w:customStyle="1" w:styleId="DB012408CB814D36AF4377AC5D051E3D">
    <w:name w:val="DB012408CB814D36AF4377AC5D051E3D"/>
    <w:rsid w:val="00FC35CE"/>
  </w:style>
  <w:style w:type="paragraph" w:customStyle="1" w:styleId="038B4BBC87024FE2831591BC97663E03">
    <w:name w:val="038B4BBC87024FE2831591BC97663E03"/>
    <w:rsid w:val="00FC35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910b6f0a4856447cfb38757796d9159c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878c35a168613bc78436ed2100adad7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A9687-A850-43BC-B36E-99F302C60C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45E0AA-5D31-4861-972E-23BE05CE2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498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ca121096</dc:creator>
  <cp:keywords/>
  <dc:description/>
  <cp:lastModifiedBy>Gwenan Roberts (CTM UHB - NCCU Corporate Services)</cp:lastModifiedBy>
  <cp:revision>5</cp:revision>
  <cp:lastPrinted>2021-06-21T11:58:00Z</cp:lastPrinted>
  <dcterms:created xsi:type="dcterms:W3CDTF">2022-05-04T10:38:00Z</dcterms:created>
  <dcterms:modified xsi:type="dcterms:W3CDTF">2022-05-04T12:12:00Z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