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CA3CBE" w14:textId="77777777" w:rsidR="00C16811" w:rsidRPr="00875EBD" w:rsidRDefault="00C16811" w:rsidP="00E75008">
      <w:pPr>
        <w:ind w:right="-514"/>
        <w:jc w:val="both"/>
        <w:rPr>
          <w:rFonts w:ascii="Verdana" w:hAnsi="Verdana"/>
          <w:b/>
          <w:sz w:val="24"/>
        </w:rPr>
      </w:pPr>
      <w:bookmarkStart w:id="0" w:name="_Hlk132808896"/>
      <w:bookmarkEnd w:id="0"/>
    </w:p>
    <w:p w14:paraId="7D88FC18" w14:textId="77777777" w:rsidR="00C16811" w:rsidRPr="00875EBD" w:rsidRDefault="00C16811" w:rsidP="00E75008">
      <w:pPr>
        <w:ind w:right="-514"/>
        <w:jc w:val="both"/>
        <w:rPr>
          <w:rFonts w:ascii="Verdana" w:hAnsi="Verdana"/>
          <w:b/>
          <w:sz w:val="24"/>
        </w:rPr>
      </w:pPr>
    </w:p>
    <w:p w14:paraId="1A8A0447" w14:textId="77777777" w:rsidR="00C16811" w:rsidRPr="00875EBD" w:rsidRDefault="00C16811" w:rsidP="00E75008">
      <w:pPr>
        <w:ind w:right="-514"/>
        <w:jc w:val="both"/>
        <w:rPr>
          <w:rFonts w:ascii="Verdana" w:hAnsi="Verdana"/>
          <w:b/>
          <w:sz w:val="24"/>
        </w:rPr>
      </w:pPr>
    </w:p>
    <w:p w14:paraId="3BD2DF93" w14:textId="568A2001"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0BFA99E9" wp14:editId="27EF476D">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C6D2F6C" w14:textId="77777777" w:rsidR="00C16811" w:rsidRPr="00875EBD" w:rsidRDefault="00C16811" w:rsidP="00E75008">
      <w:pPr>
        <w:ind w:right="-514"/>
        <w:jc w:val="both"/>
        <w:rPr>
          <w:rFonts w:ascii="Verdana" w:hAnsi="Verdana"/>
          <w:b/>
          <w:sz w:val="24"/>
        </w:rPr>
      </w:pPr>
    </w:p>
    <w:p w14:paraId="4E990207" w14:textId="07FA4129"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76F30723" w14:textId="77777777" w:rsidR="009F6820" w:rsidRPr="00875EBD" w:rsidRDefault="009F6820" w:rsidP="00C16811">
      <w:pPr>
        <w:tabs>
          <w:tab w:val="left" w:pos="142"/>
        </w:tabs>
        <w:jc w:val="center"/>
        <w:rPr>
          <w:rFonts w:ascii="Verdana" w:hAnsi="Verdana" w:cs="Arial"/>
          <w:b/>
          <w:sz w:val="56"/>
          <w:szCs w:val="56"/>
        </w:rPr>
      </w:pPr>
    </w:p>
    <w:p w14:paraId="26A27F30" w14:textId="42F61E3E" w:rsidR="009F6820"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EASC Management Group</w:t>
      </w:r>
    </w:p>
    <w:p w14:paraId="5EEFA3AD" w14:textId="13814AA3"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2A671B96" w14:textId="77777777" w:rsidR="00C16811" w:rsidRPr="00875EBD" w:rsidRDefault="00C16811" w:rsidP="00C16811">
      <w:pPr>
        <w:tabs>
          <w:tab w:val="left" w:pos="142"/>
        </w:tabs>
        <w:jc w:val="center"/>
        <w:rPr>
          <w:rFonts w:ascii="Verdana" w:hAnsi="Verdana" w:cs="Arial"/>
          <w:b/>
          <w:sz w:val="56"/>
          <w:szCs w:val="56"/>
        </w:rPr>
      </w:pPr>
    </w:p>
    <w:p w14:paraId="5EA61083"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509A0702" w14:textId="44C6C9C7" w:rsidR="00C16811" w:rsidRPr="00875EBD" w:rsidRDefault="00DC23AB" w:rsidP="00C16811">
      <w:pPr>
        <w:tabs>
          <w:tab w:val="left" w:pos="142"/>
        </w:tabs>
        <w:jc w:val="center"/>
        <w:rPr>
          <w:rFonts w:ascii="Verdana" w:hAnsi="Verdana" w:cs="Arial"/>
          <w:b/>
          <w:sz w:val="56"/>
          <w:szCs w:val="56"/>
        </w:rPr>
      </w:pPr>
      <w:r>
        <w:rPr>
          <w:rFonts w:ascii="Verdana" w:hAnsi="Verdana" w:cs="Arial"/>
          <w:b/>
          <w:sz w:val="56"/>
          <w:szCs w:val="56"/>
        </w:rPr>
        <w:t>202</w:t>
      </w:r>
      <w:r w:rsidR="00DE6813">
        <w:rPr>
          <w:rFonts w:ascii="Verdana" w:hAnsi="Verdana" w:cs="Arial"/>
          <w:b/>
          <w:sz w:val="56"/>
          <w:szCs w:val="56"/>
        </w:rPr>
        <w:t>2</w:t>
      </w:r>
      <w:r>
        <w:rPr>
          <w:rFonts w:ascii="Verdana" w:hAnsi="Verdana" w:cs="Arial"/>
          <w:b/>
          <w:sz w:val="56"/>
          <w:szCs w:val="56"/>
        </w:rPr>
        <w:t>-202</w:t>
      </w:r>
      <w:r w:rsidR="00DE6813">
        <w:rPr>
          <w:rFonts w:ascii="Verdana" w:hAnsi="Verdana" w:cs="Arial"/>
          <w:b/>
          <w:sz w:val="56"/>
          <w:szCs w:val="56"/>
        </w:rPr>
        <w:t>3</w:t>
      </w:r>
    </w:p>
    <w:p w14:paraId="400BB670" w14:textId="77777777" w:rsidR="00C16811" w:rsidRPr="00875EBD" w:rsidRDefault="00C16811" w:rsidP="00C16811">
      <w:pPr>
        <w:tabs>
          <w:tab w:val="left" w:pos="142"/>
        </w:tabs>
        <w:jc w:val="center"/>
        <w:rPr>
          <w:rFonts w:ascii="Verdana" w:hAnsi="Verdana" w:cs="Arial"/>
          <w:b/>
          <w:sz w:val="56"/>
          <w:szCs w:val="56"/>
        </w:rPr>
      </w:pPr>
    </w:p>
    <w:p w14:paraId="127F2036" w14:textId="77777777" w:rsidR="009F6820" w:rsidRPr="00875EBD" w:rsidRDefault="009F6820" w:rsidP="009F6820">
      <w:pPr>
        <w:tabs>
          <w:tab w:val="left" w:pos="142"/>
        </w:tabs>
        <w:jc w:val="center"/>
        <w:rPr>
          <w:rFonts w:ascii="Verdana" w:hAnsi="Verdana" w:cs="Arial"/>
          <w:b/>
          <w:sz w:val="24"/>
        </w:rPr>
      </w:pPr>
    </w:p>
    <w:p w14:paraId="320367B9" w14:textId="77777777" w:rsidR="009F6820" w:rsidRPr="00875EBD" w:rsidRDefault="009F6820" w:rsidP="009F6820">
      <w:pPr>
        <w:tabs>
          <w:tab w:val="left" w:pos="142"/>
        </w:tabs>
        <w:jc w:val="center"/>
        <w:rPr>
          <w:rFonts w:ascii="Verdana" w:hAnsi="Verdana" w:cs="Arial"/>
          <w:b/>
          <w:sz w:val="24"/>
        </w:rPr>
      </w:pPr>
    </w:p>
    <w:p w14:paraId="47AEEF36" w14:textId="77777777" w:rsidR="009F6820" w:rsidRPr="00875EBD" w:rsidRDefault="009F6820" w:rsidP="009F6820">
      <w:pPr>
        <w:tabs>
          <w:tab w:val="left" w:pos="142"/>
        </w:tabs>
        <w:jc w:val="center"/>
        <w:rPr>
          <w:rFonts w:ascii="Verdana" w:hAnsi="Verdana" w:cs="Arial"/>
          <w:b/>
          <w:sz w:val="24"/>
        </w:rPr>
      </w:pPr>
    </w:p>
    <w:p w14:paraId="1D1BBDA4" w14:textId="77777777" w:rsidR="009F6820" w:rsidRPr="00875EBD" w:rsidRDefault="009F6820" w:rsidP="009F6820">
      <w:pPr>
        <w:tabs>
          <w:tab w:val="left" w:pos="142"/>
        </w:tabs>
        <w:jc w:val="center"/>
        <w:rPr>
          <w:rFonts w:ascii="Verdana" w:hAnsi="Verdana" w:cs="Arial"/>
          <w:b/>
          <w:sz w:val="24"/>
        </w:rPr>
      </w:pPr>
    </w:p>
    <w:p w14:paraId="4C46F9F2" w14:textId="77777777" w:rsidR="009F6820" w:rsidRPr="00875EBD" w:rsidRDefault="009F6820" w:rsidP="009F6820">
      <w:pPr>
        <w:tabs>
          <w:tab w:val="left" w:pos="142"/>
        </w:tabs>
        <w:jc w:val="center"/>
        <w:rPr>
          <w:rFonts w:ascii="Verdana" w:hAnsi="Verdana" w:cs="Arial"/>
          <w:b/>
          <w:sz w:val="24"/>
        </w:rPr>
      </w:pPr>
    </w:p>
    <w:p w14:paraId="59EF89AF" w14:textId="77777777" w:rsidR="009F6820" w:rsidRPr="00875EBD" w:rsidRDefault="009F6820" w:rsidP="009F6820">
      <w:pPr>
        <w:tabs>
          <w:tab w:val="left" w:pos="142"/>
        </w:tabs>
        <w:jc w:val="center"/>
        <w:rPr>
          <w:rFonts w:ascii="Verdana" w:hAnsi="Verdana" w:cs="Arial"/>
          <w:b/>
          <w:sz w:val="24"/>
        </w:rPr>
      </w:pPr>
    </w:p>
    <w:p w14:paraId="5581F76F" w14:textId="68F7DB10"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75FE36A3" w14:textId="77777777" w:rsidR="009F6820" w:rsidRPr="00875EBD" w:rsidRDefault="009F6820" w:rsidP="009F6820">
      <w:pPr>
        <w:tabs>
          <w:tab w:val="left" w:pos="142"/>
        </w:tabs>
        <w:jc w:val="center"/>
        <w:rPr>
          <w:rFonts w:ascii="Verdana" w:hAnsi="Verdana" w:cs="Arial"/>
          <w:b/>
          <w:sz w:val="24"/>
        </w:rPr>
      </w:pPr>
    </w:p>
    <w:p w14:paraId="3482F8D6" w14:textId="77777777" w:rsidR="009F6820" w:rsidRPr="00875EBD" w:rsidRDefault="009F6820" w:rsidP="009F6820">
      <w:pPr>
        <w:tabs>
          <w:tab w:val="left" w:pos="142"/>
        </w:tabs>
        <w:jc w:val="center"/>
        <w:rPr>
          <w:rFonts w:ascii="Verdana" w:hAnsi="Verdana" w:cs="Arial"/>
          <w:b/>
          <w:sz w:val="24"/>
        </w:rPr>
      </w:pPr>
    </w:p>
    <w:p w14:paraId="1F90F9B1" w14:textId="77777777" w:rsidR="009F6820" w:rsidRPr="00875EBD" w:rsidRDefault="009F6820" w:rsidP="009F6820">
      <w:pPr>
        <w:tabs>
          <w:tab w:val="left" w:pos="142"/>
        </w:tabs>
        <w:jc w:val="center"/>
        <w:rPr>
          <w:rFonts w:ascii="Verdana" w:hAnsi="Verdana" w:cs="Arial"/>
          <w:b/>
          <w:sz w:val="24"/>
        </w:rPr>
      </w:pPr>
    </w:p>
    <w:p w14:paraId="17C7CDE0" w14:textId="77777777" w:rsidR="009F6820" w:rsidRPr="00875EBD" w:rsidRDefault="009F6820" w:rsidP="009F6820">
      <w:pPr>
        <w:tabs>
          <w:tab w:val="left" w:pos="142"/>
        </w:tabs>
        <w:jc w:val="center"/>
        <w:rPr>
          <w:rFonts w:ascii="Verdana" w:hAnsi="Verdana" w:cs="Arial"/>
          <w:b/>
          <w:sz w:val="24"/>
        </w:rPr>
      </w:pPr>
    </w:p>
    <w:p w14:paraId="6731C44B" w14:textId="77777777" w:rsidR="009F6820" w:rsidRPr="00875EBD" w:rsidRDefault="009F6820" w:rsidP="009F6820">
      <w:pPr>
        <w:tabs>
          <w:tab w:val="left" w:pos="142"/>
        </w:tabs>
        <w:jc w:val="center"/>
        <w:rPr>
          <w:rFonts w:ascii="Verdana" w:hAnsi="Verdana" w:cs="Arial"/>
          <w:b/>
          <w:sz w:val="24"/>
        </w:rPr>
      </w:pPr>
    </w:p>
    <w:p w14:paraId="7B445ABE" w14:textId="77777777" w:rsidR="009F6820" w:rsidRPr="00875EBD" w:rsidRDefault="009F6820" w:rsidP="009F6820">
      <w:pPr>
        <w:tabs>
          <w:tab w:val="left" w:pos="142"/>
        </w:tabs>
        <w:jc w:val="center"/>
        <w:rPr>
          <w:rFonts w:ascii="Verdana" w:hAnsi="Verdana" w:cs="Arial"/>
          <w:b/>
          <w:sz w:val="24"/>
        </w:rPr>
      </w:pPr>
    </w:p>
    <w:p w14:paraId="085A21A3" w14:textId="77777777" w:rsidR="009F6820" w:rsidRPr="00875EBD" w:rsidRDefault="009F6820" w:rsidP="009F6820">
      <w:pPr>
        <w:tabs>
          <w:tab w:val="left" w:pos="142"/>
        </w:tabs>
        <w:jc w:val="center"/>
        <w:rPr>
          <w:rFonts w:ascii="Verdana" w:hAnsi="Verdana" w:cs="Arial"/>
          <w:b/>
          <w:sz w:val="24"/>
        </w:rPr>
      </w:pPr>
    </w:p>
    <w:p w14:paraId="04C93260" w14:textId="77777777" w:rsidR="009F6820" w:rsidRPr="00875EBD" w:rsidRDefault="009F6820" w:rsidP="009F6820">
      <w:pPr>
        <w:tabs>
          <w:tab w:val="left" w:pos="142"/>
        </w:tabs>
        <w:jc w:val="center"/>
        <w:rPr>
          <w:rFonts w:ascii="Verdana" w:hAnsi="Verdana" w:cs="Arial"/>
          <w:b/>
          <w:sz w:val="24"/>
        </w:rPr>
      </w:pPr>
    </w:p>
    <w:p w14:paraId="359E3D48" w14:textId="77777777" w:rsidR="009F6820" w:rsidRPr="00875EBD" w:rsidRDefault="009F6820" w:rsidP="009F6820">
      <w:pPr>
        <w:tabs>
          <w:tab w:val="left" w:pos="142"/>
        </w:tabs>
        <w:jc w:val="center"/>
        <w:rPr>
          <w:rFonts w:ascii="Verdana" w:hAnsi="Verdana" w:cs="Arial"/>
          <w:b/>
          <w:sz w:val="24"/>
        </w:rPr>
      </w:pPr>
    </w:p>
    <w:p w14:paraId="12A1B3AC" w14:textId="77777777" w:rsidR="009F6820" w:rsidRPr="00875EBD" w:rsidRDefault="009F6820" w:rsidP="009F6820">
      <w:pPr>
        <w:tabs>
          <w:tab w:val="left" w:pos="142"/>
        </w:tabs>
        <w:jc w:val="center"/>
        <w:rPr>
          <w:rFonts w:ascii="Verdana" w:hAnsi="Verdana" w:cs="Arial"/>
          <w:b/>
          <w:sz w:val="24"/>
        </w:rPr>
      </w:pPr>
    </w:p>
    <w:p w14:paraId="60769005" w14:textId="77777777" w:rsidR="009F6820" w:rsidRPr="00875EBD" w:rsidRDefault="009F6820" w:rsidP="009F6820">
      <w:pPr>
        <w:tabs>
          <w:tab w:val="left" w:pos="142"/>
        </w:tabs>
        <w:jc w:val="center"/>
        <w:rPr>
          <w:rFonts w:ascii="Verdana" w:hAnsi="Verdana" w:cs="Arial"/>
          <w:b/>
          <w:sz w:val="24"/>
        </w:rPr>
      </w:pPr>
    </w:p>
    <w:p w14:paraId="5D2F977E" w14:textId="111BE082" w:rsidR="00C8790B" w:rsidRDefault="00C8790B" w:rsidP="009F6820">
      <w:pPr>
        <w:tabs>
          <w:tab w:val="left" w:pos="142"/>
        </w:tabs>
        <w:jc w:val="center"/>
        <w:rPr>
          <w:rFonts w:ascii="Verdana" w:hAnsi="Verdana" w:cs="Arial"/>
          <w:b/>
          <w:sz w:val="24"/>
        </w:rPr>
      </w:pPr>
      <w:r w:rsidRPr="00EE3DC4">
        <w:rPr>
          <w:noProof/>
        </w:rPr>
        <w:lastRenderedPageBreak/>
        <w:drawing>
          <wp:inline distT="0" distB="0" distL="0" distR="0" wp14:anchorId="1D61D89F" wp14:editId="54DF2F06">
            <wp:extent cx="2809875" cy="695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1FB6BA04" w14:textId="77777777" w:rsidR="00C8790B" w:rsidRDefault="00C8790B" w:rsidP="009F6820">
      <w:pPr>
        <w:tabs>
          <w:tab w:val="left" w:pos="142"/>
        </w:tabs>
        <w:jc w:val="center"/>
        <w:rPr>
          <w:rFonts w:ascii="Verdana" w:hAnsi="Verdana" w:cs="Arial"/>
          <w:b/>
          <w:sz w:val="24"/>
        </w:rPr>
      </w:pPr>
    </w:p>
    <w:p w14:paraId="711A10E3" w14:textId="4B33DD1F"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COMMITTEE </w:t>
      </w:r>
    </w:p>
    <w:p w14:paraId="6C9E8964" w14:textId="0E738EDB"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EASC MANAGEMENT GROUP</w:t>
      </w:r>
    </w:p>
    <w:p w14:paraId="0637C80E" w14:textId="77777777" w:rsidR="00875EBD" w:rsidRPr="00875EBD" w:rsidRDefault="00875EBD" w:rsidP="009F6820">
      <w:pPr>
        <w:tabs>
          <w:tab w:val="left" w:pos="142"/>
        </w:tabs>
        <w:jc w:val="center"/>
        <w:rPr>
          <w:rFonts w:ascii="Verdana" w:hAnsi="Verdana" w:cs="Arial"/>
          <w:b/>
          <w:sz w:val="10"/>
        </w:rPr>
      </w:pPr>
    </w:p>
    <w:p w14:paraId="13AECED2" w14:textId="58E882CA"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3440F76D" w14:textId="13D8CB4C" w:rsidR="009F6820" w:rsidRPr="00875EBD" w:rsidRDefault="00DC23AB" w:rsidP="009F6820">
      <w:pPr>
        <w:tabs>
          <w:tab w:val="left" w:pos="142"/>
        </w:tabs>
        <w:jc w:val="center"/>
        <w:rPr>
          <w:rFonts w:ascii="Verdana" w:hAnsi="Verdana" w:cs="Arial"/>
          <w:b/>
          <w:sz w:val="24"/>
        </w:rPr>
      </w:pPr>
      <w:r>
        <w:rPr>
          <w:rFonts w:ascii="Verdana" w:hAnsi="Verdana" w:cs="Arial"/>
          <w:b/>
          <w:sz w:val="24"/>
        </w:rPr>
        <w:t>202</w:t>
      </w:r>
      <w:r w:rsidR="00DE6813">
        <w:rPr>
          <w:rFonts w:ascii="Verdana" w:hAnsi="Verdana" w:cs="Arial"/>
          <w:b/>
          <w:sz w:val="24"/>
        </w:rPr>
        <w:t>2</w:t>
      </w:r>
      <w:r>
        <w:rPr>
          <w:rFonts w:ascii="Verdana" w:hAnsi="Verdana" w:cs="Arial"/>
          <w:b/>
          <w:sz w:val="24"/>
        </w:rPr>
        <w:t>-202</w:t>
      </w:r>
      <w:r w:rsidR="00DE6813">
        <w:rPr>
          <w:rFonts w:ascii="Verdana" w:hAnsi="Verdana" w:cs="Arial"/>
          <w:b/>
          <w:sz w:val="24"/>
        </w:rPr>
        <w:t>3</w:t>
      </w:r>
    </w:p>
    <w:p w14:paraId="5F11E1C2" w14:textId="6DA42A81" w:rsidR="00875EBD" w:rsidRPr="00875EBD" w:rsidRDefault="00E67F7A" w:rsidP="00DF74E5">
      <w:pPr>
        <w:pStyle w:val="ListParagraph"/>
        <w:numPr>
          <w:ilvl w:val="0"/>
          <w:numId w:val="10"/>
        </w:numPr>
        <w:ind w:right="-514"/>
        <w:jc w:val="both"/>
        <w:rPr>
          <w:b/>
          <w:sz w:val="24"/>
        </w:rPr>
      </w:pPr>
      <w:r w:rsidRPr="00875EBD">
        <w:rPr>
          <w:b/>
          <w:sz w:val="24"/>
        </w:rPr>
        <w:t>FOREWORD</w:t>
      </w:r>
    </w:p>
    <w:p w14:paraId="7BBD5F9B" w14:textId="77777777" w:rsidR="006B015A" w:rsidRDefault="006B015A" w:rsidP="000128E4">
      <w:pPr>
        <w:ind w:right="33"/>
        <w:jc w:val="both"/>
        <w:rPr>
          <w:rFonts w:ascii="Verdana" w:hAnsi="Verdana"/>
          <w:color w:val="000000" w:themeColor="text1"/>
          <w:sz w:val="24"/>
        </w:rPr>
      </w:pPr>
    </w:p>
    <w:p w14:paraId="4936BA67" w14:textId="5BC5A7F9"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 xml:space="preserve">As Chair of the EASC Management Group </w:t>
      </w:r>
      <w:r w:rsidR="006B3657">
        <w:rPr>
          <w:rFonts w:ascii="Verdana" w:hAnsi="Verdana"/>
          <w:color w:val="000000" w:themeColor="text1"/>
          <w:sz w:val="24"/>
        </w:rPr>
        <w:t>(</w:t>
      </w:r>
      <w:r w:rsidR="00F75818" w:rsidRPr="00875EBD">
        <w:rPr>
          <w:rFonts w:ascii="Verdana" w:hAnsi="Verdana"/>
          <w:color w:val="000000" w:themeColor="text1"/>
          <w:sz w:val="24"/>
        </w:rPr>
        <w:t>the</w:t>
      </w:r>
      <w:r w:rsidRPr="00875EBD">
        <w:rPr>
          <w:rFonts w:ascii="Verdana" w:hAnsi="Verdana"/>
          <w:color w:val="000000" w:themeColor="text1"/>
          <w:sz w:val="24"/>
        </w:rPr>
        <w:t xml:space="preserve"> sub group of Emergency Ambulance Services Committee</w:t>
      </w:r>
      <w:r w:rsidR="006B3657">
        <w:rPr>
          <w:rFonts w:ascii="Verdana" w:hAnsi="Verdana"/>
          <w:color w:val="000000" w:themeColor="text1"/>
          <w:sz w:val="24"/>
        </w:rPr>
        <w:t>)</w:t>
      </w:r>
      <w:r w:rsidR="00E84E07" w:rsidRPr="00875EBD">
        <w:rPr>
          <w:rFonts w:ascii="Verdana" w:hAnsi="Verdana"/>
          <w:color w:val="000000" w:themeColor="text1"/>
          <w:sz w:val="24"/>
        </w:rPr>
        <w:t>, I am pleased to commend this</w:t>
      </w:r>
      <w:r w:rsidR="00454017">
        <w:rPr>
          <w:rFonts w:ascii="Verdana" w:hAnsi="Verdana"/>
          <w:color w:val="000000" w:themeColor="text1"/>
          <w:sz w:val="24"/>
        </w:rPr>
        <w:t xml:space="preserve"> </w:t>
      </w:r>
      <w:r w:rsidR="00E84E07" w:rsidRPr="00875EBD">
        <w:rPr>
          <w:rFonts w:ascii="Verdana" w:hAnsi="Verdana"/>
          <w:color w:val="000000" w:themeColor="text1"/>
          <w:sz w:val="24"/>
        </w:rPr>
        <w:t xml:space="preserve">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sub-</w:t>
      </w:r>
      <w:r w:rsidRPr="00875EBD">
        <w:rPr>
          <w:rFonts w:ascii="Verdana" w:hAnsi="Verdana"/>
          <w:color w:val="000000" w:themeColor="text1"/>
          <w:sz w:val="24"/>
        </w:rPr>
        <w:t xml:space="preserve">group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w:t>
      </w:r>
      <w:r w:rsidR="00DE6813">
        <w:rPr>
          <w:rFonts w:ascii="Verdana" w:hAnsi="Verdana"/>
          <w:color w:val="000000" w:themeColor="text1"/>
          <w:sz w:val="24"/>
        </w:rPr>
        <w:t>2</w:t>
      </w:r>
      <w:r w:rsidR="00454017">
        <w:rPr>
          <w:rFonts w:ascii="Verdana" w:hAnsi="Verdana"/>
          <w:color w:val="000000" w:themeColor="text1"/>
          <w:sz w:val="24"/>
        </w:rPr>
        <w:t xml:space="preserve"> - 202</w:t>
      </w:r>
      <w:r w:rsidR="00DE6813">
        <w:rPr>
          <w:rFonts w:ascii="Verdana" w:hAnsi="Verdana"/>
          <w:color w:val="000000" w:themeColor="text1"/>
          <w:sz w:val="24"/>
        </w:rPr>
        <w:t>3</w:t>
      </w:r>
      <w:r w:rsidR="00E84E07" w:rsidRPr="00875EBD">
        <w:rPr>
          <w:rFonts w:ascii="Verdana" w:hAnsi="Verdana"/>
          <w:color w:val="000000" w:themeColor="text1"/>
          <w:sz w:val="24"/>
        </w:rPr>
        <w:t>.</w:t>
      </w:r>
    </w:p>
    <w:p w14:paraId="5399CD52"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C18D826" w14:textId="7546BB80"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2A711E89" w14:textId="77777777" w:rsidR="006B015A" w:rsidRDefault="006B015A" w:rsidP="009F6820">
      <w:pPr>
        <w:autoSpaceDE w:val="0"/>
        <w:autoSpaceDN w:val="0"/>
        <w:adjustRightInd w:val="0"/>
        <w:jc w:val="both"/>
        <w:rPr>
          <w:rFonts w:ascii="Verdana" w:hAnsi="Verdana" w:cs="Arial"/>
          <w:color w:val="000000"/>
          <w:sz w:val="24"/>
        </w:rPr>
      </w:pPr>
    </w:p>
    <w:p w14:paraId="0B814F99" w14:textId="4B8E3AC3"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Emergency Ambulance Services Committee (EASC) Management Group is a joint committee of each LHB in Wales, established under the Emergency Ambulance Services Committee (Wales) Regulations 2014 (2014 No.566 (w.67)) (the EASC Directions)</w:t>
      </w:r>
      <w:r w:rsidR="00454017">
        <w:rPr>
          <w:rFonts w:ascii="Verdana" w:hAnsi="Verdana" w:cs="Arial"/>
          <w:color w:val="000000"/>
          <w:sz w:val="24"/>
        </w:rPr>
        <w:t xml:space="preserve"> and 2016 No8 (w8) The EASC (Wales) (Amendment) Directions</w:t>
      </w:r>
      <w:r w:rsidRPr="00875EBD">
        <w:rPr>
          <w:rFonts w:ascii="Verdana" w:hAnsi="Verdana" w:cs="Arial"/>
          <w:color w:val="000000"/>
          <w:sz w:val="24"/>
        </w:rPr>
        <w:t>.</w:t>
      </w:r>
    </w:p>
    <w:p w14:paraId="43974BFF" w14:textId="77777777" w:rsidR="00454017" w:rsidRDefault="00454017" w:rsidP="00B60C0D">
      <w:pPr>
        <w:jc w:val="both"/>
        <w:rPr>
          <w:rFonts w:ascii="Verdana" w:hAnsi="Verdana" w:cs="Arial"/>
          <w:color w:val="000000"/>
          <w:sz w:val="24"/>
        </w:rPr>
      </w:pPr>
    </w:p>
    <w:p w14:paraId="1ADF03A2" w14:textId="64C7A2D6" w:rsidR="00B60C0D" w:rsidRPr="00875EBD" w:rsidRDefault="00454017" w:rsidP="00B60C0D">
      <w:pPr>
        <w:jc w:val="both"/>
        <w:rPr>
          <w:rFonts w:ascii="Verdana" w:hAnsi="Verdana" w:cs="Arial"/>
          <w:color w:val="000000" w:themeColor="text1"/>
        </w:rPr>
      </w:pPr>
      <w:r>
        <w:rPr>
          <w:rFonts w:ascii="Verdana" w:hAnsi="Verdana" w:cs="Arial"/>
          <w:color w:val="000000"/>
          <w:sz w:val="24"/>
        </w:rPr>
        <w:t>The EAS Joint Committee approved the creation of the</w:t>
      </w:r>
      <w:r w:rsidR="00B60C0D" w:rsidRPr="00875EBD">
        <w:rPr>
          <w:rFonts w:ascii="Verdana" w:hAnsi="Verdana" w:cs="Arial"/>
          <w:color w:val="000000"/>
          <w:sz w:val="24"/>
        </w:rPr>
        <w:t xml:space="preserve"> EASC Management Group</w:t>
      </w:r>
      <w:r>
        <w:rPr>
          <w:rFonts w:ascii="Verdana" w:hAnsi="Verdana" w:cs="Arial"/>
          <w:color w:val="000000"/>
          <w:sz w:val="24"/>
        </w:rPr>
        <w:t xml:space="preserve"> in February 2019</w:t>
      </w:r>
      <w:r w:rsidR="00B60C0D" w:rsidRPr="00875EBD">
        <w:rPr>
          <w:rFonts w:ascii="Verdana" w:hAnsi="Verdana" w:cs="Arial"/>
          <w:color w:val="000000"/>
          <w:sz w:val="24"/>
        </w:rPr>
        <w:t xml:space="preserve"> which combined the </w:t>
      </w:r>
      <w:r w:rsidR="00B60C0D" w:rsidRPr="00875EBD">
        <w:rPr>
          <w:rFonts w:ascii="Verdana" w:hAnsi="Verdana" w:cs="Arial"/>
          <w:color w:val="000000" w:themeColor="text1"/>
          <w:sz w:val="24"/>
        </w:rPr>
        <w:t>Quality &amp; Delivery Framework: Planning, Development &amp; Evaluation Group (PDEG) and the Joint Management Assurance Group (JMAG).</w:t>
      </w:r>
      <w:r w:rsidR="00B60C0D" w:rsidRPr="00875EBD">
        <w:rPr>
          <w:rFonts w:ascii="Verdana" w:hAnsi="Verdana" w:cs="Arial"/>
          <w:color w:val="000000" w:themeColor="text1"/>
        </w:rPr>
        <w:t xml:space="preserve"> </w:t>
      </w:r>
    </w:p>
    <w:p w14:paraId="7575CDCB" w14:textId="5020D3A7" w:rsidR="00B60C0D" w:rsidRPr="00875EBD" w:rsidRDefault="00B60C0D" w:rsidP="009F6820">
      <w:pPr>
        <w:autoSpaceDE w:val="0"/>
        <w:autoSpaceDN w:val="0"/>
        <w:adjustRightInd w:val="0"/>
        <w:jc w:val="both"/>
        <w:rPr>
          <w:rFonts w:ascii="Verdana" w:hAnsi="Verdana" w:cs="Arial"/>
          <w:color w:val="000000"/>
          <w:sz w:val="24"/>
        </w:rPr>
      </w:pPr>
    </w:p>
    <w:p w14:paraId="34FC6FE0" w14:textId="5E567CF5" w:rsidR="009F6820" w:rsidRDefault="009F6820" w:rsidP="009F6820">
      <w:pPr>
        <w:pStyle w:val="Default"/>
        <w:jc w:val="both"/>
        <w:rPr>
          <w:rFonts w:ascii="Verdana" w:hAnsi="Verdana"/>
          <w:color w:val="auto"/>
        </w:rPr>
      </w:pPr>
      <w:r w:rsidRPr="00875EBD">
        <w:rPr>
          <w:rFonts w:ascii="Verdana" w:hAnsi="Verdana"/>
          <w:color w:val="auto"/>
        </w:rPr>
        <w:t xml:space="preserve">The role of the </w:t>
      </w:r>
      <w:r w:rsidR="00B60C0D" w:rsidRPr="00875EBD">
        <w:rPr>
          <w:rFonts w:ascii="Verdana" w:hAnsi="Verdana"/>
          <w:color w:val="auto"/>
        </w:rPr>
        <w:t xml:space="preserve">EASC </w:t>
      </w:r>
      <w:r w:rsidRPr="00875EBD">
        <w:rPr>
          <w:rFonts w:ascii="Verdana" w:hAnsi="Verdana"/>
          <w:color w:val="auto"/>
        </w:rPr>
        <w:t>Management Group is:</w:t>
      </w:r>
    </w:p>
    <w:p w14:paraId="3704A1A4" w14:textId="77777777" w:rsidR="00C8790B" w:rsidRDefault="00C8790B" w:rsidP="009F6820">
      <w:pPr>
        <w:pStyle w:val="Default"/>
        <w:jc w:val="both"/>
        <w:rPr>
          <w:rFonts w:ascii="Verdana" w:hAnsi="Verdana"/>
          <w:color w:val="auto"/>
        </w:rPr>
      </w:pPr>
    </w:p>
    <w:p w14:paraId="31A2AC80" w14:textId="77777777" w:rsidR="006B015A" w:rsidRPr="006B015A" w:rsidRDefault="006B015A" w:rsidP="00DF74E5">
      <w:pPr>
        <w:pStyle w:val="Default"/>
        <w:numPr>
          <w:ilvl w:val="0"/>
          <w:numId w:val="5"/>
        </w:numPr>
        <w:jc w:val="both"/>
        <w:rPr>
          <w:rFonts w:ascii="Verdana" w:hAnsi="Verdana"/>
          <w:color w:val="auto"/>
        </w:rPr>
      </w:pPr>
      <w:r w:rsidRPr="006B015A">
        <w:rPr>
          <w:rFonts w:ascii="Verdana" w:hAnsi="Verdana"/>
        </w:rPr>
        <w:t xml:space="preserve">To support the EASC Team in the development and implementation of emergency ambulance, non-emergency patient transport services and the emergency medical retrieval and transfer services </w:t>
      </w:r>
    </w:p>
    <w:p w14:paraId="5BF943DE" w14:textId="5669BDC9" w:rsidR="006B015A" w:rsidRPr="006B015A" w:rsidRDefault="006B015A" w:rsidP="00DF74E5">
      <w:pPr>
        <w:pStyle w:val="Default"/>
        <w:numPr>
          <w:ilvl w:val="0"/>
          <w:numId w:val="5"/>
        </w:numPr>
        <w:jc w:val="both"/>
        <w:rPr>
          <w:rFonts w:ascii="Verdana" w:hAnsi="Verdana"/>
          <w:color w:val="auto"/>
        </w:rPr>
      </w:pPr>
      <w:r w:rsidRPr="006B015A">
        <w:rPr>
          <w:rFonts w:ascii="Verdana" w:hAnsi="Verdana"/>
          <w:color w:val="auto"/>
        </w:rPr>
        <w:t>The governance arrangements of the host health board “Cwm Taf Morgannwg” will apply and this includes the audit arrangements as approved by the Management Group.</w:t>
      </w:r>
    </w:p>
    <w:p w14:paraId="04AD9184" w14:textId="77777777" w:rsidR="006B015A" w:rsidRPr="00875EBD" w:rsidRDefault="006B015A" w:rsidP="00DF74E5">
      <w:pPr>
        <w:pStyle w:val="Default"/>
        <w:numPr>
          <w:ilvl w:val="0"/>
          <w:numId w:val="5"/>
        </w:numPr>
        <w:jc w:val="both"/>
        <w:rPr>
          <w:rFonts w:ascii="Verdana" w:hAnsi="Verdana"/>
          <w:color w:val="auto"/>
        </w:rPr>
      </w:pPr>
      <w:r w:rsidRPr="00875EBD">
        <w:rPr>
          <w:rFonts w:ascii="Verdana" w:hAnsi="Verdana"/>
          <w:color w:val="auto"/>
        </w:rPr>
        <w:t>All matters relating to specific Providers will be dealt via the respective approved commissioning frameworks</w:t>
      </w:r>
    </w:p>
    <w:p w14:paraId="11B41DB8" w14:textId="77777777" w:rsidR="006B015A" w:rsidRPr="00875EBD" w:rsidRDefault="006B015A" w:rsidP="00DF74E5">
      <w:pPr>
        <w:pStyle w:val="Default"/>
        <w:numPr>
          <w:ilvl w:val="0"/>
          <w:numId w:val="5"/>
        </w:numPr>
        <w:jc w:val="both"/>
        <w:rPr>
          <w:rFonts w:ascii="Verdana" w:hAnsi="Verdana"/>
          <w:color w:val="auto"/>
        </w:rPr>
      </w:pPr>
      <w:r w:rsidRPr="00875EBD">
        <w:rPr>
          <w:rFonts w:ascii="Verdana" w:hAnsi="Verdana"/>
          <w:color w:val="auto"/>
        </w:rPr>
        <w:t>All matters that have a service and/or financial impact will need to ensure that there is a balanced provider and commissioner view.</w:t>
      </w:r>
    </w:p>
    <w:p w14:paraId="09C8EE57" w14:textId="77777777" w:rsidR="00C8790B" w:rsidRDefault="00C8790B" w:rsidP="009F6820">
      <w:pPr>
        <w:jc w:val="both"/>
        <w:rPr>
          <w:rFonts w:ascii="Verdana" w:hAnsi="Verdana" w:cs="Arial"/>
          <w:sz w:val="24"/>
        </w:rPr>
      </w:pPr>
    </w:p>
    <w:p w14:paraId="601D107D" w14:textId="0EFFE38A"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Committee and its sub groups</w:t>
      </w:r>
      <w:r w:rsidRPr="00875EBD">
        <w:rPr>
          <w:rFonts w:ascii="Verdana" w:hAnsi="Verdana" w:cs="Arial"/>
          <w:sz w:val="24"/>
        </w:rPr>
        <w:t xml:space="preserve">.  </w:t>
      </w:r>
    </w:p>
    <w:p w14:paraId="432986FD" w14:textId="29886FDF" w:rsidR="002944E0" w:rsidRDefault="002944E0" w:rsidP="006D4608">
      <w:pPr>
        <w:autoSpaceDE w:val="0"/>
        <w:autoSpaceDN w:val="0"/>
        <w:adjustRightInd w:val="0"/>
        <w:jc w:val="both"/>
        <w:rPr>
          <w:rFonts w:ascii="Verdana" w:hAnsi="Verdana" w:cs="Verdana"/>
          <w:color w:val="000000" w:themeColor="text1"/>
          <w:sz w:val="24"/>
        </w:rPr>
      </w:pPr>
    </w:p>
    <w:p w14:paraId="72388D82" w14:textId="48C9D0BA" w:rsidR="00C8790B" w:rsidRDefault="00C8790B" w:rsidP="006D4608">
      <w:pPr>
        <w:autoSpaceDE w:val="0"/>
        <w:autoSpaceDN w:val="0"/>
        <w:adjustRightInd w:val="0"/>
        <w:jc w:val="both"/>
        <w:rPr>
          <w:rFonts w:ascii="Verdana" w:hAnsi="Verdana" w:cs="Verdana"/>
          <w:color w:val="000000" w:themeColor="text1"/>
          <w:sz w:val="24"/>
        </w:rPr>
      </w:pPr>
    </w:p>
    <w:p w14:paraId="01593E2D" w14:textId="77777777" w:rsidR="00DE6813" w:rsidRDefault="00DE6813" w:rsidP="006D4608">
      <w:pPr>
        <w:autoSpaceDE w:val="0"/>
        <w:autoSpaceDN w:val="0"/>
        <w:adjustRightInd w:val="0"/>
        <w:jc w:val="both"/>
        <w:rPr>
          <w:rFonts w:ascii="Verdana" w:hAnsi="Verdana" w:cs="Verdana"/>
          <w:color w:val="000000" w:themeColor="text1"/>
          <w:sz w:val="24"/>
        </w:rPr>
      </w:pPr>
    </w:p>
    <w:p w14:paraId="32D8CE2B" w14:textId="77777777" w:rsidR="00C8790B" w:rsidRPr="00875EBD" w:rsidRDefault="00C8790B" w:rsidP="006D4608">
      <w:pPr>
        <w:autoSpaceDE w:val="0"/>
        <w:autoSpaceDN w:val="0"/>
        <w:adjustRightInd w:val="0"/>
        <w:jc w:val="both"/>
        <w:rPr>
          <w:rFonts w:ascii="Verdana" w:hAnsi="Verdana" w:cs="Verdana"/>
          <w:color w:val="000000" w:themeColor="text1"/>
          <w:sz w:val="24"/>
        </w:rPr>
      </w:pPr>
    </w:p>
    <w:p w14:paraId="2B2C6E27" w14:textId="4E183B01" w:rsidR="002944E0" w:rsidRPr="00875EBD" w:rsidRDefault="00B60C0D" w:rsidP="002944E0">
      <w:pPr>
        <w:rPr>
          <w:rFonts w:ascii="Verdana" w:hAnsi="Verdana"/>
          <w:b/>
          <w:sz w:val="24"/>
        </w:rPr>
      </w:pPr>
      <w:r w:rsidRPr="00875EBD">
        <w:rPr>
          <w:rFonts w:ascii="Verdana" w:hAnsi="Verdana"/>
          <w:b/>
          <w:sz w:val="24"/>
        </w:rPr>
        <w:lastRenderedPageBreak/>
        <w:t xml:space="preserve">3. </w:t>
      </w:r>
      <w:r w:rsidR="009F6820" w:rsidRPr="00875EBD">
        <w:rPr>
          <w:rFonts w:ascii="Verdana" w:hAnsi="Verdana"/>
          <w:b/>
          <w:sz w:val="24"/>
        </w:rPr>
        <w:t>PURPOSE</w:t>
      </w:r>
    </w:p>
    <w:p w14:paraId="1AFA604D" w14:textId="77777777" w:rsidR="006B015A" w:rsidRDefault="006B015A" w:rsidP="009F6820">
      <w:pPr>
        <w:jc w:val="both"/>
        <w:rPr>
          <w:rFonts w:ascii="Verdana" w:hAnsi="Verdana" w:cs="Arial"/>
          <w:color w:val="000000"/>
          <w:sz w:val="24"/>
        </w:rPr>
      </w:pPr>
    </w:p>
    <w:p w14:paraId="1A8033F2" w14:textId="2D8D2613" w:rsidR="009F6820" w:rsidRPr="00875EBD" w:rsidRDefault="009F6820" w:rsidP="009F6820">
      <w:pPr>
        <w:jc w:val="both"/>
        <w:rPr>
          <w:rFonts w:ascii="Verdana" w:hAnsi="Verdana" w:cs="Arial"/>
          <w:color w:val="000000"/>
          <w:sz w:val="24"/>
        </w:rPr>
      </w:pPr>
      <w:r w:rsidRPr="00875EBD">
        <w:rPr>
          <w:rFonts w:ascii="Verdana" w:hAnsi="Verdana" w:cs="Arial"/>
          <w:color w:val="000000"/>
          <w:sz w:val="24"/>
        </w:rPr>
        <w:t xml:space="preserve">The overall purpose of the Management Group is to make recommendations to EASC and to ensure that the seven LHBs in Wales will work jointly to exercise functions relating to the planning and securing </w:t>
      </w:r>
      <w:r w:rsidR="008F072C" w:rsidRPr="00875EBD">
        <w:rPr>
          <w:rFonts w:ascii="Verdana" w:hAnsi="Verdana" w:cs="Arial"/>
          <w:color w:val="000000"/>
          <w:sz w:val="24"/>
        </w:rPr>
        <w:t xml:space="preserve">primarily </w:t>
      </w:r>
      <w:r w:rsidRPr="00875EBD">
        <w:rPr>
          <w:rFonts w:ascii="Verdana" w:hAnsi="Verdana" w:cs="Arial"/>
          <w:color w:val="000000"/>
          <w:sz w:val="24"/>
        </w:rPr>
        <w:t>of emergency ambulance</w:t>
      </w:r>
      <w:r w:rsidR="008F072C" w:rsidRPr="00875EBD">
        <w:rPr>
          <w:rFonts w:ascii="Verdana" w:hAnsi="Verdana" w:cs="Arial"/>
          <w:color w:val="000000"/>
          <w:sz w:val="24"/>
        </w:rPr>
        <w:t>s</w:t>
      </w:r>
      <w:r w:rsidRPr="00875EBD">
        <w:rPr>
          <w:rFonts w:ascii="Verdana" w:hAnsi="Verdana" w:cs="Arial"/>
          <w:color w:val="000000"/>
          <w:sz w:val="24"/>
        </w:rPr>
        <w:t>,</w:t>
      </w:r>
      <w:r w:rsidR="00FE3905">
        <w:rPr>
          <w:rFonts w:ascii="Verdana" w:hAnsi="Verdana" w:cs="Arial"/>
          <w:color w:val="000000"/>
          <w:sz w:val="24"/>
        </w:rPr>
        <w:t xml:space="preserve"> and cognisant of the work of </w:t>
      </w:r>
      <w:r w:rsidR="008F072C" w:rsidRPr="00875EBD">
        <w:rPr>
          <w:rFonts w:ascii="Verdana" w:hAnsi="Verdana" w:cs="Arial"/>
          <w:color w:val="000000"/>
          <w:sz w:val="24"/>
        </w:rPr>
        <w:t>the</w:t>
      </w:r>
      <w:r w:rsidRPr="00875EBD">
        <w:rPr>
          <w:rFonts w:ascii="Verdana" w:hAnsi="Verdana" w:cs="Arial"/>
          <w:color w:val="000000"/>
          <w:sz w:val="24"/>
        </w:rPr>
        <w:t xml:space="preserve"> </w:t>
      </w:r>
      <w:r w:rsidR="00FE3905" w:rsidRPr="00875EBD">
        <w:rPr>
          <w:rFonts w:ascii="Verdana" w:hAnsi="Verdana" w:cs="Arial"/>
          <w:color w:val="000000"/>
          <w:sz w:val="24"/>
        </w:rPr>
        <w:t xml:space="preserve">Non-Emergency Patient Transport Services </w:t>
      </w:r>
      <w:r w:rsidR="008F072C" w:rsidRPr="00875EBD">
        <w:rPr>
          <w:rFonts w:ascii="Verdana" w:hAnsi="Verdana" w:cs="Arial"/>
          <w:color w:val="000000"/>
          <w:sz w:val="24"/>
        </w:rPr>
        <w:t>Delivery and Assurance Group</w:t>
      </w:r>
      <w:r w:rsidRPr="00875EBD">
        <w:rPr>
          <w:rFonts w:ascii="Verdana" w:hAnsi="Verdana" w:cs="Arial"/>
          <w:color w:val="000000"/>
          <w:sz w:val="24"/>
        </w:rPr>
        <w:t xml:space="preserve"> and </w:t>
      </w:r>
      <w:r w:rsidR="008F072C" w:rsidRPr="00875EBD">
        <w:rPr>
          <w:rFonts w:ascii="Verdana" w:hAnsi="Verdana" w:cs="Arial"/>
          <w:color w:val="000000"/>
          <w:sz w:val="24"/>
        </w:rPr>
        <w:t xml:space="preserve">the </w:t>
      </w:r>
      <w:r w:rsidRPr="00875EBD">
        <w:rPr>
          <w:rFonts w:ascii="Verdana" w:hAnsi="Verdana" w:cs="Arial"/>
          <w:color w:val="000000"/>
          <w:sz w:val="24"/>
        </w:rPr>
        <w:t xml:space="preserve">Emergency Medical Retrieval &amp; Transfer Service </w:t>
      </w:r>
      <w:r w:rsidR="008F072C" w:rsidRPr="00875EBD">
        <w:rPr>
          <w:rFonts w:ascii="Verdana" w:hAnsi="Verdana" w:cs="Arial"/>
          <w:color w:val="000000"/>
          <w:sz w:val="24"/>
        </w:rPr>
        <w:t xml:space="preserve">Delivery Assurance Group </w:t>
      </w:r>
      <w:r w:rsidRPr="00875EBD">
        <w:rPr>
          <w:rFonts w:ascii="Verdana" w:hAnsi="Verdana" w:cs="Arial"/>
          <w:color w:val="000000"/>
          <w:sz w:val="24"/>
        </w:rPr>
        <w:t xml:space="preserve">for the purpose of jointly exercising those functions </w:t>
      </w:r>
      <w:r w:rsidR="008F072C" w:rsidRPr="00875EBD">
        <w:rPr>
          <w:rFonts w:ascii="Verdana" w:hAnsi="Verdana" w:cs="Arial"/>
          <w:color w:val="000000"/>
          <w:sz w:val="24"/>
        </w:rPr>
        <w:t>to support the EAS Committee</w:t>
      </w:r>
      <w:r w:rsidRPr="00875EBD">
        <w:rPr>
          <w:rFonts w:ascii="Verdana" w:hAnsi="Verdana" w:cs="Arial"/>
          <w:color w:val="000000"/>
          <w:sz w:val="24"/>
        </w:rPr>
        <w:t>.</w:t>
      </w:r>
    </w:p>
    <w:p w14:paraId="5D4A4B4E" w14:textId="77777777" w:rsidR="00875EBD" w:rsidRPr="00875EBD" w:rsidRDefault="00875EBD" w:rsidP="009F6820">
      <w:pPr>
        <w:jc w:val="both"/>
        <w:rPr>
          <w:rFonts w:ascii="Verdana" w:hAnsi="Verdana" w:cs="Arial"/>
          <w:color w:val="000000"/>
          <w:sz w:val="24"/>
        </w:rPr>
      </w:pPr>
    </w:p>
    <w:p w14:paraId="43557BFE" w14:textId="113BDEBE" w:rsidR="009F6820" w:rsidRPr="00875EBD" w:rsidRDefault="00F75818"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EASC Management Group</w:t>
      </w:r>
      <w:r w:rsidR="009F6820" w:rsidRPr="00875EBD">
        <w:rPr>
          <w:rFonts w:ascii="Verdana" w:hAnsi="Verdana" w:cs="Arial"/>
          <w:color w:val="000000"/>
          <w:sz w:val="24"/>
        </w:rPr>
        <w:t xml:space="preserve"> underpin</w:t>
      </w:r>
      <w:r w:rsidRPr="00875EBD">
        <w:rPr>
          <w:rFonts w:ascii="Verdana" w:hAnsi="Verdana" w:cs="Arial"/>
          <w:color w:val="000000"/>
          <w:sz w:val="24"/>
        </w:rPr>
        <w:t>s</w:t>
      </w:r>
      <w:r w:rsidR="009F6820" w:rsidRPr="00875EBD">
        <w:rPr>
          <w:rFonts w:ascii="Verdana" w:hAnsi="Verdana" w:cs="Arial"/>
          <w:color w:val="000000"/>
          <w:sz w:val="24"/>
        </w:rPr>
        <w:t xml:space="preserve"> the commissioning </w:t>
      </w:r>
      <w:r w:rsidR="00B570AE">
        <w:rPr>
          <w:rFonts w:ascii="Verdana" w:hAnsi="Verdana" w:cs="Arial"/>
          <w:color w:val="000000"/>
          <w:sz w:val="24"/>
        </w:rPr>
        <w:t xml:space="preserve">oversight </w:t>
      </w:r>
      <w:r w:rsidR="009F6820" w:rsidRPr="00875EBD">
        <w:rPr>
          <w:rFonts w:ascii="Verdana" w:hAnsi="Verdana" w:cs="Arial"/>
          <w:color w:val="000000"/>
          <w:sz w:val="24"/>
        </w:rPr>
        <w:t>of</w:t>
      </w:r>
      <w:r w:rsidR="00B570AE">
        <w:rPr>
          <w:rFonts w:ascii="Verdana" w:hAnsi="Verdana" w:cs="Arial"/>
          <w:color w:val="000000"/>
          <w:sz w:val="24"/>
        </w:rPr>
        <w:t xml:space="preserve"> the </w:t>
      </w:r>
      <w:r w:rsidR="009F6820" w:rsidRPr="00875EBD">
        <w:rPr>
          <w:rFonts w:ascii="Verdana" w:hAnsi="Verdana" w:cs="Arial"/>
          <w:color w:val="000000"/>
          <w:sz w:val="24"/>
        </w:rPr>
        <w:t>EAS</w:t>
      </w:r>
      <w:r w:rsidR="00B570AE">
        <w:rPr>
          <w:rFonts w:ascii="Verdana" w:hAnsi="Verdana" w:cs="Arial"/>
          <w:color w:val="000000"/>
          <w:sz w:val="24"/>
        </w:rPr>
        <w:t xml:space="preserve"> Joint Committee</w:t>
      </w:r>
      <w:r w:rsidR="009F6820" w:rsidRPr="00875EBD">
        <w:rPr>
          <w:rFonts w:ascii="Verdana" w:hAnsi="Verdana" w:cs="Arial"/>
          <w:color w:val="000000"/>
          <w:sz w:val="24"/>
        </w:rPr>
        <w:t xml:space="preserve"> </w:t>
      </w:r>
      <w:r w:rsidR="00B570AE">
        <w:rPr>
          <w:rFonts w:ascii="Verdana" w:hAnsi="Verdana" w:cs="Arial"/>
          <w:color w:val="000000"/>
          <w:sz w:val="24"/>
        </w:rPr>
        <w:t xml:space="preserve">commissioned services </w:t>
      </w:r>
      <w:r w:rsidR="009F6820" w:rsidRPr="00875EBD">
        <w:rPr>
          <w:rFonts w:ascii="Verdana" w:hAnsi="Verdana" w:cs="Arial"/>
          <w:color w:val="000000"/>
          <w:sz w:val="24"/>
        </w:rPr>
        <w:t xml:space="preserve">to ensure equitable access to safe, effective, sustainable </w:t>
      </w:r>
      <w:r w:rsidR="00B570AE">
        <w:rPr>
          <w:rFonts w:ascii="Verdana" w:hAnsi="Verdana" w:cs="Arial"/>
          <w:color w:val="000000"/>
          <w:sz w:val="24"/>
        </w:rPr>
        <w:t>ambulance</w:t>
      </w:r>
      <w:r w:rsidR="009F6820" w:rsidRPr="00875EBD">
        <w:rPr>
          <w:rFonts w:ascii="Verdana" w:hAnsi="Verdana" w:cs="Arial"/>
          <w:color w:val="000000"/>
          <w:sz w:val="24"/>
        </w:rPr>
        <w:t xml:space="preserve"> services for the people of Wales.</w:t>
      </w:r>
    </w:p>
    <w:p w14:paraId="6478CD10" w14:textId="77777777" w:rsidR="009F6820" w:rsidRPr="00875EBD" w:rsidRDefault="009F6820" w:rsidP="009F6820">
      <w:pPr>
        <w:autoSpaceDE w:val="0"/>
        <w:autoSpaceDN w:val="0"/>
        <w:adjustRightInd w:val="0"/>
        <w:jc w:val="both"/>
        <w:rPr>
          <w:rFonts w:ascii="Verdana" w:hAnsi="Verdana" w:cs="Arial"/>
          <w:color w:val="000000"/>
          <w:sz w:val="24"/>
        </w:rPr>
      </w:pPr>
    </w:p>
    <w:p w14:paraId="095FCE89" w14:textId="3B699182" w:rsidR="009F6820"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Group </w:t>
      </w:r>
      <w:r w:rsidR="00F75818" w:rsidRPr="00875EBD">
        <w:rPr>
          <w:rFonts w:ascii="Verdana" w:hAnsi="Verdana" w:cs="Arial"/>
          <w:color w:val="000000"/>
          <w:sz w:val="24"/>
        </w:rPr>
        <w:t>are</w:t>
      </w:r>
      <w:r w:rsidRPr="00875EBD">
        <w:rPr>
          <w:rFonts w:ascii="Verdana" w:hAnsi="Verdana" w:cs="Arial"/>
          <w:color w:val="000000"/>
          <w:sz w:val="24"/>
        </w:rPr>
        <w:t xml:space="preserve"> responsible for undertaking the following functions:</w:t>
      </w:r>
    </w:p>
    <w:p w14:paraId="5BFFF0FB" w14:textId="77777777" w:rsidR="00C8790B" w:rsidRPr="00875EBD" w:rsidRDefault="00C8790B" w:rsidP="009F6820">
      <w:pPr>
        <w:autoSpaceDE w:val="0"/>
        <w:autoSpaceDN w:val="0"/>
        <w:adjustRightInd w:val="0"/>
        <w:jc w:val="both"/>
        <w:rPr>
          <w:rFonts w:ascii="Verdana" w:hAnsi="Verdana" w:cs="Arial"/>
          <w:color w:val="000000"/>
          <w:sz w:val="24"/>
        </w:rPr>
      </w:pPr>
    </w:p>
    <w:p w14:paraId="43F9A2EB" w14:textId="775F8917" w:rsidR="006B015A"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agree, make recommendations and monitor the EASC</w:t>
      </w:r>
      <w:r w:rsidR="00B570AE">
        <w:rPr>
          <w:rFonts w:cs="Arial"/>
          <w:color w:val="000000"/>
          <w:sz w:val="24"/>
          <w:lang w:eastAsia="en-GB"/>
        </w:rPr>
        <w:t xml:space="preserve"> Annual Plan /</w:t>
      </w:r>
      <w:r w:rsidRPr="00875EBD">
        <w:rPr>
          <w:rFonts w:cs="Arial"/>
          <w:color w:val="000000"/>
          <w:sz w:val="24"/>
          <w:lang w:eastAsia="en-GB"/>
        </w:rPr>
        <w:t xml:space="preserve"> I</w:t>
      </w:r>
      <w:r w:rsidR="00B570AE">
        <w:rPr>
          <w:rFonts w:cs="Arial"/>
          <w:color w:val="000000"/>
          <w:sz w:val="24"/>
          <w:lang w:eastAsia="en-GB"/>
        </w:rPr>
        <w:t xml:space="preserve">ntegrated </w:t>
      </w:r>
      <w:r w:rsidR="00DC23AB">
        <w:rPr>
          <w:rFonts w:cs="Arial"/>
          <w:color w:val="000000"/>
          <w:sz w:val="24"/>
          <w:lang w:eastAsia="en-GB"/>
        </w:rPr>
        <w:t>Medium-Term</w:t>
      </w:r>
      <w:r w:rsidR="00B570AE">
        <w:rPr>
          <w:rFonts w:cs="Arial"/>
          <w:color w:val="000000"/>
          <w:sz w:val="24"/>
          <w:lang w:eastAsia="en-GB"/>
        </w:rPr>
        <w:t xml:space="preserve"> Plan (I</w:t>
      </w:r>
      <w:r w:rsidRPr="00875EBD">
        <w:rPr>
          <w:rFonts w:cs="Arial"/>
          <w:color w:val="000000"/>
          <w:sz w:val="24"/>
          <w:lang w:eastAsia="en-GB"/>
        </w:rPr>
        <w:t>MTP</w:t>
      </w:r>
      <w:r w:rsidR="00B570AE">
        <w:rPr>
          <w:rFonts w:cs="Arial"/>
          <w:color w:val="000000"/>
          <w:sz w:val="24"/>
          <w:lang w:eastAsia="en-GB"/>
        </w:rPr>
        <w:t>)</w:t>
      </w:r>
      <w:r w:rsidRPr="00875EBD">
        <w:rPr>
          <w:rFonts w:cs="Arial"/>
          <w:color w:val="000000"/>
          <w:sz w:val="24"/>
          <w:lang w:eastAsia="en-GB"/>
        </w:rPr>
        <w:t xml:space="preserve"> and the commissioning</w:t>
      </w:r>
      <w:r w:rsidR="00B570AE">
        <w:rPr>
          <w:rFonts w:cs="Arial"/>
          <w:color w:val="000000"/>
          <w:sz w:val="24"/>
          <w:lang w:eastAsia="en-GB"/>
        </w:rPr>
        <w:t xml:space="preserve"> intentions and</w:t>
      </w:r>
      <w:r w:rsidRPr="00875EBD">
        <w:rPr>
          <w:rFonts w:cs="Arial"/>
          <w:color w:val="000000"/>
          <w:sz w:val="24"/>
          <w:lang w:eastAsia="en-GB"/>
        </w:rPr>
        <w:t xml:space="preserve"> frameworks</w:t>
      </w:r>
    </w:p>
    <w:p w14:paraId="7110A144" w14:textId="57DC3564" w:rsidR="00B570AE"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B570AE">
        <w:rPr>
          <w:rFonts w:cs="Arial"/>
          <w:color w:val="000000"/>
          <w:sz w:val="24"/>
          <w:lang w:eastAsia="en-GB"/>
        </w:rPr>
        <w:t>To receive recommendations from any sub</w:t>
      </w:r>
      <w:r w:rsidR="00DC23AB">
        <w:rPr>
          <w:rFonts w:cs="Arial"/>
          <w:color w:val="000000"/>
          <w:sz w:val="24"/>
          <w:lang w:eastAsia="en-GB"/>
        </w:rPr>
        <w:t>-</w:t>
      </w:r>
      <w:r w:rsidRPr="00B570AE">
        <w:rPr>
          <w:rFonts w:cs="Arial"/>
          <w:color w:val="000000"/>
          <w:sz w:val="24"/>
          <w:lang w:eastAsia="en-GB"/>
        </w:rPr>
        <w:t xml:space="preserve">groups and to make recommendations to the EASC regarding service improvements including investments, disinvestments and other </w:t>
      </w:r>
      <w:r w:rsidR="00B570AE">
        <w:rPr>
          <w:rFonts w:cs="Arial"/>
          <w:color w:val="000000"/>
          <w:sz w:val="24"/>
          <w:lang w:eastAsia="en-GB"/>
        </w:rPr>
        <w:t>service changes</w:t>
      </w:r>
    </w:p>
    <w:p w14:paraId="5AEBF8D9" w14:textId="56BB78A8" w:rsidR="006B015A" w:rsidRPr="00B570AE"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B570AE">
        <w:rPr>
          <w:rFonts w:cs="Arial"/>
          <w:color w:val="000000"/>
          <w:sz w:val="24"/>
          <w:lang w:eastAsia="en-GB"/>
        </w:rPr>
        <w:t xml:space="preserve">To monitor the delivery of the quality and delivery commissioning frameworks for EASC Commissioned Services  </w:t>
      </w:r>
    </w:p>
    <w:p w14:paraId="2BAC55DA" w14:textId="5FF2DE93" w:rsidR="00B570AE"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0128E4">
        <w:rPr>
          <w:rFonts w:cs="Arial"/>
          <w:color w:val="000000"/>
          <w:sz w:val="24"/>
          <w:lang w:eastAsia="en-GB"/>
        </w:rPr>
        <w:t>To receive regular reports on performance monitoring and management and the main actions</w:t>
      </w:r>
      <w:r w:rsidR="00B570AE">
        <w:rPr>
          <w:rFonts w:cs="Arial"/>
          <w:color w:val="000000"/>
          <w:sz w:val="24"/>
          <w:lang w:eastAsia="en-GB"/>
        </w:rPr>
        <w:t xml:space="preserve"> to address performance issues</w:t>
      </w:r>
    </w:p>
    <w:p w14:paraId="035199AE" w14:textId="12B94E36" w:rsidR="00DE6813" w:rsidRDefault="00DE6813" w:rsidP="00DF74E5">
      <w:pPr>
        <w:pStyle w:val="ListParagraph"/>
        <w:numPr>
          <w:ilvl w:val="0"/>
          <w:numId w:val="6"/>
        </w:numPr>
        <w:autoSpaceDE w:val="0"/>
        <w:autoSpaceDN w:val="0"/>
        <w:adjustRightInd w:val="0"/>
        <w:contextualSpacing/>
        <w:jc w:val="both"/>
        <w:rPr>
          <w:rFonts w:cs="Arial"/>
          <w:color w:val="000000"/>
          <w:sz w:val="24"/>
          <w:lang w:eastAsia="en-GB"/>
        </w:rPr>
      </w:pPr>
      <w:r>
        <w:rPr>
          <w:rFonts w:cs="Arial"/>
          <w:color w:val="000000"/>
          <w:sz w:val="24"/>
          <w:lang w:eastAsia="en-GB"/>
        </w:rPr>
        <w:t>To receive regular reports on Quality and Safety issues and the managed of the main actions to address concerns identified</w:t>
      </w:r>
    </w:p>
    <w:p w14:paraId="29B670C1" w14:textId="3B6EFB52" w:rsidR="006B015A" w:rsidRPr="000128E4"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0128E4">
        <w:rPr>
          <w:rFonts w:cs="Arial"/>
          <w:color w:val="000000"/>
          <w:sz w:val="24"/>
          <w:lang w:eastAsia="en-GB"/>
        </w:rPr>
        <w:t xml:space="preserve">To undertake the role of Programme Board for specific work streams and monitor their implementation </w:t>
      </w:r>
    </w:p>
    <w:p w14:paraId="5710605F" w14:textId="3C8F3623" w:rsidR="006B015A" w:rsidRPr="00875EBD"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consider consultation outcomes and recommended pathway or services changes / developments before consideration by EASC </w:t>
      </w:r>
      <w:r w:rsidR="00B570AE">
        <w:rPr>
          <w:rFonts w:cs="Arial"/>
          <w:color w:val="000000"/>
          <w:sz w:val="24"/>
          <w:lang w:eastAsia="en-GB"/>
        </w:rPr>
        <w:t>M</w:t>
      </w:r>
      <w:r w:rsidRPr="00875EBD">
        <w:rPr>
          <w:rFonts w:cs="Arial"/>
          <w:color w:val="000000"/>
          <w:sz w:val="24"/>
          <w:lang w:eastAsia="en-GB"/>
        </w:rPr>
        <w:t xml:space="preserve">embers </w:t>
      </w:r>
    </w:p>
    <w:p w14:paraId="2A4E088F" w14:textId="0B772257" w:rsidR="006B015A" w:rsidRPr="00875EBD"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ensure the development and maintenance of the needs assessment across Wales for Ambulance Services in accordance with the requirements of </w:t>
      </w:r>
      <w:r w:rsidR="00B570AE">
        <w:rPr>
          <w:rFonts w:cs="Arial"/>
          <w:color w:val="000000"/>
          <w:sz w:val="24"/>
          <w:lang w:eastAsia="en-GB"/>
        </w:rPr>
        <w:t xml:space="preserve">any legislation such as </w:t>
      </w:r>
      <w:r w:rsidRPr="00875EBD">
        <w:rPr>
          <w:rFonts w:cs="Arial"/>
          <w:color w:val="000000"/>
          <w:sz w:val="24"/>
          <w:lang w:eastAsia="en-GB"/>
        </w:rPr>
        <w:t xml:space="preserve">the </w:t>
      </w:r>
      <w:r>
        <w:rPr>
          <w:rFonts w:cs="Arial"/>
          <w:color w:val="000000"/>
          <w:sz w:val="24"/>
          <w:lang w:eastAsia="en-GB"/>
        </w:rPr>
        <w:t xml:space="preserve">Wellbeing of </w:t>
      </w:r>
      <w:r w:rsidRPr="00875EBD">
        <w:rPr>
          <w:rFonts w:cs="Arial"/>
          <w:color w:val="000000"/>
          <w:sz w:val="24"/>
          <w:lang w:eastAsia="en-GB"/>
        </w:rPr>
        <w:t>Future Generations Act</w:t>
      </w:r>
      <w:r w:rsidR="00B570AE">
        <w:rPr>
          <w:rFonts w:cs="Arial"/>
          <w:color w:val="000000"/>
          <w:sz w:val="24"/>
          <w:lang w:eastAsia="en-GB"/>
        </w:rPr>
        <w:t xml:space="preserve"> etc </w:t>
      </w:r>
      <w:r w:rsidRPr="00875EBD">
        <w:rPr>
          <w:rFonts w:cs="Arial"/>
          <w:color w:val="000000"/>
          <w:sz w:val="24"/>
          <w:lang w:eastAsia="en-GB"/>
        </w:rPr>
        <w:t xml:space="preserve"> </w:t>
      </w:r>
    </w:p>
    <w:p w14:paraId="0536A9B9" w14:textId="77777777" w:rsidR="00DE6813"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consider, agree and recommend commissioning/service issues to the EASC which are to be considered as part of the EASC IMTP. This will include issues which will have an impact on the plan raised by other sub</w:t>
      </w:r>
      <w:r w:rsidR="00DC23AB">
        <w:rPr>
          <w:rFonts w:cs="Arial"/>
          <w:color w:val="000000"/>
          <w:sz w:val="24"/>
          <w:lang w:eastAsia="en-GB"/>
        </w:rPr>
        <w:t>-</w:t>
      </w:r>
      <w:r w:rsidRPr="00875EBD">
        <w:rPr>
          <w:rFonts w:cs="Arial"/>
          <w:color w:val="000000"/>
          <w:sz w:val="24"/>
          <w:lang w:eastAsia="en-GB"/>
        </w:rPr>
        <w:t>groups/advisory groups, the WAST IMTP and EASC’s strategic commissioning intentions</w:t>
      </w:r>
    </w:p>
    <w:p w14:paraId="0EAB2CF2" w14:textId="4BB1B6EB" w:rsidR="006B015A" w:rsidRPr="008042A4" w:rsidRDefault="00DE6813" w:rsidP="00DF74E5">
      <w:pPr>
        <w:pStyle w:val="ListParagraph"/>
        <w:numPr>
          <w:ilvl w:val="0"/>
          <w:numId w:val="6"/>
        </w:numPr>
        <w:autoSpaceDE w:val="0"/>
        <w:autoSpaceDN w:val="0"/>
        <w:adjustRightInd w:val="0"/>
        <w:contextualSpacing/>
        <w:jc w:val="both"/>
        <w:rPr>
          <w:rFonts w:cs="Arial"/>
          <w:color w:val="FF0000"/>
          <w:sz w:val="24"/>
          <w:lang w:eastAsia="en-GB"/>
        </w:rPr>
      </w:pPr>
      <w:r w:rsidRPr="008042A4">
        <w:rPr>
          <w:rFonts w:cs="Arial"/>
          <w:color w:val="FF0000"/>
          <w:sz w:val="24"/>
          <w:lang w:eastAsia="en-GB"/>
        </w:rPr>
        <w:t>Oversee the new arrangements of the local Integrated Commissioning Action Plans (ICAPS) and ensure health boards share best practice and act on the commitments made in local ICAPS (including capturing in health board IMTPs)</w:t>
      </w:r>
      <w:r w:rsidR="006B015A" w:rsidRPr="008042A4">
        <w:rPr>
          <w:rFonts w:cs="Arial"/>
          <w:color w:val="FF0000"/>
          <w:sz w:val="24"/>
          <w:lang w:eastAsia="en-GB"/>
        </w:rPr>
        <w:t>.</w:t>
      </w:r>
    </w:p>
    <w:p w14:paraId="7A5142E5" w14:textId="363A7264" w:rsidR="009F6820" w:rsidRPr="00875EBD" w:rsidRDefault="00FE3905" w:rsidP="00FE3905">
      <w:pPr>
        <w:tabs>
          <w:tab w:val="left" w:pos="3390"/>
        </w:tabs>
        <w:rPr>
          <w:rFonts w:ascii="Verdana" w:hAnsi="Verdana"/>
        </w:rPr>
      </w:pPr>
      <w:r>
        <w:rPr>
          <w:rFonts w:ascii="Verdana" w:hAnsi="Verdana"/>
        </w:rPr>
        <w:tab/>
      </w:r>
    </w:p>
    <w:p w14:paraId="08EADBE3" w14:textId="19DE0779" w:rsidR="00D33EA6" w:rsidRPr="00875EBD" w:rsidRDefault="00B60C0D" w:rsidP="004E08A7">
      <w:pPr>
        <w:ind w:right="-514"/>
        <w:jc w:val="both"/>
        <w:rPr>
          <w:rFonts w:ascii="Verdana" w:hAnsi="Verdana"/>
          <w:b/>
          <w:sz w:val="24"/>
        </w:rPr>
      </w:pPr>
      <w:r w:rsidRPr="00875EBD">
        <w:rPr>
          <w:rFonts w:ascii="Verdana" w:hAnsi="Verdana"/>
          <w:b/>
          <w:sz w:val="24"/>
        </w:rPr>
        <w:lastRenderedPageBreak/>
        <w:t>4</w:t>
      </w:r>
      <w:r w:rsidR="004E08A7" w:rsidRPr="00875EBD">
        <w:rPr>
          <w:rFonts w:ascii="Verdana" w:hAnsi="Verdana"/>
          <w:b/>
          <w:sz w:val="24"/>
        </w:rPr>
        <w:t xml:space="preserve">. </w:t>
      </w:r>
      <w:r w:rsidR="00D33EA6" w:rsidRPr="00875EBD">
        <w:rPr>
          <w:rFonts w:ascii="Verdana" w:hAnsi="Verdana"/>
          <w:b/>
          <w:sz w:val="24"/>
        </w:rPr>
        <w:t>MEMBERSHIP</w:t>
      </w:r>
    </w:p>
    <w:p w14:paraId="2C0C75EA" w14:textId="77777777" w:rsidR="00B570AE" w:rsidRDefault="00B570AE" w:rsidP="00E75008">
      <w:pPr>
        <w:ind w:right="-514"/>
        <w:jc w:val="both"/>
        <w:rPr>
          <w:rFonts w:ascii="Verdana" w:hAnsi="Verdana"/>
          <w:sz w:val="24"/>
        </w:rPr>
      </w:pPr>
    </w:p>
    <w:p w14:paraId="5153547A" w14:textId="0EA59025" w:rsidR="00401381" w:rsidRDefault="00D33EA6" w:rsidP="00E75008">
      <w:pPr>
        <w:ind w:right="-514"/>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EASC Management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 xml:space="preserve">members from all health boards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make arrangements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401381" w:rsidRPr="00875EBD">
        <w:rPr>
          <w:rFonts w:ascii="Verdana" w:hAnsi="Verdana"/>
          <w:sz w:val="24"/>
        </w:rPr>
        <w:t xml:space="preserve"> </w:t>
      </w:r>
      <w:r w:rsidR="008E3B1F">
        <w:rPr>
          <w:rFonts w:ascii="Verdana" w:hAnsi="Verdana"/>
          <w:sz w:val="24"/>
        </w:rPr>
        <w:t>as at 31 March 202</w:t>
      </w:r>
      <w:r w:rsidR="00DE6813">
        <w:rPr>
          <w:rFonts w:ascii="Verdana" w:hAnsi="Verdana"/>
          <w:sz w:val="24"/>
        </w:rPr>
        <w:t>3</w:t>
      </w:r>
      <w:r w:rsidR="008E3B1F">
        <w:rPr>
          <w:rFonts w:ascii="Verdana" w:hAnsi="Verdana"/>
          <w:sz w:val="24"/>
        </w:rPr>
        <w:t xml:space="preserve"> </w:t>
      </w:r>
      <w:r w:rsidR="00401381" w:rsidRPr="00875EBD">
        <w:rPr>
          <w:rFonts w:ascii="Verdana" w:hAnsi="Verdana"/>
          <w:sz w:val="24"/>
        </w:rPr>
        <w:t xml:space="preserve">is attached as </w:t>
      </w:r>
      <w:r w:rsidR="00401381" w:rsidRPr="00875EBD">
        <w:rPr>
          <w:rFonts w:ascii="Verdana" w:hAnsi="Verdana"/>
          <w:b/>
          <w:sz w:val="24"/>
        </w:rPr>
        <w:t>Appendix 1</w:t>
      </w:r>
      <w:r w:rsidR="00401381" w:rsidRPr="00875EBD">
        <w:rPr>
          <w:rFonts w:ascii="Verdana" w:hAnsi="Verdana"/>
          <w:sz w:val="24"/>
        </w:rPr>
        <w:t>.</w:t>
      </w:r>
    </w:p>
    <w:p w14:paraId="00979CC8" w14:textId="77777777" w:rsidR="00DE6813" w:rsidRPr="00875EBD" w:rsidRDefault="00DE6813" w:rsidP="00E75008">
      <w:pPr>
        <w:ind w:right="-514"/>
        <w:jc w:val="both"/>
        <w:rPr>
          <w:rFonts w:ascii="Verdana" w:hAnsi="Verdana"/>
          <w:sz w:val="24"/>
        </w:rPr>
      </w:pPr>
    </w:p>
    <w:p w14:paraId="7CFA32D7" w14:textId="44BEA198" w:rsidR="00BC3CD7" w:rsidRPr="00875EBD" w:rsidRDefault="00401381" w:rsidP="00E813E4">
      <w:pPr>
        <w:ind w:right="3"/>
        <w:jc w:val="both"/>
        <w:rPr>
          <w:rFonts w:ascii="Verdana" w:hAnsi="Verdana"/>
          <w:b/>
          <w:sz w:val="24"/>
        </w:rPr>
      </w:pPr>
      <w:r w:rsidRPr="00875EBD">
        <w:rPr>
          <w:rFonts w:ascii="Verdana" w:hAnsi="Verdana"/>
          <w:b/>
          <w:sz w:val="24"/>
        </w:rPr>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46DAEF5B" w14:textId="77777777" w:rsidR="00C8790B" w:rsidRDefault="00C8790B" w:rsidP="008F072C">
      <w:pPr>
        <w:ind w:right="3"/>
        <w:jc w:val="both"/>
        <w:rPr>
          <w:rFonts w:ascii="Verdana" w:hAnsi="Verdana"/>
          <w:sz w:val="24"/>
        </w:rPr>
      </w:pPr>
    </w:p>
    <w:p w14:paraId="544AD2FD" w14:textId="1F72FDF1" w:rsidR="00B570AE" w:rsidRDefault="00BC3CD7" w:rsidP="008F072C">
      <w:pPr>
        <w:ind w:right="3"/>
        <w:jc w:val="both"/>
        <w:rPr>
          <w:rFonts w:ascii="Verdana" w:hAnsi="Verdana"/>
          <w:sz w:val="24"/>
        </w:rPr>
      </w:pPr>
      <w:r w:rsidRPr="00B570AE">
        <w:rPr>
          <w:rFonts w:ascii="Verdana" w:hAnsi="Verdana"/>
          <w:sz w:val="24"/>
        </w:rPr>
        <w:t xml:space="preserve">The </w:t>
      </w:r>
      <w:r w:rsidR="00401381" w:rsidRPr="00B570AE">
        <w:rPr>
          <w:rFonts w:ascii="Verdana" w:hAnsi="Verdana"/>
          <w:sz w:val="24"/>
        </w:rPr>
        <w:t>EASC Management Group has</w:t>
      </w:r>
      <w:r w:rsidRPr="00B570AE">
        <w:rPr>
          <w:rFonts w:ascii="Verdana" w:hAnsi="Verdana"/>
          <w:sz w:val="24"/>
        </w:rPr>
        <w:t xml:space="preserve"> met on </w:t>
      </w:r>
      <w:r w:rsidR="00BA3BEB" w:rsidRPr="00B570AE">
        <w:rPr>
          <w:rFonts w:ascii="Verdana" w:hAnsi="Verdana"/>
          <w:sz w:val="24"/>
        </w:rPr>
        <w:t>five</w:t>
      </w:r>
      <w:r w:rsidR="005D6E60" w:rsidRPr="00B570AE">
        <w:rPr>
          <w:rFonts w:ascii="Verdana" w:hAnsi="Verdana"/>
          <w:sz w:val="24"/>
        </w:rPr>
        <w:t xml:space="preserve"> occasions</w:t>
      </w:r>
      <w:r w:rsidR="00B570AE" w:rsidRPr="00B570AE">
        <w:rPr>
          <w:rFonts w:ascii="Verdana" w:hAnsi="Verdana"/>
          <w:sz w:val="24"/>
        </w:rPr>
        <w:t xml:space="preserve"> during the year </w:t>
      </w:r>
      <w:r w:rsidR="00670E65">
        <w:rPr>
          <w:rFonts w:ascii="Verdana" w:hAnsi="Verdana"/>
          <w:sz w:val="24"/>
        </w:rPr>
        <w:t>a</w:t>
      </w:r>
      <w:r w:rsidR="00B570AE" w:rsidRPr="00B570AE">
        <w:rPr>
          <w:rFonts w:ascii="Verdana" w:hAnsi="Verdana"/>
          <w:sz w:val="24"/>
        </w:rPr>
        <w:t xml:space="preserve">ll </w:t>
      </w:r>
      <w:r w:rsidR="00EE1F5D">
        <w:rPr>
          <w:rFonts w:ascii="Verdana" w:hAnsi="Verdana"/>
          <w:sz w:val="24"/>
        </w:rPr>
        <w:t xml:space="preserve">but one meeting in </w:t>
      </w:r>
      <w:r w:rsidR="00C21C48">
        <w:rPr>
          <w:rFonts w:ascii="Verdana" w:hAnsi="Verdana"/>
          <w:sz w:val="24"/>
        </w:rPr>
        <w:t>October</w:t>
      </w:r>
      <w:r w:rsidR="00EE1F5D">
        <w:rPr>
          <w:rFonts w:ascii="Verdana" w:hAnsi="Verdana"/>
          <w:sz w:val="24"/>
        </w:rPr>
        <w:t xml:space="preserve"> 2022 </w:t>
      </w:r>
      <w:r w:rsidR="00B570AE" w:rsidRPr="00B570AE">
        <w:rPr>
          <w:rFonts w:ascii="Verdana" w:hAnsi="Verdana"/>
          <w:sz w:val="24"/>
        </w:rPr>
        <w:t xml:space="preserve">were quorate; </w:t>
      </w:r>
      <w:r w:rsidR="00C21C48">
        <w:rPr>
          <w:rFonts w:ascii="Verdana" w:hAnsi="Verdana"/>
          <w:sz w:val="24"/>
        </w:rPr>
        <w:t xml:space="preserve">one meeting was cancelled due to overwhelming system pressure in December 2022 and </w:t>
      </w:r>
      <w:r w:rsidR="00B570AE" w:rsidRPr="00B570AE">
        <w:rPr>
          <w:rFonts w:ascii="Verdana" w:hAnsi="Verdana"/>
          <w:sz w:val="24"/>
        </w:rPr>
        <w:t xml:space="preserve">membership remained volatile and is attached at </w:t>
      </w:r>
      <w:r w:rsidR="00B570AE" w:rsidRPr="00B570AE">
        <w:rPr>
          <w:rFonts w:ascii="Verdana" w:hAnsi="Verdana"/>
          <w:b/>
          <w:sz w:val="24"/>
        </w:rPr>
        <w:t>Appendix 2</w:t>
      </w:r>
      <w:r w:rsidR="00B570AE" w:rsidRPr="00B570AE">
        <w:rPr>
          <w:rFonts w:ascii="Verdana" w:hAnsi="Verdana"/>
          <w:sz w:val="24"/>
        </w:rPr>
        <w:t xml:space="preserve">. </w:t>
      </w:r>
      <w:r w:rsidR="008042A4">
        <w:rPr>
          <w:rFonts w:ascii="Verdana" w:hAnsi="Verdana"/>
          <w:sz w:val="24"/>
        </w:rPr>
        <w:t>A summary is attached in the table below:</w:t>
      </w:r>
    </w:p>
    <w:tbl>
      <w:tblPr>
        <w:tblStyle w:val="TableGrid"/>
        <w:tblW w:w="9356" w:type="dxa"/>
        <w:tblInd w:w="-147" w:type="dxa"/>
        <w:tblLook w:val="04A0" w:firstRow="1" w:lastRow="0" w:firstColumn="1" w:lastColumn="0" w:noHBand="0" w:noVBand="1"/>
      </w:tblPr>
      <w:tblGrid>
        <w:gridCol w:w="3403"/>
        <w:gridCol w:w="5953"/>
      </w:tblGrid>
      <w:tr w:rsidR="00A44595" w:rsidRPr="009E1CB4" w14:paraId="5F1294F1" w14:textId="0D2BBC0A" w:rsidTr="00F05282">
        <w:trPr>
          <w:trHeight w:val="278"/>
          <w:tblHeader/>
        </w:trPr>
        <w:tc>
          <w:tcPr>
            <w:tcW w:w="3403" w:type="dxa"/>
            <w:shd w:val="clear" w:color="auto" w:fill="C6D9F1" w:themeFill="text2" w:themeFillTint="33"/>
          </w:tcPr>
          <w:p w14:paraId="0E795084" w14:textId="77777777" w:rsidR="00A44595" w:rsidRPr="009E1CB4" w:rsidRDefault="00A44595" w:rsidP="00F05282">
            <w:pPr>
              <w:rPr>
                <w:b/>
                <w:bCs/>
                <w:sz w:val="24"/>
              </w:rPr>
            </w:pPr>
            <w:bookmarkStart w:id="1" w:name="_GoBack"/>
            <w:bookmarkEnd w:id="1"/>
            <w:r w:rsidRPr="009E1CB4">
              <w:rPr>
                <w:b/>
                <w:bCs/>
                <w:sz w:val="24"/>
              </w:rPr>
              <w:t>Organisation</w:t>
            </w:r>
          </w:p>
        </w:tc>
        <w:tc>
          <w:tcPr>
            <w:tcW w:w="5953" w:type="dxa"/>
            <w:shd w:val="clear" w:color="auto" w:fill="C6D9F1" w:themeFill="text2" w:themeFillTint="33"/>
          </w:tcPr>
          <w:p w14:paraId="61D97BA9" w14:textId="7846C6FA" w:rsidR="00A44595" w:rsidRPr="009E1CB4" w:rsidRDefault="001E7B3E" w:rsidP="00F05282">
            <w:pPr>
              <w:rPr>
                <w:b/>
                <w:bCs/>
                <w:sz w:val="24"/>
              </w:rPr>
            </w:pPr>
            <w:r>
              <w:rPr>
                <w:b/>
                <w:bCs/>
                <w:sz w:val="24"/>
              </w:rPr>
              <w:t>Summary</w:t>
            </w:r>
          </w:p>
        </w:tc>
      </w:tr>
      <w:tr w:rsidR="00A44595" w:rsidRPr="009E1CB4" w14:paraId="64FDAE7F" w14:textId="6F69ECCA" w:rsidTr="00F05282">
        <w:trPr>
          <w:trHeight w:val="544"/>
        </w:trPr>
        <w:tc>
          <w:tcPr>
            <w:tcW w:w="3403" w:type="dxa"/>
            <w:shd w:val="clear" w:color="auto" w:fill="C6D9F1" w:themeFill="text2" w:themeFillTint="33"/>
          </w:tcPr>
          <w:p w14:paraId="66E8DC35" w14:textId="77777777" w:rsidR="00A44595" w:rsidRPr="00F05282" w:rsidRDefault="00A44595" w:rsidP="00F05282">
            <w:pPr>
              <w:rPr>
                <w:sz w:val="24"/>
              </w:rPr>
            </w:pPr>
            <w:r w:rsidRPr="00F05282">
              <w:rPr>
                <w:sz w:val="24"/>
              </w:rPr>
              <w:t xml:space="preserve">Aneurin Bevan University Health Board </w:t>
            </w:r>
          </w:p>
          <w:p w14:paraId="0E54C45C" w14:textId="77777777" w:rsidR="00A44595" w:rsidRPr="00F05282" w:rsidRDefault="00A44595" w:rsidP="00F05282">
            <w:pPr>
              <w:rPr>
                <w:sz w:val="24"/>
              </w:rPr>
            </w:pPr>
            <w:r w:rsidRPr="00F05282">
              <w:rPr>
                <w:sz w:val="24"/>
              </w:rPr>
              <w:t>ABUHB</w:t>
            </w:r>
          </w:p>
        </w:tc>
        <w:tc>
          <w:tcPr>
            <w:tcW w:w="5953" w:type="dxa"/>
            <w:shd w:val="clear" w:color="auto" w:fill="auto"/>
          </w:tcPr>
          <w:p w14:paraId="356AE780" w14:textId="2EC13227" w:rsidR="001E7B3E" w:rsidRDefault="001E7B3E" w:rsidP="001E7B3E">
            <w:pPr>
              <w:rPr>
                <w:sz w:val="24"/>
              </w:rPr>
            </w:pPr>
            <w:r>
              <w:rPr>
                <w:sz w:val="24"/>
              </w:rPr>
              <w:t>Four different representatives</w:t>
            </w:r>
          </w:p>
          <w:p w14:paraId="58F2D788" w14:textId="77777777" w:rsidR="001E7B3E" w:rsidRDefault="001E7B3E" w:rsidP="001E7B3E">
            <w:pPr>
              <w:rPr>
                <w:sz w:val="24"/>
              </w:rPr>
            </w:pPr>
            <w:r w:rsidRPr="001E7B3E">
              <w:rPr>
                <w:sz w:val="24"/>
              </w:rPr>
              <w:t xml:space="preserve">At least one </w:t>
            </w:r>
            <w:r>
              <w:rPr>
                <w:sz w:val="24"/>
              </w:rPr>
              <w:t>present at every meeting</w:t>
            </w:r>
            <w:r w:rsidRPr="001E7B3E">
              <w:rPr>
                <w:sz w:val="24"/>
              </w:rPr>
              <w:t xml:space="preserve"> except October 2022 </w:t>
            </w:r>
          </w:p>
          <w:p w14:paraId="4DADFEE3" w14:textId="6F046368" w:rsidR="001E7B3E" w:rsidRPr="001E7B3E" w:rsidRDefault="00F05282" w:rsidP="001E7B3E">
            <w:pPr>
              <w:rPr>
                <w:sz w:val="24"/>
              </w:rPr>
            </w:pPr>
            <w:r>
              <w:rPr>
                <w:sz w:val="24"/>
              </w:rPr>
              <w:t>One member</w:t>
            </w:r>
            <w:r w:rsidR="001E7B3E">
              <w:rPr>
                <w:sz w:val="24"/>
              </w:rPr>
              <w:t xml:space="preserve"> present at 4 from 5 meetings</w:t>
            </w:r>
          </w:p>
        </w:tc>
      </w:tr>
      <w:tr w:rsidR="00A44595" w:rsidRPr="009E1CB4" w14:paraId="2D5D59AE" w14:textId="27182DE6" w:rsidTr="00F05282">
        <w:trPr>
          <w:trHeight w:val="528"/>
        </w:trPr>
        <w:tc>
          <w:tcPr>
            <w:tcW w:w="3403" w:type="dxa"/>
            <w:shd w:val="clear" w:color="auto" w:fill="C6D9F1" w:themeFill="text2" w:themeFillTint="33"/>
          </w:tcPr>
          <w:p w14:paraId="731C3D5D" w14:textId="77777777" w:rsidR="00A44595" w:rsidRPr="00F05282" w:rsidRDefault="00A44595" w:rsidP="00F05282">
            <w:pPr>
              <w:rPr>
                <w:sz w:val="24"/>
              </w:rPr>
            </w:pPr>
            <w:r w:rsidRPr="00F05282">
              <w:rPr>
                <w:sz w:val="24"/>
              </w:rPr>
              <w:t xml:space="preserve">Betsi Cadwaladr University Health Board </w:t>
            </w:r>
          </w:p>
          <w:p w14:paraId="1D6B02F6" w14:textId="77777777" w:rsidR="00A44595" w:rsidRPr="00F05282" w:rsidRDefault="00A44595" w:rsidP="00F05282">
            <w:pPr>
              <w:rPr>
                <w:sz w:val="24"/>
              </w:rPr>
            </w:pPr>
            <w:r w:rsidRPr="00F05282">
              <w:rPr>
                <w:sz w:val="24"/>
              </w:rPr>
              <w:t>BCUHB</w:t>
            </w:r>
          </w:p>
        </w:tc>
        <w:tc>
          <w:tcPr>
            <w:tcW w:w="5953" w:type="dxa"/>
            <w:shd w:val="clear" w:color="auto" w:fill="auto"/>
          </w:tcPr>
          <w:p w14:paraId="5DB4DDF2" w14:textId="77777777" w:rsidR="001E7B3E" w:rsidRDefault="001E7B3E" w:rsidP="001E7B3E">
            <w:pPr>
              <w:rPr>
                <w:sz w:val="24"/>
              </w:rPr>
            </w:pPr>
            <w:r>
              <w:rPr>
                <w:sz w:val="24"/>
              </w:rPr>
              <w:t>Four different representatives</w:t>
            </w:r>
          </w:p>
          <w:p w14:paraId="7EB386BE" w14:textId="77777777" w:rsidR="001E7B3E" w:rsidRDefault="001E7B3E" w:rsidP="001E7B3E">
            <w:pPr>
              <w:rPr>
                <w:sz w:val="24"/>
              </w:rPr>
            </w:pPr>
            <w:r w:rsidRPr="001E7B3E">
              <w:rPr>
                <w:sz w:val="24"/>
              </w:rPr>
              <w:t xml:space="preserve">At least one </w:t>
            </w:r>
            <w:r>
              <w:rPr>
                <w:sz w:val="24"/>
              </w:rPr>
              <w:t>present at every meeting</w:t>
            </w:r>
            <w:r w:rsidRPr="001E7B3E">
              <w:rPr>
                <w:sz w:val="24"/>
              </w:rPr>
              <w:t xml:space="preserve"> except October 2022 </w:t>
            </w:r>
          </w:p>
          <w:p w14:paraId="65A58574" w14:textId="0B357C8F" w:rsidR="00A44595" w:rsidRPr="001E7B3E" w:rsidRDefault="001E7B3E" w:rsidP="001E7B3E">
            <w:pPr>
              <w:rPr>
                <w:sz w:val="24"/>
              </w:rPr>
            </w:pPr>
            <w:r>
              <w:rPr>
                <w:sz w:val="24"/>
              </w:rPr>
              <w:t>No representative present for more than one meeting</w:t>
            </w:r>
          </w:p>
        </w:tc>
      </w:tr>
      <w:tr w:rsidR="00A44595" w:rsidRPr="009E1CB4" w14:paraId="78867A0A" w14:textId="19FD9620" w:rsidTr="00F05282">
        <w:trPr>
          <w:trHeight w:val="544"/>
        </w:trPr>
        <w:tc>
          <w:tcPr>
            <w:tcW w:w="3403" w:type="dxa"/>
            <w:shd w:val="clear" w:color="auto" w:fill="C6D9F1" w:themeFill="text2" w:themeFillTint="33"/>
          </w:tcPr>
          <w:p w14:paraId="71463888" w14:textId="77777777" w:rsidR="00A44595" w:rsidRPr="00F05282" w:rsidRDefault="00A44595" w:rsidP="00F05282">
            <w:pPr>
              <w:rPr>
                <w:sz w:val="24"/>
              </w:rPr>
            </w:pPr>
            <w:r w:rsidRPr="00F05282">
              <w:rPr>
                <w:sz w:val="24"/>
              </w:rPr>
              <w:t xml:space="preserve">Cardiff and Vale University Health Board </w:t>
            </w:r>
          </w:p>
          <w:p w14:paraId="2DF3AED2" w14:textId="77777777" w:rsidR="00A44595" w:rsidRPr="00F05282" w:rsidRDefault="00A44595" w:rsidP="00F05282">
            <w:pPr>
              <w:rPr>
                <w:sz w:val="24"/>
              </w:rPr>
            </w:pPr>
            <w:r w:rsidRPr="00F05282">
              <w:rPr>
                <w:sz w:val="24"/>
              </w:rPr>
              <w:t>CVUHB</w:t>
            </w:r>
          </w:p>
        </w:tc>
        <w:tc>
          <w:tcPr>
            <w:tcW w:w="5953" w:type="dxa"/>
            <w:shd w:val="clear" w:color="auto" w:fill="auto"/>
          </w:tcPr>
          <w:p w14:paraId="1DF83376" w14:textId="2767EA6E" w:rsidR="001E7B3E" w:rsidRDefault="001E7B3E" w:rsidP="001E7B3E">
            <w:pPr>
              <w:rPr>
                <w:sz w:val="24"/>
              </w:rPr>
            </w:pPr>
            <w:r>
              <w:rPr>
                <w:sz w:val="24"/>
              </w:rPr>
              <w:t>Five different representatives</w:t>
            </w:r>
          </w:p>
          <w:p w14:paraId="55DAE5DC" w14:textId="36EB313E" w:rsidR="001E7B3E" w:rsidRDefault="001E7B3E" w:rsidP="001E7B3E">
            <w:pPr>
              <w:rPr>
                <w:sz w:val="24"/>
              </w:rPr>
            </w:pPr>
            <w:r w:rsidRPr="001E7B3E">
              <w:rPr>
                <w:sz w:val="24"/>
              </w:rPr>
              <w:t xml:space="preserve">At least one </w:t>
            </w:r>
            <w:r>
              <w:rPr>
                <w:sz w:val="24"/>
              </w:rPr>
              <w:t>present at every meeting</w:t>
            </w:r>
            <w:r w:rsidRPr="001E7B3E">
              <w:rPr>
                <w:sz w:val="24"/>
              </w:rPr>
              <w:t xml:space="preserve"> </w:t>
            </w:r>
          </w:p>
          <w:p w14:paraId="3074FB14" w14:textId="64D471BB" w:rsidR="00A44595" w:rsidRPr="001E7B3E" w:rsidRDefault="001E7B3E" w:rsidP="001E7B3E">
            <w:pPr>
              <w:rPr>
                <w:sz w:val="24"/>
              </w:rPr>
            </w:pPr>
            <w:r>
              <w:rPr>
                <w:sz w:val="24"/>
              </w:rPr>
              <w:t>Two representatives attended two meetings</w:t>
            </w:r>
          </w:p>
        </w:tc>
      </w:tr>
      <w:tr w:rsidR="00A44595" w:rsidRPr="009E1CB4" w14:paraId="1E5585DE" w14:textId="12D1039D" w:rsidTr="00F05282">
        <w:trPr>
          <w:trHeight w:val="528"/>
        </w:trPr>
        <w:tc>
          <w:tcPr>
            <w:tcW w:w="3403" w:type="dxa"/>
            <w:shd w:val="clear" w:color="auto" w:fill="C6D9F1" w:themeFill="text2" w:themeFillTint="33"/>
          </w:tcPr>
          <w:p w14:paraId="5A04C3F9" w14:textId="77777777" w:rsidR="00A44595" w:rsidRPr="00F05282" w:rsidRDefault="00A44595" w:rsidP="00F05282">
            <w:pPr>
              <w:rPr>
                <w:sz w:val="24"/>
              </w:rPr>
            </w:pPr>
            <w:r w:rsidRPr="00F05282">
              <w:rPr>
                <w:sz w:val="24"/>
              </w:rPr>
              <w:t xml:space="preserve">Cwm Taf Morgannwg University Health Board </w:t>
            </w:r>
          </w:p>
          <w:p w14:paraId="03DF087E" w14:textId="77777777" w:rsidR="00A44595" w:rsidRPr="00F05282" w:rsidRDefault="00A44595" w:rsidP="00F05282">
            <w:pPr>
              <w:rPr>
                <w:sz w:val="24"/>
              </w:rPr>
            </w:pPr>
            <w:r w:rsidRPr="00F05282">
              <w:rPr>
                <w:sz w:val="24"/>
              </w:rPr>
              <w:t>CTMUHB</w:t>
            </w:r>
          </w:p>
        </w:tc>
        <w:tc>
          <w:tcPr>
            <w:tcW w:w="5953" w:type="dxa"/>
            <w:shd w:val="clear" w:color="auto" w:fill="auto"/>
          </w:tcPr>
          <w:p w14:paraId="451BF35E" w14:textId="355895B4" w:rsidR="001E7B3E" w:rsidRDefault="001E7B3E" w:rsidP="001E7B3E">
            <w:pPr>
              <w:rPr>
                <w:sz w:val="24"/>
              </w:rPr>
            </w:pPr>
            <w:r>
              <w:rPr>
                <w:sz w:val="24"/>
              </w:rPr>
              <w:t>Three different representatives</w:t>
            </w:r>
          </w:p>
          <w:p w14:paraId="5C542E38" w14:textId="6B00E202" w:rsidR="001E7B3E" w:rsidRDefault="001E7B3E" w:rsidP="001E7B3E">
            <w:pPr>
              <w:rPr>
                <w:sz w:val="24"/>
              </w:rPr>
            </w:pPr>
            <w:r w:rsidRPr="001E7B3E">
              <w:rPr>
                <w:sz w:val="24"/>
              </w:rPr>
              <w:t xml:space="preserve">At least one </w:t>
            </w:r>
            <w:r>
              <w:rPr>
                <w:sz w:val="24"/>
              </w:rPr>
              <w:t>present at every meeting, but some in part</w:t>
            </w:r>
            <w:r w:rsidRPr="001E7B3E">
              <w:rPr>
                <w:sz w:val="24"/>
              </w:rPr>
              <w:t xml:space="preserve"> </w:t>
            </w:r>
            <w:r>
              <w:rPr>
                <w:sz w:val="24"/>
              </w:rPr>
              <w:t>only</w:t>
            </w:r>
          </w:p>
          <w:p w14:paraId="77844D3D" w14:textId="4658CF12" w:rsidR="00A44595" w:rsidRPr="001E7B3E" w:rsidRDefault="001E7B3E" w:rsidP="001E7B3E">
            <w:pPr>
              <w:rPr>
                <w:sz w:val="24"/>
              </w:rPr>
            </w:pPr>
            <w:r>
              <w:rPr>
                <w:sz w:val="24"/>
              </w:rPr>
              <w:t>Two attended three meetings but in part only</w:t>
            </w:r>
          </w:p>
        </w:tc>
      </w:tr>
      <w:tr w:rsidR="00A44595" w:rsidRPr="009E1CB4" w14:paraId="6EBAB52A" w14:textId="299407A3" w:rsidTr="00F05282">
        <w:trPr>
          <w:trHeight w:val="544"/>
        </w:trPr>
        <w:tc>
          <w:tcPr>
            <w:tcW w:w="3403" w:type="dxa"/>
            <w:shd w:val="clear" w:color="auto" w:fill="C6D9F1" w:themeFill="text2" w:themeFillTint="33"/>
          </w:tcPr>
          <w:p w14:paraId="51FD630C" w14:textId="77777777" w:rsidR="00A44595" w:rsidRPr="00F05282" w:rsidRDefault="00A44595" w:rsidP="00F05282">
            <w:pPr>
              <w:rPr>
                <w:sz w:val="24"/>
              </w:rPr>
            </w:pPr>
            <w:r w:rsidRPr="00F05282">
              <w:rPr>
                <w:sz w:val="24"/>
              </w:rPr>
              <w:t xml:space="preserve">Hywel Dda University Health Board </w:t>
            </w:r>
          </w:p>
          <w:p w14:paraId="00CDB58E" w14:textId="77777777" w:rsidR="00A44595" w:rsidRPr="00F05282" w:rsidRDefault="00A44595" w:rsidP="00F05282">
            <w:pPr>
              <w:rPr>
                <w:sz w:val="24"/>
              </w:rPr>
            </w:pPr>
            <w:r w:rsidRPr="00F05282">
              <w:rPr>
                <w:sz w:val="24"/>
              </w:rPr>
              <w:t>HDdUHB</w:t>
            </w:r>
          </w:p>
        </w:tc>
        <w:tc>
          <w:tcPr>
            <w:tcW w:w="5953" w:type="dxa"/>
            <w:shd w:val="clear" w:color="auto" w:fill="auto"/>
          </w:tcPr>
          <w:p w14:paraId="580CBF74" w14:textId="3646BE91" w:rsidR="001E7B3E" w:rsidRDefault="001E7B3E" w:rsidP="001E7B3E">
            <w:pPr>
              <w:rPr>
                <w:sz w:val="24"/>
              </w:rPr>
            </w:pPr>
            <w:r>
              <w:rPr>
                <w:sz w:val="24"/>
              </w:rPr>
              <w:t>Two different representatives</w:t>
            </w:r>
          </w:p>
          <w:p w14:paraId="660DD925" w14:textId="77777777" w:rsidR="00A44595" w:rsidRDefault="001E7B3E" w:rsidP="001E7B3E">
            <w:pPr>
              <w:rPr>
                <w:sz w:val="24"/>
              </w:rPr>
            </w:pPr>
            <w:r>
              <w:rPr>
                <w:sz w:val="24"/>
              </w:rPr>
              <w:t>One member present at two meetings</w:t>
            </w:r>
          </w:p>
          <w:p w14:paraId="2EF5B00A" w14:textId="467215A4" w:rsidR="00F05282" w:rsidRPr="001E7B3E" w:rsidRDefault="00F05282" w:rsidP="001E7B3E">
            <w:pPr>
              <w:rPr>
                <w:sz w:val="24"/>
              </w:rPr>
            </w:pPr>
            <w:r>
              <w:rPr>
                <w:sz w:val="24"/>
              </w:rPr>
              <w:t>No one present at 3 meetings</w:t>
            </w:r>
          </w:p>
        </w:tc>
      </w:tr>
      <w:tr w:rsidR="00A44595" w:rsidRPr="009E1CB4" w14:paraId="763D4157" w14:textId="226F2F79" w:rsidTr="00F05282">
        <w:trPr>
          <w:trHeight w:val="288"/>
        </w:trPr>
        <w:tc>
          <w:tcPr>
            <w:tcW w:w="3403" w:type="dxa"/>
            <w:shd w:val="clear" w:color="auto" w:fill="C6D9F1" w:themeFill="text2" w:themeFillTint="33"/>
          </w:tcPr>
          <w:p w14:paraId="0BC50F63" w14:textId="77777777" w:rsidR="00A44595" w:rsidRPr="00F05282" w:rsidRDefault="00A44595" w:rsidP="00F05282">
            <w:pPr>
              <w:rPr>
                <w:sz w:val="24"/>
              </w:rPr>
            </w:pPr>
            <w:r w:rsidRPr="00F05282">
              <w:rPr>
                <w:sz w:val="24"/>
              </w:rPr>
              <w:t xml:space="preserve">Swansea Bay University Health Board </w:t>
            </w:r>
          </w:p>
          <w:p w14:paraId="21EC0309" w14:textId="77777777" w:rsidR="00A44595" w:rsidRPr="00F05282" w:rsidRDefault="00A44595" w:rsidP="00F05282">
            <w:pPr>
              <w:rPr>
                <w:sz w:val="24"/>
              </w:rPr>
            </w:pPr>
            <w:r w:rsidRPr="00F05282">
              <w:rPr>
                <w:sz w:val="24"/>
              </w:rPr>
              <w:t>SBUHB</w:t>
            </w:r>
          </w:p>
        </w:tc>
        <w:tc>
          <w:tcPr>
            <w:tcW w:w="5953" w:type="dxa"/>
            <w:shd w:val="clear" w:color="auto" w:fill="auto"/>
          </w:tcPr>
          <w:p w14:paraId="103817B9" w14:textId="25D98FEA" w:rsidR="001E7B3E" w:rsidRDefault="001E7B3E" w:rsidP="001E7B3E">
            <w:pPr>
              <w:rPr>
                <w:sz w:val="24"/>
              </w:rPr>
            </w:pPr>
            <w:r>
              <w:rPr>
                <w:sz w:val="24"/>
              </w:rPr>
              <w:t>Five different representatives</w:t>
            </w:r>
          </w:p>
          <w:p w14:paraId="1E7D0582" w14:textId="02E05582" w:rsidR="001E7B3E" w:rsidRPr="001E7B3E" w:rsidRDefault="001E7B3E" w:rsidP="00F05282">
            <w:pPr>
              <w:rPr>
                <w:sz w:val="24"/>
              </w:rPr>
            </w:pPr>
            <w:r w:rsidRPr="001E7B3E">
              <w:rPr>
                <w:sz w:val="24"/>
              </w:rPr>
              <w:t xml:space="preserve">At least one </w:t>
            </w:r>
            <w:r>
              <w:rPr>
                <w:sz w:val="24"/>
              </w:rPr>
              <w:t>present at every meeting</w:t>
            </w:r>
            <w:r w:rsidRPr="001E7B3E">
              <w:rPr>
                <w:sz w:val="24"/>
              </w:rPr>
              <w:t xml:space="preserve"> </w:t>
            </w:r>
            <w:r>
              <w:rPr>
                <w:sz w:val="24"/>
              </w:rPr>
              <w:t>some in part only</w:t>
            </w:r>
            <w:r w:rsidR="00F05282">
              <w:rPr>
                <w:sz w:val="24"/>
              </w:rPr>
              <w:t xml:space="preserve">. </w:t>
            </w:r>
            <w:r>
              <w:rPr>
                <w:sz w:val="24"/>
              </w:rPr>
              <w:t>One member attended 3 meetings</w:t>
            </w:r>
          </w:p>
        </w:tc>
      </w:tr>
      <w:tr w:rsidR="00A44595" w:rsidRPr="009E1CB4" w14:paraId="6A7BC64B" w14:textId="3D4909D1" w:rsidTr="00F05282">
        <w:trPr>
          <w:trHeight w:val="544"/>
        </w:trPr>
        <w:tc>
          <w:tcPr>
            <w:tcW w:w="3403" w:type="dxa"/>
            <w:shd w:val="clear" w:color="auto" w:fill="C6D9F1" w:themeFill="text2" w:themeFillTint="33"/>
          </w:tcPr>
          <w:p w14:paraId="270094FA" w14:textId="77777777" w:rsidR="00A44595" w:rsidRPr="00F05282" w:rsidRDefault="00A44595" w:rsidP="00F05282">
            <w:pPr>
              <w:rPr>
                <w:sz w:val="24"/>
              </w:rPr>
            </w:pPr>
            <w:r w:rsidRPr="00F05282">
              <w:rPr>
                <w:sz w:val="24"/>
              </w:rPr>
              <w:t>Powys Teaching Health Board</w:t>
            </w:r>
          </w:p>
          <w:p w14:paraId="5C6003B9" w14:textId="77777777" w:rsidR="00A44595" w:rsidRPr="00F05282" w:rsidRDefault="00A44595" w:rsidP="00F05282">
            <w:pPr>
              <w:rPr>
                <w:sz w:val="24"/>
              </w:rPr>
            </w:pPr>
            <w:r w:rsidRPr="00F05282">
              <w:rPr>
                <w:sz w:val="24"/>
              </w:rPr>
              <w:t>PtHB</w:t>
            </w:r>
          </w:p>
        </w:tc>
        <w:tc>
          <w:tcPr>
            <w:tcW w:w="5953" w:type="dxa"/>
            <w:shd w:val="clear" w:color="auto" w:fill="auto"/>
          </w:tcPr>
          <w:p w14:paraId="360A7C9B" w14:textId="3F19B2A3" w:rsidR="00A44595" w:rsidRPr="001E7B3E" w:rsidRDefault="001E7B3E" w:rsidP="00F05282">
            <w:pPr>
              <w:rPr>
                <w:sz w:val="24"/>
              </w:rPr>
            </w:pPr>
            <w:r>
              <w:rPr>
                <w:sz w:val="24"/>
              </w:rPr>
              <w:t>No representation</w:t>
            </w:r>
          </w:p>
        </w:tc>
      </w:tr>
      <w:tr w:rsidR="00A44595" w:rsidRPr="009E1CB4" w14:paraId="1AB70A48" w14:textId="4B5B0C71" w:rsidTr="00F05282">
        <w:trPr>
          <w:trHeight w:val="528"/>
        </w:trPr>
        <w:tc>
          <w:tcPr>
            <w:tcW w:w="3403" w:type="dxa"/>
            <w:shd w:val="clear" w:color="auto" w:fill="C6D9F1" w:themeFill="text2" w:themeFillTint="33"/>
          </w:tcPr>
          <w:p w14:paraId="29730F47" w14:textId="77777777" w:rsidR="00A44595" w:rsidRPr="00F05282" w:rsidRDefault="00A44595" w:rsidP="00F05282">
            <w:pPr>
              <w:rPr>
                <w:sz w:val="24"/>
              </w:rPr>
            </w:pPr>
            <w:r w:rsidRPr="00F05282">
              <w:rPr>
                <w:sz w:val="24"/>
              </w:rPr>
              <w:t>Velindre University NHS Trust</w:t>
            </w:r>
          </w:p>
          <w:p w14:paraId="3E1DDD13" w14:textId="77777777" w:rsidR="00A44595" w:rsidRPr="00F05282" w:rsidRDefault="00A44595" w:rsidP="00F05282">
            <w:pPr>
              <w:rPr>
                <w:sz w:val="24"/>
              </w:rPr>
            </w:pPr>
            <w:r w:rsidRPr="00F05282">
              <w:rPr>
                <w:sz w:val="24"/>
              </w:rPr>
              <w:t>VUNHST</w:t>
            </w:r>
          </w:p>
        </w:tc>
        <w:tc>
          <w:tcPr>
            <w:tcW w:w="5953" w:type="dxa"/>
            <w:shd w:val="clear" w:color="auto" w:fill="auto"/>
          </w:tcPr>
          <w:p w14:paraId="7EF9257C" w14:textId="34AF1A08" w:rsidR="00A44595" w:rsidRPr="001E7B3E" w:rsidRDefault="000504E3" w:rsidP="00F05282">
            <w:pPr>
              <w:rPr>
                <w:sz w:val="24"/>
              </w:rPr>
            </w:pPr>
            <w:r>
              <w:rPr>
                <w:sz w:val="24"/>
              </w:rPr>
              <w:t xml:space="preserve">No </w:t>
            </w:r>
            <w:r w:rsidR="00F05282">
              <w:rPr>
                <w:sz w:val="24"/>
              </w:rPr>
              <w:t>re</w:t>
            </w:r>
            <w:r>
              <w:rPr>
                <w:sz w:val="24"/>
              </w:rPr>
              <w:t>presentation</w:t>
            </w:r>
          </w:p>
        </w:tc>
      </w:tr>
      <w:tr w:rsidR="00A44595" w:rsidRPr="009E1CB4" w14:paraId="35DB5DB9" w14:textId="37200F77" w:rsidTr="00F05282">
        <w:trPr>
          <w:trHeight w:val="845"/>
        </w:trPr>
        <w:tc>
          <w:tcPr>
            <w:tcW w:w="3403" w:type="dxa"/>
            <w:shd w:val="clear" w:color="auto" w:fill="C6D9F1" w:themeFill="text2" w:themeFillTint="33"/>
          </w:tcPr>
          <w:p w14:paraId="7B12209A" w14:textId="77777777" w:rsidR="00A44595" w:rsidRPr="00F05282" w:rsidRDefault="00A44595" w:rsidP="00F05282">
            <w:pPr>
              <w:rPr>
                <w:sz w:val="24"/>
              </w:rPr>
            </w:pPr>
            <w:r w:rsidRPr="00F05282">
              <w:rPr>
                <w:sz w:val="24"/>
              </w:rPr>
              <w:t>Welsh Ambulance Services NHS Trust</w:t>
            </w:r>
          </w:p>
          <w:p w14:paraId="0179B9D9" w14:textId="77777777" w:rsidR="00A44595" w:rsidRPr="00F05282" w:rsidRDefault="00A44595" w:rsidP="00F05282">
            <w:pPr>
              <w:rPr>
                <w:sz w:val="24"/>
              </w:rPr>
            </w:pPr>
            <w:r w:rsidRPr="00F05282">
              <w:rPr>
                <w:sz w:val="24"/>
              </w:rPr>
              <w:t>WAST</w:t>
            </w:r>
          </w:p>
        </w:tc>
        <w:tc>
          <w:tcPr>
            <w:tcW w:w="5953" w:type="dxa"/>
            <w:shd w:val="clear" w:color="auto" w:fill="auto"/>
          </w:tcPr>
          <w:p w14:paraId="77EE9DE9" w14:textId="77777777" w:rsidR="00A44595" w:rsidRDefault="000504E3" w:rsidP="00F05282">
            <w:pPr>
              <w:rPr>
                <w:sz w:val="24"/>
              </w:rPr>
            </w:pPr>
            <w:r>
              <w:rPr>
                <w:sz w:val="24"/>
              </w:rPr>
              <w:t>11 different representatives</w:t>
            </w:r>
          </w:p>
          <w:p w14:paraId="63FE272A" w14:textId="66BA745D" w:rsidR="000504E3" w:rsidRPr="001E7B3E" w:rsidRDefault="000504E3" w:rsidP="00F05282">
            <w:pPr>
              <w:rPr>
                <w:sz w:val="24"/>
              </w:rPr>
            </w:pPr>
            <w:r>
              <w:rPr>
                <w:sz w:val="24"/>
              </w:rPr>
              <w:t>At least 5 representatives at each meeting</w:t>
            </w:r>
          </w:p>
        </w:tc>
      </w:tr>
      <w:tr w:rsidR="00A44595" w:rsidRPr="009E1CB4" w14:paraId="70AFB82E" w14:textId="2831556B" w:rsidTr="00F05282">
        <w:trPr>
          <w:trHeight w:val="317"/>
        </w:trPr>
        <w:tc>
          <w:tcPr>
            <w:tcW w:w="3403" w:type="dxa"/>
            <w:shd w:val="clear" w:color="auto" w:fill="C6D9F1" w:themeFill="text2" w:themeFillTint="33"/>
          </w:tcPr>
          <w:p w14:paraId="3BA75C46" w14:textId="77777777" w:rsidR="00A44595" w:rsidRPr="00F05282" w:rsidRDefault="00A44595" w:rsidP="00F05282">
            <w:pPr>
              <w:rPr>
                <w:sz w:val="24"/>
              </w:rPr>
            </w:pPr>
            <w:r w:rsidRPr="00F05282">
              <w:rPr>
                <w:sz w:val="24"/>
              </w:rPr>
              <w:t>Emergency Medical Retrieval and Transfer Service</w:t>
            </w:r>
          </w:p>
          <w:p w14:paraId="1E8BB51C" w14:textId="77777777" w:rsidR="00A44595" w:rsidRPr="00F05282" w:rsidRDefault="00A44595" w:rsidP="00F05282">
            <w:pPr>
              <w:rPr>
                <w:sz w:val="24"/>
              </w:rPr>
            </w:pPr>
            <w:r w:rsidRPr="00F05282">
              <w:rPr>
                <w:sz w:val="24"/>
              </w:rPr>
              <w:t>EMRTS</w:t>
            </w:r>
          </w:p>
        </w:tc>
        <w:tc>
          <w:tcPr>
            <w:tcW w:w="5953" w:type="dxa"/>
            <w:shd w:val="clear" w:color="auto" w:fill="auto"/>
          </w:tcPr>
          <w:p w14:paraId="27122696" w14:textId="77777777" w:rsidR="00A44595" w:rsidRDefault="000504E3" w:rsidP="00F05282">
            <w:pPr>
              <w:rPr>
                <w:sz w:val="24"/>
              </w:rPr>
            </w:pPr>
            <w:r>
              <w:rPr>
                <w:sz w:val="24"/>
              </w:rPr>
              <w:t>Two different representatives</w:t>
            </w:r>
          </w:p>
          <w:p w14:paraId="1446A5A1" w14:textId="77777777" w:rsidR="000504E3" w:rsidRDefault="000504E3" w:rsidP="00F05282">
            <w:pPr>
              <w:rPr>
                <w:sz w:val="24"/>
              </w:rPr>
            </w:pPr>
            <w:r>
              <w:rPr>
                <w:sz w:val="24"/>
              </w:rPr>
              <w:t>Member present at every meeting</w:t>
            </w:r>
          </w:p>
          <w:p w14:paraId="07A6B793" w14:textId="50AF47F9" w:rsidR="000504E3" w:rsidRPr="001E7B3E" w:rsidRDefault="000504E3" w:rsidP="00F05282">
            <w:pPr>
              <w:rPr>
                <w:sz w:val="24"/>
              </w:rPr>
            </w:pPr>
            <w:r>
              <w:rPr>
                <w:sz w:val="24"/>
              </w:rPr>
              <w:t>Both attended 3 of the 5 meetings</w:t>
            </w:r>
          </w:p>
        </w:tc>
      </w:tr>
      <w:tr w:rsidR="00A44595" w:rsidRPr="009E1CB4" w14:paraId="6A607C4A" w14:textId="21DD43BE" w:rsidTr="00F05282">
        <w:trPr>
          <w:trHeight w:val="317"/>
        </w:trPr>
        <w:tc>
          <w:tcPr>
            <w:tcW w:w="3403" w:type="dxa"/>
            <w:shd w:val="clear" w:color="auto" w:fill="C6D9F1" w:themeFill="text2" w:themeFillTint="33"/>
          </w:tcPr>
          <w:p w14:paraId="2039A1B7" w14:textId="77777777" w:rsidR="00A44595" w:rsidRPr="00F05282" w:rsidRDefault="00A44595" w:rsidP="00F05282">
            <w:pPr>
              <w:rPr>
                <w:sz w:val="24"/>
              </w:rPr>
            </w:pPr>
            <w:r w:rsidRPr="00F05282">
              <w:rPr>
                <w:sz w:val="24"/>
              </w:rPr>
              <w:t>Emergency Ambulance Services Committee</w:t>
            </w:r>
          </w:p>
          <w:p w14:paraId="5DFDBDA0" w14:textId="77777777" w:rsidR="00A44595" w:rsidRPr="00F05282" w:rsidRDefault="00A44595" w:rsidP="00F05282">
            <w:pPr>
              <w:rPr>
                <w:sz w:val="24"/>
              </w:rPr>
            </w:pPr>
            <w:r w:rsidRPr="00F05282">
              <w:rPr>
                <w:sz w:val="24"/>
              </w:rPr>
              <w:t>EASC Team</w:t>
            </w:r>
          </w:p>
        </w:tc>
        <w:tc>
          <w:tcPr>
            <w:tcW w:w="5953" w:type="dxa"/>
            <w:shd w:val="clear" w:color="auto" w:fill="auto"/>
          </w:tcPr>
          <w:p w14:paraId="407C927C" w14:textId="1C6DA525" w:rsidR="00A44595" w:rsidRPr="000504E3" w:rsidRDefault="000504E3" w:rsidP="00F05282">
            <w:pPr>
              <w:rPr>
                <w:sz w:val="24"/>
              </w:rPr>
            </w:pPr>
            <w:r>
              <w:rPr>
                <w:sz w:val="24"/>
              </w:rPr>
              <w:t>Six different representatives, at least 4 at each meeting</w:t>
            </w:r>
          </w:p>
        </w:tc>
      </w:tr>
    </w:tbl>
    <w:p w14:paraId="1CE03CD9" w14:textId="7DA6E075" w:rsidR="00D33EA6" w:rsidRPr="00875EBD" w:rsidRDefault="00BA3BEB" w:rsidP="00D4239B">
      <w:pPr>
        <w:ind w:right="-514"/>
        <w:jc w:val="both"/>
        <w:rPr>
          <w:rFonts w:ascii="Verdana" w:hAnsi="Verdana"/>
          <w:sz w:val="24"/>
        </w:rPr>
      </w:pPr>
      <w:r w:rsidRPr="00875EBD">
        <w:rPr>
          <w:rFonts w:ascii="Verdana" w:hAnsi="Verdana"/>
          <w:b/>
          <w:sz w:val="24"/>
        </w:rPr>
        <w:lastRenderedPageBreak/>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EASC MANAGEMENT GROUP</w:t>
      </w:r>
      <w:r w:rsidR="0087423F" w:rsidRPr="00875EBD">
        <w:rPr>
          <w:rFonts w:ascii="Verdana" w:hAnsi="Verdana"/>
          <w:sz w:val="24"/>
        </w:rPr>
        <w:t xml:space="preserve"> </w:t>
      </w:r>
    </w:p>
    <w:p w14:paraId="1F541720" w14:textId="77777777" w:rsidR="00C8790B" w:rsidRDefault="00C8790B" w:rsidP="00E75008">
      <w:pPr>
        <w:ind w:right="3"/>
        <w:jc w:val="both"/>
        <w:rPr>
          <w:rFonts w:ascii="Verdana" w:hAnsi="Verdana"/>
          <w:sz w:val="24"/>
        </w:rPr>
      </w:pPr>
    </w:p>
    <w:p w14:paraId="05FDF18D" w14:textId="5D6F4E82" w:rsidR="00BA3BEB" w:rsidRDefault="000504E3" w:rsidP="00E75008">
      <w:pPr>
        <w:ind w:right="3"/>
        <w:jc w:val="both"/>
        <w:rPr>
          <w:rFonts w:ascii="Verdana" w:hAnsi="Verdana"/>
          <w:sz w:val="24"/>
        </w:rPr>
      </w:pPr>
      <w:r>
        <w:rPr>
          <w:rFonts w:ascii="Verdana" w:hAnsi="Verdana"/>
          <w:sz w:val="24"/>
        </w:rPr>
        <w:t>T</w:t>
      </w:r>
      <w:r w:rsidR="00C8790B">
        <w:rPr>
          <w:rFonts w:ascii="Verdana" w:hAnsi="Verdana"/>
          <w:sz w:val="24"/>
        </w:rPr>
        <w:t xml:space="preserve">he EASC Management Group has </w:t>
      </w:r>
      <w:r>
        <w:rPr>
          <w:rFonts w:ascii="Verdana" w:hAnsi="Verdana"/>
          <w:sz w:val="24"/>
        </w:rPr>
        <w:t xml:space="preserve">continued to </w:t>
      </w:r>
      <w:r w:rsidR="00C8790B">
        <w:rPr>
          <w:rFonts w:ascii="Verdana" w:hAnsi="Verdana"/>
          <w:sz w:val="24"/>
        </w:rPr>
        <w:t>use a standard agenda format which includes at each meeting:</w:t>
      </w:r>
    </w:p>
    <w:p w14:paraId="2381738F" w14:textId="6FDB2767" w:rsidR="00C8790B" w:rsidRDefault="00C8790B" w:rsidP="00E75008">
      <w:pPr>
        <w:ind w:right="3"/>
        <w:jc w:val="both"/>
        <w:rPr>
          <w:rFonts w:ascii="Verdana" w:hAnsi="Verdana"/>
          <w:sz w:val="24"/>
        </w:rPr>
      </w:pPr>
    </w:p>
    <w:p w14:paraId="4583869D" w14:textId="3E27D4D6" w:rsidR="00C8790B" w:rsidRDefault="00C10307" w:rsidP="00DF74E5">
      <w:pPr>
        <w:pStyle w:val="ListParagraph"/>
        <w:numPr>
          <w:ilvl w:val="0"/>
          <w:numId w:val="11"/>
        </w:numPr>
        <w:ind w:right="3"/>
        <w:jc w:val="both"/>
        <w:rPr>
          <w:sz w:val="24"/>
        </w:rPr>
      </w:pPr>
      <w:r>
        <w:rPr>
          <w:sz w:val="24"/>
        </w:rPr>
        <w:tab/>
      </w:r>
      <w:r w:rsidR="00C8790B">
        <w:rPr>
          <w:sz w:val="24"/>
        </w:rPr>
        <w:t>Welcome, introductions and apologies</w:t>
      </w:r>
    </w:p>
    <w:p w14:paraId="3869046A" w14:textId="1223B316" w:rsidR="00C8790B" w:rsidRDefault="00C10307" w:rsidP="00DF74E5">
      <w:pPr>
        <w:pStyle w:val="ListParagraph"/>
        <w:numPr>
          <w:ilvl w:val="0"/>
          <w:numId w:val="11"/>
        </w:numPr>
        <w:ind w:right="3"/>
        <w:jc w:val="both"/>
        <w:rPr>
          <w:sz w:val="24"/>
        </w:rPr>
      </w:pPr>
      <w:r>
        <w:rPr>
          <w:sz w:val="24"/>
        </w:rPr>
        <w:tab/>
      </w:r>
      <w:r w:rsidR="00C8790B">
        <w:rPr>
          <w:sz w:val="24"/>
        </w:rPr>
        <w:t>Notes from last meeting</w:t>
      </w:r>
    </w:p>
    <w:p w14:paraId="7E9A0F02" w14:textId="7CCA9E0F" w:rsidR="000504E3" w:rsidRDefault="000504E3" w:rsidP="00DF74E5">
      <w:pPr>
        <w:pStyle w:val="ListParagraph"/>
        <w:numPr>
          <w:ilvl w:val="0"/>
          <w:numId w:val="11"/>
        </w:numPr>
        <w:ind w:right="3"/>
        <w:jc w:val="both"/>
        <w:rPr>
          <w:sz w:val="24"/>
        </w:rPr>
      </w:pPr>
      <w:r>
        <w:rPr>
          <w:sz w:val="24"/>
        </w:rPr>
        <w:tab/>
        <w:t>Declarations of interest</w:t>
      </w:r>
    </w:p>
    <w:p w14:paraId="0C78F121" w14:textId="038DB66C" w:rsidR="00C8790B" w:rsidRDefault="00C10307" w:rsidP="00DF74E5">
      <w:pPr>
        <w:pStyle w:val="ListParagraph"/>
        <w:numPr>
          <w:ilvl w:val="0"/>
          <w:numId w:val="11"/>
        </w:numPr>
        <w:ind w:right="3"/>
        <w:jc w:val="both"/>
        <w:rPr>
          <w:sz w:val="24"/>
        </w:rPr>
      </w:pPr>
      <w:r>
        <w:rPr>
          <w:sz w:val="24"/>
        </w:rPr>
        <w:tab/>
      </w:r>
      <w:r w:rsidR="00C8790B">
        <w:rPr>
          <w:sz w:val="24"/>
        </w:rPr>
        <w:t>Action Log</w:t>
      </w:r>
    </w:p>
    <w:p w14:paraId="66623E6F" w14:textId="6E9BF0E6" w:rsidR="00C8790B" w:rsidRDefault="00C10307" w:rsidP="00DF74E5">
      <w:pPr>
        <w:pStyle w:val="ListParagraph"/>
        <w:numPr>
          <w:ilvl w:val="0"/>
          <w:numId w:val="11"/>
        </w:numPr>
        <w:ind w:right="3"/>
        <w:jc w:val="both"/>
        <w:rPr>
          <w:sz w:val="24"/>
        </w:rPr>
      </w:pPr>
      <w:r>
        <w:rPr>
          <w:sz w:val="24"/>
        </w:rPr>
        <w:tab/>
      </w:r>
      <w:r w:rsidR="00C8790B">
        <w:rPr>
          <w:sz w:val="24"/>
        </w:rPr>
        <w:t>Matters arising</w:t>
      </w:r>
    </w:p>
    <w:p w14:paraId="65C19D33" w14:textId="6D67166E" w:rsidR="00C10307" w:rsidRDefault="00C10307" w:rsidP="00DF74E5">
      <w:pPr>
        <w:pStyle w:val="ListParagraph"/>
        <w:numPr>
          <w:ilvl w:val="0"/>
          <w:numId w:val="11"/>
        </w:numPr>
        <w:ind w:right="3"/>
        <w:jc w:val="both"/>
        <w:rPr>
          <w:sz w:val="24"/>
        </w:rPr>
      </w:pPr>
      <w:r>
        <w:rPr>
          <w:sz w:val="24"/>
        </w:rPr>
        <w:tab/>
        <w:t>Focus on session</w:t>
      </w:r>
    </w:p>
    <w:p w14:paraId="26D47E70" w14:textId="553295A0" w:rsidR="000504E3" w:rsidRDefault="000504E3" w:rsidP="00DF74E5">
      <w:pPr>
        <w:pStyle w:val="ListParagraph"/>
        <w:numPr>
          <w:ilvl w:val="0"/>
          <w:numId w:val="11"/>
        </w:numPr>
        <w:ind w:right="3"/>
        <w:jc w:val="both"/>
        <w:rPr>
          <w:sz w:val="24"/>
        </w:rPr>
      </w:pPr>
      <w:r>
        <w:rPr>
          <w:sz w:val="24"/>
        </w:rPr>
        <w:tab/>
        <w:t>Update from the Chief Ambulance Services Commissioner</w:t>
      </w:r>
    </w:p>
    <w:p w14:paraId="448F1913" w14:textId="0C9832EC" w:rsidR="00242442" w:rsidRDefault="00C10307" w:rsidP="00DF74E5">
      <w:pPr>
        <w:pStyle w:val="ListParagraph"/>
        <w:numPr>
          <w:ilvl w:val="0"/>
          <w:numId w:val="11"/>
        </w:numPr>
        <w:ind w:right="3"/>
        <w:jc w:val="both"/>
        <w:rPr>
          <w:sz w:val="24"/>
        </w:rPr>
      </w:pPr>
      <w:r>
        <w:rPr>
          <w:sz w:val="24"/>
        </w:rPr>
        <w:tab/>
      </w:r>
      <w:r w:rsidR="00242442">
        <w:rPr>
          <w:sz w:val="24"/>
        </w:rPr>
        <w:t>Updates from Health Boards</w:t>
      </w:r>
    </w:p>
    <w:p w14:paraId="654A42C0" w14:textId="45E63451" w:rsidR="00242442" w:rsidRDefault="00C10307" w:rsidP="00DF74E5">
      <w:pPr>
        <w:pStyle w:val="ListParagraph"/>
        <w:numPr>
          <w:ilvl w:val="0"/>
          <w:numId w:val="11"/>
        </w:numPr>
        <w:ind w:right="3"/>
        <w:jc w:val="both"/>
        <w:rPr>
          <w:sz w:val="24"/>
        </w:rPr>
      </w:pPr>
      <w:r>
        <w:rPr>
          <w:sz w:val="24"/>
        </w:rPr>
        <w:tab/>
      </w:r>
      <w:r w:rsidR="00242442">
        <w:rPr>
          <w:sz w:val="24"/>
        </w:rPr>
        <w:t>Updates from WAST</w:t>
      </w:r>
    </w:p>
    <w:p w14:paraId="439EFC10" w14:textId="733D123F" w:rsidR="000504E3" w:rsidRDefault="00242442" w:rsidP="00DF74E5">
      <w:pPr>
        <w:pStyle w:val="ListParagraph"/>
        <w:numPr>
          <w:ilvl w:val="0"/>
          <w:numId w:val="11"/>
        </w:numPr>
        <w:ind w:right="3"/>
        <w:jc w:val="both"/>
        <w:rPr>
          <w:sz w:val="24"/>
        </w:rPr>
      </w:pPr>
      <w:r w:rsidRPr="00242442">
        <w:rPr>
          <w:sz w:val="24"/>
        </w:rPr>
        <w:t>Updates from the EASC Team to include</w:t>
      </w:r>
      <w:r>
        <w:rPr>
          <w:sz w:val="24"/>
        </w:rPr>
        <w:t xml:space="preserve"> </w:t>
      </w:r>
      <w:r w:rsidR="000504E3">
        <w:rPr>
          <w:sz w:val="24"/>
        </w:rPr>
        <w:t>the Commissioning update</w:t>
      </w:r>
    </w:p>
    <w:p w14:paraId="44E171A5" w14:textId="42B8B906" w:rsidR="00C8790B" w:rsidRPr="00242442" w:rsidRDefault="00C8790B" w:rsidP="00DF74E5">
      <w:pPr>
        <w:pStyle w:val="ListParagraph"/>
        <w:numPr>
          <w:ilvl w:val="0"/>
          <w:numId w:val="11"/>
        </w:numPr>
        <w:ind w:right="3"/>
        <w:jc w:val="both"/>
        <w:rPr>
          <w:sz w:val="24"/>
        </w:rPr>
      </w:pPr>
      <w:r w:rsidRPr="00242442">
        <w:rPr>
          <w:sz w:val="24"/>
        </w:rPr>
        <w:t>Finance Report</w:t>
      </w:r>
    </w:p>
    <w:p w14:paraId="48E403E3" w14:textId="4538C655" w:rsidR="00C8790B" w:rsidRDefault="00C8790B" w:rsidP="00DF74E5">
      <w:pPr>
        <w:pStyle w:val="ListParagraph"/>
        <w:numPr>
          <w:ilvl w:val="0"/>
          <w:numId w:val="11"/>
        </w:numPr>
        <w:ind w:right="3"/>
        <w:jc w:val="both"/>
        <w:rPr>
          <w:sz w:val="24"/>
        </w:rPr>
      </w:pPr>
      <w:r>
        <w:rPr>
          <w:sz w:val="24"/>
        </w:rPr>
        <w:t>EASC Governance Report</w:t>
      </w:r>
      <w:r w:rsidR="00C10307">
        <w:rPr>
          <w:sz w:val="24"/>
        </w:rPr>
        <w:t xml:space="preserve"> to include risk register</w:t>
      </w:r>
    </w:p>
    <w:p w14:paraId="6816AAC2" w14:textId="56E3B24E" w:rsidR="00C8790B" w:rsidRPr="00C8790B" w:rsidRDefault="00C8790B" w:rsidP="00DF74E5">
      <w:pPr>
        <w:pStyle w:val="ListParagraph"/>
        <w:numPr>
          <w:ilvl w:val="0"/>
          <w:numId w:val="11"/>
        </w:numPr>
        <w:ind w:right="3"/>
        <w:jc w:val="both"/>
        <w:rPr>
          <w:sz w:val="24"/>
        </w:rPr>
      </w:pPr>
      <w:r>
        <w:rPr>
          <w:sz w:val="24"/>
        </w:rPr>
        <w:t>Forward Look</w:t>
      </w:r>
    </w:p>
    <w:p w14:paraId="59956EAA" w14:textId="77777777" w:rsidR="00C10307" w:rsidRDefault="00C10307" w:rsidP="00E75008">
      <w:pPr>
        <w:ind w:right="3"/>
        <w:jc w:val="both"/>
        <w:rPr>
          <w:rFonts w:ascii="Verdana" w:hAnsi="Verdana"/>
          <w:sz w:val="24"/>
        </w:rPr>
      </w:pPr>
    </w:p>
    <w:p w14:paraId="79816C7D" w14:textId="7BCBEECF" w:rsidR="00BA3BEB" w:rsidRPr="00C8790B" w:rsidRDefault="00BA3BEB" w:rsidP="00E75008">
      <w:pPr>
        <w:ind w:right="3"/>
        <w:jc w:val="both"/>
        <w:rPr>
          <w:rFonts w:ascii="Verdana" w:hAnsi="Verdana"/>
          <w:sz w:val="24"/>
        </w:rPr>
      </w:pPr>
      <w:r w:rsidRPr="00C8790B">
        <w:rPr>
          <w:rFonts w:ascii="Verdana" w:hAnsi="Verdana"/>
          <w:sz w:val="24"/>
        </w:rPr>
        <w:t xml:space="preserve">A summary of the </w:t>
      </w:r>
      <w:r w:rsidR="00B570AE">
        <w:rPr>
          <w:rFonts w:ascii="Verdana" w:hAnsi="Verdana"/>
          <w:sz w:val="24"/>
        </w:rPr>
        <w:t xml:space="preserve">business discussed at each </w:t>
      </w:r>
      <w:r w:rsidRPr="00C8790B">
        <w:rPr>
          <w:rFonts w:ascii="Verdana" w:hAnsi="Verdana"/>
          <w:sz w:val="24"/>
        </w:rPr>
        <w:t>meeting is as follows:</w:t>
      </w:r>
      <w:r w:rsidR="008F072C" w:rsidRPr="00C8790B">
        <w:rPr>
          <w:rFonts w:ascii="Verdana" w:hAnsi="Verdana"/>
          <w:sz w:val="24"/>
        </w:rPr>
        <w:t xml:space="preserve"> </w:t>
      </w:r>
    </w:p>
    <w:p w14:paraId="752BE781" w14:textId="77777777" w:rsidR="00BA3BEB" w:rsidRPr="00C8790B" w:rsidRDefault="00BA3BEB" w:rsidP="00E75008">
      <w:pPr>
        <w:ind w:right="3"/>
        <w:jc w:val="both"/>
        <w:rPr>
          <w:rFonts w:ascii="Verdana" w:hAnsi="Verdana"/>
          <w:sz w:val="24"/>
        </w:rPr>
      </w:pPr>
    </w:p>
    <w:p w14:paraId="0476A620" w14:textId="176707D7" w:rsidR="00C8790B" w:rsidRDefault="00C8790B" w:rsidP="00875EBD">
      <w:pPr>
        <w:ind w:right="3"/>
        <w:jc w:val="both"/>
        <w:rPr>
          <w:rFonts w:ascii="Verdana" w:hAnsi="Verdana"/>
          <w:b/>
          <w:sz w:val="24"/>
        </w:rPr>
      </w:pPr>
      <w:r w:rsidRPr="00C8790B">
        <w:rPr>
          <w:rFonts w:ascii="Verdana" w:hAnsi="Verdana"/>
          <w:b/>
          <w:sz w:val="24"/>
        </w:rPr>
        <w:t>2</w:t>
      </w:r>
      <w:r w:rsidR="000504E3">
        <w:rPr>
          <w:rFonts w:ascii="Verdana" w:hAnsi="Verdana"/>
          <w:b/>
          <w:sz w:val="24"/>
        </w:rPr>
        <w:t>1</w:t>
      </w:r>
      <w:r w:rsidRPr="00C8790B">
        <w:rPr>
          <w:rFonts w:ascii="Verdana" w:hAnsi="Verdana"/>
          <w:b/>
          <w:sz w:val="24"/>
        </w:rPr>
        <w:t xml:space="preserve"> April 202</w:t>
      </w:r>
      <w:r w:rsidR="000504E3">
        <w:rPr>
          <w:rFonts w:ascii="Verdana" w:hAnsi="Verdana"/>
          <w:b/>
          <w:sz w:val="24"/>
        </w:rPr>
        <w:t>2</w:t>
      </w:r>
    </w:p>
    <w:p w14:paraId="08AC7507" w14:textId="77777777" w:rsidR="00242442" w:rsidRPr="00C8790B" w:rsidRDefault="00242442" w:rsidP="00875EBD">
      <w:pPr>
        <w:ind w:right="3"/>
        <w:jc w:val="both"/>
        <w:rPr>
          <w:rFonts w:ascii="Verdana" w:hAnsi="Verdana"/>
          <w:b/>
          <w:sz w:val="24"/>
        </w:rPr>
      </w:pPr>
    </w:p>
    <w:p w14:paraId="52D85096" w14:textId="56A995AF" w:rsidR="000504E3" w:rsidRDefault="000504E3" w:rsidP="00DF74E5">
      <w:pPr>
        <w:pStyle w:val="ListParagraph"/>
        <w:numPr>
          <w:ilvl w:val="0"/>
          <w:numId w:val="13"/>
        </w:numPr>
        <w:ind w:right="3"/>
        <w:jc w:val="both"/>
        <w:rPr>
          <w:sz w:val="24"/>
        </w:rPr>
      </w:pPr>
      <w:r>
        <w:rPr>
          <w:sz w:val="24"/>
        </w:rPr>
        <w:t>NHS Wales Delivery Unit Appendix B Report</w:t>
      </w:r>
    </w:p>
    <w:p w14:paraId="42E0335D" w14:textId="7B7AD64B" w:rsidR="000504E3" w:rsidRDefault="000504E3" w:rsidP="00DF74E5">
      <w:pPr>
        <w:pStyle w:val="ListParagraph"/>
        <w:numPr>
          <w:ilvl w:val="0"/>
          <w:numId w:val="13"/>
        </w:numPr>
        <w:ind w:right="3"/>
        <w:jc w:val="both"/>
        <w:rPr>
          <w:sz w:val="24"/>
        </w:rPr>
      </w:pPr>
      <w:r>
        <w:rPr>
          <w:sz w:val="24"/>
        </w:rPr>
        <w:t>Challenges to the reset and recovery of ambulance services</w:t>
      </w:r>
    </w:p>
    <w:p w14:paraId="327BEABE" w14:textId="64B7915D" w:rsidR="000504E3" w:rsidRDefault="000504E3" w:rsidP="00DF74E5">
      <w:pPr>
        <w:pStyle w:val="ListParagraph"/>
        <w:numPr>
          <w:ilvl w:val="0"/>
          <w:numId w:val="13"/>
        </w:numPr>
        <w:ind w:right="3"/>
        <w:jc w:val="both"/>
        <w:rPr>
          <w:sz w:val="24"/>
        </w:rPr>
      </w:pPr>
      <w:r>
        <w:rPr>
          <w:sz w:val="24"/>
        </w:rPr>
        <w:t>Updates from health boards</w:t>
      </w:r>
    </w:p>
    <w:p w14:paraId="715094E4" w14:textId="58AF1FFB" w:rsidR="000504E3" w:rsidRDefault="000504E3" w:rsidP="00DF74E5">
      <w:pPr>
        <w:pStyle w:val="ListParagraph"/>
        <w:numPr>
          <w:ilvl w:val="0"/>
          <w:numId w:val="13"/>
        </w:numPr>
        <w:ind w:right="3"/>
        <w:jc w:val="both"/>
        <w:rPr>
          <w:sz w:val="24"/>
        </w:rPr>
      </w:pPr>
      <w:r>
        <w:rPr>
          <w:sz w:val="24"/>
        </w:rPr>
        <w:t>Implementation of the Emergency Medical Services (EMS) Operational Transformational Programme (EMS Demand and Capacity Review)</w:t>
      </w:r>
    </w:p>
    <w:p w14:paraId="516AC4BD" w14:textId="2794D906" w:rsidR="000504E3" w:rsidRDefault="000504E3" w:rsidP="00DF74E5">
      <w:pPr>
        <w:pStyle w:val="ListParagraph"/>
        <w:numPr>
          <w:ilvl w:val="0"/>
          <w:numId w:val="13"/>
        </w:numPr>
        <w:ind w:right="3"/>
        <w:jc w:val="both"/>
        <w:rPr>
          <w:sz w:val="24"/>
        </w:rPr>
      </w:pPr>
      <w:r>
        <w:rPr>
          <w:sz w:val="24"/>
        </w:rPr>
        <w:t>Chief Ambulance Services Commissioner Report</w:t>
      </w:r>
      <w:r w:rsidR="000A460F">
        <w:rPr>
          <w:sz w:val="24"/>
        </w:rPr>
        <w:t xml:space="preserve"> including:</w:t>
      </w:r>
    </w:p>
    <w:p w14:paraId="145670C2" w14:textId="7E935B9B" w:rsidR="000A460F" w:rsidRDefault="000A460F" w:rsidP="000A460F">
      <w:pPr>
        <w:pStyle w:val="ListParagraph"/>
        <w:numPr>
          <w:ilvl w:val="0"/>
          <w:numId w:val="18"/>
        </w:numPr>
        <w:ind w:right="3"/>
        <w:jc w:val="both"/>
        <w:rPr>
          <w:sz w:val="24"/>
        </w:rPr>
      </w:pPr>
      <w:r>
        <w:rPr>
          <w:sz w:val="24"/>
        </w:rPr>
        <w:t>Fortnightly meeting with Chief Operating Officers and WAST about handover delays</w:t>
      </w:r>
    </w:p>
    <w:p w14:paraId="762E36B3" w14:textId="4996989E" w:rsidR="000A460F" w:rsidRPr="00FE4C96" w:rsidRDefault="000A460F" w:rsidP="00012843">
      <w:pPr>
        <w:pStyle w:val="ListParagraph"/>
        <w:numPr>
          <w:ilvl w:val="0"/>
          <w:numId w:val="18"/>
        </w:numPr>
        <w:ind w:right="3"/>
        <w:jc w:val="both"/>
        <w:rPr>
          <w:sz w:val="24"/>
        </w:rPr>
      </w:pPr>
      <w:r w:rsidRPr="00FE4C96">
        <w:rPr>
          <w:sz w:val="24"/>
        </w:rPr>
        <w:t xml:space="preserve">Impact of social distancing on </w:t>
      </w:r>
      <w:r w:rsidR="00FE4C96" w:rsidRPr="00FE4C96">
        <w:rPr>
          <w:bCs/>
          <w:sz w:val="24"/>
        </w:rPr>
        <w:t>Non-Emergency Patient Transport Services (NEPTS)</w:t>
      </w:r>
      <w:r w:rsidR="00FE4C96">
        <w:rPr>
          <w:bCs/>
          <w:sz w:val="24"/>
        </w:rPr>
        <w:t xml:space="preserve"> </w:t>
      </w:r>
      <w:r w:rsidRPr="00FE4C96">
        <w:rPr>
          <w:sz w:val="24"/>
        </w:rPr>
        <w:t>vehicles and the prioritisation system</w:t>
      </w:r>
    </w:p>
    <w:p w14:paraId="38A4F4C2" w14:textId="4317D66C" w:rsidR="00F05282" w:rsidRDefault="00F05282" w:rsidP="00DF74E5">
      <w:pPr>
        <w:pStyle w:val="ListParagraph"/>
        <w:numPr>
          <w:ilvl w:val="0"/>
          <w:numId w:val="13"/>
        </w:numPr>
        <w:ind w:right="3"/>
        <w:jc w:val="both"/>
        <w:rPr>
          <w:sz w:val="24"/>
        </w:rPr>
      </w:pPr>
      <w:r>
        <w:rPr>
          <w:sz w:val="24"/>
        </w:rPr>
        <w:t>Healthcare Inspectorate Wales (HIW) Task and Finish Group report</w:t>
      </w:r>
    </w:p>
    <w:p w14:paraId="0489C97A" w14:textId="4D787DAA" w:rsidR="00F05282" w:rsidRDefault="00F05282" w:rsidP="00DF74E5">
      <w:pPr>
        <w:pStyle w:val="ListParagraph"/>
        <w:numPr>
          <w:ilvl w:val="0"/>
          <w:numId w:val="13"/>
        </w:numPr>
        <w:ind w:right="3"/>
        <w:jc w:val="both"/>
        <w:rPr>
          <w:sz w:val="24"/>
        </w:rPr>
      </w:pPr>
      <w:r>
        <w:rPr>
          <w:sz w:val="24"/>
        </w:rPr>
        <w:t>Ambulance Service Indicators (previously known as Ambulance Quality Indicators)</w:t>
      </w:r>
    </w:p>
    <w:p w14:paraId="2279CD9C" w14:textId="7266D943" w:rsidR="00F05282" w:rsidRDefault="00F05282" w:rsidP="00DF74E5">
      <w:pPr>
        <w:pStyle w:val="ListParagraph"/>
        <w:numPr>
          <w:ilvl w:val="0"/>
          <w:numId w:val="13"/>
        </w:numPr>
        <w:ind w:right="3"/>
        <w:jc w:val="both"/>
        <w:rPr>
          <w:sz w:val="24"/>
        </w:rPr>
      </w:pPr>
      <w:r>
        <w:rPr>
          <w:sz w:val="24"/>
        </w:rPr>
        <w:t>Finance Report Month 12</w:t>
      </w:r>
    </w:p>
    <w:p w14:paraId="1843DDAF" w14:textId="2737A324" w:rsidR="00C10307" w:rsidRDefault="00F05282" w:rsidP="00F05282">
      <w:pPr>
        <w:pStyle w:val="ListParagraph"/>
        <w:numPr>
          <w:ilvl w:val="0"/>
          <w:numId w:val="13"/>
        </w:numPr>
        <w:ind w:right="3"/>
        <w:jc w:val="both"/>
        <w:rPr>
          <w:sz w:val="24"/>
        </w:rPr>
      </w:pPr>
      <w:r w:rsidRPr="00F05282">
        <w:rPr>
          <w:sz w:val="24"/>
        </w:rPr>
        <w:t>EASC Governance Report including Risk Register and Draft EASC Annual Governance Statement;</w:t>
      </w:r>
      <w:r>
        <w:rPr>
          <w:sz w:val="24"/>
        </w:rPr>
        <w:t xml:space="preserve"> </w:t>
      </w:r>
      <w:r w:rsidR="00C10307" w:rsidRPr="00F05282">
        <w:rPr>
          <w:sz w:val="24"/>
        </w:rPr>
        <w:t>Draft EASC Management Group Annual Report 2020-2021</w:t>
      </w:r>
      <w:r>
        <w:rPr>
          <w:sz w:val="24"/>
        </w:rPr>
        <w:t>; Progress with Standing Orders and progress on the recommendations of the Internal Audit on EASC Governance.</w:t>
      </w:r>
    </w:p>
    <w:p w14:paraId="1C7A5BB2" w14:textId="02421274" w:rsidR="00F05282" w:rsidRPr="00F05282" w:rsidRDefault="00F05282" w:rsidP="00F05282">
      <w:pPr>
        <w:pStyle w:val="ListParagraph"/>
        <w:numPr>
          <w:ilvl w:val="0"/>
          <w:numId w:val="13"/>
        </w:numPr>
        <w:ind w:right="3"/>
        <w:jc w:val="both"/>
        <w:rPr>
          <w:sz w:val="24"/>
        </w:rPr>
      </w:pPr>
      <w:r>
        <w:rPr>
          <w:sz w:val="24"/>
        </w:rPr>
        <w:t>Forward Look</w:t>
      </w:r>
    </w:p>
    <w:p w14:paraId="30ADEA90" w14:textId="77777777" w:rsidR="00C10307" w:rsidRPr="00C10307" w:rsidRDefault="00C10307" w:rsidP="00C10307">
      <w:pPr>
        <w:pStyle w:val="ListParagraph"/>
        <w:ind w:right="3"/>
        <w:jc w:val="both"/>
        <w:rPr>
          <w:sz w:val="24"/>
        </w:rPr>
      </w:pPr>
    </w:p>
    <w:p w14:paraId="4B78F215" w14:textId="57257C02" w:rsidR="00C8790B" w:rsidRDefault="00F05282" w:rsidP="00875EBD">
      <w:pPr>
        <w:ind w:right="3"/>
        <w:jc w:val="both"/>
        <w:rPr>
          <w:rFonts w:ascii="Verdana" w:hAnsi="Verdana"/>
          <w:b/>
          <w:sz w:val="24"/>
        </w:rPr>
      </w:pPr>
      <w:r>
        <w:rPr>
          <w:rFonts w:ascii="Verdana" w:hAnsi="Verdana"/>
          <w:b/>
          <w:sz w:val="24"/>
        </w:rPr>
        <w:t>16</w:t>
      </w:r>
      <w:r w:rsidR="00C8790B" w:rsidRPr="00C8790B">
        <w:rPr>
          <w:rFonts w:ascii="Verdana" w:hAnsi="Verdana"/>
          <w:b/>
          <w:sz w:val="24"/>
        </w:rPr>
        <w:t xml:space="preserve"> June 202</w:t>
      </w:r>
      <w:r>
        <w:rPr>
          <w:rFonts w:ascii="Verdana" w:hAnsi="Verdana"/>
          <w:b/>
          <w:sz w:val="24"/>
        </w:rPr>
        <w:t>2</w:t>
      </w:r>
    </w:p>
    <w:p w14:paraId="54133E1B" w14:textId="77777777" w:rsidR="00F05282" w:rsidRPr="000A460F" w:rsidRDefault="00F05282" w:rsidP="00875EBD">
      <w:pPr>
        <w:ind w:right="3"/>
        <w:jc w:val="both"/>
        <w:rPr>
          <w:rFonts w:ascii="Verdana" w:hAnsi="Verdana"/>
          <w:bCs/>
          <w:sz w:val="24"/>
        </w:rPr>
      </w:pPr>
    </w:p>
    <w:p w14:paraId="1367BCD1" w14:textId="2377FF85" w:rsidR="00242442" w:rsidRDefault="00F05282" w:rsidP="00F05282">
      <w:pPr>
        <w:pStyle w:val="ListParagraph"/>
        <w:numPr>
          <w:ilvl w:val="0"/>
          <w:numId w:val="17"/>
        </w:numPr>
        <w:ind w:right="3"/>
        <w:jc w:val="both"/>
        <w:rPr>
          <w:bCs/>
          <w:sz w:val="24"/>
        </w:rPr>
      </w:pPr>
      <w:r w:rsidRPr="000A460F">
        <w:rPr>
          <w:bCs/>
          <w:sz w:val="24"/>
        </w:rPr>
        <w:t xml:space="preserve">Performance </w:t>
      </w:r>
      <w:r w:rsidR="000A460F" w:rsidRPr="000A460F">
        <w:rPr>
          <w:bCs/>
          <w:sz w:val="24"/>
        </w:rPr>
        <w:t xml:space="preserve">Report and Data </w:t>
      </w:r>
    </w:p>
    <w:p w14:paraId="4D9254FA" w14:textId="5F081776" w:rsidR="000A460F" w:rsidRDefault="000A460F" w:rsidP="00F05282">
      <w:pPr>
        <w:pStyle w:val="ListParagraph"/>
        <w:numPr>
          <w:ilvl w:val="0"/>
          <w:numId w:val="17"/>
        </w:numPr>
        <w:ind w:right="3"/>
        <w:jc w:val="both"/>
        <w:rPr>
          <w:bCs/>
          <w:sz w:val="24"/>
        </w:rPr>
      </w:pPr>
      <w:r>
        <w:rPr>
          <w:bCs/>
          <w:sz w:val="24"/>
        </w:rPr>
        <w:t>Chief Ambulance Services Commissioner report including</w:t>
      </w:r>
    </w:p>
    <w:p w14:paraId="5478E9ED" w14:textId="3169D21F" w:rsidR="000A460F" w:rsidRDefault="000A460F" w:rsidP="000A460F">
      <w:pPr>
        <w:pStyle w:val="ListParagraph"/>
        <w:numPr>
          <w:ilvl w:val="0"/>
          <w:numId w:val="18"/>
        </w:numPr>
        <w:ind w:right="3"/>
        <w:jc w:val="both"/>
        <w:rPr>
          <w:bCs/>
          <w:sz w:val="24"/>
        </w:rPr>
      </w:pPr>
      <w:r>
        <w:rPr>
          <w:bCs/>
          <w:sz w:val="24"/>
        </w:rPr>
        <w:t>Fortnightly meetings with Chief Operating Officers and WAST re handover improvement plans</w:t>
      </w:r>
    </w:p>
    <w:p w14:paraId="47319432" w14:textId="3AE86B22" w:rsidR="000A460F" w:rsidRDefault="000A460F" w:rsidP="000A460F">
      <w:pPr>
        <w:pStyle w:val="ListParagraph"/>
        <w:numPr>
          <w:ilvl w:val="0"/>
          <w:numId w:val="18"/>
        </w:numPr>
        <w:ind w:right="3"/>
        <w:jc w:val="both"/>
        <w:rPr>
          <w:bCs/>
          <w:sz w:val="24"/>
        </w:rPr>
      </w:pPr>
      <w:r>
        <w:rPr>
          <w:bCs/>
          <w:sz w:val="24"/>
        </w:rPr>
        <w:lastRenderedPageBreak/>
        <w:t>Non recurrent funding of £3m for additional emergency ambulance capacity secured from Welsh Government (100 WTE)</w:t>
      </w:r>
    </w:p>
    <w:p w14:paraId="0162CD86" w14:textId="0B53B565" w:rsidR="000A460F" w:rsidRDefault="000A460F" w:rsidP="000A460F">
      <w:pPr>
        <w:pStyle w:val="ListParagraph"/>
        <w:numPr>
          <w:ilvl w:val="0"/>
          <w:numId w:val="18"/>
        </w:numPr>
        <w:ind w:right="3"/>
        <w:jc w:val="both"/>
        <w:rPr>
          <w:bCs/>
          <w:sz w:val="24"/>
        </w:rPr>
      </w:pPr>
      <w:r>
        <w:rPr>
          <w:bCs/>
          <w:sz w:val="24"/>
        </w:rPr>
        <w:t>Use of fortnightly meetings to identify opportunities on a health board by health board basis</w:t>
      </w:r>
    </w:p>
    <w:p w14:paraId="08D7EF68" w14:textId="7D2978BB" w:rsidR="000A460F" w:rsidRDefault="000A460F" w:rsidP="00F05282">
      <w:pPr>
        <w:pStyle w:val="ListParagraph"/>
        <w:numPr>
          <w:ilvl w:val="0"/>
          <w:numId w:val="17"/>
        </w:numPr>
        <w:ind w:right="3"/>
        <w:jc w:val="both"/>
        <w:rPr>
          <w:bCs/>
          <w:sz w:val="24"/>
        </w:rPr>
      </w:pPr>
      <w:r>
        <w:rPr>
          <w:bCs/>
          <w:sz w:val="24"/>
        </w:rPr>
        <w:t>Updates from health boards</w:t>
      </w:r>
    </w:p>
    <w:p w14:paraId="3B099E10" w14:textId="67F070F7" w:rsidR="000A460F" w:rsidRPr="000A460F" w:rsidRDefault="000A460F" w:rsidP="00F05282">
      <w:pPr>
        <w:pStyle w:val="ListParagraph"/>
        <w:numPr>
          <w:ilvl w:val="0"/>
          <w:numId w:val="17"/>
        </w:numPr>
        <w:ind w:right="3"/>
        <w:jc w:val="both"/>
        <w:rPr>
          <w:bCs/>
          <w:sz w:val="24"/>
        </w:rPr>
      </w:pPr>
      <w:r>
        <w:rPr>
          <w:bCs/>
          <w:sz w:val="24"/>
        </w:rPr>
        <w:t>Focus on – the Emergency Ambulance Services Framework (EMS) – the Strategic Approach</w:t>
      </w:r>
    </w:p>
    <w:p w14:paraId="5C19CA46" w14:textId="6471C87A" w:rsidR="000A460F" w:rsidRDefault="000A460F" w:rsidP="000A460F">
      <w:pPr>
        <w:pStyle w:val="ListParagraph"/>
        <w:numPr>
          <w:ilvl w:val="0"/>
          <w:numId w:val="17"/>
        </w:numPr>
        <w:ind w:right="3"/>
        <w:jc w:val="both"/>
        <w:rPr>
          <w:sz w:val="24"/>
        </w:rPr>
      </w:pPr>
      <w:r>
        <w:rPr>
          <w:sz w:val="24"/>
        </w:rPr>
        <w:t>Implementation of the Emergency Medical Services (EMS) Operational Transformational Programme (EMS Demand and Capacity Review)</w:t>
      </w:r>
    </w:p>
    <w:p w14:paraId="7C24E37B" w14:textId="2F5119EA" w:rsidR="000A460F" w:rsidRDefault="000A460F" w:rsidP="000A460F">
      <w:pPr>
        <w:pStyle w:val="ListParagraph"/>
        <w:numPr>
          <w:ilvl w:val="0"/>
          <w:numId w:val="17"/>
        </w:numPr>
        <w:ind w:right="3"/>
        <w:jc w:val="both"/>
        <w:rPr>
          <w:sz w:val="24"/>
        </w:rPr>
      </w:pPr>
      <w:r>
        <w:rPr>
          <w:sz w:val="24"/>
        </w:rPr>
        <w:t>WAST Red Performance Report</w:t>
      </w:r>
    </w:p>
    <w:p w14:paraId="45A3D74E" w14:textId="3987AB65" w:rsidR="000A460F" w:rsidRDefault="000A460F" w:rsidP="000A460F">
      <w:pPr>
        <w:pStyle w:val="ListParagraph"/>
        <w:numPr>
          <w:ilvl w:val="0"/>
          <w:numId w:val="17"/>
        </w:numPr>
        <w:ind w:right="3"/>
        <w:jc w:val="both"/>
        <w:rPr>
          <w:sz w:val="24"/>
        </w:rPr>
      </w:pPr>
      <w:r>
        <w:rPr>
          <w:sz w:val="24"/>
        </w:rPr>
        <w:t>Healthcare Inspectorate Wales (HIW) Task and Finish Group report</w:t>
      </w:r>
    </w:p>
    <w:p w14:paraId="24C7164A" w14:textId="679EA4D2" w:rsidR="000A460F" w:rsidRDefault="000A460F" w:rsidP="000A460F">
      <w:pPr>
        <w:pStyle w:val="ListParagraph"/>
        <w:numPr>
          <w:ilvl w:val="0"/>
          <w:numId w:val="17"/>
        </w:numPr>
        <w:ind w:right="3"/>
        <w:jc w:val="both"/>
        <w:rPr>
          <w:sz w:val="24"/>
        </w:rPr>
      </w:pPr>
      <w:r>
        <w:rPr>
          <w:sz w:val="24"/>
        </w:rPr>
        <w:t>Ambulance Services Indicators</w:t>
      </w:r>
    </w:p>
    <w:p w14:paraId="5D4C9259" w14:textId="77777777" w:rsidR="000A460F" w:rsidRDefault="000A460F" w:rsidP="00875EBD">
      <w:pPr>
        <w:pStyle w:val="ListParagraph"/>
        <w:numPr>
          <w:ilvl w:val="0"/>
          <w:numId w:val="17"/>
        </w:numPr>
        <w:ind w:right="3"/>
        <w:jc w:val="both"/>
        <w:rPr>
          <w:sz w:val="24"/>
        </w:rPr>
      </w:pPr>
      <w:r>
        <w:rPr>
          <w:sz w:val="24"/>
        </w:rPr>
        <w:t>Finance Report Month 1</w:t>
      </w:r>
    </w:p>
    <w:p w14:paraId="1EE02B51" w14:textId="2E510D64" w:rsidR="006B3657" w:rsidRDefault="000A460F" w:rsidP="00875EBD">
      <w:pPr>
        <w:pStyle w:val="ListParagraph"/>
        <w:numPr>
          <w:ilvl w:val="0"/>
          <w:numId w:val="17"/>
        </w:numPr>
        <w:ind w:right="3"/>
        <w:jc w:val="both"/>
        <w:rPr>
          <w:sz w:val="24"/>
        </w:rPr>
      </w:pPr>
      <w:r w:rsidRPr="000A460F">
        <w:rPr>
          <w:sz w:val="24"/>
        </w:rPr>
        <w:t>EASC Governance Report including Risk Register</w:t>
      </w:r>
      <w:r>
        <w:rPr>
          <w:sz w:val="24"/>
        </w:rPr>
        <w:t>; key organisational contacts (first list) and EASC Assurance Framework (first draft)</w:t>
      </w:r>
    </w:p>
    <w:p w14:paraId="767B6F8B" w14:textId="7549D696" w:rsidR="00FE4C96" w:rsidRDefault="00FE4C96" w:rsidP="00875EBD">
      <w:pPr>
        <w:pStyle w:val="ListParagraph"/>
        <w:numPr>
          <w:ilvl w:val="0"/>
          <w:numId w:val="17"/>
        </w:numPr>
        <w:ind w:right="3"/>
        <w:jc w:val="both"/>
        <w:rPr>
          <w:sz w:val="24"/>
        </w:rPr>
      </w:pPr>
      <w:r>
        <w:rPr>
          <w:sz w:val="24"/>
        </w:rPr>
        <w:t>Forward Look</w:t>
      </w:r>
    </w:p>
    <w:p w14:paraId="0DB39AC1" w14:textId="77777777" w:rsidR="000A460F" w:rsidRPr="000A460F" w:rsidRDefault="000A460F" w:rsidP="000A460F">
      <w:pPr>
        <w:pStyle w:val="ListParagraph"/>
        <w:ind w:left="360" w:right="3"/>
        <w:jc w:val="both"/>
        <w:rPr>
          <w:sz w:val="24"/>
        </w:rPr>
      </w:pPr>
    </w:p>
    <w:p w14:paraId="4082E1D9" w14:textId="63D67C34" w:rsidR="001346F9" w:rsidRDefault="000A460F" w:rsidP="001346F9">
      <w:pPr>
        <w:ind w:right="3"/>
        <w:jc w:val="both"/>
        <w:rPr>
          <w:rFonts w:ascii="Verdana" w:hAnsi="Verdana"/>
          <w:b/>
          <w:sz w:val="24"/>
        </w:rPr>
      </w:pPr>
      <w:r>
        <w:rPr>
          <w:rFonts w:ascii="Verdana" w:hAnsi="Verdana"/>
          <w:b/>
          <w:sz w:val="24"/>
        </w:rPr>
        <w:t>18</w:t>
      </w:r>
      <w:r w:rsidR="001346F9" w:rsidRPr="00C8790B">
        <w:rPr>
          <w:rFonts w:ascii="Verdana" w:hAnsi="Verdana"/>
          <w:b/>
          <w:sz w:val="24"/>
        </w:rPr>
        <w:t xml:space="preserve"> </w:t>
      </w:r>
      <w:r w:rsidR="001346F9">
        <w:rPr>
          <w:rFonts w:ascii="Verdana" w:hAnsi="Verdana"/>
          <w:b/>
          <w:sz w:val="24"/>
        </w:rPr>
        <w:t>August</w:t>
      </w:r>
      <w:r w:rsidR="001346F9" w:rsidRPr="00C8790B">
        <w:rPr>
          <w:rFonts w:ascii="Verdana" w:hAnsi="Verdana"/>
          <w:b/>
          <w:sz w:val="24"/>
        </w:rPr>
        <w:t xml:space="preserve"> 202</w:t>
      </w:r>
      <w:r>
        <w:rPr>
          <w:rFonts w:ascii="Verdana" w:hAnsi="Verdana"/>
          <w:b/>
          <w:sz w:val="24"/>
        </w:rPr>
        <w:t>2</w:t>
      </w:r>
      <w:r w:rsidR="001346F9">
        <w:rPr>
          <w:rFonts w:ascii="Verdana" w:hAnsi="Verdana"/>
          <w:b/>
          <w:sz w:val="24"/>
        </w:rPr>
        <w:t xml:space="preserve"> </w:t>
      </w:r>
    </w:p>
    <w:p w14:paraId="352BE838" w14:textId="77777777" w:rsidR="00242442" w:rsidRDefault="00242442" w:rsidP="001346F9">
      <w:pPr>
        <w:ind w:right="3"/>
        <w:jc w:val="both"/>
        <w:rPr>
          <w:rFonts w:ascii="Verdana" w:hAnsi="Verdana"/>
          <w:b/>
          <w:sz w:val="24"/>
        </w:rPr>
      </w:pPr>
    </w:p>
    <w:p w14:paraId="6F7AC626" w14:textId="1D07D67F" w:rsidR="000A460F" w:rsidRDefault="000A460F" w:rsidP="000A460F">
      <w:pPr>
        <w:pStyle w:val="ListParagraph"/>
        <w:numPr>
          <w:ilvl w:val="0"/>
          <w:numId w:val="12"/>
        </w:numPr>
        <w:ind w:right="3"/>
        <w:jc w:val="both"/>
        <w:rPr>
          <w:bCs/>
          <w:sz w:val="24"/>
        </w:rPr>
      </w:pPr>
      <w:r>
        <w:rPr>
          <w:bCs/>
          <w:sz w:val="24"/>
        </w:rPr>
        <w:t>Focus on – the Emergency Ambulance Services Framework (EMS)</w:t>
      </w:r>
    </w:p>
    <w:p w14:paraId="50BC92A3" w14:textId="2B84A87A" w:rsidR="000A460F" w:rsidRDefault="00FE4C96" w:rsidP="000A460F">
      <w:pPr>
        <w:pStyle w:val="ListParagraph"/>
        <w:numPr>
          <w:ilvl w:val="0"/>
          <w:numId w:val="12"/>
        </w:numPr>
        <w:ind w:right="3"/>
        <w:jc w:val="both"/>
        <w:rPr>
          <w:bCs/>
          <w:sz w:val="24"/>
        </w:rPr>
      </w:pPr>
      <w:r>
        <w:rPr>
          <w:bCs/>
          <w:sz w:val="24"/>
        </w:rPr>
        <w:t>Performance Report and Data (now including the Ambulance Service Indicators for the first time)</w:t>
      </w:r>
    </w:p>
    <w:p w14:paraId="5FB40439" w14:textId="7841F1AE" w:rsidR="00FE4C96" w:rsidRDefault="00FE4C96" w:rsidP="000A460F">
      <w:pPr>
        <w:pStyle w:val="ListParagraph"/>
        <w:numPr>
          <w:ilvl w:val="0"/>
          <w:numId w:val="12"/>
        </w:numPr>
        <w:ind w:right="3"/>
        <w:jc w:val="both"/>
        <w:rPr>
          <w:bCs/>
          <w:sz w:val="24"/>
        </w:rPr>
      </w:pPr>
      <w:r>
        <w:rPr>
          <w:bCs/>
          <w:sz w:val="24"/>
        </w:rPr>
        <w:t>EASC Action Plan (presented for the first time)</w:t>
      </w:r>
    </w:p>
    <w:p w14:paraId="14E195DA" w14:textId="591EC0DB" w:rsidR="00FE4C96" w:rsidRDefault="00FE4C96" w:rsidP="000A460F">
      <w:pPr>
        <w:pStyle w:val="ListParagraph"/>
        <w:numPr>
          <w:ilvl w:val="0"/>
          <w:numId w:val="12"/>
        </w:numPr>
        <w:ind w:right="3"/>
        <w:jc w:val="both"/>
        <w:rPr>
          <w:bCs/>
          <w:sz w:val="24"/>
        </w:rPr>
      </w:pPr>
      <w:r>
        <w:rPr>
          <w:bCs/>
          <w:sz w:val="24"/>
        </w:rPr>
        <w:t>Quality and Safety Report (presented for the first time)</w:t>
      </w:r>
    </w:p>
    <w:p w14:paraId="0BD9779D" w14:textId="1F0A278F" w:rsidR="00FE4C96" w:rsidRDefault="00FE4C96" w:rsidP="000A460F">
      <w:pPr>
        <w:pStyle w:val="ListParagraph"/>
        <w:numPr>
          <w:ilvl w:val="0"/>
          <w:numId w:val="12"/>
        </w:numPr>
        <w:ind w:right="3"/>
        <w:jc w:val="both"/>
        <w:rPr>
          <w:bCs/>
          <w:sz w:val="24"/>
        </w:rPr>
      </w:pPr>
      <w:r>
        <w:rPr>
          <w:bCs/>
          <w:sz w:val="24"/>
        </w:rPr>
        <w:t>Chief Ambulance Services Commissioner Report</w:t>
      </w:r>
    </w:p>
    <w:p w14:paraId="639C50D8" w14:textId="72AD44C4" w:rsidR="00FE4C96" w:rsidRPr="000A460F" w:rsidRDefault="00FE4C96" w:rsidP="000A460F">
      <w:pPr>
        <w:pStyle w:val="ListParagraph"/>
        <w:numPr>
          <w:ilvl w:val="0"/>
          <w:numId w:val="12"/>
        </w:numPr>
        <w:ind w:right="3"/>
        <w:jc w:val="both"/>
        <w:rPr>
          <w:bCs/>
          <w:sz w:val="24"/>
        </w:rPr>
      </w:pPr>
      <w:r>
        <w:rPr>
          <w:bCs/>
          <w:sz w:val="24"/>
        </w:rPr>
        <w:t>Updates from Health Boards</w:t>
      </w:r>
    </w:p>
    <w:p w14:paraId="541084F5" w14:textId="77777777" w:rsidR="000A460F" w:rsidRDefault="000A460F" w:rsidP="000A460F">
      <w:pPr>
        <w:pStyle w:val="ListParagraph"/>
        <w:numPr>
          <w:ilvl w:val="0"/>
          <w:numId w:val="12"/>
        </w:numPr>
        <w:ind w:right="3"/>
        <w:jc w:val="both"/>
        <w:rPr>
          <w:sz w:val="24"/>
        </w:rPr>
      </w:pPr>
      <w:r>
        <w:rPr>
          <w:sz w:val="24"/>
        </w:rPr>
        <w:t>Implementation of the Emergency Medical Services (EMS) Operational Transformational Programme (EMS Demand and Capacity Review)</w:t>
      </w:r>
    </w:p>
    <w:p w14:paraId="18C98D3D" w14:textId="0AF92B87" w:rsidR="000A460F" w:rsidRDefault="00FE4C96" w:rsidP="000A460F">
      <w:pPr>
        <w:pStyle w:val="ListParagraph"/>
        <w:numPr>
          <w:ilvl w:val="0"/>
          <w:numId w:val="12"/>
        </w:numPr>
        <w:ind w:right="3"/>
        <w:jc w:val="both"/>
        <w:rPr>
          <w:sz w:val="24"/>
        </w:rPr>
      </w:pPr>
      <w:r>
        <w:rPr>
          <w:sz w:val="24"/>
        </w:rPr>
        <w:t>WAST Transfer and Discharge Service</w:t>
      </w:r>
    </w:p>
    <w:p w14:paraId="1407A1D4" w14:textId="24C644D1" w:rsidR="00FE4C96" w:rsidRDefault="00FE4C96" w:rsidP="000A460F">
      <w:pPr>
        <w:pStyle w:val="ListParagraph"/>
        <w:numPr>
          <w:ilvl w:val="0"/>
          <w:numId w:val="12"/>
        </w:numPr>
        <w:ind w:right="3"/>
        <w:jc w:val="both"/>
        <w:rPr>
          <w:sz w:val="24"/>
        </w:rPr>
      </w:pPr>
      <w:r>
        <w:rPr>
          <w:sz w:val="24"/>
        </w:rPr>
        <w:t>Immediate Release Protocol</w:t>
      </w:r>
    </w:p>
    <w:p w14:paraId="654AC0D1" w14:textId="3FC073A4" w:rsidR="00FE4C96" w:rsidRDefault="00FE4C96" w:rsidP="000A460F">
      <w:pPr>
        <w:pStyle w:val="ListParagraph"/>
        <w:numPr>
          <w:ilvl w:val="0"/>
          <w:numId w:val="12"/>
        </w:numPr>
        <w:ind w:right="3"/>
        <w:jc w:val="both"/>
        <w:rPr>
          <w:sz w:val="24"/>
        </w:rPr>
      </w:pPr>
      <w:r>
        <w:rPr>
          <w:sz w:val="24"/>
        </w:rPr>
        <w:t>Regional Escalation Protocol</w:t>
      </w:r>
    </w:p>
    <w:p w14:paraId="55213B29" w14:textId="214FD550" w:rsidR="00FE4C96" w:rsidRDefault="00FE4C96" w:rsidP="000A460F">
      <w:pPr>
        <w:pStyle w:val="ListParagraph"/>
        <w:numPr>
          <w:ilvl w:val="0"/>
          <w:numId w:val="12"/>
        </w:numPr>
        <w:ind w:right="3"/>
        <w:jc w:val="both"/>
        <w:rPr>
          <w:sz w:val="24"/>
        </w:rPr>
      </w:pPr>
      <w:r>
        <w:rPr>
          <w:sz w:val="24"/>
        </w:rPr>
        <w:t xml:space="preserve">EASC Commissioning Update (presented </w:t>
      </w:r>
      <w:r w:rsidR="008B2DB7">
        <w:rPr>
          <w:sz w:val="24"/>
        </w:rPr>
        <w:t xml:space="preserve">in this format </w:t>
      </w:r>
      <w:r>
        <w:rPr>
          <w:sz w:val="24"/>
        </w:rPr>
        <w:t>for the first time)</w:t>
      </w:r>
    </w:p>
    <w:p w14:paraId="22EEE0E1" w14:textId="5F865090" w:rsidR="00FE4C96" w:rsidRDefault="00FE4C96" w:rsidP="000A460F">
      <w:pPr>
        <w:pStyle w:val="ListParagraph"/>
        <w:numPr>
          <w:ilvl w:val="0"/>
          <w:numId w:val="12"/>
        </w:numPr>
        <w:ind w:right="3"/>
        <w:jc w:val="both"/>
        <w:rPr>
          <w:sz w:val="24"/>
        </w:rPr>
      </w:pPr>
      <w:r>
        <w:rPr>
          <w:sz w:val="24"/>
        </w:rPr>
        <w:t>Finance Report Month 4</w:t>
      </w:r>
    </w:p>
    <w:p w14:paraId="1EAAE45F" w14:textId="7E4EDFB8" w:rsidR="000A460F" w:rsidRDefault="000A460F" w:rsidP="000A460F">
      <w:pPr>
        <w:pStyle w:val="ListParagraph"/>
        <w:numPr>
          <w:ilvl w:val="0"/>
          <w:numId w:val="12"/>
        </w:numPr>
        <w:ind w:right="3"/>
        <w:jc w:val="both"/>
        <w:rPr>
          <w:sz w:val="24"/>
        </w:rPr>
      </w:pPr>
      <w:r w:rsidRPr="000A460F">
        <w:rPr>
          <w:sz w:val="24"/>
        </w:rPr>
        <w:t>EASC Governance Report including Risk Register</w:t>
      </w:r>
      <w:r>
        <w:rPr>
          <w:sz w:val="24"/>
        </w:rPr>
        <w:t>; key organisational contacts and EASC Assurance Framework</w:t>
      </w:r>
    </w:p>
    <w:p w14:paraId="32E99260" w14:textId="73DA9BF5" w:rsidR="00FE4C96" w:rsidRDefault="00FE4C96" w:rsidP="000A460F">
      <w:pPr>
        <w:pStyle w:val="ListParagraph"/>
        <w:numPr>
          <w:ilvl w:val="0"/>
          <w:numId w:val="12"/>
        </w:numPr>
        <w:ind w:right="3"/>
        <w:jc w:val="both"/>
        <w:rPr>
          <w:sz w:val="24"/>
        </w:rPr>
      </w:pPr>
      <w:r>
        <w:rPr>
          <w:sz w:val="24"/>
        </w:rPr>
        <w:t>Forward Look</w:t>
      </w:r>
    </w:p>
    <w:p w14:paraId="249DFDAB" w14:textId="0884F746" w:rsidR="00FE4C96" w:rsidRDefault="00FE4C96" w:rsidP="000A460F">
      <w:pPr>
        <w:pStyle w:val="ListParagraph"/>
        <w:numPr>
          <w:ilvl w:val="0"/>
          <w:numId w:val="12"/>
        </w:numPr>
        <w:ind w:right="3"/>
        <w:jc w:val="both"/>
        <w:rPr>
          <w:sz w:val="24"/>
        </w:rPr>
      </w:pPr>
      <w:r>
        <w:rPr>
          <w:sz w:val="24"/>
        </w:rPr>
        <w:t>AOB – Emergency Medical Retrieval and Transfer Service Team and the Wales Air Ambulance Charity had undertaken demand and capacity modelling and potential opportunities to improve the service had been identified.</w:t>
      </w:r>
    </w:p>
    <w:p w14:paraId="74570B18" w14:textId="77777777" w:rsidR="001346F9" w:rsidRPr="00C8790B" w:rsidRDefault="001346F9" w:rsidP="00875EBD">
      <w:pPr>
        <w:ind w:right="3"/>
        <w:jc w:val="both"/>
        <w:rPr>
          <w:rFonts w:ascii="Verdana" w:hAnsi="Verdana"/>
          <w:sz w:val="24"/>
        </w:rPr>
      </w:pPr>
    </w:p>
    <w:p w14:paraId="3B441C7B" w14:textId="718D2251" w:rsidR="00C8790B" w:rsidRDefault="00C8790B" w:rsidP="00875EBD">
      <w:pPr>
        <w:ind w:right="3"/>
        <w:jc w:val="both"/>
        <w:rPr>
          <w:rFonts w:ascii="Verdana" w:hAnsi="Verdana"/>
          <w:b/>
          <w:sz w:val="24"/>
        </w:rPr>
      </w:pPr>
      <w:r w:rsidRPr="00C8790B">
        <w:rPr>
          <w:rFonts w:ascii="Verdana" w:hAnsi="Verdana"/>
          <w:b/>
          <w:sz w:val="24"/>
        </w:rPr>
        <w:t>2</w:t>
      </w:r>
      <w:r w:rsidR="00FE4C96">
        <w:rPr>
          <w:rFonts w:ascii="Verdana" w:hAnsi="Verdana"/>
          <w:b/>
          <w:sz w:val="24"/>
        </w:rPr>
        <w:t>0</w:t>
      </w:r>
      <w:r w:rsidRPr="00C8790B">
        <w:rPr>
          <w:rFonts w:ascii="Verdana" w:hAnsi="Verdana"/>
          <w:b/>
          <w:sz w:val="24"/>
        </w:rPr>
        <w:t xml:space="preserve"> October 202</w:t>
      </w:r>
      <w:r w:rsidR="00FE4C96">
        <w:rPr>
          <w:rFonts w:ascii="Verdana" w:hAnsi="Verdana"/>
          <w:b/>
          <w:sz w:val="24"/>
        </w:rPr>
        <w:t>2 – meeting not quorate</w:t>
      </w:r>
    </w:p>
    <w:p w14:paraId="188E6BC6" w14:textId="25FF4409" w:rsidR="00242442" w:rsidRDefault="00242442" w:rsidP="00875EBD">
      <w:pPr>
        <w:ind w:right="3"/>
        <w:jc w:val="both"/>
        <w:rPr>
          <w:rFonts w:ascii="Verdana" w:hAnsi="Verdana"/>
          <w:b/>
          <w:sz w:val="24"/>
        </w:rPr>
      </w:pPr>
    </w:p>
    <w:p w14:paraId="7330AF28" w14:textId="3B0025F3" w:rsidR="00FE4C96" w:rsidRDefault="00FE4C96" w:rsidP="00FE4C96">
      <w:pPr>
        <w:pStyle w:val="ListParagraph"/>
        <w:numPr>
          <w:ilvl w:val="0"/>
          <w:numId w:val="12"/>
        </w:numPr>
        <w:ind w:right="3"/>
        <w:jc w:val="both"/>
        <w:rPr>
          <w:bCs/>
          <w:sz w:val="24"/>
        </w:rPr>
      </w:pPr>
      <w:r>
        <w:rPr>
          <w:bCs/>
          <w:sz w:val="24"/>
        </w:rPr>
        <w:t>Focus on – Cymru High Acuity Response Unit (CHARU)</w:t>
      </w:r>
    </w:p>
    <w:p w14:paraId="0FBC9E0B" w14:textId="2FDDA814" w:rsidR="00FE4C96" w:rsidRDefault="00FE4C96" w:rsidP="00FE4C96">
      <w:pPr>
        <w:pStyle w:val="ListParagraph"/>
        <w:numPr>
          <w:ilvl w:val="0"/>
          <w:numId w:val="12"/>
        </w:numPr>
        <w:ind w:right="3"/>
        <w:jc w:val="both"/>
        <w:rPr>
          <w:bCs/>
          <w:sz w:val="24"/>
        </w:rPr>
      </w:pPr>
      <w:r>
        <w:rPr>
          <w:bCs/>
          <w:sz w:val="24"/>
        </w:rPr>
        <w:t>Focus on  - Emergency Medical Retrieval and Transfer Service (EMRTS Cymru)</w:t>
      </w:r>
    </w:p>
    <w:p w14:paraId="6585DE1B" w14:textId="63DF4DFF" w:rsidR="00FE4C96" w:rsidRDefault="00FE4C96" w:rsidP="00FE4C96">
      <w:pPr>
        <w:pStyle w:val="ListParagraph"/>
        <w:numPr>
          <w:ilvl w:val="0"/>
          <w:numId w:val="12"/>
        </w:numPr>
        <w:ind w:right="3"/>
        <w:jc w:val="both"/>
        <w:rPr>
          <w:bCs/>
          <w:sz w:val="24"/>
        </w:rPr>
      </w:pPr>
      <w:r>
        <w:rPr>
          <w:bCs/>
          <w:sz w:val="24"/>
        </w:rPr>
        <w:t>Performance Report and Data (with Ambulance Service Indicators)</w:t>
      </w:r>
    </w:p>
    <w:p w14:paraId="08C01192" w14:textId="74AADE3C" w:rsidR="00FE4C96" w:rsidRDefault="00FE4C96" w:rsidP="00FE4C96">
      <w:pPr>
        <w:pStyle w:val="ListParagraph"/>
        <w:numPr>
          <w:ilvl w:val="0"/>
          <w:numId w:val="12"/>
        </w:numPr>
        <w:ind w:right="3"/>
        <w:jc w:val="both"/>
        <w:rPr>
          <w:bCs/>
          <w:sz w:val="24"/>
        </w:rPr>
      </w:pPr>
      <w:r>
        <w:rPr>
          <w:bCs/>
          <w:sz w:val="24"/>
        </w:rPr>
        <w:t>EASC Team Dashboards and presentation of information (first report)</w:t>
      </w:r>
    </w:p>
    <w:p w14:paraId="2DBC7FD4" w14:textId="761D62ED" w:rsidR="00FE4C96" w:rsidRDefault="00FE4C96" w:rsidP="00FE4C96">
      <w:pPr>
        <w:pStyle w:val="ListParagraph"/>
        <w:numPr>
          <w:ilvl w:val="0"/>
          <w:numId w:val="12"/>
        </w:numPr>
        <w:ind w:right="3"/>
        <w:jc w:val="both"/>
        <w:rPr>
          <w:bCs/>
          <w:sz w:val="24"/>
        </w:rPr>
      </w:pPr>
      <w:r>
        <w:rPr>
          <w:bCs/>
          <w:sz w:val="24"/>
        </w:rPr>
        <w:t xml:space="preserve">EASC Action Plan </w:t>
      </w:r>
    </w:p>
    <w:p w14:paraId="3380B56B" w14:textId="5EC2412B" w:rsidR="00FE4C96" w:rsidRDefault="00FE4C96" w:rsidP="00FE4C96">
      <w:pPr>
        <w:pStyle w:val="ListParagraph"/>
        <w:numPr>
          <w:ilvl w:val="0"/>
          <w:numId w:val="12"/>
        </w:numPr>
        <w:ind w:right="3"/>
        <w:jc w:val="both"/>
        <w:rPr>
          <w:bCs/>
          <w:sz w:val="24"/>
        </w:rPr>
      </w:pPr>
      <w:r>
        <w:rPr>
          <w:bCs/>
          <w:sz w:val="24"/>
        </w:rPr>
        <w:lastRenderedPageBreak/>
        <w:t xml:space="preserve">Quality and Safety Report </w:t>
      </w:r>
    </w:p>
    <w:p w14:paraId="6BBC95B2" w14:textId="6E5BEE11" w:rsidR="00FE4C96" w:rsidRDefault="00FE4C96" w:rsidP="00FE4C96">
      <w:pPr>
        <w:pStyle w:val="ListParagraph"/>
        <w:numPr>
          <w:ilvl w:val="0"/>
          <w:numId w:val="12"/>
        </w:numPr>
        <w:ind w:right="3"/>
        <w:jc w:val="both"/>
        <w:rPr>
          <w:bCs/>
          <w:sz w:val="24"/>
        </w:rPr>
      </w:pPr>
      <w:r>
        <w:rPr>
          <w:bCs/>
          <w:sz w:val="24"/>
        </w:rPr>
        <w:t>Chief Ambulance Services Commissioner Report including</w:t>
      </w:r>
    </w:p>
    <w:p w14:paraId="57C9018E" w14:textId="7F124CA0" w:rsidR="00FE4C96" w:rsidRDefault="00FE4C96" w:rsidP="00FE4C96">
      <w:pPr>
        <w:pStyle w:val="ListParagraph"/>
        <w:numPr>
          <w:ilvl w:val="0"/>
          <w:numId w:val="18"/>
        </w:numPr>
        <w:ind w:right="3"/>
        <w:jc w:val="both"/>
        <w:rPr>
          <w:bCs/>
          <w:sz w:val="24"/>
        </w:rPr>
      </w:pPr>
      <w:r>
        <w:rPr>
          <w:bCs/>
          <w:sz w:val="24"/>
        </w:rPr>
        <w:t>Non Emergency Patient Transport Services (NEPTS)</w:t>
      </w:r>
    </w:p>
    <w:p w14:paraId="3CC7C6F9" w14:textId="77777777" w:rsidR="00FE4C96" w:rsidRPr="000A460F" w:rsidRDefault="00FE4C96" w:rsidP="00FE4C96">
      <w:pPr>
        <w:pStyle w:val="ListParagraph"/>
        <w:numPr>
          <w:ilvl w:val="0"/>
          <w:numId w:val="12"/>
        </w:numPr>
        <w:ind w:right="3"/>
        <w:jc w:val="both"/>
        <w:rPr>
          <w:bCs/>
          <w:sz w:val="24"/>
        </w:rPr>
      </w:pPr>
      <w:r>
        <w:rPr>
          <w:bCs/>
          <w:sz w:val="24"/>
        </w:rPr>
        <w:t>Updates from Health Boards</w:t>
      </w:r>
    </w:p>
    <w:p w14:paraId="57291B4B" w14:textId="76ACAD87" w:rsidR="00FE4C96" w:rsidRDefault="00FE4C96" w:rsidP="00FE4C96">
      <w:pPr>
        <w:pStyle w:val="ListParagraph"/>
        <w:numPr>
          <w:ilvl w:val="0"/>
          <w:numId w:val="12"/>
        </w:numPr>
        <w:ind w:right="3"/>
        <w:jc w:val="both"/>
        <w:rPr>
          <w:sz w:val="24"/>
        </w:rPr>
      </w:pPr>
      <w:r>
        <w:rPr>
          <w:sz w:val="24"/>
        </w:rPr>
        <w:t>Implementation of the Emergency Medical Services (EMS) Operational Transformational Programme (EMS Demand and Capacity Review)</w:t>
      </w:r>
    </w:p>
    <w:p w14:paraId="598A0063" w14:textId="485353D2" w:rsidR="008B2DB7" w:rsidRDefault="008B2DB7" w:rsidP="00FE4C96">
      <w:pPr>
        <w:pStyle w:val="ListParagraph"/>
        <w:numPr>
          <w:ilvl w:val="0"/>
          <w:numId w:val="12"/>
        </w:numPr>
        <w:ind w:right="3"/>
        <w:jc w:val="both"/>
        <w:rPr>
          <w:sz w:val="24"/>
        </w:rPr>
      </w:pPr>
      <w:r>
        <w:rPr>
          <w:sz w:val="24"/>
        </w:rPr>
        <w:t>Evaluation of Cohorting Patients in Morriston and the Grange University Hospital</w:t>
      </w:r>
    </w:p>
    <w:p w14:paraId="3FC37190" w14:textId="32AAD64F" w:rsidR="008B2DB7" w:rsidRDefault="008B2DB7" w:rsidP="00FE4C96">
      <w:pPr>
        <w:pStyle w:val="ListParagraph"/>
        <w:numPr>
          <w:ilvl w:val="0"/>
          <w:numId w:val="12"/>
        </w:numPr>
        <w:ind w:right="3"/>
        <w:jc w:val="both"/>
        <w:rPr>
          <w:sz w:val="24"/>
        </w:rPr>
      </w:pPr>
      <w:r>
        <w:rPr>
          <w:sz w:val="24"/>
        </w:rPr>
        <w:t>WAST Integrated Medium Term Plan (IMTP) 2023-2026</w:t>
      </w:r>
    </w:p>
    <w:p w14:paraId="2A495F82" w14:textId="34090031" w:rsidR="00FE4C96" w:rsidRDefault="00FE4C96" w:rsidP="00FE4C96">
      <w:pPr>
        <w:pStyle w:val="ListParagraph"/>
        <w:numPr>
          <w:ilvl w:val="0"/>
          <w:numId w:val="12"/>
        </w:numPr>
        <w:ind w:right="3"/>
        <w:jc w:val="both"/>
        <w:rPr>
          <w:sz w:val="24"/>
        </w:rPr>
      </w:pPr>
      <w:r>
        <w:rPr>
          <w:sz w:val="24"/>
        </w:rPr>
        <w:t xml:space="preserve">EASC Commissioning Update </w:t>
      </w:r>
    </w:p>
    <w:p w14:paraId="5BE1B79F" w14:textId="23CEE2C7" w:rsidR="00FE4C96" w:rsidRDefault="00FE4C96" w:rsidP="00FE4C96">
      <w:pPr>
        <w:pStyle w:val="ListParagraph"/>
        <w:numPr>
          <w:ilvl w:val="0"/>
          <w:numId w:val="12"/>
        </w:numPr>
        <w:ind w:right="3"/>
        <w:jc w:val="both"/>
        <w:rPr>
          <w:sz w:val="24"/>
        </w:rPr>
      </w:pPr>
      <w:r>
        <w:rPr>
          <w:sz w:val="24"/>
        </w:rPr>
        <w:t xml:space="preserve">Finance Report Month </w:t>
      </w:r>
      <w:r w:rsidR="008B2DB7">
        <w:rPr>
          <w:sz w:val="24"/>
        </w:rPr>
        <w:t>6</w:t>
      </w:r>
    </w:p>
    <w:p w14:paraId="7D4E2DD8" w14:textId="77777777" w:rsidR="00FE4C96" w:rsidRDefault="00FE4C96" w:rsidP="00FE4C96">
      <w:pPr>
        <w:pStyle w:val="ListParagraph"/>
        <w:numPr>
          <w:ilvl w:val="0"/>
          <w:numId w:val="12"/>
        </w:numPr>
        <w:ind w:right="3"/>
        <w:jc w:val="both"/>
        <w:rPr>
          <w:sz w:val="24"/>
        </w:rPr>
      </w:pPr>
      <w:r w:rsidRPr="000A460F">
        <w:rPr>
          <w:sz w:val="24"/>
        </w:rPr>
        <w:t>EASC Governance Report including Risk Register</w:t>
      </w:r>
      <w:r>
        <w:rPr>
          <w:sz w:val="24"/>
        </w:rPr>
        <w:t>; key organisational contacts and EASC Assurance Framework</w:t>
      </w:r>
    </w:p>
    <w:p w14:paraId="3B41A491" w14:textId="77777777" w:rsidR="00FE4C96" w:rsidRDefault="00FE4C96" w:rsidP="00FE4C96">
      <w:pPr>
        <w:pStyle w:val="ListParagraph"/>
        <w:numPr>
          <w:ilvl w:val="0"/>
          <w:numId w:val="12"/>
        </w:numPr>
        <w:ind w:right="3"/>
        <w:jc w:val="both"/>
        <w:rPr>
          <w:sz w:val="24"/>
        </w:rPr>
      </w:pPr>
      <w:r>
        <w:rPr>
          <w:sz w:val="24"/>
        </w:rPr>
        <w:t>Forward Look</w:t>
      </w:r>
    </w:p>
    <w:p w14:paraId="62670A33" w14:textId="77777777" w:rsidR="00C10307" w:rsidRDefault="00C10307" w:rsidP="00875EBD">
      <w:pPr>
        <w:ind w:right="3"/>
        <w:jc w:val="both"/>
        <w:rPr>
          <w:rFonts w:ascii="Verdana" w:hAnsi="Verdana"/>
          <w:b/>
          <w:sz w:val="24"/>
        </w:rPr>
      </w:pPr>
    </w:p>
    <w:p w14:paraId="7D7E15AE" w14:textId="4D577A5B" w:rsidR="00C8790B" w:rsidRPr="00C8790B" w:rsidRDefault="00C8790B" w:rsidP="00875EBD">
      <w:pPr>
        <w:ind w:right="3"/>
        <w:jc w:val="both"/>
        <w:rPr>
          <w:rFonts w:ascii="Verdana" w:hAnsi="Verdana"/>
          <w:b/>
          <w:sz w:val="24"/>
        </w:rPr>
      </w:pPr>
      <w:r w:rsidRPr="00C8790B">
        <w:rPr>
          <w:rFonts w:ascii="Verdana" w:hAnsi="Verdana"/>
          <w:b/>
          <w:sz w:val="24"/>
        </w:rPr>
        <w:t>1</w:t>
      </w:r>
      <w:r w:rsidR="008B2DB7">
        <w:rPr>
          <w:rFonts w:ascii="Verdana" w:hAnsi="Verdana"/>
          <w:b/>
          <w:sz w:val="24"/>
        </w:rPr>
        <w:t>5</w:t>
      </w:r>
      <w:r w:rsidRPr="00C8790B">
        <w:rPr>
          <w:rFonts w:ascii="Verdana" w:hAnsi="Verdana"/>
          <w:b/>
          <w:sz w:val="24"/>
        </w:rPr>
        <w:t xml:space="preserve"> December 202</w:t>
      </w:r>
      <w:r w:rsidR="008B2DB7">
        <w:rPr>
          <w:rFonts w:ascii="Verdana" w:hAnsi="Verdana"/>
          <w:b/>
          <w:sz w:val="24"/>
        </w:rPr>
        <w:t>2</w:t>
      </w:r>
    </w:p>
    <w:p w14:paraId="4624C1B2" w14:textId="44D40594" w:rsidR="00242442" w:rsidRDefault="00242442" w:rsidP="00875EBD">
      <w:pPr>
        <w:ind w:right="3"/>
        <w:jc w:val="both"/>
        <w:rPr>
          <w:rFonts w:ascii="Verdana" w:hAnsi="Verdana"/>
          <w:sz w:val="24"/>
        </w:rPr>
      </w:pPr>
    </w:p>
    <w:p w14:paraId="14E6D59C" w14:textId="2FFDD0EC" w:rsidR="007F471B" w:rsidRDefault="007F471B" w:rsidP="00875EBD">
      <w:pPr>
        <w:ind w:right="3"/>
        <w:jc w:val="both"/>
        <w:rPr>
          <w:rFonts w:ascii="Verdana" w:hAnsi="Verdana"/>
          <w:sz w:val="24"/>
        </w:rPr>
      </w:pPr>
      <w:r>
        <w:rPr>
          <w:rFonts w:ascii="Verdana" w:hAnsi="Verdana"/>
          <w:sz w:val="24"/>
        </w:rPr>
        <w:t>Meeting cancelled due to system pressures.</w:t>
      </w:r>
    </w:p>
    <w:p w14:paraId="3744BBBC" w14:textId="2F5F1921" w:rsidR="008B2DB7" w:rsidRDefault="008B2DB7" w:rsidP="00875EBD">
      <w:pPr>
        <w:ind w:right="3"/>
        <w:jc w:val="both"/>
        <w:rPr>
          <w:rFonts w:ascii="Verdana" w:hAnsi="Verdana"/>
          <w:sz w:val="24"/>
        </w:rPr>
      </w:pPr>
      <w:r>
        <w:rPr>
          <w:rFonts w:ascii="Verdana" w:hAnsi="Verdana"/>
          <w:sz w:val="24"/>
        </w:rPr>
        <w:t>Letter sent to all EASC Management Group members as follows</w:t>
      </w:r>
    </w:p>
    <w:p w14:paraId="4D4B716D" w14:textId="0013DB27" w:rsidR="001346F9" w:rsidRDefault="001346F9" w:rsidP="00875EBD">
      <w:pPr>
        <w:ind w:right="3"/>
        <w:jc w:val="both"/>
        <w:rPr>
          <w:rFonts w:ascii="Verdana" w:hAnsi="Verdana"/>
          <w:sz w:val="24"/>
        </w:rPr>
      </w:pPr>
    </w:p>
    <w:p w14:paraId="35E9AC98" w14:textId="77777777"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Dear Members of the EASC Management Group</w:t>
      </w:r>
    </w:p>
    <w:p w14:paraId="612C1DE2" w14:textId="77777777" w:rsidR="008B2DB7" w:rsidRDefault="008B2DB7" w:rsidP="008B2DB7">
      <w:pPr>
        <w:autoSpaceDE w:val="0"/>
        <w:autoSpaceDN w:val="0"/>
        <w:adjustRightInd w:val="0"/>
        <w:jc w:val="both"/>
        <w:rPr>
          <w:rFonts w:ascii="Verdana" w:eastAsia="CIDFont+F2" w:hAnsi="Verdana" w:cs="CIDFont+F3"/>
          <w:color w:val="000000"/>
          <w:sz w:val="24"/>
        </w:rPr>
      </w:pPr>
    </w:p>
    <w:p w14:paraId="608F00BC" w14:textId="08DEA9FE" w:rsidR="008B2DB7" w:rsidRPr="008B2DB7" w:rsidRDefault="008B2DB7" w:rsidP="008B2DB7">
      <w:pPr>
        <w:autoSpaceDE w:val="0"/>
        <w:autoSpaceDN w:val="0"/>
        <w:adjustRightInd w:val="0"/>
        <w:jc w:val="both"/>
        <w:rPr>
          <w:rFonts w:ascii="Verdana" w:eastAsia="CIDFont+F2" w:hAnsi="Verdana" w:cs="CIDFont+F3"/>
          <w:color w:val="000000"/>
          <w:sz w:val="24"/>
        </w:rPr>
      </w:pPr>
      <w:r w:rsidRPr="008B2DB7">
        <w:rPr>
          <w:rFonts w:ascii="Verdana" w:eastAsia="CIDFont+F2" w:hAnsi="Verdana" w:cs="CIDFont+F3"/>
          <w:color w:val="000000"/>
          <w:sz w:val="24"/>
        </w:rPr>
        <w:t>Re Cancellation of the EASC Management Group</w:t>
      </w:r>
    </w:p>
    <w:p w14:paraId="51BE0F9D" w14:textId="6D87766F"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I write to you as members of the EASC Management Group to confirm the cancellation</w:t>
      </w:r>
      <w:r>
        <w:rPr>
          <w:rFonts w:ascii="Verdana" w:eastAsia="CIDFont+F2" w:hAnsi="Verdana" w:cs="CIDFont+F2"/>
          <w:color w:val="000000"/>
          <w:sz w:val="24"/>
        </w:rPr>
        <w:t xml:space="preserve"> </w:t>
      </w:r>
      <w:r w:rsidRPr="008B2DB7">
        <w:rPr>
          <w:rFonts w:ascii="Verdana" w:eastAsia="CIDFont+F2" w:hAnsi="Verdana" w:cs="CIDFont+F2"/>
          <w:color w:val="000000"/>
          <w:sz w:val="24"/>
        </w:rPr>
        <w:t>of this morning’s meeting. As you will be aware there is significant operational pressure</w:t>
      </w:r>
      <w:r>
        <w:rPr>
          <w:rFonts w:ascii="Verdana" w:eastAsia="CIDFont+F2" w:hAnsi="Verdana" w:cs="CIDFont+F2"/>
          <w:color w:val="000000"/>
          <w:sz w:val="24"/>
        </w:rPr>
        <w:t xml:space="preserve"> </w:t>
      </w:r>
      <w:r w:rsidRPr="008B2DB7">
        <w:rPr>
          <w:rFonts w:ascii="Verdana" w:eastAsia="CIDFont+F2" w:hAnsi="Verdana" w:cs="CIDFont+F2"/>
          <w:color w:val="000000"/>
          <w:sz w:val="24"/>
        </w:rPr>
        <w:t>across the system and there is a need to ensure that all resources are currently</w:t>
      </w:r>
      <w:r>
        <w:rPr>
          <w:rFonts w:ascii="Verdana" w:eastAsia="CIDFont+F2" w:hAnsi="Verdana" w:cs="CIDFont+F2"/>
          <w:color w:val="000000"/>
          <w:sz w:val="24"/>
        </w:rPr>
        <w:t xml:space="preserve"> </w:t>
      </w:r>
      <w:r w:rsidRPr="008B2DB7">
        <w:rPr>
          <w:rFonts w:ascii="Verdana" w:eastAsia="CIDFont+F2" w:hAnsi="Verdana" w:cs="CIDFont+F2"/>
          <w:color w:val="000000"/>
          <w:sz w:val="24"/>
        </w:rPr>
        <w:t>focussed on this.</w:t>
      </w:r>
    </w:p>
    <w:p w14:paraId="6387CE19" w14:textId="77777777" w:rsidR="008B2DB7" w:rsidRDefault="008B2DB7" w:rsidP="008B2DB7">
      <w:pPr>
        <w:autoSpaceDE w:val="0"/>
        <w:autoSpaceDN w:val="0"/>
        <w:adjustRightInd w:val="0"/>
        <w:jc w:val="both"/>
        <w:rPr>
          <w:rFonts w:ascii="Verdana" w:eastAsia="CIDFont+F2" w:hAnsi="Verdana" w:cs="CIDFont+F2"/>
          <w:color w:val="000000"/>
          <w:sz w:val="24"/>
        </w:rPr>
      </w:pPr>
    </w:p>
    <w:p w14:paraId="5E2B86FA" w14:textId="069C7C41"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The meeting papers provided updates on key aspects such as performance, the EASC</w:t>
      </w:r>
      <w:r>
        <w:rPr>
          <w:rFonts w:ascii="Verdana" w:eastAsia="CIDFont+F2" w:hAnsi="Verdana" w:cs="CIDFont+F2"/>
          <w:color w:val="000000"/>
          <w:sz w:val="24"/>
        </w:rPr>
        <w:t xml:space="preserve"> </w:t>
      </w:r>
      <w:r w:rsidRPr="008B2DB7">
        <w:rPr>
          <w:rFonts w:ascii="Verdana" w:eastAsia="CIDFont+F2" w:hAnsi="Verdana" w:cs="CIDFont+F2"/>
          <w:color w:val="000000"/>
          <w:sz w:val="24"/>
        </w:rPr>
        <w:t>Action Plan, quality and safety report, the recent Ministerial Summit and</w:t>
      </w:r>
      <w:r>
        <w:rPr>
          <w:rFonts w:ascii="Verdana" w:eastAsia="CIDFont+F2" w:hAnsi="Verdana" w:cs="CIDFont+F2"/>
          <w:color w:val="000000"/>
          <w:sz w:val="24"/>
        </w:rPr>
        <w:t xml:space="preserve"> </w:t>
      </w:r>
      <w:r w:rsidRPr="008B2DB7">
        <w:rPr>
          <w:rFonts w:ascii="Verdana" w:eastAsia="CIDFont+F2" w:hAnsi="Verdana" w:cs="CIDFont+F2"/>
          <w:color w:val="000000"/>
          <w:sz w:val="24"/>
        </w:rPr>
        <w:t>implementation of the Emergency Medical Services Operational Transformation</w:t>
      </w:r>
      <w:r>
        <w:rPr>
          <w:rFonts w:ascii="Verdana" w:eastAsia="CIDFont+F2" w:hAnsi="Verdana" w:cs="CIDFont+F2"/>
          <w:color w:val="000000"/>
          <w:sz w:val="24"/>
        </w:rPr>
        <w:t xml:space="preserve"> </w:t>
      </w:r>
      <w:r w:rsidRPr="008B2DB7">
        <w:rPr>
          <w:rFonts w:ascii="Verdana" w:eastAsia="CIDFont+F2" w:hAnsi="Verdana" w:cs="CIDFont+F2"/>
          <w:color w:val="000000"/>
          <w:sz w:val="24"/>
        </w:rPr>
        <w:t>Programme. Progress against the development of the WAST IMTP, EASC</w:t>
      </w:r>
      <w:r>
        <w:rPr>
          <w:rFonts w:ascii="Verdana" w:eastAsia="CIDFont+F2" w:hAnsi="Verdana" w:cs="CIDFont+F2"/>
          <w:color w:val="000000"/>
          <w:sz w:val="24"/>
        </w:rPr>
        <w:t xml:space="preserve"> </w:t>
      </w:r>
      <w:r w:rsidRPr="008B2DB7">
        <w:rPr>
          <w:rFonts w:ascii="Verdana" w:eastAsia="CIDFont+F2" w:hAnsi="Verdana" w:cs="CIDFont+F2"/>
          <w:color w:val="000000"/>
          <w:sz w:val="24"/>
        </w:rPr>
        <w:t>Commissioning Intentions and Integrated Commissioning Action Plans would also have</w:t>
      </w:r>
      <w:r>
        <w:rPr>
          <w:rFonts w:ascii="Verdana" w:eastAsia="CIDFont+F2" w:hAnsi="Verdana" w:cs="CIDFont+F2"/>
          <w:color w:val="000000"/>
          <w:sz w:val="24"/>
        </w:rPr>
        <w:t xml:space="preserve"> </w:t>
      </w:r>
      <w:r w:rsidRPr="008B2DB7">
        <w:rPr>
          <w:rFonts w:ascii="Verdana" w:eastAsia="CIDFont+F2" w:hAnsi="Verdana" w:cs="CIDFont+F2"/>
          <w:color w:val="000000"/>
          <w:sz w:val="24"/>
        </w:rPr>
        <w:t>been discussed. I trust you will note the content of these reports.</w:t>
      </w:r>
    </w:p>
    <w:p w14:paraId="046F2122" w14:textId="77777777" w:rsidR="008B2DB7" w:rsidRDefault="008B2DB7" w:rsidP="008B2DB7">
      <w:pPr>
        <w:autoSpaceDE w:val="0"/>
        <w:autoSpaceDN w:val="0"/>
        <w:adjustRightInd w:val="0"/>
        <w:jc w:val="both"/>
        <w:rPr>
          <w:rFonts w:ascii="Verdana" w:eastAsia="CIDFont+F2" w:hAnsi="Verdana" w:cs="CIDFont+F2"/>
          <w:color w:val="000000"/>
          <w:sz w:val="24"/>
        </w:rPr>
      </w:pPr>
    </w:p>
    <w:p w14:paraId="14AF7B45" w14:textId="3268FDB4" w:rsid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Key discussions were also scheduled to be held during the meeting and, as Chair, I feel</w:t>
      </w:r>
      <w:r>
        <w:rPr>
          <w:rFonts w:ascii="Verdana" w:eastAsia="CIDFont+F2" w:hAnsi="Verdana" w:cs="CIDFont+F2"/>
          <w:color w:val="000000"/>
          <w:sz w:val="24"/>
        </w:rPr>
        <w:t xml:space="preserve"> </w:t>
      </w:r>
      <w:r w:rsidRPr="008B2DB7">
        <w:rPr>
          <w:rFonts w:ascii="Verdana" w:eastAsia="CIDFont+F2" w:hAnsi="Verdana" w:cs="CIDFont+F2"/>
          <w:color w:val="000000"/>
          <w:sz w:val="24"/>
        </w:rPr>
        <w:t>that it is important to ensure that progress is made against these matters, despite there</w:t>
      </w:r>
      <w:r>
        <w:rPr>
          <w:rFonts w:ascii="Verdana" w:eastAsia="CIDFont+F2" w:hAnsi="Verdana" w:cs="CIDFont+F2"/>
          <w:color w:val="000000"/>
          <w:sz w:val="24"/>
        </w:rPr>
        <w:t xml:space="preserve"> </w:t>
      </w:r>
      <w:r w:rsidRPr="008B2DB7">
        <w:rPr>
          <w:rFonts w:ascii="Verdana" w:eastAsia="CIDFont+F2" w:hAnsi="Verdana" w:cs="CIDFont+F2"/>
          <w:color w:val="000000"/>
          <w:sz w:val="24"/>
        </w:rPr>
        <w:t>being no meeting.</w:t>
      </w:r>
    </w:p>
    <w:p w14:paraId="00D9AE39" w14:textId="77777777" w:rsidR="008B2DB7" w:rsidRPr="008B2DB7" w:rsidRDefault="008B2DB7" w:rsidP="008B2DB7">
      <w:pPr>
        <w:autoSpaceDE w:val="0"/>
        <w:autoSpaceDN w:val="0"/>
        <w:adjustRightInd w:val="0"/>
        <w:jc w:val="both"/>
        <w:rPr>
          <w:rFonts w:ascii="Verdana" w:eastAsia="CIDFont+F2" w:hAnsi="Verdana" w:cs="CIDFont+F2"/>
          <w:color w:val="000000"/>
          <w:sz w:val="24"/>
        </w:rPr>
      </w:pPr>
    </w:p>
    <w:p w14:paraId="4B1B9097" w14:textId="2A749796" w:rsid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In response to a discussion at a recent EAS Committee meeting, you will have noted</w:t>
      </w:r>
      <w:r>
        <w:rPr>
          <w:rFonts w:ascii="Verdana" w:eastAsia="CIDFont+F2" w:hAnsi="Verdana" w:cs="CIDFont+F2"/>
          <w:color w:val="000000"/>
          <w:sz w:val="24"/>
        </w:rPr>
        <w:t xml:space="preserve"> </w:t>
      </w:r>
      <w:r w:rsidRPr="008B2DB7">
        <w:rPr>
          <w:rFonts w:ascii="Verdana" w:eastAsia="CIDFont+F2" w:hAnsi="Verdana" w:cs="CIDFont+F2"/>
          <w:color w:val="000000"/>
          <w:sz w:val="24"/>
        </w:rPr>
        <w:t xml:space="preserve">that </w:t>
      </w:r>
      <w:r w:rsidRPr="008B2DB7">
        <w:rPr>
          <w:rFonts w:ascii="Verdana" w:eastAsia="CIDFont+F2" w:hAnsi="Verdana" w:cs="CIDFont+F3"/>
          <w:color w:val="000000"/>
          <w:sz w:val="24"/>
        </w:rPr>
        <w:t xml:space="preserve">Agenda Item 7 </w:t>
      </w:r>
      <w:r w:rsidRPr="008B2DB7">
        <w:rPr>
          <w:rFonts w:ascii="Verdana" w:eastAsia="CIDFont+F2" w:hAnsi="Verdana" w:cs="CIDFont+F2"/>
          <w:color w:val="000000"/>
          <w:sz w:val="24"/>
        </w:rPr>
        <w:t>would have included a ‘</w:t>
      </w:r>
      <w:r>
        <w:rPr>
          <w:rFonts w:ascii="Verdana" w:eastAsia="CIDFont+F2" w:hAnsi="Verdana" w:cs="CIDFont+F2"/>
          <w:color w:val="000000"/>
          <w:sz w:val="24"/>
        </w:rPr>
        <w:t>F</w:t>
      </w:r>
      <w:r w:rsidRPr="008B2DB7">
        <w:rPr>
          <w:rFonts w:ascii="Verdana" w:eastAsia="CIDFont+F2" w:hAnsi="Verdana" w:cs="CIDFont+F2"/>
          <w:color w:val="000000"/>
          <w:sz w:val="24"/>
        </w:rPr>
        <w:t>ocus on’ session relating to the weekly</w:t>
      </w:r>
      <w:r>
        <w:rPr>
          <w:rFonts w:ascii="Verdana" w:eastAsia="CIDFont+F2" w:hAnsi="Verdana" w:cs="CIDFont+F2"/>
          <w:color w:val="000000"/>
          <w:sz w:val="24"/>
        </w:rPr>
        <w:t xml:space="preserve"> </w:t>
      </w:r>
      <w:r w:rsidRPr="008B2DB7">
        <w:rPr>
          <w:rFonts w:ascii="Verdana" w:eastAsia="CIDFont+F2" w:hAnsi="Verdana" w:cs="CIDFont+F2"/>
          <w:color w:val="000000"/>
          <w:sz w:val="24"/>
        </w:rPr>
        <w:t>performance dashboard. If your organisation has any ideas for developing the</w:t>
      </w:r>
      <w:r>
        <w:rPr>
          <w:rFonts w:ascii="Verdana" w:eastAsia="CIDFont+F2" w:hAnsi="Verdana" w:cs="CIDFont+F2"/>
          <w:color w:val="000000"/>
          <w:sz w:val="24"/>
        </w:rPr>
        <w:t xml:space="preserve"> </w:t>
      </w:r>
      <w:r w:rsidRPr="008B2DB7">
        <w:rPr>
          <w:rFonts w:ascii="Verdana" w:eastAsia="CIDFont+F2" w:hAnsi="Verdana" w:cs="CIDFont+F2"/>
          <w:color w:val="000000"/>
          <w:sz w:val="24"/>
        </w:rPr>
        <w:t xml:space="preserve">dashboard would you please contact </w:t>
      </w:r>
      <w:r w:rsidRPr="008B2DB7">
        <w:rPr>
          <w:rFonts w:ascii="Verdana" w:eastAsia="CIDFont+F2" w:hAnsi="Verdana" w:cs="CIDFont+F2"/>
          <w:color w:val="0000FF"/>
          <w:sz w:val="24"/>
        </w:rPr>
        <w:t xml:space="preserve">Ricky.thomas@wales.nhs.uk </w:t>
      </w:r>
      <w:r w:rsidRPr="008B2DB7">
        <w:rPr>
          <w:rFonts w:ascii="Verdana" w:eastAsia="CIDFont+F2" w:hAnsi="Verdana" w:cs="CIDFont+F2"/>
          <w:color w:val="000000"/>
          <w:sz w:val="24"/>
        </w:rPr>
        <w:t>directly.</w:t>
      </w:r>
    </w:p>
    <w:p w14:paraId="55E81807" w14:textId="240C374C" w:rsidR="008B2DB7" w:rsidRDefault="008B2DB7" w:rsidP="008B2DB7">
      <w:pPr>
        <w:autoSpaceDE w:val="0"/>
        <w:autoSpaceDN w:val="0"/>
        <w:adjustRightInd w:val="0"/>
        <w:jc w:val="both"/>
        <w:rPr>
          <w:rFonts w:ascii="Verdana" w:eastAsia="CIDFont+F2" w:hAnsi="Verdana" w:cs="CIDFont+F2"/>
          <w:color w:val="000000"/>
          <w:sz w:val="24"/>
        </w:rPr>
      </w:pPr>
    </w:p>
    <w:p w14:paraId="03B215C3" w14:textId="61F99854" w:rsidR="008B2DB7" w:rsidRDefault="008B2DB7" w:rsidP="008B2DB7">
      <w:pPr>
        <w:autoSpaceDE w:val="0"/>
        <w:autoSpaceDN w:val="0"/>
        <w:adjustRightInd w:val="0"/>
        <w:jc w:val="both"/>
        <w:rPr>
          <w:rFonts w:ascii="Verdana" w:eastAsia="CIDFont+F2" w:hAnsi="Verdana" w:cs="CIDFont+F2"/>
          <w:color w:val="000000"/>
          <w:sz w:val="24"/>
        </w:rPr>
      </w:pPr>
    </w:p>
    <w:p w14:paraId="3F55BB16" w14:textId="56F71C66" w:rsidR="008B2DB7" w:rsidRDefault="008B2DB7" w:rsidP="008B2DB7">
      <w:pPr>
        <w:autoSpaceDE w:val="0"/>
        <w:autoSpaceDN w:val="0"/>
        <w:adjustRightInd w:val="0"/>
        <w:jc w:val="both"/>
        <w:rPr>
          <w:rFonts w:ascii="Verdana" w:eastAsia="CIDFont+F2" w:hAnsi="Verdana" w:cs="CIDFont+F2"/>
          <w:color w:val="000000"/>
          <w:sz w:val="24"/>
        </w:rPr>
      </w:pPr>
    </w:p>
    <w:p w14:paraId="610953FD" w14:textId="77777777" w:rsidR="008B2DB7" w:rsidRPr="008B2DB7" w:rsidRDefault="008B2DB7" w:rsidP="008B2DB7">
      <w:pPr>
        <w:autoSpaceDE w:val="0"/>
        <w:autoSpaceDN w:val="0"/>
        <w:adjustRightInd w:val="0"/>
        <w:jc w:val="both"/>
        <w:rPr>
          <w:rFonts w:ascii="Verdana" w:eastAsia="CIDFont+F2" w:hAnsi="Verdana" w:cs="CIDFont+F2"/>
          <w:color w:val="000000"/>
          <w:sz w:val="24"/>
        </w:rPr>
      </w:pPr>
    </w:p>
    <w:p w14:paraId="26688C66" w14:textId="05F1B03E"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lastRenderedPageBreak/>
        <w:t xml:space="preserve">An update would have been provided on the EMRTS Service Review as part of </w:t>
      </w:r>
      <w:r w:rsidRPr="008B2DB7">
        <w:rPr>
          <w:rFonts w:ascii="Verdana" w:eastAsia="CIDFont+F2" w:hAnsi="Verdana" w:cs="CIDFont+F3"/>
          <w:color w:val="000000"/>
          <w:sz w:val="24"/>
        </w:rPr>
        <w:t>Agenda</w:t>
      </w:r>
      <w:r>
        <w:rPr>
          <w:rFonts w:ascii="Verdana" w:eastAsia="CIDFont+F2" w:hAnsi="Verdana" w:cs="CIDFont+F3"/>
          <w:color w:val="000000"/>
          <w:sz w:val="24"/>
        </w:rPr>
        <w:t xml:space="preserve"> </w:t>
      </w:r>
      <w:r w:rsidRPr="008B2DB7">
        <w:rPr>
          <w:rFonts w:ascii="Verdana" w:eastAsia="CIDFont+F2" w:hAnsi="Verdana" w:cs="CIDFont+F3"/>
          <w:color w:val="000000"/>
          <w:sz w:val="24"/>
        </w:rPr>
        <w:t>Item 8</w:t>
      </w:r>
      <w:r w:rsidRPr="008B2DB7">
        <w:rPr>
          <w:rFonts w:ascii="Verdana" w:eastAsia="CIDFont+F2" w:hAnsi="Verdana" w:cs="CIDFont+F2"/>
          <w:color w:val="000000"/>
          <w:sz w:val="24"/>
        </w:rPr>
        <w:t>. The papers sent included a description of the current service provision and</w:t>
      </w:r>
      <w:r>
        <w:rPr>
          <w:rFonts w:ascii="Verdana" w:eastAsia="CIDFont+F2" w:hAnsi="Verdana" w:cs="CIDFont+F2"/>
          <w:color w:val="000000"/>
          <w:sz w:val="24"/>
        </w:rPr>
        <w:t xml:space="preserve"> </w:t>
      </w:r>
      <w:r w:rsidRPr="008B2DB7">
        <w:rPr>
          <w:rFonts w:ascii="Verdana" w:eastAsia="CIDFont+F2" w:hAnsi="Verdana" w:cs="CIDFont+F2"/>
          <w:color w:val="000000"/>
          <w:sz w:val="24"/>
        </w:rPr>
        <w:t>highlighted four specific areas related to base activity with each of these indicating an</w:t>
      </w:r>
      <w:r>
        <w:rPr>
          <w:rFonts w:ascii="Verdana" w:eastAsia="CIDFont+F2" w:hAnsi="Verdana" w:cs="CIDFont+F2"/>
          <w:color w:val="000000"/>
          <w:sz w:val="24"/>
        </w:rPr>
        <w:t xml:space="preserve"> </w:t>
      </w:r>
      <w:r w:rsidRPr="008B2DB7">
        <w:rPr>
          <w:rFonts w:ascii="Verdana" w:eastAsia="CIDFont+F2" w:hAnsi="Verdana" w:cs="CIDFont+F2"/>
          <w:color w:val="000000"/>
          <w:sz w:val="24"/>
        </w:rPr>
        <w:t>opportunity to explore service improvement. A summary was also provided of the</w:t>
      </w:r>
      <w:r>
        <w:rPr>
          <w:rFonts w:ascii="Verdana" w:eastAsia="CIDFont+F2" w:hAnsi="Verdana" w:cs="CIDFont+F2"/>
          <w:color w:val="000000"/>
          <w:sz w:val="24"/>
        </w:rPr>
        <w:t xml:space="preserve"> </w:t>
      </w:r>
      <w:r w:rsidRPr="008B2DB7">
        <w:rPr>
          <w:rFonts w:ascii="Verdana" w:eastAsia="CIDFont+F2" w:hAnsi="Verdana" w:cs="CIDFont+F2"/>
          <w:color w:val="000000"/>
          <w:sz w:val="24"/>
        </w:rPr>
        <w:t>activities and engagement undertaken to date and the process to develop and agree</w:t>
      </w:r>
    </w:p>
    <w:p w14:paraId="2BDBF421" w14:textId="65DA42C3" w:rsid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engagement materials with health boards and Community Health Councils before</w:t>
      </w:r>
      <w:r>
        <w:rPr>
          <w:rFonts w:ascii="Verdana" w:eastAsia="CIDFont+F2" w:hAnsi="Verdana" w:cs="CIDFont+F2"/>
          <w:color w:val="000000"/>
          <w:sz w:val="24"/>
        </w:rPr>
        <w:t xml:space="preserve"> </w:t>
      </w:r>
      <w:r w:rsidRPr="008B2DB7">
        <w:rPr>
          <w:rFonts w:ascii="Verdana" w:eastAsia="CIDFont+F2" w:hAnsi="Verdana" w:cs="CIDFont+F2"/>
          <w:color w:val="000000"/>
          <w:sz w:val="24"/>
        </w:rPr>
        <w:t>commencing the agreed public engagement process in the new year. The EMRTS Annual</w:t>
      </w:r>
      <w:r>
        <w:rPr>
          <w:rFonts w:ascii="Verdana" w:eastAsia="CIDFont+F2" w:hAnsi="Verdana" w:cs="CIDFont+F2"/>
          <w:color w:val="000000"/>
          <w:sz w:val="24"/>
        </w:rPr>
        <w:t xml:space="preserve"> </w:t>
      </w:r>
      <w:r w:rsidRPr="008B2DB7">
        <w:rPr>
          <w:rFonts w:ascii="Verdana" w:eastAsia="CIDFont+F2" w:hAnsi="Verdana" w:cs="CIDFont+F2"/>
          <w:color w:val="000000"/>
          <w:sz w:val="24"/>
        </w:rPr>
        <w:t xml:space="preserve">Report for 2021-2022 is at </w:t>
      </w:r>
      <w:r w:rsidRPr="008B2DB7">
        <w:rPr>
          <w:rFonts w:ascii="Verdana" w:eastAsia="CIDFont+F2" w:hAnsi="Verdana" w:cs="CIDFont+F3"/>
          <w:color w:val="000000"/>
          <w:sz w:val="24"/>
        </w:rPr>
        <w:t xml:space="preserve">Agenda Item 18 </w:t>
      </w:r>
      <w:r w:rsidRPr="008B2DB7">
        <w:rPr>
          <w:rFonts w:ascii="Verdana" w:eastAsia="CIDFont+F2" w:hAnsi="Verdana" w:cs="CIDFont+F2"/>
          <w:color w:val="000000"/>
          <w:sz w:val="24"/>
        </w:rPr>
        <w:t>and I commend it to you to give an</w:t>
      </w:r>
      <w:r>
        <w:rPr>
          <w:rFonts w:ascii="Verdana" w:eastAsia="CIDFont+F2" w:hAnsi="Verdana" w:cs="CIDFont+F2"/>
          <w:color w:val="000000"/>
          <w:sz w:val="24"/>
        </w:rPr>
        <w:t xml:space="preserve"> </w:t>
      </w:r>
      <w:r w:rsidRPr="008B2DB7">
        <w:rPr>
          <w:rFonts w:ascii="Verdana" w:eastAsia="CIDFont+F2" w:hAnsi="Verdana" w:cs="CIDFont+F2"/>
          <w:color w:val="000000"/>
          <w:sz w:val="24"/>
        </w:rPr>
        <w:t>overview of the service and its operations. I would welcome your reflections of the work</w:t>
      </w:r>
      <w:r>
        <w:rPr>
          <w:rFonts w:ascii="Verdana" w:eastAsia="CIDFont+F2" w:hAnsi="Verdana" w:cs="CIDFont+F2"/>
          <w:color w:val="000000"/>
          <w:sz w:val="24"/>
        </w:rPr>
        <w:t xml:space="preserve"> </w:t>
      </w:r>
      <w:r w:rsidRPr="008B2DB7">
        <w:rPr>
          <w:rFonts w:ascii="Verdana" w:eastAsia="CIDFont+F2" w:hAnsi="Verdana" w:cs="CIDFont+F2"/>
          <w:color w:val="000000"/>
          <w:sz w:val="24"/>
        </w:rPr>
        <w:t>to date on this all Wales service.</w:t>
      </w:r>
    </w:p>
    <w:p w14:paraId="01402290" w14:textId="77777777" w:rsidR="008B2DB7" w:rsidRPr="008B2DB7" w:rsidRDefault="008B2DB7" w:rsidP="008B2DB7">
      <w:pPr>
        <w:autoSpaceDE w:val="0"/>
        <w:autoSpaceDN w:val="0"/>
        <w:adjustRightInd w:val="0"/>
        <w:jc w:val="both"/>
        <w:rPr>
          <w:rFonts w:ascii="Verdana" w:eastAsia="CIDFont+F2" w:hAnsi="Verdana" w:cs="CIDFont+F2"/>
          <w:color w:val="000000"/>
          <w:sz w:val="24"/>
        </w:rPr>
      </w:pPr>
    </w:p>
    <w:p w14:paraId="220210DB" w14:textId="1B2869BC"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3"/>
          <w:color w:val="000000"/>
          <w:sz w:val="24"/>
        </w:rPr>
        <w:t xml:space="preserve">Agenda item 12 </w:t>
      </w:r>
      <w:r w:rsidRPr="008B2DB7">
        <w:rPr>
          <w:rFonts w:ascii="Verdana" w:eastAsia="CIDFont+F2" w:hAnsi="Verdana" w:cs="CIDFont+F2"/>
          <w:color w:val="000000"/>
          <w:sz w:val="24"/>
        </w:rPr>
        <w:t>provided health boards with the opportunity to raise key matters</w:t>
      </w:r>
      <w:r>
        <w:rPr>
          <w:rFonts w:ascii="Verdana" w:eastAsia="CIDFont+F2" w:hAnsi="Verdana" w:cs="CIDFont+F2"/>
          <w:color w:val="000000"/>
          <w:sz w:val="24"/>
        </w:rPr>
        <w:t xml:space="preserve"> </w:t>
      </w:r>
      <w:r w:rsidRPr="008B2DB7">
        <w:rPr>
          <w:rFonts w:ascii="Verdana" w:eastAsia="CIDFont+F2" w:hAnsi="Verdana" w:cs="CIDFont+F2"/>
          <w:color w:val="000000"/>
          <w:sz w:val="24"/>
        </w:rPr>
        <w:t>from their update template including specific challenges being faced and to ensure that</w:t>
      </w:r>
      <w:r>
        <w:rPr>
          <w:rFonts w:ascii="Verdana" w:eastAsia="CIDFont+F2" w:hAnsi="Verdana" w:cs="CIDFont+F2"/>
          <w:color w:val="000000"/>
          <w:sz w:val="24"/>
        </w:rPr>
        <w:t xml:space="preserve"> </w:t>
      </w:r>
      <w:r w:rsidRPr="008B2DB7">
        <w:rPr>
          <w:rFonts w:ascii="Verdana" w:eastAsia="CIDFont+F2" w:hAnsi="Verdana" w:cs="CIDFont+F2"/>
          <w:color w:val="000000"/>
          <w:sz w:val="24"/>
        </w:rPr>
        <w:t>constraints and opportunities form part of the ongoing commissioning process. This</w:t>
      </w:r>
      <w:r>
        <w:rPr>
          <w:rFonts w:ascii="Verdana" w:eastAsia="CIDFont+F2" w:hAnsi="Verdana" w:cs="CIDFont+F2"/>
          <w:color w:val="000000"/>
          <w:sz w:val="24"/>
        </w:rPr>
        <w:t xml:space="preserve"> </w:t>
      </w:r>
      <w:r w:rsidRPr="008B2DB7">
        <w:rPr>
          <w:rFonts w:ascii="Verdana" w:eastAsia="CIDFont+F2" w:hAnsi="Verdana" w:cs="CIDFont+F2"/>
          <w:color w:val="000000"/>
          <w:sz w:val="24"/>
        </w:rPr>
        <w:t>item would also have provided the opportunity to discuss each organisation’s IMTP and</w:t>
      </w:r>
      <w:r>
        <w:rPr>
          <w:rFonts w:ascii="Verdana" w:eastAsia="CIDFont+F2" w:hAnsi="Verdana" w:cs="CIDFont+F2"/>
          <w:color w:val="000000"/>
          <w:sz w:val="24"/>
        </w:rPr>
        <w:t xml:space="preserve"> </w:t>
      </w:r>
      <w:r w:rsidRPr="008B2DB7">
        <w:rPr>
          <w:rFonts w:ascii="Verdana" w:eastAsia="CIDFont+F2" w:hAnsi="Verdana" w:cs="CIDFont+F2"/>
          <w:color w:val="000000"/>
          <w:sz w:val="24"/>
        </w:rPr>
        <w:t>any implications for EASC and its’ commissioned services. Would you please feedback</w:t>
      </w:r>
      <w:r>
        <w:rPr>
          <w:rFonts w:ascii="Verdana" w:eastAsia="CIDFont+F2" w:hAnsi="Verdana" w:cs="CIDFont+F2"/>
          <w:color w:val="000000"/>
          <w:sz w:val="24"/>
        </w:rPr>
        <w:t xml:space="preserve"> </w:t>
      </w:r>
      <w:r w:rsidRPr="008B2DB7">
        <w:rPr>
          <w:rFonts w:ascii="Verdana" w:eastAsia="CIDFont+F2" w:hAnsi="Verdana" w:cs="CIDFont+F2"/>
          <w:color w:val="000000"/>
          <w:sz w:val="24"/>
        </w:rPr>
        <w:t>to me any plans for transformational change or reconfiguration that you have included</w:t>
      </w:r>
      <w:r>
        <w:rPr>
          <w:rFonts w:ascii="Verdana" w:eastAsia="CIDFont+F2" w:hAnsi="Verdana" w:cs="CIDFont+F2"/>
          <w:color w:val="000000"/>
          <w:sz w:val="24"/>
        </w:rPr>
        <w:t xml:space="preserve"> </w:t>
      </w:r>
      <w:r w:rsidRPr="008B2DB7">
        <w:rPr>
          <w:rFonts w:ascii="Verdana" w:eastAsia="CIDFont+F2" w:hAnsi="Verdana" w:cs="CIDFont+F2"/>
          <w:color w:val="000000"/>
          <w:sz w:val="24"/>
        </w:rPr>
        <w:t>within your IMTP that need to be reflected within the EASC IMTP? Would you please</w:t>
      </w:r>
      <w:r>
        <w:rPr>
          <w:rFonts w:ascii="Verdana" w:eastAsia="CIDFont+F2" w:hAnsi="Verdana" w:cs="CIDFont+F2"/>
          <w:color w:val="000000"/>
          <w:sz w:val="24"/>
        </w:rPr>
        <w:t xml:space="preserve"> </w:t>
      </w:r>
      <w:r w:rsidRPr="008B2DB7">
        <w:rPr>
          <w:rFonts w:ascii="Verdana" w:eastAsia="CIDFont+F2" w:hAnsi="Verdana" w:cs="CIDFont+F2"/>
          <w:color w:val="000000"/>
          <w:sz w:val="24"/>
        </w:rPr>
        <w:t>respond by midday Friday 13 January?</w:t>
      </w:r>
    </w:p>
    <w:p w14:paraId="087F9B90" w14:textId="77777777" w:rsidR="008B2DB7" w:rsidRDefault="008B2DB7" w:rsidP="008B2DB7">
      <w:pPr>
        <w:autoSpaceDE w:val="0"/>
        <w:autoSpaceDN w:val="0"/>
        <w:adjustRightInd w:val="0"/>
        <w:jc w:val="both"/>
        <w:rPr>
          <w:rFonts w:ascii="Verdana" w:eastAsia="CIDFont+F2" w:hAnsi="Verdana" w:cs="CIDFont+F2"/>
          <w:color w:val="000000"/>
          <w:sz w:val="24"/>
        </w:rPr>
      </w:pPr>
    </w:p>
    <w:p w14:paraId="0BB4B83F" w14:textId="08298E5E" w:rsid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An update on the progress made in relation to the Integrated Commissioning Action</w:t>
      </w:r>
      <w:r>
        <w:rPr>
          <w:rFonts w:ascii="Verdana" w:eastAsia="CIDFont+F2" w:hAnsi="Verdana" w:cs="CIDFont+F2"/>
          <w:color w:val="000000"/>
          <w:sz w:val="24"/>
        </w:rPr>
        <w:t xml:space="preserve"> </w:t>
      </w:r>
      <w:r w:rsidRPr="008B2DB7">
        <w:rPr>
          <w:rFonts w:ascii="Verdana" w:eastAsia="CIDFont+F2" w:hAnsi="Verdana" w:cs="CIDFont+F2"/>
          <w:color w:val="000000"/>
          <w:sz w:val="24"/>
        </w:rPr>
        <w:t xml:space="preserve">Plans (ICAPs) was included as </w:t>
      </w:r>
      <w:r w:rsidRPr="008B2DB7">
        <w:rPr>
          <w:rFonts w:ascii="Verdana" w:eastAsia="CIDFont+F2" w:hAnsi="Verdana" w:cs="CIDFont+F3"/>
          <w:color w:val="000000"/>
          <w:sz w:val="24"/>
        </w:rPr>
        <w:t>Agenda Item 14</w:t>
      </w:r>
      <w:r w:rsidRPr="008B2DB7">
        <w:rPr>
          <w:rFonts w:ascii="Verdana" w:eastAsia="CIDFont+F2" w:hAnsi="Verdana" w:cs="CIDFont+F2"/>
          <w:color w:val="000000"/>
          <w:sz w:val="24"/>
        </w:rPr>
        <w:t>. As reported, all health boards will</w:t>
      </w:r>
      <w:r>
        <w:rPr>
          <w:rFonts w:ascii="Verdana" w:eastAsia="CIDFont+F2" w:hAnsi="Verdana" w:cs="CIDFont+F2"/>
          <w:color w:val="000000"/>
          <w:sz w:val="24"/>
        </w:rPr>
        <w:t xml:space="preserve"> </w:t>
      </w:r>
      <w:r w:rsidRPr="008B2DB7">
        <w:rPr>
          <w:rFonts w:ascii="Verdana" w:eastAsia="CIDFont+F2" w:hAnsi="Verdana" w:cs="CIDFont+F2"/>
          <w:color w:val="000000"/>
          <w:sz w:val="24"/>
        </w:rPr>
        <w:t>have completed an up to date position in relation to the delivery of their actions by 16</w:t>
      </w:r>
      <w:r>
        <w:rPr>
          <w:rFonts w:ascii="Verdana" w:eastAsia="CIDFont+F2" w:hAnsi="Verdana" w:cs="CIDFont+F2"/>
          <w:color w:val="000000"/>
          <w:sz w:val="24"/>
        </w:rPr>
        <w:t xml:space="preserve"> </w:t>
      </w:r>
      <w:r w:rsidRPr="008B2DB7">
        <w:rPr>
          <w:rFonts w:ascii="Verdana" w:eastAsia="CIDFont+F2" w:hAnsi="Verdana" w:cs="CIDFont+F2"/>
          <w:color w:val="000000"/>
          <w:sz w:val="24"/>
        </w:rPr>
        <w:t>December. This will be used as the starting point for the implementation of the ICAP</w:t>
      </w:r>
      <w:r>
        <w:rPr>
          <w:rFonts w:ascii="Verdana" w:eastAsia="CIDFont+F2" w:hAnsi="Verdana" w:cs="CIDFont+F2"/>
          <w:color w:val="000000"/>
          <w:sz w:val="24"/>
        </w:rPr>
        <w:t xml:space="preserve"> </w:t>
      </w:r>
      <w:r w:rsidRPr="008B2DB7">
        <w:rPr>
          <w:rFonts w:ascii="Verdana" w:eastAsia="CIDFont+F2" w:hAnsi="Verdana" w:cs="CIDFont+F2"/>
          <w:color w:val="000000"/>
          <w:sz w:val="24"/>
        </w:rPr>
        <w:t>meetings. Once this is completed and all feedback is incorporated, health boards and</w:t>
      </w:r>
      <w:r>
        <w:rPr>
          <w:rFonts w:ascii="Verdana" w:eastAsia="CIDFont+F2" w:hAnsi="Verdana" w:cs="CIDFont+F2"/>
          <w:color w:val="000000"/>
          <w:sz w:val="24"/>
        </w:rPr>
        <w:t xml:space="preserve"> </w:t>
      </w:r>
      <w:r w:rsidRPr="008B2DB7">
        <w:rPr>
          <w:rFonts w:ascii="Verdana" w:eastAsia="CIDFont+F2" w:hAnsi="Verdana" w:cs="CIDFont+F2"/>
          <w:color w:val="000000"/>
          <w:sz w:val="24"/>
        </w:rPr>
        <w:t>WAST will be written to, to confirm the next steps. The letter will outline the approach</w:t>
      </w:r>
      <w:r>
        <w:rPr>
          <w:rFonts w:ascii="Verdana" w:eastAsia="CIDFont+F2" w:hAnsi="Verdana" w:cs="CIDFont+F2"/>
          <w:color w:val="000000"/>
          <w:sz w:val="24"/>
        </w:rPr>
        <w:t xml:space="preserve"> </w:t>
      </w:r>
      <w:r w:rsidRPr="008B2DB7">
        <w:rPr>
          <w:rFonts w:ascii="Verdana" w:eastAsia="CIDFont+F2" w:hAnsi="Verdana" w:cs="CIDFont+F2"/>
          <w:color w:val="000000"/>
          <w:sz w:val="24"/>
        </w:rPr>
        <w:t>to be taken, frequency and length of meetings and required organisational attendees.</w:t>
      </w:r>
    </w:p>
    <w:p w14:paraId="3D47616C" w14:textId="77777777" w:rsidR="008B2DB7" w:rsidRPr="008B2DB7" w:rsidRDefault="008B2DB7" w:rsidP="008B2DB7">
      <w:pPr>
        <w:autoSpaceDE w:val="0"/>
        <w:autoSpaceDN w:val="0"/>
        <w:adjustRightInd w:val="0"/>
        <w:jc w:val="both"/>
        <w:rPr>
          <w:rFonts w:ascii="Verdana" w:eastAsia="CIDFont+F2" w:hAnsi="Verdana" w:cs="CIDFont+F2"/>
          <w:color w:val="000000"/>
          <w:sz w:val="24"/>
        </w:rPr>
      </w:pPr>
    </w:p>
    <w:p w14:paraId="2727A5B4" w14:textId="6A45DDAC"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3"/>
          <w:color w:val="000000"/>
          <w:sz w:val="24"/>
        </w:rPr>
        <w:t xml:space="preserve">Agenda Item 16 </w:t>
      </w:r>
      <w:r w:rsidRPr="008B2DB7">
        <w:rPr>
          <w:rFonts w:ascii="Verdana" w:eastAsia="CIDFont+F2" w:hAnsi="Verdana" w:cs="CIDFont+F2"/>
          <w:color w:val="000000"/>
          <w:sz w:val="24"/>
        </w:rPr>
        <w:t>EASC Governance requested that you update your key organisational</w:t>
      </w:r>
      <w:r>
        <w:rPr>
          <w:rFonts w:ascii="Verdana" w:eastAsia="CIDFont+F2" w:hAnsi="Verdana" w:cs="CIDFont+F2"/>
          <w:color w:val="000000"/>
          <w:sz w:val="24"/>
        </w:rPr>
        <w:t xml:space="preserve"> </w:t>
      </w:r>
      <w:r w:rsidRPr="008B2DB7">
        <w:rPr>
          <w:rFonts w:ascii="Verdana" w:eastAsia="CIDFont+F2" w:hAnsi="Verdana" w:cs="CIDFont+F2"/>
          <w:color w:val="000000"/>
          <w:sz w:val="24"/>
        </w:rPr>
        <w:t>contacts and explained that the EASC Standing Orders would be reviewed and</w:t>
      </w:r>
      <w:r>
        <w:rPr>
          <w:rFonts w:ascii="Verdana" w:eastAsia="CIDFont+F2" w:hAnsi="Verdana" w:cs="CIDFont+F2"/>
          <w:color w:val="000000"/>
          <w:sz w:val="24"/>
        </w:rPr>
        <w:t xml:space="preserve"> </w:t>
      </w:r>
      <w:r w:rsidRPr="008B2DB7">
        <w:rPr>
          <w:rFonts w:ascii="Verdana" w:eastAsia="CIDFont+F2" w:hAnsi="Verdana" w:cs="CIDFont+F2"/>
          <w:color w:val="000000"/>
          <w:sz w:val="24"/>
        </w:rPr>
        <w:t>presented to the EASC Committee on 17 January 2023. Would you please let Gwenan</w:t>
      </w:r>
      <w:r>
        <w:rPr>
          <w:rFonts w:ascii="Verdana" w:eastAsia="CIDFont+F2" w:hAnsi="Verdana" w:cs="CIDFont+F2"/>
          <w:color w:val="000000"/>
          <w:sz w:val="24"/>
        </w:rPr>
        <w:t xml:space="preserve"> </w:t>
      </w:r>
      <w:r w:rsidRPr="008B2DB7">
        <w:rPr>
          <w:rFonts w:ascii="Verdana" w:eastAsia="CIDFont+F2" w:hAnsi="Verdana" w:cs="CIDFont+F2"/>
          <w:color w:val="000000"/>
          <w:sz w:val="24"/>
        </w:rPr>
        <w:t>Roberts have any updates comments as soon as possible</w:t>
      </w:r>
      <w:r>
        <w:rPr>
          <w:rFonts w:ascii="Verdana" w:eastAsia="CIDFont+F2" w:hAnsi="Verdana" w:cs="CIDFont+F2"/>
          <w:color w:val="000000"/>
          <w:sz w:val="24"/>
        </w:rPr>
        <w:t xml:space="preserve"> </w:t>
      </w:r>
      <w:r w:rsidRPr="008B2DB7">
        <w:rPr>
          <w:rFonts w:ascii="Verdana" w:eastAsia="CIDFont+F2" w:hAnsi="Verdana" w:cs="CIDFont+F2"/>
          <w:color w:val="0000FF"/>
          <w:sz w:val="24"/>
        </w:rPr>
        <w:t xml:space="preserve">Gwenan.roberts@wales.nhs.uk </w:t>
      </w:r>
      <w:r w:rsidRPr="008B2DB7">
        <w:rPr>
          <w:rFonts w:ascii="Verdana" w:eastAsia="CIDFont+F2" w:hAnsi="Verdana" w:cs="CIDFont+F2"/>
          <w:color w:val="000000"/>
          <w:sz w:val="24"/>
        </w:rPr>
        <w:t>.</w:t>
      </w:r>
    </w:p>
    <w:p w14:paraId="21096B98" w14:textId="77777777" w:rsidR="008B2DB7" w:rsidRDefault="008B2DB7" w:rsidP="008B2DB7">
      <w:pPr>
        <w:autoSpaceDE w:val="0"/>
        <w:autoSpaceDN w:val="0"/>
        <w:adjustRightInd w:val="0"/>
        <w:jc w:val="both"/>
        <w:rPr>
          <w:rFonts w:ascii="Verdana" w:eastAsia="CIDFont+F2" w:hAnsi="Verdana" w:cs="CIDFont+F2"/>
          <w:color w:val="000000"/>
          <w:sz w:val="24"/>
        </w:rPr>
      </w:pPr>
    </w:p>
    <w:p w14:paraId="7B3C11DE" w14:textId="79141F16"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Please provide any feedback requested or any comments relating to the papers</w:t>
      </w:r>
      <w:r>
        <w:rPr>
          <w:rFonts w:ascii="Verdana" w:eastAsia="CIDFont+F2" w:hAnsi="Verdana" w:cs="CIDFont+F2"/>
          <w:color w:val="000000"/>
          <w:sz w:val="24"/>
        </w:rPr>
        <w:t xml:space="preserve"> </w:t>
      </w:r>
      <w:r w:rsidRPr="008B2DB7">
        <w:rPr>
          <w:rFonts w:ascii="Verdana" w:eastAsia="CIDFont+F2" w:hAnsi="Verdana" w:cs="CIDFont+F2"/>
          <w:color w:val="000000"/>
          <w:sz w:val="24"/>
        </w:rPr>
        <w:t>provided to CTM_CASC_EASC@wales.nhs.uk.</w:t>
      </w:r>
    </w:p>
    <w:p w14:paraId="659BA99B" w14:textId="77777777" w:rsidR="008B2DB7" w:rsidRDefault="008B2DB7" w:rsidP="008B2DB7">
      <w:pPr>
        <w:autoSpaceDE w:val="0"/>
        <w:autoSpaceDN w:val="0"/>
        <w:adjustRightInd w:val="0"/>
        <w:jc w:val="both"/>
        <w:rPr>
          <w:rFonts w:ascii="Verdana" w:eastAsia="CIDFont+F2" w:hAnsi="Verdana" w:cs="CIDFont+F2"/>
          <w:color w:val="000000"/>
          <w:sz w:val="24"/>
        </w:rPr>
      </w:pPr>
    </w:p>
    <w:p w14:paraId="21BC561A" w14:textId="202A6A0D"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The next meeting of the group is scheduled for Thursday 16 February 2023, however</w:t>
      </w:r>
      <w:r>
        <w:rPr>
          <w:rFonts w:ascii="Verdana" w:eastAsia="CIDFont+F2" w:hAnsi="Verdana" w:cs="CIDFont+F2"/>
          <w:color w:val="000000"/>
          <w:sz w:val="24"/>
        </w:rPr>
        <w:t xml:space="preserve"> </w:t>
      </w:r>
      <w:r w:rsidRPr="008B2DB7">
        <w:rPr>
          <w:rFonts w:ascii="Verdana" w:eastAsia="CIDFont+F2" w:hAnsi="Verdana" w:cs="CIDFont+F2"/>
          <w:color w:val="000000"/>
          <w:sz w:val="24"/>
        </w:rPr>
        <w:t>we will consider the requirement for a further meeting before then.</w:t>
      </w:r>
    </w:p>
    <w:p w14:paraId="513FE12F" w14:textId="77777777"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2"/>
          <w:color w:val="000000"/>
          <w:sz w:val="24"/>
        </w:rPr>
        <w:t>Yours sincerely,</w:t>
      </w:r>
    </w:p>
    <w:p w14:paraId="3C633331" w14:textId="7F698630" w:rsidR="008B2DB7" w:rsidRPr="008B2DB7" w:rsidRDefault="008B2DB7" w:rsidP="008B2DB7">
      <w:pPr>
        <w:autoSpaceDE w:val="0"/>
        <w:autoSpaceDN w:val="0"/>
        <w:adjustRightInd w:val="0"/>
        <w:jc w:val="both"/>
        <w:rPr>
          <w:rFonts w:ascii="Verdana" w:eastAsia="CIDFont+F2" w:hAnsi="Verdana" w:cs="CIDFont+F2"/>
          <w:color w:val="000000"/>
          <w:sz w:val="24"/>
        </w:rPr>
      </w:pPr>
      <w:r w:rsidRPr="008B2DB7">
        <w:rPr>
          <w:rFonts w:ascii="Verdana" w:eastAsia="CIDFont+F2" w:hAnsi="Verdana" w:cs="CIDFont+F3"/>
          <w:color w:val="000000"/>
          <w:sz w:val="24"/>
        </w:rPr>
        <w:t>Stephen Harrhy</w:t>
      </w:r>
      <w:r>
        <w:rPr>
          <w:rFonts w:ascii="Verdana" w:eastAsia="CIDFont+F2" w:hAnsi="Verdana" w:cs="CIDFont+F3"/>
          <w:color w:val="000000"/>
          <w:sz w:val="24"/>
        </w:rPr>
        <w:t xml:space="preserve">, </w:t>
      </w:r>
      <w:r w:rsidRPr="008B2DB7">
        <w:rPr>
          <w:rFonts w:ascii="Verdana" w:eastAsia="CIDFont+F2" w:hAnsi="Verdana" w:cs="CIDFont+F2"/>
          <w:color w:val="000000"/>
          <w:sz w:val="24"/>
        </w:rPr>
        <w:t>Chair (EASC Management Group) and Chief Ambulance Service Commissioner</w:t>
      </w:r>
    </w:p>
    <w:p w14:paraId="14CB1FAB" w14:textId="44AFB9FD" w:rsidR="008B2DB7" w:rsidRDefault="008B2DB7" w:rsidP="008B2DB7">
      <w:pPr>
        <w:ind w:right="3"/>
        <w:jc w:val="both"/>
        <w:rPr>
          <w:rFonts w:ascii="Verdana" w:hAnsi="Verdana"/>
          <w:sz w:val="24"/>
        </w:rPr>
      </w:pPr>
      <w:r w:rsidRPr="008B2DB7">
        <w:rPr>
          <w:rFonts w:ascii="Verdana" w:eastAsia="CIDFont+F2" w:hAnsi="Verdana" w:cs="CIDFont+F2"/>
          <w:color w:val="000000"/>
          <w:sz w:val="24"/>
        </w:rPr>
        <w:t>Cadeirydd (Grŵp Rheoli PGAB) a Phrif Gomisiynydd y Gwasanaethau Ambiwlans</w:t>
      </w:r>
    </w:p>
    <w:p w14:paraId="1C5ED88E" w14:textId="44B2B246" w:rsidR="00C8790B" w:rsidRPr="00C8790B" w:rsidRDefault="008B2DB7" w:rsidP="00875EBD">
      <w:pPr>
        <w:ind w:right="3"/>
        <w:jc w:val="both"/>
        <w:rPr>
          <w:rFonts w:ascii="Verdana" w:hAnsi="Verdana"/>
          <w:b/>
          <w:sz w:val="24"/>
        </w:rPr>
      </w:pPr>
      <w:r>
        <w:rPr>
          <w:rFonts w:ascii="Verdana" w:hAnsi="Verdana"/>
          <w:b/>
          <w:sz w:val="24"/>
        </w:rPr>
        <w:lastRenderedPageBreak/>
        <w:t>16</w:t>
      </w:r>
      <w:r w:rsidR="00C8790B" w:rsidRPr="00C8790B">
        <w:rPr>
          <w:rFonts w:ascii="Verdana" w:hAnsi="Verdana"/>
          <w:b/>
          <w:sz w:val="24"/>
        </w:rPr>
        <w:t xml:space="preserve"> February 202</w:t>
      </w:r>
      <w:r>
        <w:rPr>
          <w:rFonts w:ascii="Verdana" w:hAnsi="Verdana"/>
          <w:b/>
          <w:sz w:val="24"/>
        </w:rPr>
        <w:t>3</w:t>
      </w:r>
    </w:p>
    <w:p w14:paraId="1F0FD044" w14:textId="7B4947FA" w:rsidR="00242442" w:rsidRDefault="00242442" w:rsidP="00875EBD">
      <w:pPr>
        <w:ind w:right="3"/>
        <w:jc w:val="both"/>
        <w:rPr>
          <w:sz w:val="24"/>
        </w:rPr>
      </w:pPr>
    </w:p>
    <w:p w14:paraId="1F73F179" w14:textId="77777777" w:rsidR="008B2DB7" w:rsidRDefault="008B2DB7" w:rsidP="008B2DB7">
      <w:pPr>
        <w:pStyle w:val="ListParagraph"/>
        <w:numPr>
          <w:ilvl w:val="0"/>
          <w:numId w:val="12"/>
        </w:numPr>
        <w:ind w:right="3"/>
        <w:jc w:val="both"/>
        <w:rPr>
          <w:bCs/>
          <w:sz w:val="24"/>
        </w:rPr>
      </w:pPr>
      <w:r>
        <w:rPr>
          <w:bCs/>
          <w:sz w:val="24"/>
        </w:rPr>
        <w:t>Performance Report and Data (with Ambulance Service Indicators)</w:t>
      </w:r>
    </w:p>
    <w:p w14:paraId="2BCE4327" w14:textId="6477F007" w:rsidR="008B2DB7" w:rsidRDefault="008B2DB7" w:rsidP="008B2DB7">
      <w:pPr>
        <w:pStyle w:val="ListParagraph"/>
        <w:numPr>
          <w:ilvl w:val="0"/>
          <w:numId w:val="12"/>
        </w:numPr>
        <w:ind w:right="3"/>
        <w:jc w:val="both"/>
        <w:rPr>
          <w:bCs/>
          <w:sz w:val="24"/>
        </w:rPr>
      </w:pPr>
      <w:r>
        <w:rPr>
          <w:bCs/>
          <w:sz w:val="24"/>
        </w:rPr>
        <w:t>Integrated Commissioning Action Plans</w:t>
      </w:r>
    </w:p>
    <w:p w14:paraId="68403121" w14:textId="36198D16" w:rsidR="008B2DB7" w:rsidRDefault="008B2DB7" w:rsidP="008B2DB7">
      <w:pPr>
        <w:pStyle w:val="ListParagraph"/>
        <w:numPr>
          <w:ilvl w:val="0"/>
          <w:numId w:val="12"/>
        </w:numPr>
        <w:ind w:right="3"/>
        <w:jc w:val="both"/>
        <w:rPr>
          <w:bCs/>
          <w:sz w:val="24"/>
        </w:rPr>
      </w:pPr>
      <w:r>
        <w:rPr>
          <w:bCs/>
          <w:sz w:val="24"/>
        </w:rPr>
        <w:t>Draft EASC Integrated Medium Term Plan (EASC IMTP) 2023-2026</w:t>
      </w:r>
    </w:p>
    <w:p w14:paraId="0D4657AE" w14:textId="1D6F0B33" w:rsidR="008B2DB7" w:rsidRDefault="008B2DB7" w:rsidP="008B2DB7">
      <w:pPr>
        <w:pStyle w:val="ListParagraph"/>
        <w:numPr>
          <w:ilvl w:val="0"/>
          <w:numId w:val="12"/>
        </w:numPr>
        <w:ind w:right="3"/>
        <w:jc w:val="both"/>
        <w:rPr>
          <w:bCs/>
          <w:sz w:val="24"/>
        </w:rPr>
      </w:pPr>
      <w:r>
        <w:rPr>
          <w:bCs/>
          <w:sz w:val="24"/>
        </w:rPr>
        <w:t>Emergency Medical Retrieval and Transfer Service Update</w:t>
      </w:r>
    </w:p>
    <w:p w14:paraId="355C08FD" w14:textId="264B24C4" w:rsidR="008B2DB7" w:rsidRDefault="008B2DB7" w:rsidP="008B2DB7">
      <w:pPr>
        <w:pStyle w:val="ListParagraph"/>
        <w:numPr>
          <w:ilvl w:val="0"/>
          <w:numId w:val="12"/>
        </w:numPr>
        <w:ind w:right="3"/>
        <w:jc w:val="both"/>
        <w:rPr>
          <w:bCs/>
          <w:sz w:val="24"/>
        </w:rPr>
      </w:pPr>
      <w:r>
        <w:rPr>
          <w:bCs/>
          <w:sz w:val="24"/>
        </w:rPr>
        <w:t xml:space="preserve">Quality and Safety Report </w:t>
      </w:r>
    </w:p>
    <w:p w14:paraId="26D1913A" w14:textId="77777777" w:rsidR="008B2DB7" w:rsidRDefault="008B2DB7" w:rsidP="008B2DB7">
      <w:pPr>
        <w:pStyle w:val="ListParagraph"/>
        <w:numPr>
          <w:ilvl w:val="0"/>
          <w:numId w:val="12"/>
        </w:numPr>
        <w:ind w:right="3"/>
        <w:jc w:val="both"/>
        <w:rPr>
          <w:bCs/>
          <w:sz w:val="24"/>
        </w:rPr>
      </w:pPr>
      <w:r>
        <w:rPr>
          <w:bCs/>
          <w:sz w:val="24"/>
        </w:rPr>
        <w:t>Chief Ambulance Services Commissioner Report including</w:t>
      </w:r>
    </w:p>
    <w:p w14:paraId="6B0AEB12" w14:textId="212E05A8" w:rsidR="008B2DB7" w:rsidRDefault="008B2DB7" w:rsidP="008B2DB7">
      <w:pPr>
        <w:pStyle w:val="ListParagraph"/>
        <w:numPr>
          <w:ilvl w:val="0"/>
          <w:numId w:val="18"/>
        </w:numPr>
        <w:ind w:right="3"/>
        <w:jc w:val="both"/>
        <w:rPr>
          <w:bCs/>
          <w:sz w:val="24"/>
        </w:rPr>
      </w:pPr>
      <w:r>
        <w:rPr>
          <w:bCs/>
          <w:sz w:val="24"/>
        </w:rPr>
        <w:t>A review of National Commissioning was taking place</w:t>
      </w:r>
      <w:r w:rsidR="00CE6E8D">
        <w:rPr>
          <w:bCs/>
          <w:sz w:val="24"/>
        </w:rPr>
        <w:t xml:space="preserve"> led by Welsh Government</w:t>
      </w:r>
    </w:p>
    <w:p w14:paraId="5E9CF32F" w14:textId="08AE3A25" w:rsidR="008B2DB7" w:rsidRDefault="00CE6E8D" w:rsidP="008B2DB7">
      <w:pPr>
        <w:pStyle w:val="ListParagraph"/>
        <w:numPr>
          <w:ilvl w:val="0"/>
          <w:numId w:val="18"/>
        </w:numPr>
        <w:ind w:right="3"/>
        <w:jc w:val="both"/>
        <w:rPr>
          <w:bCs/>
          <w:sz w:val="24"/>
        </w:rPr>
      </w:pPr>
      <w:r>
        <w:rPr>
          <w:bCs/>
          <w:sz w:val="24"/>
        </w:rPr>
        <w:t>Work requested for high acuity transfers by the Deputy Chief Medical Officer at Welsh Government</w:t>
      </w:r>
    </w:p>
    <w:p w14:paraId="0322B955" w14:textId="44B83D0D" w:rsidR="008B2DB7" w:rsidRPr="000A460F" w:rsidRDefault="008B2DB7" w:rsidP="008B2DB7">
      <w:pPr>
        <w:pStyle w:val="ListParagraph"/>
        <w:numPr>
          <w:ilvl w:val="0"/>
          <w:numId w:val="12"/>
        </w:numPr>
        <w:ind w:right="3"/>
        <w:jc w:val="both"/>
        <w:rPr>
          <w:bCs/>
          <w:sz w:val="24"/>
        </w:rPr>
      </w:pPr>
      <w:r>
        <w:rPr>
          <w:bCs/>
          <w:sz w:val="24"/>
        </w:rPr>
        <w:t>Updates from Health Boards</w:t>
      </w:r>
    </w:p>
    <w:p w14:paraId="662CAE92" w14:textId="77777777" w:rsidR="008B2DB7" w:rsidRDefault="008B2DB7" w:rsidP="008B2DB7">
      <w:pPr>
        <w:pStyle w:val="ListParagraph"/>
        <w:numPr>
          <w:ilvl w:val="0"/>
          <w:numId w:val="12"/>
        </w:numPr>
        <w:ind w:right="3"/>
        <w:jc w:val="both"/>
        <w:rPr>
          <w:sz w:val="24"/>
        </w:rPr>
      </w:pPr>
      <w:r>
        <w:rPr>
          <w:sz w:val="24"/>
        </w:rPr>
        <w:t>Implementation of the Emergency Medical Services (EMS) Operational Transformational Programme (EMS Demand and Capacity Review)</w:t>
      </w:r>
    </w:p>
    <w:p w14:paraId="26B087E1" w14:textId="77777777" w:rsidR="008B2DB7" w:rsidRDefault="008B2DB7" w:rsidP="008B2DB7">
      <w:pPr>
        <w:pStyle w:val="ListParagraph"/>
        <w:numPr>
          <w:ilvl w:val="0"/>
          <w:numId w:val="12"/>
        </w:numPr>
        <w:ind w:right="3"/>
        <w:jc w:val="both"/>
        <w:rPr>
          <w:sz w:val="24"/>
        </w:rPr>
      </w:pPr>
      <w:r>
        <w:rPr>
          <w:sz w:val="24"/>
        </w:rPr>
        <w:t>WAST Integrated Medium Term Plan (IMTP) 2023-2026</w:t>
      </w:r>
    </w:p>
    <w:p w14:paraId="5D598F9D" w14:textId="77777777" w:rsidR="008B2DB7" w:rsidRDefault="008B2DB7" w:rsidP="008B2DB7">
      <w:pPr>
        <w:pStyle w:val="ListParagraph"/>
        <w:numPr>
          <w:ilvl w:val="0"/>
          <w:numId w:val="12"/>
        </w:numPr>
        <w:ind w:right="3"/>
        <w:jc w:val="both"/>
        <w:rPr>
          <w:sz w:val="24"/>
        </w:rPr>
      </w:pPr>
      <w:r>
        <w:rPr>
          <w:sz w:val="24"/>
        </w:rPr>
        <w:t xml:space="preserve">EASC Commissioning Update </w:t>
      </w:r>
    </w:p>
    <w:p w14:paraId="4FE761CF" w14:textId="30503E3D" w:rsidR="008B2DB7" w:rsidRDefault="008B2DB7" w:rsidP="008B2DB7">
      <w:pPr>
        <w:pStyle w:val="ListParagraph"/>
        <w:numPr>
          <w:ilvl w:val="0"/>
          <w:numId w:val="12"/>
        </w:numPr>
        <w:ind w:right="3"/>
        <w:jc w:val="both"/>
        <w:rPr>
          <w:sz w:val="24"/>
        </w:rPr>
      </w:pPr>
      <w:r>
        <w:rPr>
          <w:sz w:val="24"/>
        </w:rPr>
        <w:t xml:space="preserve">Finance Report Month </w:t>
      </w:r>
      <w:r w:rsidR="00CE6E8D">
        <w:rPr>
          <w:sz w:val="24"/>
        </w:rPr>
        <w:t>19</w:t>
      </w:r>
    </w:p>
    <w:p w14:paraId="7AA031FD" w14:textId="67BC6AA3" w:rsidR="008B2DB7" w:rsidRDefault="008B2DB7" w:rsidP="008B2DB7">
      <w:pPr>
        <w:pStyle w:val="ListParagraph"/>
        <w:numPr>
          <w:ilvl w:val="0"/>
          <w:numId w:val="12"/>
        </w:numPr>
        <w:ind w:right="3"/>
        <w:jc w:val="both"/>
        <w:rPr>
          <w:sz w:val="24"/>
        </w:rPr>
      </w:pPr>
      <w:r w:rsidRPr="000A460F">
        <w:rPr>
          <w:sz w:val="24"/>
        </w:rPr>
        <w:t>EASC Governance Report including Risk Register</w:t>
      </w:r>
      <w:r>
        <w:rPr>
          <w:sz w:val="24"/>
        </w:rPr>
        <w:t>; key organisational contacts</w:t>
      </w:r>
      <w:r w:rsidR="00CE6E8D">
        <w:rPr>
          <w:sz w:val="24"/>
        </w:rPr>
        <w:t>,</w:t>
      </w:r>
      <w:r>
        <w:rPr>
          <w:sz w:val="24"/>
        </w:rPr>
        <w:t xml:space="preserve"> EASC Assurance Framework</w:t>
      </w:r>
      <w:r w:rsidR="00CE6E8D">
        <w:rPr>
          <w:sz w:val="24"/>
        </w:rPr>
        <w:t xml:space="preserve"> and the approach for the Standing Orders and Standing Financial Instructions.</w:t>
      </w:r>
    </w:p>
    <w:p w14:paraId="6EAAB769" w14:textId="77777777" w:rsidR="008B2DB7" w:rsidRDefault="008B2DB7" w:rsidP="008B2DB7">
      <w:pPr>
        <w:pStyle w:val="ListParagraph"/>
        <w:numPr>
          <w:ilvl w:val="0"/>
          <w:numId w:val="12"/>
        </w:numPr>
        <w:ind w:right="3"/>
        <w:jc w:val="both"/>
        <w:rPr>
          <w:sz w:val="24"/>
        </w:rPr>
      </w:pPr>
      <w:r>
        <w:rPr>
          <w:sz w:val="24"/>
        </w:rPr>
        <w:t>Forward Look</w:t>
      </w:r>
    </w:p>
    <w:p w14:paraId="5333657F" w14:textId="77777777" w:rsidR="008B2DB7" w:rsidRPr="00875EBD" w:rsidRDefault="008B2DB7" w:rsidP="00CE6E8D">
      <w:pPr>
        <w:pStyle w:val="ListParagraph"/>
        <w:ind w:left="360" w:right="3"/>
        <w:jc w:val="both"/>
        <w:rPr>
          <w:sz w:val="24"/>
        </w:rPr>
      </w:pPr>
    </w:p>
    <w:p w14:paraId="4D12EF99" w14:textId="2C3F1B59"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36AD4406" w14:textId="77777777" w:rsidR="00242442" w:rsidRDefault="00242442" w:rsidP="00E75008">
      <w:pPr>
        <w:ind w:right="3"/>
        <w:jc w:val="both"/>
        <w:rPr>
          <w:rFonts w:ascii="Verdana" w:hAnsi="Verdana"/>
          <w:sz w:val="24"/>
        </w:rPr>
      </w:pPr>
    </w:p>
    <w:p w14:paraId="18D12910" w14:textId="5976A5A5" w:rsidR="00D33EA6" w:rsidRPr="00875EBD" w:rsidRDefault="00D33EA6" w:rsidP="00E75008">
      <w:pPr>
        <w:ind w:right="3"/>
        <w:jc w:val="both"/>
        <w:rPr>
          <w:rFonts w:ascii="Verdana" w:hAnsi="Verdana"/>
          <w:sz w:val="24"/>
        </w:rPr>
      </w:pPr>
      <w:r w:rsidRPr="00875EBD">
        <w:rPr>
          <w:rFonts w:ascii="Verdana" w:hAnsi="Verdana"/>
          <w:sz w:val="24"/>
        </w:rPr>
        <w:t xml:space="preserve">In order to monitor progress and any necessary follow up action, the </w:t>
      </w:r>
      <w:r w:rsidR="00CE6E8D">
        <w:rPr>
          <w:rFonts w:ascii="Verdana" w:hAnsi="Verdana"/>
          <w:sz w:val="24"/>
        </w:rPr>
        <w:t>Management Group</w:t>
      </w:r>
      <w:r w:rsidRPr="00875EBD">
        <w:rPr>
          <w:rFonts w:ascii="Verdana" w:hAnsi="Verdana"/>
          <w:sz w:val="24"/>
        </w:rPr>
        <w:t xml:space="preserve"> has </w:t>
      </w:r>
      <w:r w:rsidR="00242442">
        <w:rPr>
          <w:rFonts w:ascii="Verdana" w:hAnsi="Verdana"/>
          <w:sz w:val="24"/>
        </w:rPr>
        <w:t>continued to use</w:t>
      </w:r>
      <w:r w:rsidRPr="00875EBD">
        <w:rPr>
          <w:rFonts w:ascii="Verdana" w:hAnsi="Verdana"/>
          <w:sz w:val="24"/>
        </w:rPr>
        <w:t xml:space="preserve"> an Action Log that captures all agreed actions.  This </w:t>
      </w:r>
      <w:r w:rsidR="00242442">
        <w:rPr>
          <w:rFonts w:ascii="Verdana" w:hAnsi="Verdana"/>
          <w:sz w:val="24"/>
        </w:rPr>
        <w:t>has</w:t>
      </w:r>
      <w:r w:rsidRPr="00875EBD">
        <w:rPr>
          <w:rFonts w:ascii="Verdana" w:hAnsi="Verdana"/>
          <w:sz w:val="24"/>
        </w:rPr>
        <w:t xml:space="preserve"> provided an essential element of assurance both to the </w:t>
      </w:r>
      <w:r w:rsidR="00815BA8" w:rsidRPr="00875EBD">
        <w:rPr>
          <w:rFonts w:ascii="Verdana" w:hAnsi="Verdana"/>
          <w:sz w:val="24"/>
        </w:rPr>
        <w:t xml:space="preserve">Group and to the EAS </w:t>
      </w:r>
      <w:r w:rsidRPr="00875EBD">
        <w:rPr>
          <w:rFonts w:ascii="Verdana" w:hAnsi="Verdana"/>
          <w:sz w:val="24"/>
        </w:rPr>
        <w:t xml:space="preserve">Committee </w:t>
      </w:r>
      <w:r w:rsidR="009F6995" w:rsidRPr="00875EBD">
        <w:rPr>
          <w:rFonts w:ascii="Verdana" w:hAnsi="Verdana"/>
          <w:sz w:val="24"/>
        </w:rPr>
        <w:t xml:space="preserve">onto </w:t>
      </w:r>
      <w:r w:rsidRPr="00875EBD">
        <w:rPr>
          <w:rFonts w:ascii="Verdana" w:hAnsi="Verdana"/>
          <w:sz w:val="24"/>
        </w:rPr>
        <w:t xml:space="preserve">the </w:t>
      </w:r>
      <w:r w:rsidR="00815BA8" w:rsidRPr="00875EBD">
        <w:rPr>
          <w:rFonts w:ascii="Verdana" w:hAnsi="Verdana"/>
          <w:sz w:val="24"/>
        </w:rPr>
        <w:t xml:space="preserve">Health </w:t>
      </w:r>
      <w:r w:rsidRPr="00875EBD">
        <w:rPr>
          <w:rFonts w:ascii="Verdana" w:hAnsi="Verdana"/>
          <w:sz w:val="24"/>
        </w:rPr>
        <w:t>Board</w:t>
      </w:r>
      <w:r w:rsidR="00815BA8" w:rsidRPr="00875EBD">
        <w:rPr>
          <w:rFonts w:ascii="Verdana" w:hAnsi="Verdana"/>
          <w:sz w:val="24"/>
        </w:rPr>
        <w:t>s across NHS Wales</w:t>
      </w:r>
      <w:r w:rsidRPr="00875EBD">
        <w:rPr>
          <w:rFonts w:ascii="Verdana" w:hAnsi="Verdana"/>
          <w:sz w:val="24"/>
        </w:rPr>
        <w:t>.</w:t>
      </w:r>
    </w:p>
    <w:p w14:paraId="184EE311" w14:textId="2569BEAC" w:rsidR="006B3657" w:rsidRDefault="006B3657" w:rsidP="00E75008">
      <w:pPr>
        <w:ind w:right="3"/>
        <w:jc w:val="both"/>
        <w:rPr>
          <w:rFonts w:ascii="Verdana" w:hAnsi="Verdana"/>
          <w:sz w:val="24"/>
        </w:rPr>
      </w:pPr>
    </w:p>
    <w:p w14:paraId="2AFCC04E" w14:textId="4D18B05A"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14:paraId="62E645D4" w14:textId="77777777" w:rsidR="00BC54C9" w:rsidRDefault="00BC54C9" w:rsidP="00E75008">
      <w:pPr>
        <w:shd w:val="clear" w:color="auto" w:fill="FFFFFF"/>
        <w:jc w:val="both"/>
        <w:rPr>
          <w:rFonts w:ascii="Verdana" w:hAnsi="Verdana"/>
          <w:sz w:val="24"/>
        </w:rPr>
      </w:pPr>
    </w:p>
    <w:p w14:paraId="2D796264" w14:textId="6A934409"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815BA8" w:rsidRPr="00875EBD">
        <w:rPr>
          <w:rFonts w:ascii="Verdana" w:hAnsi="Verdana"/>
          <w:sz w:val="24"/>
        </w:rPr>
        <w:t xml:space="preserve">EASC Management Group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2EA5F186" w14:textId="7F7E063D" w:rsidR="005141E3" w:rsidRDefault="005141E3" w:rsidP="00E75008">
      <w:pPr>
        <w:shd w:val="clear" w:color="auto" w:fill="FFFFFF"/>
        <w:jc w:val="both"/>
        <w:rPr>
          <w:rFonts w:ascii="Verdana" w:hAnsi="Verdana"/>
          <w:sz w:val="24"/>
        </w:rPr>
      </w:pPr>
    </w:p>
    <w:p w14:paraId="00CDAAA6" w14:textId="4E29A924"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6D18546E" w14:textId="77777777" w:rsidR="003B25ED" w:rsidRPr="00875EBD" w:rsidRDefault="003B25ED" w:rsidP="003B25ED">
      <w:pPr>
        <w:pStyle w:val="Default"/>
        <w:rPr>
          <w:rFonts w:ascii="Verdana" w:hAnsi="Verdana"/>
        </w:rPr>
      </w:pPr>
    </w:p>
    <w:p w14:paraId="5DECA652" w14:textId="1FA7F3D3"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for the EASC Management Group</w:t>
      </w:r>
      <w:r w:rsidR="001135F3" w:rsidRPr="00875EBD">
        <w:rPr>
          <w:rFonts w:ascii="Verdana" w:hAnsi="Verdana" w:cs="Arial"/>
          <w:sz w:val="24"/>
        </w:rPr>
        <w:t xml:space="preserve"> is </w:t>
      </w:r>
      <w:r w:rsidR="00815BA8" w:rsidRPr="00875EBD">
        <w:rPr>
          <w:rFonts w:ascii="Verdana" w:hAnsi="Verdana" w:cs="Arial"/>
          <w:sz w:val="24"/>
        </w:rPr>
        <w:t>captured within the terms of reference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1B1BE16D" w14:textId="77777777" w:rsidR="00FE3905" w:rsidRDefault="00FE3905" w:rsidP="00FE3905">
      <w:pPr>
        <w:jc w:val="both"/>
        <w:rPr>
          <w:rFonts w:ascii="Verdana" w:hAnsi="Verdana" w:cs="Arial"/>
          <w:sz w:val="24"/>
        </w:rPr>
      </w:pPr>
    </w:p>
    <w:p w14:paraId="1C89286A" w14:textId="55B03037" w:rsidR="000519AB" w:rsidRPr="00875EBD" w:rsidRDefault="000519AB" w:rsidP="00FE3905">
      <w:pPr>
        <w:jc w:val="both"/>
        <w:rPr>
          <w:rFonts w:ascii="Verdana" w:hAnsi="Verdana" w:cs="Arial"/>
          <w:sz w:val="24"/>
        </w:rPr>
      </w:pPr>
      <w:r w:rsidRPr="00875EBD">
        <w:rPr>
          <w:rFonts w:ascii="Verdana" w:hAnsi="Verdana" w:cs="Arial"/>
          <w:sz w:val="24"/>
        </w:rPr>
        <w:t xml:space="preserve">The </w:t>
      </w:r>
      <w:r w:rsidR="00815BA8" w:rsidRPr="00875EBD">
        <w:rPr>
          <w:rFonts w:ascii="Verdana" w:hAnsi="Verdana" w:cs="Arial"/>
          <w:sz w:val="24"/>
        </w:rPr>
        <w:t xml:space="preserve">Group </w:t>
      </w:r>
      <w:r w:rsidR="00242442">
        <w:rPr>
          <w:rFonts w:ascii="Verdana" w:hAnsi="Verdana" w:cs="Arial"/>
          <w:sz w:val="24"/>
        </w:rPr>
        <w:t xml:space="preserve">had aimed </w:t>
      </w:r>
      <w:r w:rsidR="00815BA8" w:rsidRPr="00875EBD">
        <w:rPr>
          <w:rFonts w:ascii="Verdana" w:hAnsi="Verdana" w:cs="Arial"/>
          <w:sz w:val="24"/>
        </w:rPr>
        <w:t xml:space="preserve">to meet </w:t>
      </w:r>
      <w:r w:rsidR="005141E3">
        <w:rPr>
          <w:rFonts w:ascii="Verdana" w:hAnsi="Verdana" w:cs="Arial"/>
          <w:sz w:val="24"/>
        </w:rPr>
        <w:t>six</w:t>
      </w:r>
      <w:r w:rsidR="00815BA8" w:rsidRPr="00875EBD">
        <w:rPr>
          <w:rFonts w:ascii="Verdana" w:hAnsi="Verdana" w:cs="Arial"/>
          <w:sz w:val="24"/>
        </w:rPr>
        <w:t xml:space="preserve"> times during </w:t>
      </w:r>
      <w:r w:rsidR="00DC23AB">
        <w:rPr>
          <w:rFonts w:ascii="Verdana" w:hAnsi="Verdana" w:cs="Arial"/>
          <w:sz w:val="24"/>
        </w:rPr>
        <w:t>202</w:t>
      </w:r>
      <w:r w:rsidR="00CE6E8D">
        <w:rPr>
          <w:rFonts w:ascii="Verdana" w:hAnsi="Verdana" w:cs="Arial"/>
          <w:sz w:val="24"/>
        </w:rPr>
        <w:t>2</w:t>
      </w:r>
      <w:r w:rsidR="00DC23AB">
        <w:rPr>
          <w:rFonts w:ascii="Verdana" w:hAnsi="Verdana" w:cs="Arial"/>
          <w:sz w:val="24"/>
        </w:rPr>
        <w:t>-202</w:t>
      </w:r>
      <w:r w:rsidR="00CE6E8D">
        <w:rPr>
          <w:rFonts w:ascii="Verdana" w:hAnsi="Verdana" w:cs="Arial"/>
          <w:sz w:val="24"/>
        </w:rPr>
        <w:t>3,</w:t>
      </w:r>
      <w:r w:rsidRPr="00875EBD">
        <w:rPr>
          <w:rFonts w:ascii="Verdana" w:hAnsi="Verdana" w:cs="Arial"/>
          <w:sz w:val="24"/>
        </w:rPr>
        <w:t xml:space="preserve"> </w:t>
      </w:r>
      <w:r w:rsidR="00242442">
        <w:rPr>
          <w:rFonts w:ascii="Verdana" w:hAnsi="Verdana" w:cs="Arial"/>
          <w:sz w:val="24"/>
        </w:rPr>
        <w:t xml:space="preserve">one meeting was cancelled </w:t>
      </w:r>
      <w:r w:rsidR="00A840D1">
        <w:rPr>
          <w:rFonts w:ascii="Verdana" w:hAnsi="Verdana" w:cs="Arial"/>
          <w:sz w:val="24"/>
        </w:rPr>
        <w:t>in December 202</w:t>
      </w:r>
      <w:r w:rsidR="00CE6E8D">
        <w:rPr>
          <w:rFonts w:ascii="Verdana" w:hAnsi="Verdana" w:cs="Arial"/>
          <w:sz w:val="24"/>
        </w:rPr>
        <w:t>2</w:t>
      </w:r>
      <w:r w:rsidR="00A840D1">
        <w:rPr>
          <w:rFonts w:ascii="Verdana" w:hAnsi="Verdana" w:cs="Arial"/>
          <w:sz w:val="24"/>
        </w:rPr>
        <w:t xml:space="preserve"> due to operational system pressures</w:t>
      </w:r>
      <w:r w:rsidR="00CE6E8D">
        <w:rPr>
          <w:rFonts w:ascii="Verdana" w:hAnsi="Verdana" w:cs="Arial"/>
          <w:sz w:val="24"/>
        </w:rPr>
        <w:t xml:space="preserve"> and one meeting was not quorate in October 2022 which was reported to EASC</w:t>
      </w:r>
      <w:r w:rsidR="00242442">
        <w:rPr>
          <w:rFonts w:ascii="Verdana" w:hAnsi="Verdana" w:cs="Arial"/>
          <w:sz w:val="24"/>
        </w:rPr>
        <w:t xml:space="preserve">. </w:t>
      </w:r>
    </w:p>
    <w:p w14:paraId="17A3D6EF" w14:textId="63369C46" w:rsidR="00FE3905" w:rsidRDefault="00FE3905" w:rsidP="00FE3905">
      <w:pPr>
        <w:jc w:val="both"/>
        <w:rPr>
          <w:rFonts w:ascii="Verdana" w:hAnsi="Verdana" w:cs="Arial"/>
          <w:sz w:val="24"/>
        </w:rPr>
      </w:pPr>
    </w:p>
    <w:p w14:paraId="411611A8" w14:textId="06B026E9" w:rsidR="00CE6E8D" w:rsidRDefault="00CE6E8D" w:rsidP="00FE3905">
      <w:pPr>
        <w:jc w:val="both"/>
        <w:rPr>
          <w:rFonts w:ascii="Verdana" w:hAnsi="Verdana" w:cs="Arial"/>
          <w:sz w:val="24"/>
        </w:rPr>
      </w:pPr>
    </w:p>
    <w:p w14:paraId="2ED17A0F" w14:textId="77777777" w:rsidR="00CE6E8D" w:rsidRDefault="00CE6E8D" w:rsidP="00FE3905">
      <w:pPr>
        <w:jc w:val="both"/>
        <w:rPr>
          <w:rFonts w:ascii="Verdana" w:hAnsi="Verdana" w:cs="Arial"/>
          <w:sz w:val="24"/>
        </w:rPr>
      </w:pPr>
    </w:p>
    <w:p w14:paraId="54E030F1" w14:textId="72DC9B48" w:rsidR="000519AB" w:rsidRPr="00875EBD" w:rsidRDefault="000519AB" w:rsidP="00FE3905">
      <w:pPr>
        <w:jc w:val="both"/>
        <w:rPr>
          <w:rFonts w:ascii="Verdana" w:hAnsi="Verdana" w:cs="Arial"/>
          <w:sz w:val="24"/>
        </w:rPr>
      </w:pPr>
      <w:r w:rsidRPr="00875EBD">
        <w:rPr>
          <w:rFonts w:ascii="Verdana" w:hAnsi="Verdana" w:cs="Arial"/>
          <w:sz w:val="24"/>
        </w:rPr>
        <w:lastRenderedPageBreak/>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the EAS Committee</w:t>
      </w:r>
      <w:r w:rsidRPr="00875EBD">
        <w:rPr>
          <w:rFonts w:ascii="Verdana" w:hAnsi="Verdana" w:cs="Arial"/>
          <w:sz w:val="24"/>
        </w:rPr>
        <w:t xml:space="preserve"> and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37C25D80" w14:textId="04DB93D0" w:rsidR="000519AB" w:rsidRPr="00875EBD" w:rsidRDefault="000519AB" w:rsidP="00DF74E5">
      <w:pPr>
        <w:numPr>
          <w:ilvl w:val="0"/>
          <w:numId w:val="2"/>
        </w:numPr>
        <w:ind w:left="714" w:hanging="357"/>
        <w:jc w:val="both"/>
        <w:rPr>
          <w:rFonts w:ascii="Verdana" w:hAnsi="Verdana" w:cs="Arial"/>
          <w:sz w:val="24"/>
        </w:rPr>
      </w:pPr>
      <w:r w:rsidRPr="00875EBD">
        <w:rPr>
          <w:rFonts w:ascii="Verdana" w:hAnsi="Verdana" w:cs="Arial"/>
          <w:sz w:val="24"/>
        </w:rPr>
        <w:t xml:space="preserve">the </w:t>
      </w:r>
      <w:r w:rsidR="001135F3" w:rsidRPr="00875EBD">
        <w:rPr>
          <w:rFonts w:ascii="Verdana" w:hAnsi="Verdana" w:cs="Arial"/>
          <w:sz w:val="24"/>
        </w:rPr>
        <w:t>EASC Management Group members and the Chair</w:t>
      </w:r>
    </w:p>
    <w:p w14:paraId="3689CA12" w14:textId="16C656A5" w:rsidR="000519AB" w:rsidRPr="00875EBD" w:rsidRDefault="000519AB" w:rsidP="00DF74E5">
      <w:pPr>
        <w:numPr>
          <w:ilvl w:val="0"/>
          <w:numId w:val="2"/>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5F19F4D2" w14:textId="7F223C49" w:rsidR="000519AB" w:rsidRPr="00875EBD" w:rsidRDefault="000519AB" w:rsidP="00DF74E5">
      <w:pPr>
        <w:numPr>
          <w:ilvl w:val="0"/>
          <w:numId w:val="2"/>
        </w:numPr>
        <w:jc w:val="both"/>
        <w:rPr>
          <w:rFonts w:ascii="Verdana" w:hAnsi="Verdana" w:cs="Arial"/>
          <w:sz w:val="24"/>
        </w:rPr>
      </w:pPr>
      <w:r w:rsidRPr="00875EBD">
        <w:rPr>
          <w:rFonts w:ascii="Verdana" w:hAnsi="Verdana" w:cs="Arial"/>
          <w:sz w:val="24"/>
        </w:rPr>
        <w:t>the committee secretariat</w:t>
      </w:r>
      <w:r w:rsidR="00144D96">
        <w:rPr>
          <w:rFonts w:ascii="Verdana" w:hAnsi="Verdana" w:cs="Arial"/>
          <w:sz w:val="24"/>
        </w:rPr>
        <w:t>.</w:t>
      </w:r>
    </w:p>
    <w:p w14:paraId="03795B7B" w14:textId="77777777" w:rsidR="00FE3905" w:rsidRDefault="00FE3905" w:rsidP="00B8689A">
      <w:pPr>
        <w:shd w:val="clear" w:color="auto" w:fill="FFFFFF"/>
        <w:jc w:val="both"/>
        <w:rPr>
          <w:rFonts w:ascii="Verdana" w:hAnsi="Verdana"/>
          <w:sz w:val="24"/>
        </w:rPr>
      </w:pPr>
    </w:p>
    <w:p w14:paraId="748B9FAC" w14:textId="1E42C231" w:rsidR="00002299" w:rsidRPr="00875EBD" w:rsidRDefault="003805A2" w:rsidP="00B8689A">
      <w:pPr>
        <w:shd w:val="clear" w:color="auto" w:fill="FFFFFF"/>
        <w:jc w:val="both"/>
        <w:rPr>
          <w:rFonts w:ascii="Verdana" w:hAnsi="Verdana"/>
        </w:rPr>
      </w:pPr>
      <w:r w:rsidRPr="00875EBD">
        <w:rPr>
          <w:rFonts w:ascii="Verdana" w:hAnsi="Verdana"/>
          <w:sz w:val="24"/>
        </w:rPr>
        <w:t xml:space="preserve">Members of the </w:t>
      </w:r>
      <w:r w:rsidR="00832FBD" w:rsidRPr="00875EBD">
        <w:rPr>
          <w:rFonts w:ascii="Verdana" w:hAnsi="Verdana"/>
          <w:sz w:val="24"/>
        </w:rPr>
        <w:t>Group</w:t>
      </w:r>
      <w:r w:rsidR="00144D96">
        <w:rPr>
          <w:rFonts w:ascii="Verdana" w:hAnsi="Verdana"/>
          <w:sz w:val="24"/>
        </w:rPr>
        <w:t xml:space="preserve"> will be asked to</w:t>
      </w:r>
      <w:r w:rsidR="008F072C" w:rsidRPr="00875EBD">
        <w:rPr>
          <w:rFonts w:ascii="Verdana" w:hAnsi="Verdana"/>
          <w:sz w:val="24"/>
        </w:rPr>
        <w:t xml:space="preserve"> </w:t>
      </w:r>
      <w:r w:rsidR="00B8689A" w:rsidRPr="00875EBD">
        <w:rPr>
          <w:rFonts w:ascii="Verdana" w:hAnsi="Verdana"/>
          <w:sz w:val="24"/>
        </w:rPr>
        <w:t>complet</w:t>
      </w:r>
      <w:r w:rsidR="006B3657">
        <w:rPr>
          <w:rFonts w:ascii="Verdana" w:hAnsi="Verdana"/>
          <w:sz w:val="24"/>
        </w:rPr>
        <w:t>e the</w:t>
      </w:r>
      <w:r w:rsidR="00B8689A" w:rsidRPr="00875EBD">
        <w:rPr>
          <w:rFonts w:ascii="Verdana" w:hAnsi="Verdana"/>
          <w:sz w:val="24"/>
        </w:rPr>
        <w:t xml:space="preserve"> s</w:t>
      </w:r>
      <w:r w:rsidR="005771C0" w:rsidRPr="00875EBD">
        <w:rPr>
          <w:rFonts w:ascii="Verdana" w:hAnsi="Verdana"/>
          <w:sz w:val="24"/>
        </w:rPr>
        <w:t>elf-</w:t>
      </w:r>
      <w:r w:rsidR="00B8689A" w:rsidRPr="00875EBD">
        <w:rPr>
          <w:rFonts w:ascii="Verdana" w:hAnsi="Verdana"/>
          <w:sz w:val="24"/>
        </w:rPr>
        <w:t>a</w:t>
      </w:r>
      <w:r w:rsidR="005771C0" w:rsidRPr="00875EBD">
        <w:rPr>
          <w:rFonts w:ascii="Verdana" w:hAnsi="Verdana"/>
          <w:sz w:val="24"/>
        </w:rPr>
        <w:t>ssessment</w:t>
      </w:r>
      <w:r w:rsidR="00B73ED2" w:rsidRPr="00875EBD">
        <w:rPr>
          <w:rFonts w:ascii="Verdana" w:hAnsi="Verdana"/>
          <w:sz w:val="24"/>
        </w:rPr>
        <w:t xml:space="preserve"> </w:t>
      </w:r>
      <w:r w:rsidR="00B8689A" w:rsidRPr="00875EBD">
        <w:rPr>
          <w:rFonts w:ascii="Verdana" w:hAnsi="Verdana"/>
          <w:sz w:val="24"/>
        </w:rPr>
        <w:t>q</w:t>
      </w:r>
      <w:r w:rsidR="00B73ED2" w:rsidRPr="00875EBD">
        <w:rPr>
          <w:rFonts w:ascii="Verdana" w:hAnsi="Verdana"/>
          <w:sz w:val="24"/>
        </w:rPr>
        <w:t xml:space="preserve">uestionnaire </w:t>
      </w:r>
      <w:r w:rsidR="00B8689A" w:rsidRPr="00875EBD">
        <w:rPr>
          <w:rFonts w:ascii="Verdana" w:hAnsi="Verdana"/>
          <w:sz w:val="24"/>
        </w:rPr>
        <w:t>(</w:t>
      </w:r>
      <w:r w:rsidRPr="00875EBD">
        <w:rPr>
          <w:rFonts w:ascii="Verdana" w:hAnsi="Verdana"/>
          <w:b/>
          <w:sz w:val="24"/>
        </w:rPr>
        <w:t xml:space="preserve">Appendix </w:t>
      </w:r>
      <w:r w:rsidR="002769E4">
        <w:rPr>
          <w:rFonts w:ascii="Verdana" w:hAnsi="Verdana"/>
          <w:b/>
          <w:sz w:val="24"/>
        </w:rPr>
        <w:t>4</w:t>
      </w:r>
      <w:r w:rsidR="00B8689A" w:rsidRPr="00875EBD">
        <w:rPr>
          <w:rFonts w:ascii="Verdana" w:hAnsi="Verdana"/>
          <w:b/>
          <w:sz w:val="24"/>
        </w:rPr>
        <w:t xml:space="preserve">) </w:t>
      </w:r>
      <w:r w:rsidR="00B8689A" w:rsidRPr="00875EBD">
        <w:rPr>
          <w:rFonts w:ascii="Verdana" w:hAnsi="Verdana"/>
          <w:sz w:val="24"/>
        </w:rPr>
        <w:t xml:space="preserve">based the year </w:t>
      </w:r>
      <w:r w:rsidR="00DC23AB">
        <w:rPr>
          <w:rFonts w:ascii="Verdana" w:hAnsi="Verdana"/>
          <w:sz w:val="24"/>
        </w:rPr>
        <w:t>202</w:t>
      </w:r>
      <w:r w:rsidR="00CE6E8D">
        <w:rPr>
          <w:rFonts w:ascii="Verdana" w:hAnsi="Verdana"/>
          <w:sz w:val="24"/>
        </w:rPr>
        <w:t>2</w:t>
      </w:r>
      <w:r w:rsidR="00DC23AB">
        <w:rPr>
          <w:rFonts w:ascii="Verdana" w:hAnsi="Verdana"/>
          <w:sz w:val="24"/>
        </w:rPr>
        <w:t>-202</w:t>
      </w:r>
      <w:r w:rsidR="00CE6E8D">
        <w:rPr>
          <w:rFonts w:ascii="Verdana" w:hAnsi="Verdana"/>
          <w:sz w:val="24"/>
        </w:rPr>
        <w:t>3</w:t>
      </w:r>
      <w:r w:rsidR="006B3657">
        <w:rPr>
          <w:rFonts w:ascii="Verdana" w:hAnsi="Verdana"/>
          <w:sz w:val="24"/>
        </w:rPr>
        <w:t xml:space="preserve"> </w:t>
      </w:r>
      <w:r w:rsidR="00144D96">
        <w:rPr>
          <w:rFonts w:ascii="Verdana" w:hAnsi="Verdana"/>
          <w:sz w:val="24"/>
        </w:rPr>
        <w:t>and a composite report will be developed of the responses. The responses will form part of the work plan for the Committee during 202</w:t>
      </w:r>
      <w:r w:rsidR="00CE6E8D">
        <w:rPr>
          <w:rFonts w:ascii="Verdana" w:hAnsi="Verdana"/>
          <w:sz w:val="24"/>
        </w:rPr>
        <w:t>3</w:t>
      </w:r>
      <w:r w:rsidR="00144D96">
        <w:rPr>
          <w:rFonts w:ascii="Verdana" w:hAnsi="Verdana"/>
          <w:sz w:val="24"/>
        </w:rPr>
        <w:t>-2</w:t>
      </w:r>
      <w:r w:rsidR="00CE6E8D">
        <w:rPr>
          <w:rFonts w:ascii="Verdana" w:hAnsi="Verdana"/>
          <w:sz w:val="24"/>
        </w:rPr>
        <w:t>4</w:t>
      </w:r>
      <w:r w:rsidR="00144D96">
        <w:rPr>
          <w:rFonts w:ascii="Verdana" w:hAnsi="Verdana"/>
          <w:sz w:val="24"/>
        </w:rPr>
        <w:t>.</w:t>
      </w:r>
    </w:p>
    <w:p w14:paraId="44A8323C" w14:textId="77777777" w:rsidR="00B8689A" w:rsidRPr="00875EBD" w:rsidRDefault="00B8689A" w:rsidP="00AF5D23">
      <w:pPr>
        <w:pStyle w:val="Default"/>
        <w:rPr>
          <w:rFonts w:ascii="Verdana" w:hAnsi="Verdana"/>
          <w:b/>
          <w:bCs/>
        </w:rPr>
      </w:pPr>
    </w:p>
    <w:p w14:paraId="21BB7694" w14:textId="5DFB2130"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14:paraId="2FC0C371" w14:textId="77777777" w:rsidR="00064DA1" w:rsidRPr="00FE168E" w:rsidRDefault="00064DA1" w:rsidP="00064DA1">
      <w:pPr>
        <w:jc w:val="both"/>
        <w:outlineLvl w:val="0"/>
        <w:rPr>
          <w:rFonts w:ascii="Verdana" w:hAnsi="Verdana" w:cs="Arial"/>
          <w:b/>
          <w:sz w:val="22"/>
          <w:szCs w:val="22"/>
        </w:rPr>
      </w:pPr>
    </w:p>
    <w:p w14:paraId="736AFC73" w14:textId="254D4F36"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the EASC Management Group for their support over the past 12 months, and for the constructive and positive way in which they have contributed to the activity.</w:t>
      </w:r>
      <w:r w:rsidR="00CE6E8D">
        <w:rPr>
          <w:rFonts w:ascii="Verdana" w:hAnsi="Verdana" w:cs="Arial"/>
          <w:sz w:val="24"/>
        </w:rPr>
        <w:t xml:space="preserve"> A review of the past year will be undertaken an</w:t>
      </w:r>
      <w:r w:rsidR="00012843">
        <w:rPr>
          <w:rFonts w:ascii="Verdana" w:hAnsi="Verdana" w:cs="Arial"/>
          <w:sz w:val="24"/>
        </w:rPr>
        <w:t>d Group members will be involved to plan the business for the forthcoming year.</w:t>
      </w:r>
    </w:p>
    <w:p w14:paraId="64F4B05B" w14:textId="77777777" w:rsidR="00064DA1" w:rsidRPr="00064DA1" w:rsidRDefault="00064DA1" w:rsidP="00064DA1">
      <w:pPr>
        <w:autoSpaceDE w:val="0"/>
        <w:autoSpaceDN w:val="0"/>
        <w:adjustRightInd w:val="0"/>
        <w:jc w:val="both"/>
        <w:rPr>
          <w:rFonts w:ascii="Verdana" w:hAnsi="Verdana" w:cs="Arial"/>
          <w:sz w:val="24"/>
        </w:rPr>
      </w:pPr>
    </w:p>
    <w:p w14:paraId="22A37273" w14:textId="66942429"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14:paraId="736A5A39" w14:textId="77777777" w:rsidR="00064DA1" w:rsidRPr="00FE168E" w:rsidRDefault="00064DA1" w:rsidP="00064DA1">
      <w:pPr>
        <w:autoSpaceDE w:val="0"/>
        <w:autoSpaceDN w:val="0"/>
        <w:adjustRightInd w:val="0"/>
        <w:ind w:left="720" w:hanging="720"/>
        <w:jc w:val="both"/>
        <w:rPr>
          <w:rFonts w:ascii="Verdana" w:hAnsi="Verdana" w:cs="Arial"/>
          <w:sz w:val="22"/>
          <w:szCs w:val="22"/>
        </w:rPr>
      </w:pPr>
    </w:p>
    <w:p w14:paraId="6E4BFE8F"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14:paraId="7471B460" w14:textId="77777777" w:rsidR="00064DA1" w:rsidRPr="00064DA1" w:rsidRDefault="00064DA1" w:rsidP="00064DA1">
      <w:pPr>
        <w:ind w:left="426" w:hanging="426"/>
        <w:jc w:val="both"/>
        <w:outlineLvl w:val="0"/>
        <w:rPr>
          <w:rFonts w:ascii="Verdana" w:hAnsi="Verdana" w:cs="Arial"/>
          <w:b/>
          <w:sz w:val="24"/>
        </w:rPr>
      </w:pPr>
    </w:p>
    <w:p w14:paraId="4921AD9A" w14:textId="4B75D8A3"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0" w:history="1">
        <w:r w:rsidRPr="00064DA1">
          <w:rPr>
            <w:rStyle w:val="Hyperlink"/>
            <w:rFonts w:ascii="Verdana" w:hAnsi="Verdana"/>
            <w:sz w:val="24"/>
          </w:rPr>
          <w:t>Home - Emerg</w:t>
        </w:r>
        <w:r w:rsidRPr="00064DA1">
          <w:rPr>
            <w:rStyle w:val="Hyperlink"/>
            <w:rFonts w:ascii="Verdana" w:hAnsi="Verdana"/>
            <w:sz w:val="24"/>
          </w:rPr>
          <w:t>e</w:t>
        </w:r>
        <w:r w:rsidRPr="00064DA1">
          <w:rPr>
            <w:rStyle w:val="Hyperlink"/>
            <w:rFonts w:ascii="Verdana" w:hAnsi="Verdana"/>
            <w:sz w:val="24"/>
          </w:rPr>
          <w:t>ncy Ambulance Services Committee (nhs.wales)</w:t>
        </w:r>
      </w:hyperlink>
      <w:r>
        <w:rPr>
          <w:rFonts w:ascii="Verdana" w:hAnsi="Verdana"/>
          <w:sz w:val="24"/>
        </w:rPr>
        <w:t xml:space="preserve"> (</w:t>
      </w:r>
      <w:hyperlink r:id="rId11" w:history="1">
        <w:r w:rsidRPr="00F55BE1">
          <w:rPr>
            <w:rStyle w:val="Hyperlink"/>
            <w:rFonts w:ascii="Verdana" w:hAnsi="Verdana"/>
            <w:sz w:val="24"/>
          </w:rPr>
          <w:t>https://EASC.NHS.Wales</w:t>
        </w:r>
      </w:hyperlink>
      <w:r>
        <w:rPr>
          <w:rFonts w:ascii="Verdana" w:hAnsi="Verdana"/>
          <w:sz w:val="24"/>
        </w:rPr>
        <w:t>)</w:t>
      </w:r>
    </w:p>
    <w:p w14:paraId="61B72A30" w14:textId="77777777" w:rsidR="00FE3905" w:rsidRDefault="00FE3905" w:rsidP="00AF5D23">
      <w:pPr>
        <w:pStyle w:val="Default"/>
        <w:rPr>
          <w:rFonts w:ascii="Verdana" w:hAnsi="Verdana"/>
          <w:b/>
        </w:rPr>
      </w:pPr>
    </w:p>
    <w:p w14:paraId="4ADA6F98" w14:textId="77777777" w:rsidR="00FE3905" w:rsidRDefault="00FE3905" w:rsidP="00AF5D23">
      <w:pPr>
        <w:pStyle w:val="Default"/>
        <w:rPr>
          <w:rFonts w:ascii="Verdana" w:hAnsi="Verdana"/>
          <w:b/>
        </w:rPr>
      </w:pPr>
    </w:p>
    <w:p w14:paraId="66CB3FEF" w14:textId="77777777" w:rsidR="006B3657" w:rsidRDefault="006B3657" w:rsidP="00AF5D23">
      <w:pPr>
        <w:pStyle w:val="Default"/>
        <w:rPr>
          <w:rFonts w:ascii="Verdana" w:hAnsi="Verdana"/>
          <w:b/>
        </w:rPr>
      </w:pPr>
    </w:p>
    <w:p w14:paraId="7E6BA7C6" w14:textId="56100717" w:rsidR="006B3657" w:rsidRDefault="006B3657" w:rsidP="00AF5D23">
      <w:pPr>
        <w:pStyle w:val="Default"/>
        <w:rPr>
          <w:rFonts w:ascii="Verdana" w:hAnsi="Verdana"/>
          <w:b/>
        </w:rPr>
      </w:pPr>
    </w:p>
    <w:p w14:paraId="22A9BF2B" w14:textId="77777777" w:rsidR="006B3657" w:rsidRDefault="006B3657" w:rsidP="00AF5D23">
      <w:pPr>
        <w:pStyle w:val="Default"/>
        <w:rPr>
          <w:rFonts w:ascii="Verdana" w:hAnsi="Verdana"/>
          <w:b/>
        </w:rPr>
      </w:pPr>
    </w:p>
    <w:p w14:paraId="5839714B" w14:textId="77777777" w:rsidR="006B3657" w:rsidRDefault="006B3657" w:rsidP="00AF5D23">
      <w:pPr>
        <w:pStyle w:val="Default"/>
        <w:rPr>
          <w:rFonts w:ascii="Verdana" w:hAnsi="Verdana"/>
          <w:b/>
        </w:rPr>
      </w:pPr>
    </w:p>
    <w:p w14:paraId="72BFD50C" w14:textId="6517AC4A" w:rsidR="008C2AE2" w:rsidRPr="00875EBD" w:rsidRDefault="00832FBD" w:rsidP="00AF5D23">
      <w:pPr>
        <w:pStyle w:val="Default"/>
        <w:rPr>
          <w:rFonts w:ascii="Verdana" w:hAnsi="Verdana"/>
          <w:b/>
        </w:rPr>
      </w:pPr>
      <w:r w:rsidRPr="00875EBD">
        <w:rPr>
          <w:rFonts w:ascii="Verdana" w:hAnsi="Verdana"/>
          <w:b/>
        </w:rPr>
        <w:t>Stephen Harrhy</w:t>
      </w:r>
    </w:p>
    <w:p w14:paraId="5FA17E63" w14:textId="443269C5" w:rsidR="00832FBD" w:rsidRPr="00875EBD" w:rsidRDefault="00832FBD" w:rsidP="00AF5D23">
      <w:pPr>
        <w:pStyle w:val="Default"/>
        <w:rPr>
          <w:rFonts w:ascii="Verdana" w:hAnsi="Verdana"/>
          <w:b/>
        </w:rPr>
      </w:pPr>
      <w:r w:rsidRPr="00875EBD">
        <w:rPr>
          <w:rFonts w:ascii="Verdana" w:hAnsi="Verdana"/>
          <w:b/>
        </w:rPr>
        <w:t>Chief Ambulance Services Commissioner</w:t>
      </w:r>
    </w:p>
    <w:p w14:paraId="6198F66C" w14:textId="77777777" w:rsidR="00832FBD" w:rsidRDefault="00832FBD" w:rsidP="00AF5D23">
      <w:pPr>
        <w:pStyle w:val="Default"/>
        <w:rPr>
          <w:rFonts w:ascii="Verdana" w:hAnsi="Verdana"/>
          <w:b/>
        </w:rPr>
      </w:pPr>
    </w:p>
    <w:p w14:paraId="38F7F33C" w14:textId="7D0E8F57" w:rsidR="00FE3905" w:rsidRDefault="00FE3905" w:rsidP="00AF5D23">
      <w:pPr>
        <w:pStyle w:val="Default"/>
        <w:rPr>
          <w:rFonts w:ascii="Verdana" w:hAnsi="Verdana"/>
          <w:b/>
        </w:rPr>
      </w:pPr>
      <w:r>
        <w:rPr>
          <w:rFonts w:ascii="Verdana" w:hAnsi="Verdana"/>
          <w:b/>
        </w:rPr>
        <w:t xml:space="preserve">Date: </w:t>
      </w:r>
      <w:r w:rsidR="00454017">
        <w:rPr>
          <w:rFonts w:ascii="Verdana" w:hAnsi="Verdana"/>
          <w:b/>
        </w:rPr>
        <w:t>2</w:t>
      </w:r>
      <w:r w:rsidR="00012843">
        <w:rPr>
          <w:rFonts w:ascii="Verdana" w:hAnsi="Verdana"/>
          <w:b/>
        </w:rPr>
        <w:t>0</w:t>
      </w:r>
      <w:r w:rsidR="00454017">
        <w:rPr>
          <w:rFonts w:ascii="Verdana" w:hAnsi="Verdana"/>
          <w:b/>
        </w:rPr>
        <w:t xml:space="preserve"> April 202</w:t>
      </w:r>
      <w:r w:rsidR="00012843">
        <w:rPr>
          <w:rFonts w:ascii="Verdana" w:hAnsi="Verdana"/>
          <w:b/>
        </w:rPr>
        <w:t>3</w:t>
      </w:r>
    </w:p>
    <w:p w14:paraId="1B3B168C" w14:textId="77777777" w:rsidR="00FE3905" w:rsidRPr="00875EBD" w:rsidRDefault="00FE3905" w:rsidP="00AF5D23">
      <w:pPr>
        <w:pStyle w:val="Default"/>
        <w:rPr>
          <w:rFonts w:ascii="Verdana" w:hAnsi="Verdana"/>
          <w:b/>
        </w:rPr>
      </w:pPr>
    </w:p>
    <w:p w14:paraId="3E94B38A" w14:textId="1F91F11A" w:rsidR="006B3657" w:rsidRDefault="00832FBD" w:rsidP="00AF5D23">
      <w:pPr>
        <w:pStyle w:val="Default"/>
        <w:rPr>
          <w:rFonts w:ascii="Verdana" w:hAnsi="Verdana"/>
          <w:b/>
        </w:rPr>
      </w:pPr>
      <w:r w:rsidRPr="00875EBD">
        <w:rPr>
          <w:rFonts w:ascii="Verdana" w:hAnsi="Verdana"/>
          <w:b/>
        </w:rPr>
        <w:t>Chair – EASC Management Group</w:t>
      </w:r>
    </w:p>
    <w:p w14:paraId="3CDB464A" w14:textId="77777777" w:rsidR="006B3657" w:rsidRDefault="006B3657">
      <w:pPr>
        <w:rPr>
          <w:rFonts w:ascii="Verdana" w:hAnsi="Verdana" w:cs="Arial"/>
          <w:b/>
          <w:color w:val="000000"/>
          <w:sz w:val="24"/>
        </w:rPr>
      </w:pPr>
      <w:r>
        <w:rPr>
          <w:rFonts w:ascii="Verdana" w:hAnsi="Verdana"/>
          <w:b/>
        </w:rPr>
        <w:br w:type="page"/>
      </w:r>
    </w:p>
    <w:p w14:paraId="3F460EFD" w14:textId="77777777" w:rsidR="00DC23AB" w:rsidRDefault="00294F73" w:rsidP="00DC23AB">
      <w:pPr>
        <w:jc w:val="center"/>
        <w:rPr>
          <w:rFonts w:ascii="Verdana" w:hAnsi="Verdana" w:cstheme="minorHAnsi"/>
          <w:b/>
          <w:sz w:val="24"/>
        </w:rPr>
      </w:pPr>
      <w:r w:rsidRPr="009F174D">
        <w:rPr>
          <w:rFonts w:cstheme="minorHAnsi"/>
          <w:noProof/>
          <w:sz w:val="24"/>
        </w:rPr>
        <w:lastRenderedPageBreak/>
        <w:drawing>
          <wp:inline distT="0" distB="0" distL="0" distR="0" wp14:anchorId="23DAA899" wp14:editId="1682AC5C">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a:srcRect/>
                    <a:stretch>
                      <a:fillRect/>
                    </a:stretch>
                  </pic:blipFill>
                  <pic:spPr bwMode="auto">
                    <a:xfrm>
                      <a:off x="0" y="0"/>
                      <a:ext cx="1655052" cy="483775"/>
                    </a:xfrm>
                    <a:prstGeom prst="rect">
                      <a:avLst/>
                    </a:prstGeom>
                    <a:noFill/>
                    <a:ln w="9525">
                      <a:noFill/>
                      <a:miter lim="800000"/>
                      <a:headEnd/>
                      <a:tailEnd/>
                    </a:ln>
                  </pic:spPr>
                </pic:pic>
              </a:graphicData>
            </a:graphic>
          </wp:inline>
        </w:drawing>
      </w:r>
      <w:r w:rsidR="00DC23AB">
        <w:rPr>
          <w:rFonts w:ascii="Verdana" w:hAnsi="Verdana" w:cstheme="minorHAnsi"/>
          <w:b/>
          <w:sz w:val="24"/>
        </w:rPr>
        <w:t xml:space="preserve">                         </w:t>
      </w:r>
    </w:p>
    <w:p w14:paraId="56CD5272" w14:textId="7CE6D9FF" w:rsidR="00294F73" w:rsidRPr="00294F73" w:rsidRDefault="00294F73" w:rsidP="0066204D">
      <w:pPr>
        <w:jc w:val="right"/>
        <w:rPr>
          <w:rFonts w:ascii="Verdana" w:hAnsi="Verdana" w:cstheme="minorHAnsi"/>
          <w:sz w:val="24"/>
        </w:rPr>
      </w:pPr>
      <w:r w:rsidRPr="00294F73">
        <w:rPr>
          <w:rFonts w:ascii="Verdana" w:hAnsi="Verdana" w:cstheme="minorHAnsi"/>
          <w:b/>
          <w:sz w:val="24"/>
        </w:rPr>
        <w:t>Appendix 1</w:t>
      </w:r>
    </w:p>
    <w:p w14:paraId="512DBFBB" w14:textId="77777777" w:rsidR="0066204D" w:rsidRDefault="00294F73" w:rsidP="00294F73">
      <w:pPr>
        <w:jc w:val="center"/>
        <w:rPr>
          <w:rFonts w:ascii="Verdana" w:hAnsi="Verdana" w:cstheme="minorHAnsi"/>
          <w:b/>
          <w:sz w:val="24"/>
        </w:rPr>
      </w:pPr>
      <w:r w:rsidRPr="00294F73">
        <w:rPr>
          <w:rFonts w:ascii="Verdana" w:hAnsi="Verdana" w:cstheme="minorHAnsi"/>
          <w:b/>
          <w:sz w:val="24"/>
        </w:rPr>
        <w:t xml:space="preserve">Membership Emergency Ambulance Services Committee </w:t>
      </w:r>
    </w:p>
    <w:p w14:paraId="1DE0B3DC" w14:textId="6E8E8A42" w:rsidR="00294F73" w:rsidRPr="00294F73" w:rsidRDefault="0066204D" w:rsidP="00294F73">
      <w:pPr>
        <w:jc w:val="center"/>
        <w:rPr>
          <w:rFonts w:ascii="Verdana" w:hAnsi="Verdana" w:cstheme="minorHAnsi"/>
          <w:b/>
          <w:sz w:val="24"/>
        </w:rPr>
      </w:pPr>
      <w:r>
        <w:rPr>
          <w:rFonts w:ascii="Verdana" w:hAnsi="Verdana" w:cstheme="minorHAnsi"/>
          <w:b/>
          <w:sz w:val="24"/>
        </w:rPr>
        <w:t>E</w:t>
      </w:r>
      <w:r w:rsidR="008E3B1F">
        <w:rPr>
          <w:rFonts w:ascii="Verdana" w:hAnsi="Verdana" w:cstheme="minorHAnsi"/>
          <w:b/>
          <w:sz w:val="24"/>
        </w:rPr>
        <w:t>ASC Management Group</w:t>
      </w:r>
      <w:r>
        <w:rPr>
          <w:rFonts w:ascii="Verdana" w:hAnsi="Verdana" w:cstheme="minorHAnsi"/>
          <w:b/>
          <w:sz w:val="24"/>
        </w:rPr>
        <w:t xml:space="preserve"> as at 31 March 202</w:t>
      </w:r>
      <w:r w:rsidR="00012843">
        <w:rPr>
          <w:rFonts w:ascii="Verdana" w:hAnsi="Verdana" w:cstheme="minorHAnsi"/>
          <w:b/>
          <w:sz w:val="24"/>
        </w:rPr>
        <w:t>3</w:t>
      </w:r>
    </w:p>
    <w:p w14:paraId="6DA7BCEE" w14:textId="75ECA17E" w:rsidR="00012843" w:rsidRPr="009E1CB4" w:rsidRDefault="00012843" w:rsidP="00012843">
      <w:pPr>
        <w:rPr>
          <w:b/>
          <w:bCs/>
          <w:szCs w:val="28"/>
        </w:rPr>
      </w:pPr>
    </w:p>
    <w:tbl>
      <w:tblPr>
        <w:tblStyle w:val="TableGrid"/>
        <w:tblW w:w="9640" w:type="dxa"/>
        <w:tblInd w:w="-147" w:type="dxa"/>
        <w:tblLook w:val="04A0" w:firstRow="1" w:lastRow="0" w:firstColumn="1" w:lastColumn="0" w:noHBand="0" w:noVBand="1"/>
      </w:tblPr>
      <w:tblGrid>
        <w:gridCol w:w="4395"/>
        <w:gridCol w:w="5245"/>
      </w:tblGrid>
      <w:tr w:rsidR="00012843" w:rsidRPr="009E1CB4" w14:paraId="62FD97E1" w14:textId="77777777" w:rsidTr="00012843">
        <w:trPr>
          <w:trHeight w:val="278"/>
        </w:trPr>
        <w:tc>
          <w:tcPr>
            <w:tcW w:w="4395" w:type="dxa"/>
            <w:shd w:val="clear" w:color="auto" w:fill="B8CCE4" w:themeFill="accent1" w:themeFillTint="66"/>
          </w:tcPr>
          <w:p w14:paraId="5707FB02" w14:textId="77777777" w:rsidR="00012843" w:rsidRPr="00012843" w:rsidRDefault="00012843" w:rsidP="00012843">
            <w:pPr>
              <w:rPr>
                <w:rFonts w:ascii="Verdana" w:hAnsi="Verdana" w:cstheme="minorHAnsi"/>
                <w:b/>
                <w:sz w:val="24"/>
              </w:rPr>
            </w:pPr>
            <w:r w:rsidRPr="00012843">
              <w:rPr>
                <w:rFonts w:ascii="Verdana" w:hAnsi="Verdana" w:cstheme="minorHAnsi"/>
                <w:b/>
                <w:sz w:val="24"/>
              </w:rPr>
              <w:t>EASC Management Group Members</w:t>
            </w:r>
          </w:p>
        </w:tc>
        <w:tc>
          <w:tcPr>
            <w:tcW w:w="5245" w:type="dxa"/>
            <w:shd w:val="clear" w:color="auto" w:fill="B8CCE4" w:themeFill="accent1" w:themeFillTint="66"/>
          </w:tcPr>
          <w:p w14:paraId="68356200" w14:textId="77777777" w:rsidR="00012843" w:rsidRPr="00012843" w:rsidRDefault="00012843" w:rsidP="00012843">
            <w:pPr>
              <w:rPr>
                <w:rFonts w:ascii="Verdana" w:hAnsi="Verdana" w:cstheme="minorHAnsi"/>
                <w:b/>
                <w:sz w:val="24"/>
              </w:rPr>
            </w:pPr>
            <w:r w:rsidRPr="00012843">
              <w:rPr>
                <w:rFonts w:ascii="Verdana" w:hAnsi="Verdana" w:cstheme="minorHAnsi"/>
                <w:b/>
                <w:sz w:val="24"/>
              </w:rPr>
              <w:t>Organisation</w:t>
            </w:r>
          </w:p>
        </w:tc>
      </w:tr>
      <w:tr w:rsidR="00012843" w:rsidRPr="009E1CB4" w14:paraId="7E57DAB3" w14:textId="77777777" w:rsidTr="00012843">
        <w:trPr>
          <w:trHeight w:val="544"/>
        </w:trPr>
        <w:tc>
          <w:tcPr>
            <w:tcW w:w="4395" w:type="dxa"/>
            <w:shd w:val="clear" w:color="auto" w:fill="auto"/>
          </w:tcPr>
          <w:p w14:paraId="35B87293"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David Hanks</w:t>
            </w:r>
          </w:p>
          <w:p w14:paraId="0010311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 xml:space="preserve">Richard Morgan Evans </w:t>
            </w:r>
          </w:p>
        </w:tc>
        <w:tc>
          <w:tcPr>
            <w:tcW w:w="5245" w:type="dxa"/>
            <w:shd w:val="clear" w:color="auto" w:fill="B8CCE4" w:themeFill="accent1" w:themeFillTint="66"/>
          </w:tcPr>
          <w:p w14:paraId="6D700AB6" w14:textId="424DE2CB" w:rsidR="00012843" w:rsidRPr="00012843" w:rsidRDefault="00012843" w:rsidP="00012843">
            <w:pPr>
              <w:rPr>
                <w:rFonts w:ascii="Verdana" w:hAnsi="Verdana" w:cstheme="minorHAnsi"/>
                <w:b/>
                <w:sz w:val="24"/>
              </w:rPr>
            </w:pPr>
            <w:r w:rsidRPr="00012843">
              <w:rPr>
                <w:rFonts w:ascii="Verdana" w:hAnsi="Verdana" w:cstheme="minorHAnsi"/>
                <w:b/>
                <w:sz w:val="24"/>
              </w:rPr>
              <w:t xml:space="preserve">Aneurin Bevan University Health Board </w:t>
            </w:r>
            <w:r>
              <w:rPr>
                <w:rFonts w:ascii="Verdana" w:hAnsi="Verdana" w:cstheme="minorHAnsi"/>
                <w:b/>
                <w:sz w:val="24"/>
              </w:rPr>
              <w:t xml:space="preserve"> </w:t>
            </w:r>
            <w:r w:rsidRPr="00012843">
              <w:rPr>
                <w:rFonts w:ascii="Verdana" w:hAnsi="Verdana" w:cstheme="minorHAnsi"/>
                <w:b/>
                <w:sz w:val="24"/>
              </w:rPr>
              <w:t>ABUHB</w:t>
            </w:r>
          </w:p>
        </w:tc>
      </w:tr>
      <w:tr w:rsidR="00012843" w:rsidRPr="009E1CB4" w14:paraId="456209C6" w14:textId="77777777" w:rsidTr="00012843">
        <w:trPr>
          <w:trHeight w:val="528"/>
        </w:trPr>
        <w:tc>
          <w:tcPr>
            <w:tcW w:w="4395" w:type="dxa"/>
            <w:shd w:val="clear" w:color="auto" w:fill="auto"/>
          </w:tcPr>
          <w:p w14:paraId="0B6DF31A"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Gill Harris</w:t>
            </w:r>
          </w:p>
          <w:p w14:paraId="1413D97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Geraint Farr</w:t>
            </w:r>
          </w:p>
        </w:tc>
        <w:tc>
          <w:tcPr>
            <w:tcW w:w="5245" w:type="dxa"/>
            <w:shd w:val="clear" w:color="auto" w:fill="B8CCE4" w:themeFill="accent1" w:themeFillTint="66"/>
          </w:tcPr>
          <w:p w14:paraId="672D0692" w14:textId="41024AE8" w:rsidR="00012843" w:rsidRPr="00012843" w:rsidRDefault="00012843" w:rsidP="00012843">
            <w:pPr>
              <w:rPr>
                <w:rFonts w:ascii="Verdana" w:hAnsi="Verdana" w:cstheme="minorHAnsi"/>
                <w:b/>
                <w:sz w:val="24"/>
              </w:rPr>
            </w:pPr>
            <w:r w:rsidRPr="00012843">
              <w:rPr>
                <w:rFonts w:ascii="Verdana" w:hAnsi="Verdana" w:cstheme="minorHAnsi"/>
                <w:b/>
                <w:sz w:val="24"/>
              </w:rPr>
              <w:t>Betsi Cadwaladr University Health Board BCUHB</w:t>
            </w:r>
          </w:p>
        </w:tc>
      </w:tr>
      <w:tr w:rsidR="00012843" w:rsidRPr="009E1CB4" w14:paraId="1150853C" w14:textId="77777777" w:rsidTr="00012843">
        <w:trPr>
          <w:trHeight w:val="544"/>
        </w:trPr>
        <w:tc>
          <w:tcPr>
            <w:tcW w:w="4395" w:type="dxa"/>
            <w:shd w:val="clear" w:color="auto" w:fill="auto"/>
          </w:tcPr>
          <w:p w14:paraId="5D1DB8A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Adam Wright</w:t>
            </w:r>
          </w:p>
          <w:p w14:paraId="5841188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Mike Bond</w:t>
            </w:r>
          </w:p>
        </w:tc>
        <w:tc>
          <w:tcPr>
            <w:tcW w:w="5245" w:type="dxa"/>
            <w:shd w:val="clear" w:color="auto" w:fill="B8CCE4" w:themeFill="accent1" w:themeFillTint="66"/>
          </w:tcPr>
          <w:p w14:paraId="2C674861" w14:textId="100072DC" w:rsidR="00012843" w:rsidRPr="00012843" w:rsidRDefault="00012843" w:rsidP="00012843">
            <w:pPr>
              <w:rPr>
                <w:rFonts w:ascii="Verdana" w:hAnsi="Verdana" w:cstheme="minorHAnsi"/>
                <w:b/>
                <w:sz w:val="24"/>
              </w:rPr>
            </w:pPr>
            <w:r w:rsidRPr="00012843">
              <w:rPr>
                <w:rFonts w:ascii="Verdana" w:hAnsi="Verdana" w:cstheme="minorHAnsi"/>
                <w:b/>
                <w:sz w:val="24"/>
              </w:rPr>
              <w:t>Cardiff and Vale University Health Board CVUHB</w:t>
            </w:r>
          </w:p>
        </w:tc>
      </w:tr>
      <w:tr w:rsidR="00012843" w:rsidRPr="009E1CB4" w14:paraId="72894764" w14:textId="77777777" w:rsidTr="00012843">
        <w:trPr>
          <w:trHeight w:val="528"/>
        </w:trPr>
        <w:tc>
          <w:tcPr>
            <w:tcW w:w="4395" w:type="dxa"/>
            <w:shd w:val="clear" w:color="auto" w:fill="auto"/>
          </w:tcPr>
          <w:p w14:paraId="59141A0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Elizabeth Beadle</w:t>
            </w:r>
          </w:p>
        </w:tc>
        <w:tc>
          <w:tcPr>
            <w:tcW w:w="5245" w:type="dxa"/>
            <w:shd w:val="clear" w:color="auto" w:fill="B8CCE4" w:themeFill="accent1" w:themeFillTint="66"/>
          </w:tcPr>
          <w:p w14:paraId="29A3232D" w14:textId="50118051" w:rsidR="00012843" w:rsidRPr="00012843" w:rsidRDefault="00012843" w:rsidP="00012843">
            <w:pPr>
              <w:rPr>
                <w:rFonts w:ascii="Verdana" w:hAnsi="Verdana" w:cstheme="minorHAnsi"/>
                <w:b/>
                <w:sz w:val="24"/>
              </w:rPr>
            </w:pPr>
            <w:r w:rsidRPr="00012843">
              <w:rPr>
                <w:rFonts w:ascii="Verdana" w:hAnsi="Verdana" w:cstheme="minorHAnsi"/>
                <w:b/>
                <w:sz w:val="24"/>
              </w:rPr>
              <w:t>Cwm Taf Morgannwg University Health Board</w:t>
            </w:r>
            <w:r>
              <w:rPr>
                <w:rFonts w:ascii="Verdana" w:hAnsi="Verdana" w:cstheme="minorHAnsi"/>
                <w:b/>
                <w:sz w:val="24"/>
              </w:rPr>
              <w:t xml:space="preserve"> </w:t>
            </w:r>
            <w:r w:rsidRPr="00012843">
              <w:rPr>
                <w:rFonts w:ascii="Verdana" w:hAnsi="Verdana" w:cstheme="minorHAnsi"/>
                <w:b/>
                <w:sz w:val="24"/>
              </w:rPr>
              <w:t>CTMUHB</w:t>
            </w:r>
          </w:p>
        </w:tc>
      </w:tr>
      <w:tr w:rsidR="00012843" w:rsidRPr="009E1CB4" w14:paraId="5C4EF694" w14:textId="77777777" w:rsidTr="00012843">
        <w:trPr>
          <w:trHeight w:val="544"/>
        </w:trPr>
        <w:tc>
          <w:tcPr>
            <w:tcW w:w="4395" w:type="dxa"/>
            <w:shd w:val="clear" w:color="auto" w:fill="auto"/>
          </w:tcPr>
          <w:p w14:paraId="1784C39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Andrew Carruthers</w:t>
            </w:r>
          </w:p>
          <w:p w14:paraId="5B4F2515"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Sarah Perry</w:t>
            </w:r>
          </w:p>
        </w:tc>
        <w:tc>
          <w:tcPr>
            <w:tcW w:w="5245" w:type="dxa"/>
            <w:shd w:val="clear" w:color="auto" w:fill="B8CCE4" w:themeFill="accent1" w:themeFillTint="66"/>
          </w:tcPr>
          <w:p w14:paraId="064E7232" w14:textId="77777777" w:rsidR="00012843" w:rsidRPr="00012843" w:rsidRDefault="00012843" w:rsidP="00012843">
            <w:pPr>
              <w:rPr>
                <w:rFonts w:ascii="Verdana" w:hAnsi="Verdana" w:cstheme="minorHAnsi"/>
                <w:b/>
                <w:sz w:val="24"/>
              </w:rPr>
            </w:pPr>
            <w:r w:rsidRPr="00012843">
              <w:rPr>
                <w:rFonts w:ascii="Verdana" w:hAnsi="Verdana" w:cstheme="minorHAnsi"/>
                <w:b/>
                <w:sz w:val="24"/>
              </w:rPr>
              <w:t xml:space="preserve">Hywel Dda University Health Board </w:t>
            </w:r>
          </w:p>
          <w:p w14:paraId="0A7F9A4B" w14:textId="77777777" w:rsidR="00012843" w:rsidRPr="00012843" w:rsidRDefault="00012843" w:rsidP="00012843">
            <w:pPr>
              <w:rPr>
                <w:rFonts w:ascii="Verdana" w:hAnsi="Verdana" w:cstheme="minorHAnsi"/>
                <w:b/>
                <w:sz w:val="24"/>
              </w:rPr>
            </w:pPr>
            <w:r w:rsidRPr="00012843">
              <w:rPr>
                <w:rFonts w:ascii="Verdana" w:hAnsi="Verdana" w:cstheme="minorHAnsi"/>
                <w:b/>
                <w:sz w:val="24"/>
              </w:rPr>
              <w:t>HDdUHB</w:t>
            </w:r>
          </w:p>
        </w:tc>
      </w:tr>
      <w:tr w:rsidR="00012843" w:rsidRPr="009E1CB4" w14:paraId="549BCF22" w14:textId="77777777" w:rsidTr="00012843">
        <w:trPr>
          <w:trHeight w:val="288"/>
        </w:trPr>
        <w:tc>
          <w:tcPr>
            <w:tcW w:w="4395" w:type="dxa"/>
            <w:shd w:val="clear" w:color="auto" w:fill="auto"/>
          </w:tcPr>
          <w:p w14:paraId="5C56629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Craige Wilson</w:t>
            </w:r>
          </w:p>
          <w:p w14:paraId="7911C22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Kerry Broadhead</w:t>
            </w:r>
          </w:p>
          <w:p w14:paraId="395236F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Hannah Roan</w:t>
            </w:r>
          </w:p>
        </w:tc>
        <w:tc>
          <w:tcPr>
            <w:tcW w:w="5245" w:type="dxa"/>
            <w:shd w:val="clear" w:color="auto" w:fill="B8CCE4" w:themeFill="accent1" w:themeFillTint="66"/>
          </w:tcPr>
          <w:p w14:paraId="457FD85A" w14:textId="4EBADFEF" w:rsidR="00012843" w:rsidRPr="00012843" w:rsidRDefault="00012843" w:rsidP="00012843">
            <w:pPr>
              <w:rPr>
                <w:rFonts w:ascii="Verdana" w:hAnsi="Verdana" w:cstheme="minorHAnsi"/>
                <w:b/>
                <w:sz w:val="24"/>
              </w:rPr>
            </w:pPr>
            <w:r w:rsidRPr="00012843">
              <w:rPr>
                <w:rFonts w:ascii="Verdana" w:hAnsi="Verdana" w:cstheme="minorHAnsi"/>
                <w:b/>
                <w:sz w:val="24"/>
              </w:rPr>
              <w:t>Swansea Bay University Health Board SBUHB</w:t>
            </w:r>
          </w:p>
        </w:tc>
      </w:tr>
      <w:tr w:rsidR="00012843" w:rsidRPr="009E1CB4" w14:paraId="064AA660" w14:textId="77777777" w:rsidTr="00012843">
        <w:trPr>
          <w:trHeight w:val="544"/>
        </w:trPr>
        <w:tc>
          <w:tcPr>
            <w:tcW w:w="4395" w:type="dxa"/>
            <w:shd w:val="clear" w:color="auto" w:fill="auto"/>
          </w:tcPr>
          <w:p w14:paraId="78662E6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Hayley Thomas</w:t>
            </w:r>
          </w:p>
        </w:tc>
        <w:tc>
          <w:tcPr>
            <w:tcW w:w="5245" w:type="dxa"/>
            <w:shd w:val="clear" w:color="auto" w:fill="B8CCE4" w:themeFill="accent1" w:themeFillTint="66"/>
          </w:tcPr>
          <w:p w14:paraId="030F2A92" w14:textId="77777777" w:rsidR="00012843" w:rsidRPr="00012843" w:rsidRDefault="00012843" w:rsidP="00012843">
            <w:pPr>
              <w:rPr>
                <w:rFonts w:ascii="Verdana" w:hAnsi="Verdana" w:cstheme="minorHAnsi"/>
                <w:b/>
                <w:sz w:val="24"/>
              </w:rPr>
            </w:pPr>
            <w:r w:rsidRPr="00012843">
              <w:rPr>
                <w:rFonts w:ascii="Verdana" w:hAnsi="Verdana" w:cstheme="minorHAnsi"/>
                <w:b/>
                <w:sz w:val="24"/>
              </w:rPr>
              <w:t>Powys Teaching Health Board</w:t>
            </w:r>
          </w:p>
          <w:p w14:paraId="77E0CDF8" w14:textId="77777777" w:rsidR="00012843" w:rsidRPr="00012843" w:rsidRDefault="00012843" w:rsidP="00012843">
            <w:pPr>
              <w:rPr>
                <w:rFonts w:ascii="Verdana" w:hAnsi="Verdana" w:cstheme="minorHAnsi"/>
                <w:b/>
                <w:sz w:val="24"/>
              </w:rPr>
            </w:pPr>
            <w:r w:rsidRPr="00012843">
              <w:rPr>
                <w:rFonts w:ascii="Verdana" w:hAnsi="Verdana" w:cstheme="minorHAnsi"/>
                <w:b/>
                <w:sz w:val="24"/>
              </w:rPr>
              <w:t>PtHB</w:t>
            </w:r>
          </w:p>
        </w:tc>
      </w:tr>
      <w:tr w:rsidR="00012843" w:rsidRPr="009E1CB4" w14:paraId="38799AF6" w14:textId="77777777" w:rsidTr="00012843">
        <w:trPr>
          <w:trHeight w:val="528"/>
        </w:trPr>
        <w:tc>
          <w:tcPr>
            <w:tcW w:w="4395" w:type="dxa"/>
            <w:shd w:val="clear" w:color="auto" w:fill="auto"/>
          </w:tcPr>
          <w:p w14:paraId="78DD5E0E"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Cath O’Brien</w:t>
            </w:r>
          </w:p>
          <w:p w14:paraId="5F6E2D3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Jeff O’Sullivan</w:t>
            </w:r>
          </w:p>
        </w:tc>
        <w:tc>
          <w:tcPr>
            <w:tcW w:w="5245" w:type="dxa"/>
            <w:shd w:val="clear" w:color="auto" w:fill="B8CCE4" w:themeFill="accent1" w:themeFillTint="66"/>
          </w:tcPr>
          <w:p w14:paraId="20CA0AE0" w14:textId="77777777" w:rsidR="00012843" w:rsidRPr="00012843" w:rsidRDefault="00012843" w:rsidP="00012843">
            <w:pPr>
              <w:rPr>
                <w:rFonts w:ascii="Verdana" w:hAnsi="Verdana" w:cstheme="minorHAnsi"/>
                <w:b/>
                <w:sz w:val="24"/>
              </w:rPr>
            </w:pPr>
            <w:r w:rsidRPr="00012843">
              <w:rPr>
                <w:rFonts w:ascii="Verdana" w:hAnsi="Verdana" w:cstheme="minorHAnsi"/>
                <w:b/>
                <w:sz w:val="24"/>
              </w:rPr>
              <w:t>Velindre University NHS Trust</w:t>
            </w:r>
          </w:p>
          <w:p w14:paraId="020FF012" w14:textId="77777777" w:rsidR="00012843" w:rsidRPr="00012843" w:rsidRDefault="00012843" w:rsidP="00012843">
            <w:pPr>
              <w:rPr>
                <w:rFonts w:ascii="Verdana" w:hAnsi="Verdana" w:cstheme="minorHAnsi"/>
                <w:b/>
                <w:sz w:val="24"/>
              </w:rPr>
            </w:pPr>
            <w:r w:rsidRPr="00012843">
              <w:rPr>
                <w:rFonts w:ascii="Verdana" w:hAnsi="Verdana" w:cstheme="minorHAnsi"/>
                <w:b/>
                <w:sz w:val="24"/>
              </w:rPr>
              <w:t>VUNHST</w:t>
            </w:r>
          </w:p>
        </w:tc>
      </w:tr>
      <w:tr w:rsidR="00012843" w:rsidRPr="009E1CB4" w14:paraId="30EC24D1" w14:textId="77777777" w:rsidTr="00012843">
        <w:trPr>
          <w:trHeight w:val="1622"/>
        </w:trPr>
        <w:tc>
          <w:tcPr>
            <w:tcW w:w="4395" w:type="dxa"/>
            <w:shd w:val="clear" w:color="auto" w:fill="auto"/>
          </w:tcPr>
          <w:p w14:paraId="2C3AA09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Lee Brooks</w:t>
            </w:r>
          </w:p>
          <w:p w14:paraId="602FADCD"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Rachel Marsh</w:t>
            </w:r>
          </w:p>
          <w:p w14:paraId="202B6F5C"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Hugh Bennett</w:t>
            </w:r>
          </w:p>
          <w:p w14:paraId="3D5BE6C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 xml:space="preserve">Chris Turley </w:t>
            </w:r>
          </w:p>
          <w:p w14:paraId="09B034C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Alex Crawford</w:t>
            </w:r>
          </w:p>
          <w:p w14:paraId="47E5BF1D"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Navin Kalia</w:t>
            </w:r>
          </w:p>
          <w:p w14:paraId="53E188E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Mark Thomas</w:t>
            </w:r>
          </w:p>
        </w:tc>
        <w:tc>
          <w:tcPr>
            <w:tcW w:w="5245" w:type="dxa"/>
            <w:shd w:val="clear" w:color="auto" w:fill="B8CCE4" w:themeFill="accent1" w:themeFillTint="66"/>
          </w:tcPr>
          <w:p w14:paraId="0E320B67" w14:textId="5E019DB4" w:rsidR="00012843" w:rsidRPr="00012843" w:rsidRDefault="00012843" w:rsidP="00012843">
            <w:pPr>
              <w:rPr>
                <w:rFonts w:ascii="Verdana" w:hAnsi="Verdana" w:cstheme="minorHAnsi"/>
                <w:b/>
                <w:sz w:val="24"/>
              </w:rPr>
            </w:pPr>
            <w:r w:rsidRPr="00012843">
              <w:rPr>
                <w:rFonts w:ascii="Verdana" w:hAnsi="Verdana" w:cstheme="minorHAnsi"/>
                <w:b/>
                <w:sz w:val="24"/>
              </w:rPr>
              <w:t>Welsh Ambulance Services NHS Trust</w:t>
            </w:r>
            <w:r>
              <w:rPr>
                <w:rFonts w:ascii="Verdana" w:hAnsi="Verdana" w:cstheme="minorHAnsi"/>
                <w:b/>
                <w:sz w:val="24"/>
              </w:rPr>
              <w:t xml:space="preserve"> </w:t>
            </w:r>
            <w:r w:rsidRPr="00012843">
              <w:rPr>
                <w:rFonts w:ascii="Verdana" w:hAnsi="Verdana" w:cstheme="minorHAnsi"/>
                <w:b/>
                <w:sz w:val="24"/>
              </w:rPr>
              <w:t>WAST</w:t>
            </w:r>
          </w:p>
        </w:tc>
      </w:tr>
      <w:tr w:rsidR="00012843" w:rsidRPr="009E1CB4" w14:paraId="4715B382" w14:textId="77777777" w:rsidTr="00012843">
        <w:trPr>
          <w:trHeight w:val="317"/>
        </w:trPr>
        <w:tc>
          <w:tcPr>
            <w:tcW w:w="4395" w:type="dxa"/>
            <w:shd w:val="clear" w:color="auto" w:fill="auto"/>
          </w:tcPr>
          <w:p w14:paraId="6E4D3AD1"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Mark Winter</w:t>
            </w:r>
          </w:p>
          <w:p w14:paraId="23D65C6A"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Matt Cann</w:t>
            </w:r>
          </w:p>
        </w:tc>
        <w:tc>
          <w:tcPr>
            <w:tcW w:w="5245" w:type="dxa"/>
            <w:shd w:val="clear" w:color="auto" w:fill="B8CCE4" w:themeFill="accent1" w:themeFillTint="66"/>
          </w:tcPr>
          <w:p w14:paraId="3C5FED0C" w14:textId="0C1E8AAC" w:rsidR="00012843" w:rsidRPr="00012843" w:rsidRDefault="00012843" w:rsidP="00012843">
            <w:pPr>
              <w:rPr>
                <w:rFonts w:ascii="Verdana" w:hAnsi="Verdana" w:cstheme="minorHAnsi"/>
                <w:b/>
                <w:sz w:val="24"/>
              </w:rPr>
            </w:pPr>
            <w:r w:rsidRPr="00012843">
              <w:rPr>
                <w:rFonts w:ascii="Verdana" w:hAnsi="Verdana" w:cstheme="minorHAnsi"/>
                <w:b/>
                <w:sz w:val="24"/>
              </w:rPr>
              <w:t>Emergency Medical Retrieval and Transfer Service</w:t>
            </w:r>
            <w:r>
              <w:rPr>
                <w:rFonts w:ascii="Verdana" w:hAnsi="Verdana" w:cstheme="minorHAnsi"/>
                <w:b/>
                <w:sz w:val="24"/>
              </w:rPr>
              <w:t xml:space="preserve"> </w:t>
            </w:r>
            <w:r w:rsidRPr="00012843">
              <w:rPr>
                <w:rFonts w:ascii="Verdana" w:hAnsi="Verdana" w:cstheme="minorHAnsi"/>
                <w:b/>
                <w:sz w:val="24"/>
              </w:rPr>
              <w:t>EMRTS</w:t>
            </w:r>
          </w:p>
        </w:tc>
      </w:tr>
      <w:tr w:rsidR="00012843" w:rsidRPr="009E1CB4" w14:paraId="39EF5899" w14:textId="77777777" w:rsidTr="00012843">
        <w:trPr>
          <w:trHeight w:val="317"/>
        </w:trPr>
        <w:tc>
          <w:tcPr>
            <w:tcW w:w="4395" w:type="dxa"/>
            <w:shd w:val="clear" w:color="auto" w:fill="auto"/>
          </w:tcPr>
          <w:p w14:paraId="26946D6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Stephen Harrhy</w:t>
            </w:r>
          </w:p>
          <w:p w14:paraId="2734CBFA"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Stuart Davies</w:t>
            </w:r>
          </w:p>
          <w:p w14:paraId="2F81EFF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Ross Whitehead</w:t>
            </w:r>
          </w:p>
          <w:p w14:paraId="26DFAEC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Matthew Edwards</w:t>
            </w:r>
          </w:p>
          <w:p w14:paraId="6E40A5D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Phill Taylor</w:t>
            </w:r>
          </w:p>
          <w:p w14:paraId="41260C2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Sian Ashford</w:t>
            </w:r>
          </w:p>
          <w:p w14:paraId="6BAC39A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Gwenan Roberts</w:t>
            </w:r>
          </w:p>
          <w:p w14:paraId="492CE2E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Ricky Thomas</w:t>
            </w:r>
          </w:p>
        </w:tc>
        <w:tc>
          <w:tcPr>
            <w:tcW w:w="5245" w:type="dxa"/>
            <w:shd w:val="clear" w:color="auto" w:fill="B8CCE4" w:themeFill="accent1" w:themeFillTint="66"/>
          </w:tcPr>
          <w:p w14:paraId="44563300" w14:textId="35DB2892" w:rsidR="00012843" w:rsidRPr="00012843" w:rsidRDefault="00012843" w:rsidP="00012843">
            <w:pPr>
              <w:rPr>
                <w:rFonts w:ascii="Verdana" w:hAnsi="Verdana" w:cstheme="minorHAnsi"/>
                <w:b/>
                <w:sz w:val="24"/>
              </w:rPr>
            </w:pPr>
            <w:r w:rsidRPr="00012843">
              <w:rPr>
                <w:rFonts w:ascii="Verdana" w:hAnsi="Verdana" w:cstheme="minorHAnsi"/>
                <w:b/>
                <w:sz w:val="24"/>
              </w:rPr>
              <w:t>Emergency Ambulance Services Committee</w:t>
            </w:r>
            <w:r>
              <w:rPr>
                <w:rFonts w:ascii="Verdana" w:hAnsi="Verdana" w:cstheme="minorHAnsi"/>
                <w:b/>
                <w:sz w:val="24"/>
              </w:rPr>
              <w:t xml:space="preserve"> </w:t>
            </w:r>
            <w:r w:rsidRPr="00012843">
              <w:rPr>
                <w:rFonts w:ascii="Verdana" w:hAnsi="Verdana" w:cstheme="minorHAnsi"/>
                <w:b/>
                <w:sz w:val="24"/>
              </w:rPr>
              <w:t>EASC Team</w:t>
            </w:r>
          </w:p>
        </w:tc>
      </w:tr>
    </w:tbl>
    <w:p w14:paraId="447DCCA3" w14:textId="77777777" w:rsidR="008E3B1F" w:rsidRDefault="008E3B1F" w:rsidP="00294F73">
      <w:pPr>
        <w:jc w:val="center"/>
        <w:rPr>
          <w:rFonts w:ascii="Verdana" w:hAnsi="Verdana" w:cstheme="minorHAnsi"/>
          <w:b/>
          <w:sz w:val="24"/>
        </w:rPr>
        <w:sectPr w:rsidR="008E3B1F" w:rsidSect="008E3B1F">
          <w:headerReference w:type="even" r:id="rId13"/>
          <w:headerReference w:type="default" r:id="rId14"/>
          <w:footerReference w:type="default" r:id="rId15"/>
          <w:type w:val="continuous"/>
          <w:pgSz w:w="11906" w:h="16838"/>
          <w:pgMar w:top="851" w:right="1287" w:bottom="737" w:left="1797" w:header="709" w:footer="709" w:gutter="0"/>
          <w:cols w:space="708"/>
          <w:docGrid w:linePitch="381"/>
        </w:sectPr>
      </w:pPr>
    </w:p>
    <w:tbl>
      <w:tblPr>
        <w:tblStyle w:val="TableGrid"/>
        <w:tblW w:w="15559" w:type="dxa"/>
        <w:tblInd w:w="-113" w:type="dxa"/>
        <w:tblLayout w:type="fixed"/>
        <w:tblLook w:val="04A0" w:firstRow="1" w:lastRow="0" w:firstColumn="1" w:lastColumn="0" w:noHBand="0" w:noVBand="1"/>
      </w:tblPr>
      <w:tblGrid>
        <w:gridCol w:w="3085"/>
        <w:gridCol w:w="1985"/>
        <w:gridCol w:w="1748"/>
        <w:gridCol w:w="1748"/>
        <w:gridCol w:w="1748"/>
        <w:gridCol w:w="1748"/>
        <w:gridCol w:w="1748"/>
        <w:gridCol w:w="1749"/>
      </w:tblGrid>
      <w:tr w:rsidR="00012843" w:rsidRPr="00012843" w14:paraId="1DB20C16" w14:textId="77777777" w:rsidTr="00012843">
        <w:trPr>
          <w:trHeight w:val="263"/>
          <w:tblHeader/>
        </w:trPr>
        <w:tc>
          <w:tcPr>
            <w:tcW w:w="15559" w:type="dxa"/>
            <w:gridSpan w:val="8"/>
            <w:tcBorders>
              <w:top w:val="single" w:sz="4" w:space="0" w:color="auto"/>
            </w:tcBorders>
            <w:shd w:val="clear" w:color="auto" w:fill="B8CCE4" w:themeFill="accent1" w:themeFillTint="66"/>
          </w:tcPr>
          <w:p w14:paraId="66DF4049" w14:textId="77777777" w:rsidR="00012843" w:rsidRPr="00012843" w:rsidRDefault="00012843" w:rsidP="00012843">
            <w:pPr>
              <w:jc w:val="center"/>
              <w:rPr>
                <w:rFonts w:ascii="Verdana" w:hAnsi="Verdana" w:cstheme="minorHAnsi"/>
                <w:b/>
                <w:sz w:val="24"/>
              </w:rPr>
            </w:pPr>
            <w:r w:rsidRPr="00012843">
              <w:rPr>
                <w:rFonts w:ascii="Verdana" w:hAnsi="Verdana" w:cstheme="minorHAnsi"/>
                <w:b/>
                <w:sz w:val="24"/>
              </w:rPr>
              <w:lastRenderedPageBreak/>
              <w:t>Appendix 2 – Attendance at EASC Management Group 2022-2023</w:t>
            </w:r>
          </w:p>
        </w:tc>
      </w:tr>
      <w:tr w:rsidR="00012843" w:rsidRPr="00012843" w14:paraId="5359DAD4" w14:textId="77777777" w:rsidTr="00012843">
        <w:trPr>
          <w:trHeight w:val="336"/>
          <w:tblHeader/>
        </w:trPr>
        <w:tc>
          <w:tcPr>
            <w:tcW w:w="3085" w:type="dxa"/>
            <w:tcBorders>
              <w:top w:val="single" w:sz="4" w:space="0" w:color="auto"/>
            </w:tcBorders>
            <w:shd w:val="clear" w:color="auto" w:fill="B8CCE4" w:themeFill="accent1" w:themeFillTint="66"/>
          </w:tcPr>
          <w:p w14:paraId="52865A1E" w14:textId="77777777" w:rsidR="00012843" w:rsidRPr="00012843" w:rsidRDefault="00012843" w:rsidP="00012843">
            <w:pPr>
              <w:jc w:val="center"/>
              <w:rPr>
                <w:rFonts w:ascii="Verdana" w:hAnsi="Verdana" w:cstheme="minorHAnsi"/>
                <w:b/>
                <w:sz w:val="24"/>
              </w:rPr>
            </w:pPr>
            <w:r w:rsidRPr="00012843">
              <w:rPr>
                <w:rFonts w:ascii="Verdana" w:hAnsi="Verdana" w:cstheme="minorHAnsi"/>
                <w:b/>
                <w:sz w:val="24"/>
              </w:rPr>
              <w:t>Name</w:t>
            </w:r>
          </w:p>
        </w:tc>
        <w:tc>
          <w:tcPr>
            <w:tcW w:w="1985" w:type="dxa"/>
            <w:tcBorders>
              <w:top w:val="single" w:sz="4" w:space="0" w:color="auto"/>
            </w:tcBorders>
            <w:shd w:val="clear" w:color="auto" w:fill="B8CCE4" w:themeFill="accent1" w:themeFillTint="66"/>
          </w:tcPr>
          <w:p w14:paraId="073C1E99" w14:textId="77777777" w:rsidR="00012843" w:rsidRPr="00012843" w:rsidRDefault="00012843" w:rsidP="00012843">
            <w:pPr>
              <w:jc w:val="center"/>
              <w:rPr>
                <w:rFonts w:ascii="Verdana" w:hAnsi="Verdana" w:cstheme="minorHAnsi"/>
                <w:b/>
                <w:sz w:val="24"/>
              </w:rPr>
            </w:pPr>
            <w:r w:rsidRPr="00012843">
              <w:rPr>
                <w:rFonts w:ascii="Verdana" w:hAnsi="Verdana" w:cstheme="minorHAnsi"/>
                <w:b/>
                <w:sz w:val="24"/>
              </w:rPr>
              <w:t>Organisation</w:t>
            </w:r>
          </w:p>
        </w:tc>
        <w:tc>
          <w:tcPr>
            <w:tcW w:w="1748" w:type="dxa"/>
            <w:tcBorders>
              <w:top w:val="single" w:sz="4" w:space="0" w:color="auto"/>
            </w:tcBorders>
            <w:shd w:val="clear" w:color="auto" w:fill="B8CCE4" w:themeFill="accent1" w:themeFillTint="66"/>
          </w:tcPr>
          <w:p w14:paraId="286E8410" w14:textId="77777777" w:rsidR="00012843" w:rsidRPr="00012843" w:rsidRDefault="00012843" w:rsidP="00012843">
            <w:pPr>
              <w:pStyle w:val="NormalWeb"/>
              <w:spacing w:before="0" w:beforeAutospacing="0" w:after="0" w:afterAutospacing="0"/>
              <w:jc w:val="center"/>
              <w:rPr>
                <w:rFonts w:ascii="Verdana" w:hAnsi="Verdana" w:cstheme="minorHAnsi"/>
                <w:b/>
              </w:rPr>
            </w:pPr>
            <w:r w:rsidRPr="00012843">
              <w:rPr>
                <w:rFonts w:ascii="Verdana" w:hAnsi="Verdana" w:cstheme="minorHAnsi"/>
                <w:b/>
              </w:rPr>
              <w:t>21 April 2022</w:t>
            </w:r>
          </w:p>
        </w:tc>
        <w:tc>
          <w:tcPr>
            <w:tcW w:w="1748" w:type="dxa"/>
            <w:tcBorders>
              <w:top w:val="single" w:sz="4" w:space="0" w:color="auto"/>
            </w:tcBorders>
            <w:shd w:val="clear" w:color="auto" w:fill="B8CCE4" w:themeFill="accent1" w:themeFillTint="66"/>
          </w:tcPr>
          <w:p w14:paraId="32CD214C" w14:textId="77777777" w:rsidR="00012843" w:rsidRPr="00012843" w:rsidRDefault="00012843" w:rsidP="00012843">
            <w:pPr>
              <w:pStyle w:val="NormalWeb"/>
              <w:spacing w:before="0" w:beforeAutospacing="0" w:after="0" w:afterAutospacing="0"/>
              <w:jc w:val="center"/>
              <w:rPr>
                <w:rFonts w:ascii="Verdana" w:hAnsi="Verdana" w:cstheme="minorHAnsi"/>
                <w:b/>
              </w:rPr>
            </w:pPr>
            <w:r w:rsidRPr="00012843">
              <w:rPr>
                <w:rFonts w:ascii="Verdana" w:hAnsi="Verdana" w:cstheme="minorHAnsi"/>
                <w:b/>
              </w:rPr>
              <w:t>16 June 2022</w:t>
            </w:r>
          </w:p>
        </w:tc>
        <w:tc>
          <w:tcPr>
            <w:tcW w:w="1748" w:type="dxa"/>
            <w:tcBorders>
              <w:top w:val="single" w:sz="4" w:space="0" w:color="auto"/>
            </w:tcBorders>
            <w:shd w:val="clear" w:color="auto" w:fill="B8CCE4" w:themeFill="accent1" w:themeFillTint="66"/>
          </w:tcPr>
          <w:p w14:paraId="02831F07" w14:textId="77777777" w:rsidR="00012843" w:rsidRPr="00012843" w:rsidRDefault="00012843" w:rsidP="00012843">
            <w:pPr>
              <w:pStyle w:val="NormalWeb"/>
              <w:spacing w:before="0" w:beforeAutospacing="0" w:after="0" w:afterAutospacing="0"/>
              <w:jc w:val="center"/>
              <w:rPr>
                <w:rFonts w:ascii="Verdana" w:hAnsi="Verdana" w:cstheme="minorHAnsi"/>
                <w:b/>
              </w:rPr>
            </w:pPr>
            <w:r w:rsidRPr="00012843">
              <w:rPr>
                <w:rFonts w:ascii="Verdana" w:hAnsi="Verdana" w:cstheme="minorHAnsi"/>
                <w:b/>
              </w:rPr>
              <w:t>18 Aug 2022</w:t>
            </w:r>
          </w:p>
        </w:tc>
        <w:tc>
          <w:tcPr>
            <w:tcW w:w="1748" w:type="dxa"/>
            <w:tcBorders>
              <w:top w:val="single" w:sz="4" w:space="0" w:color="auto"/>
            </w:tcBorders>
            <w:shd w:val="clear" w:color="auto" w:fill="B8CCE4" w:themeFill="accent1" w:themeFillTint="66"/>
          </w:tcPr>
          <w:p w14:paraId="7B4A0EC7" w14:textId="77777777" w:rsidR="00012843" w:rsidRPr="00012843" w:rsidRDefault="00012843" w:rsidP="00012843">
            <w:pPr>
              <w:pStyle w:val="NormalWeb"/>
              <w:spacing w:before="0" w:beforeAutospacing="0" w:after="0" w:afterAutospacing="0"/>
              <w:jc w:val="center"/>
              <w:rPr>
                <w:rFonts w:ascii="Verdana" w:hAnsi="Verdana" w:cstheme="minorHAnsi"/>
                <w:b/>
              </w:rPr>
            </w:pPr>
            <w:r w:rsidRPr="00012843">
              <w:rPr>
                <w:rFonts w:ascii="Verdana" w:hAnsi="Verdana" w:cstheme="minorHAnsi"/>
                <w:b/>
              </w:rPr>
              <w:t>20 Oct 2022</w:t>
            </w:r>
          </w:p>
        </w:tc>
        <w:tc>
          <w:tcPr>
            <w:tcW w:w="1748" w:type="dxa"/>
            <w:tcBorders>
              <w:top w:val="single" w:sz="4" w:space="0" w:color="auto"/>
            </w:tcBorders>
            <w:shd w:val="clear" w:color="auto" w:fill="B8CCE4" w:themeFill="accent1" w:themeFillTint="66"/>
          </w:tcPr>
          <w:p w14:paraId="6325F42F"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b/>
                <w:bCs/>
              </w:rPr>
              <w:t>Dec 2022</w:t>
            </w:r>
          </w:p>
        </w:tc>
        <w:tc>
          <w:tcPr>
            <w:tcW w:w="1749" w:type="dxa"/>
            <w:tcBorders>
              <w:top w:val="single" w:sz="4" w:space="0" w:color="auto"/>
            </w:tcBorders>
            <w:shd w:val="clear" w:color="auto" w:fill="B8CCE4" w:themeFill="accent1" w:themeFillTint="66"/>
          </w:tcPr>
          <w:p w14:paraId="4215A4A3" w14:textId="77777777" w:rsidR="00012843" w:rsidRPr="00012843" w:rsidRDefault="00012843" w:rsidP="00012843">
            <w:pPr>
              <w:pStyle w:val="NormalWeb"/>
              <w:spacing w:before="0" w:beforeAutospacing="0" w:after="0" w:afterAutospacing="0"/>
              <w:jc w:val="center"/>
              <w:rPr>
                <w:rFonts w:ascii="Verdana" w:hAnsi="Verdana" w:cstheme="minorHAnsi"/>
                <w:b/>
              </w:rPr>
            </w:pPr>
            <w:r w:rsidRPr="00012843">
              <w:rPr>
                <w:rFonts w:ascii="Verdana" w:hAnsi="Verdana" w:cstheme="minorHAnsi"/>
                <w:b/>
              </w:rPr>
              <w:t>16 Feb 2023</w:t>
            </w:r>
          </w:p>
        </w:tc>
      </w:tr>
      <w:tr w:rsidR="00012843" w:rsidRPr="00012843" w14:paraId="24E1854A" w14:textId="77777777" w:rsidTr="00012843">
        <w:trPr>
          <w:trHeight w:val="197"/>
        </w:trPr>
        <w:tc>
          <w:tcPr>
            <w:tcW w:w="3085" w:type="dxa"/>
            <w:tcBorders>
              <w:top w:val="single" w:sz="4" w:space="0" w:color="auto"/>
            </w:tcBorders>
            <w:shd w:val="clear" w:color="auto" w:fill="FFFFFF" w:themeFill="background1"/>
          </w:tcPr>
          <w:p w14:paraId="392CDA26" w14:textId="77777777" w:rsidR="00012843" w:rsidRPr="00012843" w:rsidRDefault="00012843" w:rsidP="00012843">
            <w:pPr>
              <w:rPr>
                <w:rFonts w:ascii="Verdana" w:hAnsi="Verdana" w:cstheme="minorHAnsi"/>
                <w:b/>
                <w:sz w:val="24"/>
              </w:rPr>
            </w:pPr>
            <w:r w:rsidRPr="00012843">
              <w:rPr>
                <w:rFonts w:ascii="Verdana" w:hAnsi="Verdana" w:cstheme="minorHAnsi"/>
                <w:sz w:val="24"/>
              </w:rPr>
              <w:t>Stephen Harrhy</w:t>
            </w:r>
          </w:p>
        </w:tc>
        <w:tc>
          <w:tcPr>
            <w:tcW w:w="1985" w:type="dxa"/>
            <w:tcBorders>
              <w:top w:val="single" w:sz="4" w:space="0" w:color="auto"/>
            </w:tcBorders>
            <w:shd w:val="clear" w:color="auto" w:fill="FFFFFF" w:themeFill="background1"/>
          </w:tcPr>
          <w:p w14:paraId="08B9A333" w14:textId="77777777" w:rsidR="00012843" w:rsidRPr="00012843" w:rsidRDefault="00012843" w:rsidP="00012843">
            <w:pPr>
              <w:rPr>
                <w:rFonts w:ascii="Verdana" w:hAnsi="Verdana" w:cstheme="minorHAnsi"/>
                <w:b/>
                <w:sz w:val="24"/>
              </w:rPr>
            </w:pPr>
            <w:r w:rsidRPr="00012843">
              <w:rPr>
                <w:rFonts w:ascii="Verdana" w:hAnsi="Verdana" w:cstheme="minorHAnsi"/>
                <w:sz w:val="24"/>
              </w:rPr>
              <w:t>EASC</w:t>
            </w:r>
          </w:p>
        </w:tc>
        <w:tc>
          <w:tcPr>
            <w:tcW w:w="1748" w:type="dxa"/>
            <w:tcBorders>
              <w:top w:val="single" w:sz="4" w:space="0" w:color="auto"/>
            </w:tcBorders>
            <w:shd w:val="clear" w:color="auto" w:fill="FFFFFF" w:themeFill="background1"/>
          </w:tcPr>
          <w:p w14:paraId="54B68244"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78B04104"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1CBB4040"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569C8C39"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vMerge w:val="restart"/>
            <w:tcBorders>
              <w:top w:val="single" w:sz="4" w:space="0" w:color="auto"/>
            </w:tcBorders>
            <w:shd w:val="clear" w:color="auto" w:fill="C6D9F1" w:themeFill="text2" w:themeFillTint="33"/>
          </w:tcPr>
          <w:p w14:paraId="4EBC50A8"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b/>
                <w:bCs/>
              </w:rPr>
              <w:t>Cancelled due to system pressures</w:t>
            </w:r>
          </w:p>
        </w:tc>
        <w:tc>
          <w:tcPr>
            <w:tcW w:w="1749" w:type="dxa"/>
            <w:tcBorders>
              <w:top w:val="single" w:sz="4" w:space="0" w:color="auto"/>
            </w:tcBorders>
            <w:shd w:val="clear" w:color="auto" w:fill="FFFFFF" w:themeFill="background1"/>
          </w:tcPr>
          <w:p w14:paraId="296F10BA"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351AAF5C" w14:textId="77777777" w:rsidTr="00012843">
        <w:trPr>
          <w:trHeight w:val="172"/>
        </w:trPr>
        <w:tc>
          <w:tcPr>
            <w:tcW w:w="3085" w:type="dxa"/>
            <w:tcBorders>
              <w:top w:val="single" w:sz="4" w:space="0" w:color="auto"/>
            </w:tcBorders>
            <w:shd w:val="clear" w:color="auto" w:fill="FFFFFF" w:themeFill="background1"/>
          </w:tcPr>
          <w:p w14:paraId="7AC339ED" w14:textId="77777777" w:rsidR="00012843" w:rsidRPr="00012843" w:rsidRDefault="00012843" w:rsidP="00012843">
            <w:pPr>
              <w:rPr>
                <w:rFonts w:ascii="Verdana" w:hAnsi="Verdana" w:cstheme="minorHAnsi"/>
                <w:b/>
                <w:sz w:val="24"/>
              </w:rPr>
            </w:pPr>
            <w:r w:rsidRPr="00012843">
              <w:rPr>
                <w:rFonts w:ascii="Verdana" w:hAnsi="Verdana" w:cstheme="minorHAnsi"/>
                <w:sz w:val="24"/>
              </w:rPr>
              <w:t>Ross Whitehead</w:t>
            </w:r>
          </w:p>
        </w:tc>
        <w:tc>
          <w:tcPr>
            <w:tcW w:w="1985" w:type="dxa"/>
            <w:tcBorders>
              <w:top w:val="single" w:sz="4" w:space="0" w:color="auto"/>
            </w:tcBorders>
            <w:shd w:val="clear" w:color="auto" w:fill="FFFFFF" w:themeFill="background1"/>
          </w:tcPr>
          <w:p w14:paraId="2E923555" w14:textId="77777777" w:rsidR="00012843" w:rsidRPr="00012843" w:rsidRDefault="00012843" w:rsidP="00012843">
            <w:pPr>
              <w:rPr>
                <w:rFonts w:ascii="Verdana" w:hAnsi="Verdana" w:cstheme="minorHAnsi"/>
                <w:b/>
                <w:sz w:val="24"/>
              </w:rPr>
            </w:pPr>
            <w:r w:rsidRPr="00012843">
              <w:rPr>
                <w:rFonts w:ascii="Verdana" w:hAnsi="Verdana" w:cstheme="minorHAnsi"/>
                <w:sz w:val="24"/>
              </w:rPr>
              <w:t>EASC Team</w:t>
            </w:r>
          </w:p>
        </w:tc>
        <w:tc>
          <w:tcPr>
            <w:tcW w:w="1748" w:type="dxa"/>
            <w:tcBorders>
              <w:top w:val="single" w:sz="4" w:space="0" w:color="auto"/>
            </w:tcBorders>
            <w:shd w:val="clear" w:color="auto" w:fill="FFFFFF" w:themeFill="background1"/>
          </w:tcPr>
          <w:p w14:paraId="3A14B7A6"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 xml:space="preserve">√ Chair </w:t>
            </w:r>
          </w:p>
        </w:tc>
        <w:tc>
          <w:tcPr>
            <w:tcW w:w="1748" w:type="dxa"/>
            <w:tcBorders>
              <w:top w:val="single" w:sz="4" w:space="0" w:color="auto"/>
            </w:tcBorders>
            <w:shd w:val="clear" w:color="auto" w:fill="FFFFFF" w:themeFill="background1"/>
          </w:tcPr>
          <w:p w14:paraId="47D636DE"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0003BB25"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2A2F1B69"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vMerge/>
            <w:shd w:val="clear" w:color="auto" w:fill="C6D9F1" w:themeFill="text2" w:themeFillTint="33"/>
          </w:tcPr>
          <w:p w14:paraId="6C3B61FC"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3D2AFC37"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r>
      <w:tr w:rsidR="00012843" w:rsidRPr="00012843" w14:paraId="2929C32C" w14:textId="77777777" w:rsidTr="00012843">
        <w:trPr>
          <w:trHeight w:val="148"/>
        </w:trPr>
        <w:tc>
          <w:tcPr>
            <w:tcW w:w="3085" w:type="dxa"/>
            <w:tcBorders>
              <w:top w:val="single" w:sz="4" w:space="0" w:color="auto"/>
            </w:tcBorders>
            <w:shd w:val="clear" w:color="auto" w:fill="FFFFFF" w:themeFill="background1"/>
          </w:tcPr>
          <w:p w14:paraId="5BC62D0B" w14:textId="77777777" w:rsidR="00012843" w:rsidRPr="00012843" w:rsidRDefault="00012843" w:rsidP="00012843">
            <w:pPr>
              <w:rPr>
                <w:rFonts w:ascii="Verdana" w:hAnsi="Verdana" w:cstheme="minorHAnsi"/>
                <w:sz w:val="24"/>
              </w:rPr>
            </w:pPr>
            <w:r w:rsidRPr="00012843">
              <w:rPr>
                <w:rFonts w:ascii="Verdana" w:hAnsi="Verdana" w:cstheme="minorHAnsi"/>
                <w:sz w:val="24"/>
              </w:rPr>
              <w:t>Stuart Davies</w:t>
            </w:r>
          </w:p>
        </w:tc>
        <w:tc>
          <w:tcPr>
            <w:tcW w:w="1985" w:type="dxa"/>
            <w:tcBorders>
              <w:top w:val="single" w:sz="4" w:space="0" w:color="auto"/>
            </w:tcBorders>
            <w:shd w:val="clear" w:color="auto" w:fill="FFFFFF" w:themeFill="background1"/>
          </w:tcPr>
          <w:p w14:paraId="5CBAE9EB" w14:textId="77777777" w:rsidR="00012843" w:rsidRPr="00012843" w:rsidRDefault="00012843" w:rsidP="00012843">
            <w:pPr>
              <w:rPr>
                <w:rFonts w:ascii="Verdana" w:hAnsi="Verdana" w:cstheme="minorHAnsi"/>
                <w:sz w:val="24"/>
              </w:rPr>
            </w:pPr>
            <w:r w:rsidRPr="00012843">
              <w:rPr>
                <w:rFonts w:ascii="Verdana" w:hAnsi="Verdana" w:cstheme="minorHAnsi"/>
                <w:sz w:val="24"/>
              </w:rPr>
              <w:t>EASC/WHSSC</w:t>
            </w:r>
          </w:p>
        </w:tc>
        <w:tc>
          <w:tcPr>
            <w:tcW w:w="1748" w:type="dxa"/>
            <w:tcBorders>
              <w:top w:val="single" w:sz="4" w:space="0" w:color="auto"/>
            </w:tcBorders>
            <w:shd w:val="clear" w:color="auto" w:fill="FFFFFF" w:themeFill="background1"/>
          </w:tcPr>
          <w:p w14:paraId="09ACBDEE"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42FF19F8"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4F94160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7F1D3F89"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vMerge/>
            <w:shd w:val="clear" w:color="auto" w:fill="C6D9F1" w:themeFill="text2" w:themeFillTint="33"/>
          </w:tcPr>
          <w:p w14:paraId="201B71C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7E9388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09917C48" w14:textId="77777777" w:rsidTr="00012843">
        <w:trPr>
          <w:trHeight w:val="123"/>
        </w:trPr>
        <w:tc>
          <w:tcPr>
            <w:tcW w:w="3085" w:type="dxa"/>
            <w:tcBorders>
              <w:top w:val="single" w:sz="4" w:space="0" w:color="auto"/>
            </w:tcBorders>
            <w:shd w:val="clear" w:color="auto" w:fill="FFFFFF" w:themeFill="background1"/>
          </w:tcPr>
          <w:p w14:paraId="423130B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David Hanks</w:t>
            </w:r>
          </w:p>
        </w:tc>
        <w:tc>
          <w:tcPr>
            <w:tcW w:w="1985" w:type="dxa"/>
            <w:tcBorders>
              <w:top w:val="single" w:sz="4" w:space="0" w:color="auto"/>
            </w:tcBorders>
            <w:shd w:val="clear" w:color="auto" w:fill="FFFFFF" w:themeFill="background1"/>
          </w:tcPr>
          <w:p w14:paraId="742601F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ABUHB</w:t>
            </w:r>
          </w:p>
        </w:tc>
        <w:tc>
          <w:tcPr>
            <w:tcW w:w="1748" w:type="dxa"/>
            <w:tcBorders>
              <w:top w:val="single" w:sz="4" w:space="0" w:color="auto"/>
            </w:tcBorders>
            <w:shd w:val="clear" w:color="auto" w:fill="FFFFFF" w:themeFill="background1"/>
          </w:tcPr>
          <w:p w14:paraId="712650BF"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65F49E81"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471A316"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468A763B"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 xml:space="preserve">Apols </w:t>
            </w:r>
          </w:p>
        </w:tc>
        <w:tc>
          <w:tcPr>
            <w:tcW w:w="1748" w:type="dxa"/>
            <w:vMerge/>
            <w:shd w:val="clear" w:color="auto" w:fill="C6D9F1" w:themeFill="text2" w:themeFillTint="33"/>
          </w:tcPr>
          <w:p w14:paraId="48E69D5C"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22FA9CA"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7881C95A" w14:textId="77777777" w:rsidTr="00012843">
        <w:trPr>
          <w:trHeight w:val="114"/>
        </w:trPr>
        <w:tc>
          <w:tcPr>
            <w:tcW w:w="3085" w:type="dxa"/>
            <w:tcBorders>
              <w:top w:val="single" w:sz="4" w:space="0" w:color="auto"/>
            </w:tcBorders>
            <w:shd w:val="clear" w:color="auto" w:fill="FFFFFF" w:themeFill="background1"/>
          </w:tcPr>
          <w:p w14:paraId="2D599E1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Kath Smith</w:t>
            </w:r>
          </w:p>
        </w:tc>
        <w:tc>
          <w:tcPr>
            <w:tcW w:w="1985" w:type="dxa"/>
            <w:tcBorders>
              <w:top w:val="single" w:sz="4" w:space="0" w:color="auto"/>
            </w:tcBorders>
            <w:shd w:val="clear" w:color="auto" w:fill="FFFFFF" w:themeFill="background1"/>
          </w:tcPr>
          <w:p w14:paraId="62129A3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ABUHB</w:t>
            </w:r>
          </w:p>
        </w:tc>
        <w:tc>
          <w:tcPr>
            <w:tcW w:w="1748" w:type="dxa"/>
            <w:tcBorders>
              <w:top w:val="single" w:sz="4" w:space="0" w:color="auto"/>
            </w:tcBorders>
            <w:shd w:val="clear" w:color="auto" w:fill="FFFFFF" w:themeFill="background1"/>
          </w:tcPr>
          <w:p w14:paraId="7EB32337"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395B031F"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39385C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D7F914F"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 xml:space="preserve">Apols </w:t>
            </w:r>
          </w:p>
        </w:tc>
        <w:tc>
          <w:tcPr>
            <w:tcW w:w="1748" w:type="dxa"/>
            <w:vMerge/>
            <w:shd w:val="clear" w:color="auto" w:fill="C6D9F1" w:themeFill="text2" w:themeFillTint="33"/>
          </w:tcPr>
          <w:p w14:paraId="21F66D2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05C52DFC"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3E04BA3D" w14:textId="77777777" w:rsidTr="00012843">
        <w:trPr>
          <w:trHeight w:val="89"/>
        </w:trPr>
        <w:tc>
          <w:tcPr>
            <w:tcW w:w="3085" w:type="dxa"/>
            <w:tcBorders>
              <w:top w:val="single" w:sz="4" w:space="0" w:color="auto"/>
            </w:tcBorders>
            <w:shd w:val="clear" w:color="auto" w:fill="FFFFFF" w:themeFill="background1"/>
          </w:tcPr>
          <w:p w14:paraId="2616735D"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Steve Bonser</w:t>
            </w:r>
          </w:p>
        </w:tc>
        <w:tc>
          <w:tcPr>
            <w:tcW w:w="1985" w:type="dxa"/>
            <w:tcBorders>
              <w:top w:val="single" w:sz="4" w:space="0" w:color="auto"/>
            </w:tcBorders>
            <w:shd w:val="clear" w:color="auto" w:fill="FFFFFF" w:themeFill="background1"/>
          </w:tcPr>
          <w:p w14:paraId="46547F64"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ABUHB</w:t>
            </w:r>
          </w:p>
        </w:tc>
        <w:tc>
          <w:tcPr>
            <w:tcW w:w="1748" w:type="dxa"/>
            <w:tcBorders>
              <w:top w:val="single" w:sz="4" w:space="0" w:color="auto"/>
            </w:tcBorders>
            <w:shd w:val="clear" w:color="auto" w:fill="FFFFFF" w:themeFill="background1"/>
          </w:tcPr>
          <w:p w14:paraId="32A7F98B"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11D17A5"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0421001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010D429C"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74C0FC63"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2A9F5821" w14:textId="77777777" w:rsidR="00012843" w:rsidRPr="00012843" w:rsidRDefault="00012843" w:rsidP="00012843">
            <w:pPr>
              <w:pStyle w:val="NormalWeb"/>
              <w:spacing w:before="0" w:beforeAutospacing="0" w:after="0" w:afterAutospacing="0"/>
              <w:jc w:val="center"/>
              <w:rPr>
                <w:rFonts w:ascii="Verdana" w:hAnsi="Verdana" w:cstheme="minorHAnsi"/>
              </w:rPr>
            </w:pPr>
          </w:p>
        </w:tc>
      </w:tr>
      <w:tr w:rsidR="00012843" w:rsidRPr="00012843" w14:paraId="6400E601" w14:textId="77777777" w:rsidTr="00012843">
        <w:trPr>
          <w:trHeight w:val="222"/>
        </w:trPr>
        <w:tc>
          <w:tcPr>
            <w:tcW w:w="3085" w:type="dxa"/>
            <w:tcBorders>
              <w:top w:val="single" w:sz="4" w:space="0" w:color="auto"/>
            </w:tcBorders>
            <w:shd w:val="clear" w:color="auto" w:fill="FFFFFF" w:themeFill="background1"/>
          </w:tcPr>
          <w:p w14:paraId="56697E3D"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Richard Morgan Evans</w:t>
            </w:r>
          </w:p>
        </w:tc>
        <w:tc>
          <w:tcPr>
            <w:tcW w:w="1985" w:type="dxa"/>
            <w:tcBorders>
              <w:top w:val="single" w:sz="4" w:space="0" w:color="auto"/>
            </w:tcBorders>
            <w:shd w:val="clear" w:color="auto" w:fill="FFFFFF" w:themeFill="background1"/>
          </w:tcPr>
          <w:p w14:paraId="281CE053"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ABUHB</w:t>
            </w:r>
          </w:p>
        </w:tc>
        <w:tc>
          <w:tcPr>
            <w:tcW w:w="1748" w:type="dxa"/>
            <w:tcBorders>
              <w:top w:val="single" w:sz="4" w:space="0" w:color="auto"/>
            </w:tcBorders>
            <w:shd w:val="clear" w:color="auto" w:fill="FFFFFF" w:themeFill="background1"/>
          </w:tcPr>
          <w:p w14:paraId="76D694C9"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116CB8C"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028B7C53"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3C2D340D"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2D329D89"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09D24DD7"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2609E6AB" w14:textId="77777777" w:rsidTr="00012843">
        <w:trPr>
          <w:trHeight w:val="183"/>
        </w:trPr>
        <w:tc>
          <w:tcPr>
            <w:tcW w:w="3085" w:type="dxa"/>
            <w:tcBorders>
              <w:top w:val="single" w:sz="4" w:space="0" w:color="auto"/>
            </w:tcBorders>
            <w:shd w:val="clear" w:color="auto" w:fill="FFFFFF" w:themeFill="background1"/>
          </w:tcPr>
          <w:p w14:paraId="1184975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Meinir Williams</w:t>
            </w:r>
          </w:p>
        </w:tc>
        <w:tc>
          <w:tcPr>
            <w:tcW w:w="1985" w:type="dxa"/>
            <w:tcBorders>
              <w:top w:val="single" w:sz="4" w:space="0" w:color="auto"/>
            </w:tcBorders>
            <w:shd w:val="clear" w:color="auto" w:fill="FFFFFF" w:themeFill="background1"/>
          </w:tcPr>
          <w:p w14:paraId="26AEE2C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BCUHB</w:t>
            </w:r>
          </w:p>
        </w:tc>
        <w:tc>
          <w:tcPr>
            <w:tcW w:w="1748" w:type="dxa"/>
            <w:tcBorders>
              <w:top w:val="single" w:sz="4" w:space="0" w:color="auto"/>
            </w:tcBorders>
            <w:shd w:val="clear" w:color="auto" w:fill="FFFFFF" w:themeFill="background1"/>
          </w:tcPr>
          <w:p w14:paraId="1E3F0E5E"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416DB5A"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2BE9F62C"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4995ADCE"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0E399E0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370B62E"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1600D4B0" w14:textId="77777777" w:rsidTr="00012843">
        <w:trPr>
          <w:trHeight w:val="70"/>
        </w:trPr>
        <w:tc>
          <w:tcPr>
            <w:tcW w:w="3085" w:type="dxa"/>
            <w:tcBorders>
              <w:top w:val="single" w:sz="4" w:space="0" w:color="auto"/>
            </w:tcBorders>
            <w:shd w:val="clear" w:color="auto" w:fill="FFFFFF" w:themeFill="background1"/>
          </w:tcPr>
          <w:p w14:paraId="64E2ED6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David Allison</w:t>
            </w:r>
          </w:p>
        </w:tc>
        <w:tc>
          <w:tcPr>
            <w:tcW w:w="1985" w:type="dxa"/>
            <w:tcBorders>
              <w:top w:val="single" w:sz="4" w:space="0" w:color="auto"/>
            </w:tcBorders>
            <w:shd w:val="clear" w:color="auto" w:fill="FFFFFF" w:themeFill="background1"/>
          </w:tcPr>
          <w:p w14:paraId="70BBA7D1"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BCUHB</w:t>
            </w:r>
          </w:p>
        </w:tc>
        <w:tc>
          <w:tcPr>
            <w:tcW w:w="1748" w:type="dxa"/>
            <w:tcBorders>
              <w:top w:val="single" w:sz="4" w:space="0" w:color="auto"/>
            </w:tcBorders>
            <w:shd w:val="clear" w:color="auto" w:fill="auto"/>
          </w:tcPr>
          <w:p w14:paraId="6A21FDB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350FABB4"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53AD7C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D74E0C2"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77DF48C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4BF8772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68131444" w14:textId="77777777" w:rsidTr="00012843">
        <w:trPr>
          <w:trHeight w:val="149"/>
        </w:trPr>
        <w:tc>
          <w:tcPr>
            <w:tcW w:w="3085" w:type="dxa"/>
            <w:tcBorders>
              <w:top w:val="single" w:sz="4" w:space="0" w:color="auto"/>
            </w:tcBorders>
            <w:shd w:val="clear" w:color="auto" w:fill="FFFFFF" w:themeFill="background1"/>
          </w:tcPr>
          <w:p w14:paraId="38EC278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Phil Orwin</w:t>
            </w:r>
          </w:p>
        </w:tc>
        <w:tc>
          <w:tcPr>
            <w:tcW w:w="1985" w:type="dxa"/>
            <w:tcBorders>
              <w:top w:val="single" w:sz="4" w:space="0" w:color="auto"/>
            </w:tcBorders>
            <w:shd w:val="clear" w:color="auto" w:fill="FFFFFF" w:themeFill="background1"/>
          </w:tcPr>
          <w:p w14:paraId="56B5136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BCUHB</w:t>
            </w:r>
          </w:p>
        </w:tc>
        <w:tc>
          <w:tcPr>
            <w:tcW w:w="1748" w:type="dxa"/>
            <w:tcBorders>
              <w:top w:val="single" w:sz="4" w:space="0" w:color="auto"/>
            </w:tcBorders>
            <w:shd w:val="clear" w:color="auto" w:fill="auto"/>
          </w:tcPr>
          <w:p w14:paraId="7BB51F97"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E89DC43"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39D3F2A6"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13108AF9"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7CB01C9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0B44C3A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7B3BF3B5" w14:textId="77777777" w:rsidTr="00012843">
        <w:trPr>
          <w:trHeight w:val="140"/>
        </w:trPr>
        <w:tc>
          <w:tcPr>
            <w:tcW w:w="3085" w:type="dxa"/>
            <w:tcBorders>
              <w:top w:val="single" w:sz="4" w:space="0" w:color="auto"/>
            </w:tcBorders>
            <w:shd w:val="clear" w:color="auto" w:fill="FFFFFF" w:themeFill="background1"/>
          </w:tcPr>
          <w:p w14:paraId="3EFD67C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Geraint Farr</w:t>
            </w:r>
          </w:p>
        </w:tc>
        <w:tc>
          <w:tcPr>
            <w:tcW w:w="1985" w:type="dxa"/>
            <w:tcBorders>
              <w:top w:val="single" w:sz="4" w:space="0" w:color="auto"/>
            </w:tcBorders>
            <w:shd w:val="clear" w:color="auto" w:fill="FFFFFF" w:themeFill="background1"/>
          </w:tcPr>
          <w:p w14:paraId="1A83B09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BCUHB</w:t>
            </w:r>
          </w:p>
        </w:tc>
        <w:tc>
          <w:tcPr>
            <w:tcW w:w="1748" w:type="dxa"/>
            <w:tcBorders>
              <w:top w:val="single" w:sz="4" w:space="0" w:color="auto"/>
            </w:tcBorders>
            <w:shd w:val="clear" w:color="auto" w:fill="auto"/>
          </w:tcPr>
          <w:p w14:paraId="491A3C2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0E82F0A7"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5056DE87"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FA3D329"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3AE897D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081726E6"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r>
      <w:tr w:rsidR="00012843" w:rsidRPr="00012843" w14:paraId="10B5A4C1" w14:textId="77777777" w:rsidTr="00012843">
        <w:trPr>
          <w:trHeight w:val="70"/>
        </w:trPr>
        <w:tc>
          <w:tcPr>
            <w:tcW w:w="3085" w:type="dxa"/>
            <w:tcBorders>
              <w:top w:val="single" w:sz="4" w:space="0" w:color="auto"/>
            </w:tcBorders>
            <w:shd w:val="clear" w:color="auto" w:fill="FFFFFF" w:themeFill="background1"/>
          </w:tcPr>
          <w:p w14:paraId="460162C3"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Claire Nelson</w:t>
            </w:r>
          </w:p>
        </w:tc>
        <w:tc>
          <w:tcPr>
            <w:tcW w:w="1985" w:type="dxa"/>
            <w:tcBorders>
              <w:top w:val="single" w:sz="4" w:space="0" w:color="auto"/>
            </w:tcBorders>
            <w:shd w:val="clear" w:color="auto" w:fill="FFFFFF" w:themeFill="background1"/>
          </w:tcPr>
          <w:p w14:paraId="3E369DFE"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CTMUHB</w:t>
            </w:r>
          </w:p>
        </w:tc>
        <w:tc>
          <w:tcPr>
            <w:tcW w:w="1748" w:type="dxa"/>
            <w:tcBorders>
              <w:top w:val="single" w:sz="4" w:space="0" w:color="auto"/>
            </w:tcBorders>
            <w:shd w:val="clear" w:color="auto" w:fill="FFFFFF" w:themeFill="background1"/>
          </w:tcPr>
          <w:p w14:paraId="5057FA3B"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5A2784EB"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9232342"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140C666F"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3AC2606E"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4DFA26F7"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07A26BE9" w14:textId="77777777" w:rsidTr="00012843">
        <w:trPr>
          <w:trHeight w:val="70"/>
        </w:trPr>
        <w:tc>
          <w:tcPr>
            <w:tcW w:w="3085" w:type="dxa"/>
            <w:tcBorders>
              <w:top w:val="single" w:sz="4" w:space="0" w:color="auto"/>
            </w:tcBorders>
            <w:shd w:val="clear" w:color="auto" w:fill="FFFFFF" w:themeFill="background1"/>
          </w:tcPr>
          <w:p w14:paraId="237E3D7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Sarah James</w:t>
            </w:r>
          </w:p>
        </w:tc>
        <w:tc>
          <w:tcPr>
            <w:tcW w:w="1985" w:type="dxa"/>
            <w:tcBorders>
              <w:top w:val="single" w:sz="4" w:space="0" w:color="auto"/>
            </w:tcBorders>
            <w:shd w:val="clear" w:color="auto" w:fill="FFFFFF" w:themeFill="background1"/>
          </w:tcPr>
          <w:p w14:paraId="3D096875"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CTMUHB</w:t>
            </w:r>
          </w:p>
        </w:tc>
        <w:tc>
          <w:tcPr>
            <w:tcW w:w="1748" w:type="dxa"/>
            <w:tcBorders>
              <w:top w:val="single" w:sz="4" w:space="0" w:color="auto"/>
            </w:tcBorders>
            <w:shd w:val="clear" w:color="auto" w:fill="FFFFFF" w:themeFill="background1"/>
          </w:tcPr>
          <w:p w14:paraId="2CF92300"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CC09050"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26D3AAF"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23711B86"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√in part</w:t>
            </w:r>
          </w:p>
        </w:tc>
        <w:tc>
          <w:tcPr>
            <w:tcW w:w="1748" w:type="dxa"/>
            <w:vMerge/>
            <w:shd w:val="clear" w:color="auto" w:fill="C6D9F1" w:themeFill="text2" w:themeFillTint="33"/>
          </w:tcPr>
          <w:p w14:paraId="4539B64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2119588"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3BDFD907" w14:textId="77777777" w:rsidTr="00012843">
        <w:trPr>
          <w:trHeight w:val="70"/>
        </w:trPr>
        <w:tc>
          <w:tcPr>
            <w:tcW w:w="3085" w:type="dxa"/>
            <w:tcBorders>
              <w:top w:val="single" w:sz="4" w:space="0" w:color="auto"/>
            </w:tcBorders>
            <w:shd w:val="clear" w:color="auto" w:fill="FFFFFF" w:themeFill="background1"/>
          </w:tcPr>
          <w:p w14:paraId="7D12738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Elizabeth Beadle</w:t>
            </w:r>
          </w:p>
        </w:tc>
        <w:tc>
          <w:tcPr>
            <w:tcW w:w="1985" w:type="dxa"/>
            <w:tcBorders>
              <w:top w:val="single" w:sz="4" w:space="0" w:color="auto"/>
            </w:tcBorders>
            <w:shd w:val="clear" w:color="auto" w:fill="FFFFFF" w:themeFill="background1"/>
          </w:tcPr>
          <w:p w14:paraId="47E6F07D"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CTMUHB</w:t>
            </w:r>
          </w:p>
        </w:tc>
        <w:tc>
          <w:tcPr>
            <w:tcW w:w="1748" w:type="dxa"/>
            <w:tcBorders>
              <w:top w:val="single" w:sz="4" w:space="0" w:color="auto"/>
            </w:tcBorders>
            <w:shd w:val="clear" w:color="auto" w:fill="auto"/>
          </w:tcPr>
          <w:p w14:paraId="01A4BB5D"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auto"/>
          </w:tcPr>
          <w:p w14:paraId="27B48AFF"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5445128E"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8E5C695"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√in part</w:t>
            </w:r>
          </w:p>
        </w:tc>
        <w:tc>
          <w:tcPr>
            <w:tcW w:w="1748" w:type="dxa"/>
            <w:vMerge/>
            <w:shd w:val="clear" w:color="auto" w:fill="C6D9F1" w:themeFill="text2" w:themeFillTint="33"/>
          </w:tcPr>
          <w:p w14:paraId="2200475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7FBE2008"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√in part</w:t>
            </w:r>
          </w:p>
        </w:tc>
      </w:tr>
      <w:tr w:rsidR="00012843" w:rsidRPr="00012843" w14:paraId="3482EE80" w14:textId="77777777" w:rsidTr="00012843">
        <w:trPr>
          <w:trHeight w:val="200"/>
        </w:trPr>
        <w:tc>
          <w:tcPr>
            <w:tcW w:w="3085" w:type="dxa"/>
            <w:tcBorders>
              <w:top w:val="single" w:sz="4" w:space="0" w:color="auto"/>
            </w:tcBorders>
            <w:shd w:val="clear" w:color="auto" w:fill="FFFFFF" w:themeFill="background1"/>
          </w:tcPr>
          <w:p w14:paraId="1595C0C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Adam Wright</w:t>
            </w:r>
          </w:p>
        </w:tc>
        <w:tc>
          <w:tcPr>
            <w:tcW w:w="1985" w:type="dxa"/>
            <w:tcBorders>
              <w:top w:val="single" w:sz="4" w:space="0" w:color="auto"/>
            </w:tcBorders>
            <w:shd w:val="clear" w:color="auto" w:fill="FFFFFF" w:themeFill="background1"/>
          </w:tcPr>
          <w:p w14:paraId="2D1166F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CVUHB</w:t>
            </w:r>
          </w:p>
        </w:tc>
        <w:tc>
          <w:tcPr>
            <w:tcW w:w="1748" w:type="dxa"/>
            <w:tcBorders>
              <w:top w:val="single" w:sz="4" w:space="0" w:color="auto"/>
            </w:tcBorders>
            <w:shd w:val="clear" w:color="auto" w:fill="FFFFFF" w:themeFill="background1"/>
          </w:tcPr>
          <w:p w14:paraId="0FA7CEF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3BB031D"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tcBorders>
              <w:top w:val="single" w:sz="4" w:space="0" w:color="auto"/>
            </w:tcBorders>
            <w:shd w:val="clear" w:color="auto" w:fill="FFFFFF" w:themeFill="background1"/>
          </w:tcPr>
          <w:p w14:paraId="28734A46"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69F537FE"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Apols</w:t>
            </w:r>
          </w:p>
        </w:tc>
        <w:tc>
          <w:tcPr>
            <w:tcW w:w="1748" w:type="dxa"/>
            <w:vMerge/>
            <w:shd w:val="clear" w:color="auto" w:fill="C6D9F1" w:themeFill="text2" w:themeFillTint="33"/>
          </w:tcPr>
          <w:p w14:paraId="7F71FFE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3746CE8"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013C1F89" w14:textId="77777777" w:rsidTr="00012843">
        <w:trPr>
          <w:trHeight w:val="176"/>
        </w:trPr>
        <w:tc>
          <w:tcPr>
            <w:tcW w:w="3085" w:type="dxa"/>
            <w:tcBorders>
              <w:top w:val="single" w:sz="4" w:space="0" w:color="auto"/>
            </w:tcBorders>
            <w:shd w:val="clear" w:color="auto" w:fill="FFFFFF" w:themeFill="background1"/>
          </w:tcPr>
          <w:p w14:paraId="1E0485C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Jonathan Watts</w:t>
            </w:r>
          </w:p>
        </w:tc>
        <w:tc>
          <w:tcPr>
            <w:tcW w:w="1985" w:type="dxa"/>
            <w:tcBorders>
              <w:top w:val="single" w:sz="4" w:space="0" w:color="auto"/>
            </w:tcBorders>
            <w:shd w:val="clear" w:color="auto" w:fill="FFFFFF" w:themeFill="background1"/>
          </w:tcPr>
          <w:p w14:paraId="2E8C347A"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CVUHB</w:t>
            </w:r>
          </w:p>
        </w:tc>
        <w:tc>
          <w:tcPr>
            <w:tcW w:w="1748" w:type="dxa"/>
            <w:tcBorders>
              <w:top w:val="single" w:sz="4" w:space="0" w:color="auto"/>
            </w:tcBorders>
            <w:shd w:val="clear" w:color="auto" w:fill="FFFFFF" w:themeFill="background1"/>
          </w:tcPr>
          <w:p w14:paraId="53C5ED5B"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6B2FAF5F"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1F67BE42"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9FAAF6F"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51291DC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316816B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4634284D" w14:textId="77777777" w:rsidTr="00012843">
        <w:trPr>
          <w:trHeight w:val="70"/>
        </w:trPr>
        <w:tc>
          <w:tcPr>
            <w:tcW w:w="3085" w:type="dxa"/>
            <w:tcBorders>
              <w:top w:val="single" w:sz="4" w:space="0" w:color="auto"/>
            </w:tcBorders>
            <w:shd w:val="clear" w:color="auto" w:fill="FFFFFF" w:themeFill="background1"/>
          </w:tcPr>
          <w:p w14:paraId="7A926EF5"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Mel Wilkey</w:t>
            </w:r>
          </w:p>
        </w:tc>
        <w:tc>
          <w:tcPr>
            <w:tcW w:w="1985" w:type="dxa"/>
            <w:tcBorders>
              <w:top w:val="single" w:sz="4" w:space="0" w:color="auto"/>
            </w:tcBorders>
            <w:shd w:val="clear" w:color="auto" w:fill="FFFFFF" w:themeFill="background1"/>
          </w:tcPr>
          <w:p w14:paraId="5EB7A2F1"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CVUHB</w:t>
            </w:r>
          </w:p>
        </w:tc>
        <w:tc>
          <w:tcPr>
            <w:tcW w:w="1748" w:type="dxa"/>
            <w:tcBorders>
              <w:top w:val="single" w:sz="4" w:space="0" w:color="auto"/>
            </w:tcBorders>
            <w:shd w:val="clear" w:color="auto" w:fill="FFFFFF" w:themeFill="background1"/>
          </w:tcPr>
          <w:p w14:paraId="45F2D92F"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1082AD8E"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0048CD06"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03EE07A5"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5DA7FBB7"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10707B3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59FF3FB9" w14:textId="77777777" w:rsidTr="00012843">
        <w:trPr>
          <w:trHeight w:val="128"/>
        </w:trPr>
        <w:tc>
          <w:tcPr>
            <w:tcW w:w="3085" w:type="dxa"/>
            <w:tcBorders>
              <w:top w:val="single" w:sz="4" w:space="0" w:color="auto"/>
            </w:tcBorders>
            <w:shd w:val="clear" w:color="auto" w:fill="FFFFFF" w:themeFill="background1"/>
          </w:tcPr>
          <w:p w14:paraId="59FAEFB5"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Meurig Francis</w:t>
            </w:r>
          </w:p>
        </w:tc>
        <w:tc>
          <w:tcPr>
            <w:tcW w:w="1985" w:type="dxa"/>
            <w:tcBorders>
              <w:top w:val="single" w:sz="4" w:space="0" w:color="auto"/>
            </w:tcBorders>
            <w:shd w:val="clear" w:color="auto" w:fill="FFFFFF" w:themeFill="background1"/>
          </w:tcPr>
          <w:p w14:paraId="0ACAD583"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CVUHB</w:t>
            </w:r>
          </w:p>
        </w:tc>
        <w:tc>
          <w:tcPr>
            <w:tcW w:w="1748" w:type="dxa"/>
            <w:tcBorders>
              <w:top w:val="single" w:sz="4" w:space="0" w:color="auto"/>
            </w:tcBorders>
            <w:shd w:val="clear" w:color="auto" w:fill="FFFFFF" w:themeFill="background1"/>
          </w:tcPr>
          <w:p w14:paraId="226DC581"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83EA134"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45BB42B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BFA9BB4"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18341798"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2179D579"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6E227C3B" w14:textId="77777777" w:rsidTr="00012843">
        <w:trPr>
          <w:trHeight w:val="70"/>
        </w:trPr>
        <w:tc>
          <w:tcPr>
            <w:tcW w:w="3085" w:type="dxa"/>
            <w:tcBorders>
              <w:top w:val="single" w:sz="4" w:space="0" w:color="auto"/>
            </w:tcBorders>
            <w:shd w:val="clear" w:color="auto" w:fill="FFFFFF" w:themeFill="background1"/>
          </w:tcPr>
          <w:p w14:paraId="303C81F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Mike Bond</w:t>
            </w:r>
          </w:p>
        </w:tc>
        <w:tc>
          <w:tcPr>
            <w:tcW w:w="1985" w:type="dxa"/>
            <w:tcBorders>
              <w:top w:val="single" w:sz="4" w:space="0" w:color="auto"/>
            </w:tcBorders>
            <w:shd w:val="clear" w:color="auto" w:fill="FFFFFF" w:themeFill="background1"/>
          </w:tcPr>
          <w:p w14:paraId="1C52877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CVUHB</w:t>
            </w:r>
          </w:p>
        </w:tc>
        <w:tc>
          <w:tcPr>
            <w:tcW w:w="1748" w:type="dxa"/>
            <w:tcBorders>
              <w:top w:val="single" w:sz="4" w:space="0" w:color="auto"/>
            </w:tcBorders>
            <w:shd w:val="clear" w:color="auto" w:fill="FFFFFF" w:themeFill="background1"/>
          </w:tcPr>
          <w:p w14:paraId="2523DCE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BDEBA12"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5A95462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BB19C64"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57C967B7"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649CCAF1"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6D91707E" w14:textId="77777777" w:rsidTr="00012843">
        <w:trPr>
          <w:trHeight w:val="94"/>
        </w:trPr>
        <w:tc>
          <w:tcPr>
            <w:tcW w:w="3085" w:type="dxa"/>
            <w:tcBorders>
              <w:top w:val="single" w:sz="4" w:space="0" w:color="auto"/>
            </w:tcBorders>
            <w:shd w:val="clear" w:color="auto" w:fill="FFFFFF" w:themeFill="background1"/>
          </w:tcPr>
          <w:p w14:paraId="3C04C6DD"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Andrew Carruthers</w:t>
            </w:r>
          </w:p>
        </w:tc>
        <w:tc>
          <w:tcPr>
            <w:tcW w:w="1985" w:type="dxa"/>
            <w:tcBorders>
              <w:top w:val="single" w:sz="4" w:space="0" w:color="auto"/>
            </w:tcBorders>
            <w:shd w:val="clear" w:color="auto" w:fill="FFFFFF" w:themeFill="background1"/>
          </w:tcPr>
          <w:p w14:paraId="1E4DE7A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HDUHB</w:t>
            </w:r>
          </w:p>
        </w:tc>
        <w:tc>
          <w:tcPr>
            <w:tcW w:w="1748" w:type="dxa"/>
            <w:tcBorders>
              <w:top w:val="single" w:sz="4" w:space="0" w:color="auto"/>
            </w:tcBorders>
            <w:shd w:val="clear" w:color="auto" w:fill="FFFFFF" w:themeFill="background1"/>
          </w:tcPr>
          <w:p w14:paraId="2DBBA8B6"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134421D1"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 xml:space="preserve">Apols </w:t>
            </w:r>
          </w:p>
        </w:tc>
        <w:tc>
          <w:tcPr>
            <w:tcW w:w="1748" w:type="dxa"/>
            <w:tcBorders>
              <w:top w:val="single" w:sz="4" w:space="0" w:color="auto"/>
            </w:tcBorders>
            <w:shd w:val="clear" w:color="auto" w:fill="FFFFFF" w:themeFill="background1"/>
          </w:tcPr>
          <w:p w14:paraId="37D1FE4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0E14E235"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5236BAC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18A78476"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31EBECA4" w14:textId="77777777" w:rsidTr="00012843">
        <w:trPr>
          <w:trHeight w:val="83"/>
        </w:trPr>
        <w:tc>
          <w:tcPr>
            <w:tcW w:w="3085" w:type="dxa"/>
            <w:tcBorders>
              <w:top w:val="single" w:sz="4" w:space="0" w:color="auto"/>
            </w:tcBorders>
            <w:shd w:val="clear" w:color="auto" w:fill="FFFFFF" w:themeFill="background1"/>
          </w:tcPr>
          <w:p w14:paraId="7F957281"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Sarah Perry</w:t>
            </w:r>
          </w:p>
        </w:tc>
        <w:tc>
          <w:tcPr>
            <w:tcW w:w="1985" w:type="dxa"/>
            <w:tcBorders>
              <w:top w:val="single" w:sz="4" w:space="0" w:color="auto"/>
            </w:tcBorders>
            <w:shd w:val="clear" w:color="auto" w:fill="FFFFFF" w:themeFill="background1"/>
          </w:tcPr>
          <w:p w14:paraId="2356ABE3"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HDUHB</w:t>
            </w:r>
          </w:p>
        </w:tc>
        <w:tc>
          <w:tcPr>
            <w:tcW w:w="1748" w:type="dxa"/>
            <w:tcBorders>
              <w:top w:val="single" w:sz="4" w:space="0" w:color="auto"/>
            </w:tcBorders>
            <w:shd w:val="clear" w:color="auto" w:fill="FFFFFF" w:themeFill="background1"/>
          </w:tcPr>
          <w:p w14:paraId="4F0CE20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3C481A15"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351D74EA"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461B1451"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Apols</w:t>
            </w:r>
          </w:p>
        </w:tc>
        <w:tc>
          <w:tcPr>
            <w:tcW w:w="1748" w:type="dxa"/>
            <w:vMerge/>
            <w:shd w:val="clear" w:color="auto" w:fill="C6D9F1" w:themeFill="text2" w:themeFillTint="33"/>
          </w:tcPr>
          <w:p w14:paraId="17E74311"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1E049C4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688533AE" w14:textId="77777777" w:rsidTr="00012843">
        <w:trPr>
          <w:trHeight w:val="70"/>
        </w:trPr>
        <w:tc>
          <w:tcPr>
            <w:tcW w:w="3085" w:type="dxa"/>
            <w:tcBorders>
              <w:top w:val="single" w:sz="4" w:space="0" w:color="auto"/>
            </w:tcBorders>
            <w:shd w:val="clear" w:color="auto" w:fill="FFFFFF" w:themeFill="background1"/>
          </w:tcPr>
          <w:p w14:paraId="42E226C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Nicola Johnson</w:t>
            </w:r>
          </w:p>
        </w:tc>
        <w:tc>
          <w:tcPr>
            <w:tcW w:w="1985" w:type="dxa"/>
            <w:tcBorders>
              <w:top w:val="single" w:sz="4" w:space="0" w:color="auto"/>
            </w:tcBorders>
            <w:shd w:val="clear" w:color="auto" w:fill="FFFFFF" w:themeFill="background1"/>
          </w:tcPr>
          <w:p w14:paraId="78F72411"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SBUHB</w:t>
            </w:r>
          </w:p>
        </w:tc>
        <w:tc>
          <w:tcPr>
            <w:tcW w:w="1748" w:type="dxa"/>
            <w:tcBorders>
              <w:top w:val="single" w:sz="4" w:space="0" w:color="auto"/>
            </w:tcBorders>
            <w:shd w:val="clear" w:color="auto" w:fill="FFFFFF" w:themeFill="background1"/>
          </w:tcPr>
          <w:p w14:paraId="3C2F96B7"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08B5ABBF"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C8A79E1"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27728F1F"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70E95EB1"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43E2A29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6F546669" w14:textId="77777777" w:rsidTr="00012843">
        <w:trPr>
          <w:trHeight w:val="177"/>
        </w:trPr>
        <w:tc>
          <w:tcPr>
            <w:tcW w:w="3085" w:type="dxa"/>
            <w:tcBorders>
              <w:top w:val="single" w:sz="4" w:space="0" w:color="auto"/>
            </w:tcBorders>
            <w:shd w:val="clear" w:color="auto" w:fill="FFFFFF" w:themeFill="background1"/>
          </w:tcPr>
          <w:p w14:paraId="591C817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Craige Wilson</w:t>
            </w:r>
          </w:p>
        </w:tc>
        <w:tc>
          <w:tcPr>
            <w:tcW w:w="1985" w:type="dxa"/>
            <w:tcBorders>
              <w:top w:val="single" w:sz="4" w:space="0" w:color="auto"/>
            </w:tcBorders>
            <w:shd w:val="clear" w:color="auto" w:fill="FFFFFF" w:themeFill="background1"/>
          </w:tcPr>
          <w:p w14:paraId="359F713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SBUHB</w:t>
            </w:r>
          </w:p>
        </w:tc>
        <w:tc>
          <w:tcPr>
            <w:tcW w:w="1748" w:type="dxa"/>
            <w:tcBorders>
              <w:top w:val="single" w:sz="4" w:space="0" w:color="auto"/>
            </w:tcBorders>
            <w:shd w:val="clear" w:color="auto" w:fill="FFFFFF" w:themeFill="background1"/>
          </w:tcPr>
          <w:p w14:paraId="40C84E8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5F78BC26"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tcBorders>
              <w:top w:val="single" w:sz="4" w:space="0" w:color="auto"/>
            </w:tcBorders>
            <w:shd w:val="clear" w:color="auto" w:fill="FFFFFF" w:themeFill="background1"/>
          </w:tcPr>
          <w:p w14:paraId="35D6DF5D"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0F43B94C"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 xml:space="preserve">Apols </w:t>
            </w:r>
          </w:p>
        </w:tc>
        <w:tc>
          <w:tcPr>
            <w:tcW w:w="1748" w:type="dxa"/>
            <w:vMerge/>
            <w:shd w:val="clear" w:color="auto" w:fill="C6D9F1" w:themeFill="text2" w:themeFillTint="33"/>
          </w:tcPr>
          <w:p w14:paraId="3428492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088B9EB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52CC9E14" w14:textId="77777777" w:rsidTr="00012843">
        <w:trPr>
          <w:trHeight w:val="70"/>
        </w:trPr>
        <w:tc>
          <w:tcPr>
            <w:tcW w:w="3085" w:type="dxa"/>
            <w:tcBorders>
              <w:top w:val="single" w:sz="4" w:space="0" w:color="auto"/>
            </w:tcBorders>
            <w:shd w:val="clear" w:color="auto" w:fill="FFFFFF" w:themeFill="background1"/>
          </w:tcPr>
          <w:p w14:paraId="13E9B02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Karen Stapleton</w:t>
            </w:r>
          </w:p>
        </w:tc>
        <w:tc>
          <w:tcPr>
            <w:tcW w:w="1985" w:type="dxa"/>
            <w:tcBorders>
              <w:top w:val="single" w:sz="4" w:space="0" w:color="auto"/>
            </w:tcBorders>
            <w:shd w:val="clear" w:color="auto" w:fill="FFFFFF" w:themeFill="background1"/>
          </w:tcPr>
          <w:p w14:paraId="0716775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SBUHB</w:t>
            </w:r>
          </w:p>
        </w:tc>
        <w:tc>
          <w:tcPr>
            <w:tcW w:w="1748" w:type="dxa"/>
            <w:tcBorders>
              <w:top w:val="single" w:sz="4" w:space="0" w:color="auto"/>
            </w:tcBorders>
            <w:shd w:val="clear" w:color="auto" w:fill="FFFFFF" w:themeFill="background1"/>
          </w:tcPr>
          <w:p w14:paraId="03ED3BE5"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3F1F7A43"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35A22D6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9B50384"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2054A7C9"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6AB592C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1A637110" w14:textId="77777777" w:rsidTr="00012843">
        <w:trPr>
          <w:trHeight w:val="143"/>
        </w:trPr>
        <w:tc>
          <w:tcPr>
            <w:tcW w:w="3085" w:type="dxa"/>
            <w:tcBorders>
              <w:top w:val="single" w:sz="4" w:space="0" w:color="auto"/>
            </w:tcBorders>
            <w:shd w:val="clear" w:color="auto" w:fill="FFFFFF" w:themeFill="background1"/>
          </w:tcPr>
          <w:p w14:paraId="0ED9518A"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Hannah Roan</w:t>
            </w:r>
          </w:p>
        </w:tc>
        <w:tc>
          <w:tcPr>
            <w:tcW w:w="1985" w:type="dxa"/>
            <w:tcBorders>
              <w:top w:val="single" w:sz="4" w:space="0" w:color="auto"/>
            </w:tcBorders>
            <w:shd w:val="clear" w:color="auto" w:fill="FFFFFF" w:themeFill="background1"/>
          </w:tcPr>
          <w:p w14:paraId="4219E0A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SBUHB</w:t>
            </w:r>
          </w:p>
        </w:tc>
        <w:tc>
          <w:tcPr>
            <w:tcW w:w="1748" w:type="dxa"/>
            <w:tcBorders>
              <w:top w:val="single" w:sz="4" w:space="0" w:color="auto"/>
            </w:tcBorders>
            <w:shd w:val="clear" w:color="auto" w:fill="FFFFFF" w:themeFill="background1"/>
          </w:tcPr>
          <w:p w14:paraId="75CCC92C"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4C4EA102"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7F83A5A9"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8773FB9"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11D49BD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246A3AEE"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685377FE" w14:textId="77777777" w:rsidTr="00012843">
        <w:trPr>
          <w:trHeight w:val="134"/>
        </w:trPr>
        <w:tc>
          <w:tcPr>
            <w:tcW w:w="3085" w:type="dxa"/>
            <w:tcBorders>
              <w:top w:val="single" w:sz="4" w:space="0" w:color="auto"/>
            </w:tcBorders>
            <w:shd w:val="clear" w:color="auto" w:fill="FFFFFF" w:themeFill="background1"/>
          </w:tcPr>
          <w:p w14:paraId="73F539E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Kerry Broadhead</w:t>
            </w:r>
          </w:p>
        </w:tc>
        <w:tc>
          <w:tcPr>
            <w:tcW w:w="1985" w:type="dxa"/>
            <w:tcBorders>
              <w:top w:val="single" w:sz="4" w:space="0" w:color="auto"/>
            </w:tcBorders>
            <w:shd w:val="clear" w:color="auto" w:fill="FFFFFF" w:themeFill="background1"/>
          </w:tcPr>
          <w:p w14:paraId="21BBD4AC"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SBUHB</w:t>
            </w:r>
          </w:p>
        </w:tc>
        <w:tc>
          <w:tcPr>
            <w:tcW w:w="1748" w:type="dxa"/>
            <w:tcBorders>
              <w:top w:val="single" w:sz="4" w:space="0" w:color="auto"/>
            </w:tcBorders>
            <w:shd w:val="clear" w:color="auto" w:fill="FFFFFF" w:themeFill="background1"/>
          </w:tcPr>
          <w:p w14:paraId="3DDA9E54"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06F8E02D"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14BCC1CB"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8633900"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018E8DF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4E82154"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 in part</w:t>
            </w:r>
          </w:p>
        </w:tc>
      </w:tr>
      <w:tr w:rsidR="00012843" w:rsidRPr="00012843" w14:paraId="156284B0" w14:textId="77777777" w:rsidTr="00012843">
        <w:trPr>
          <w:trHeight w:val="70"/>
        </w:trPr>
        <w:tc>
          <w:tcPr>
            <w:tcW w:w="3085" w:type="dxa"/>
            <w:tcBorders>
              <w:top w:val="single" w:sz="4" w:space="0" w:color="auto"/>
            </w:tcBorders>
            <w:shd w:val="clear" w:color="auto" w:fill="FFFFFF" w:themeFill="background1"/>
          </w:tcPr>
          <w:p w14:paraId="652F46D4"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lastRenderedPageBreak/>
              <w:t>Rachel Marsh</w:t>
            </w:r>
          </w:p>
        </w:tc>
        <w:tc>
          <w:tcPr>
            <w:tcW w:w="1985" w:type="dxa"/>
            <w:tcBorders>
              <w:top w:val="single" w:sz="4" w:space="0" w:color="auto"/>
            </w:tcBorders>
            <w:shd w:val="clear" w:color="auto" w:fill="FFFFFF" w:themeFill="background1"/>
          </w:tcPr>
          <w:p w14:paraId="61BD210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2FA83C71"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64239869"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449ADA6C"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03BA38C1"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1A1FFD9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850232E"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77508AB5" w14:textId="77777777" w:rsidTr="00012843">
        <w:trPr>
          <w:trHeight w:val="336"/>
        </w:trPr>
        <w:tc>
          <w:tcPr>
            <w:tcW w:w="3085" w:type="dxa"/>
            <w:tcBorders>
              <w:top w:val="single" w:sz="4" w:space="0" w:color="auto"/>
            </w:tcBorders>
            <w:shd w:val="clear" w:color="auto" w:fill="FFFFFF" w:themeFill="background1"/>
          </w:tcPr>
          <w:p w14:paraId="7F8919C4"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Chris Turley</w:t>
            </w:r>
          </w:p>
        </w:tc>
        <w:tc>
          <w:tcPr>
            <w:tcW w:w="1985" w:type="dxa"/>
            <w:tcBorders>
              <w:top w:val="single" w:sz="4" w:space="0" w:color="auto"/>
            </w:tcBorders>
            <w:shd w:val="clear" w:color="auto" w:fill="FFFFFF" w:themeFill="background1"/>
          </w:tcPr>
          <w:p w14:paraId="49AE7F7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465DF86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1E0ED239"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9A38988"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51E0026B"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19C99ED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66DE402A"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3FE037C7" w14:textId="77777777" w:rsidTr="00012843">
        <w:trPr>
          <w:trHeight w:val="70"/>
        </w:trPr>
        <w:tc>
          <w:tcPr>
            <w:tcW w:w="3085" w:type="dxa"/>
            <w:tcBorders>
              <w:top w:val="single" w:sz="4" w:space="0" w:color="auto"/>
            </w:tcBorders>
            <w:shd w:val="clear" w:color="auto" w:fill="FFFFFF" w:themeFill="background1"/>
          </w:tcPr>
          <w:p w14:paraId="67E640D5"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Lee Brooks</w:t>
            </w:r>
          </w:p>
        </w:tc>
        <w:tc>
          <w:tcPr>
            <w:tcW w:w="1985" w:type="dxa"/>
            <w:tcBorders>
              <w:top w:val="single" w:sz="4" w:space="0" w:color="auto"/>
            </w:tcBorders>
            <w:shd w:val="clear" w:color="auto" w:fill="FFFFFF" w:themeFill="background1"/>
          </w:tcPr>
          <w:p w14:paraId="0752079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70FB02E0"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68AA3A57"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tcBorders>
              <w:top w:val="single" w:sz="4" w:space="0" w:color="auto"/>
            </w:tcBorders>
            <w:shd w:val="clear" w:color="auto" w:fill="FFFFFF" w:themeFill="background1"/>
          </w:tcPr>
          <w:p w14:paraId="658D1C41"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181E518"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1F3EB0B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430F5FE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79272D5C" w14:textId="77777777" w:rsidTr="00012843">
        <w:trPr>
          <w:trHeight w:val="173"/>
        </w:trPr>
        <w:tc>
          <w:tcPr>
            <w:tcW w:w="3085" w:type="dxa"/>
            <w:tcBorders>
              <w:top w:val="single" w:sz="4" w:space="0" w:color="auto"/>
            </w:tcBorders>
            <w:shd w:val="clear" w:color="auto" w:fill="FFFFFF" w:themeFill="background1"/>
          </w:tcPr>
          <w:p w14:paraId="17C8B2F9"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Hugh Bennett</w:t>
            </w:r>
          </w:p>
        </w:tc>
        <w:tc>
          <w:tcPr>
            <w:tcW w:w="1985" w:type="dxa"/>
            <w:tcBorders>
              <w:top w:val="single" w:sz="4" w:space="0" w:color="auto"/>
            </w:tcBorders>
            <w:shd w:val="clear" w:color="auto" w:fill="FFFFFF" w:themeFill="background1"/>
          </w:tcPr>
          <w:p w14:paraId="0986C09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11973B4C"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1CA8F4C"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02E85BC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2714F2C7"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69B272D7"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7DEC9BEF"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72598DBE" w14:textId="77777777" w:rsidTr="00012843">
        <w:trPr>
          <w:trHeight w:val="70"/>
        </w:trPr>
        <w:tc>
          <w:tcPr>
            <w:tcW w:w="3085" w:type="dxa"/>
            <w:tcBorders>
              <w:top w:val="single" w:sz="4" w:space="0" w:color="auto"/>
            </w:tcBorders>
            <w:shd w:val="clear" w:color="auto" w:fill="FFFFFF" w:themeFill="background1"/>
          </w:tcPr>
          <w:p w14:paraId="6F042744"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Alex Crawford</w:t>
            </w:r>
          </w:p>
        </w:tc>
        <w:tc>
          <w:tcPr>
            <w:tcW w:w="1985" w:type="dxa"/>
            <w:tcBorders>
              <w:top w:val="single" w:sz="4" w:space="0" w:color="auto"/>
            </w:tcBorders>
            <w:shd w:val="clear" w:color="auto" w:fill="FFFFFF" w:themeFill="background1"/>
          </w:tcPr>
          <w:p w14:paraId="0D635DD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381461AB"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Apols</w:t>
            </w:r>
          </w:p>
        </w:tc>
        <w:tc>
          <w:tcPr>
            <w:tcW w:w="1748" w:type="dxa"/>
            <w:tcBorders>
              <w:top w:val="single" w:sz="4" w:space="0" w:color="auto"/>
            </w:tcBorders>
            <w:shd w:val="clear" w:color="auto" w:fill="FFFFFF" w:themeFill="background1"/>
          </w:tcPr>
          <w:p w14:paraId="00F39F10"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√in part</w:t>
            </w:r>
          </w:p>
        </w:tc>
        <w:tc>
          <w:tcPr>
            <w:tcW w:w="1748" w:type="dxa"/>
            <w:tcBorders>
              <w:top w:val="single" w:sz="4" w:space="0" w:color="auto"/>
            </w:tcBorders>
            <w:shd w:val="clear" w:color="auto" w:fill="FFFFFF" w:themeFill="background1"/>
          </w:tcPr>
          <w:p w14:paraId="1D29D64C"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690EDEE6"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7A8A1938"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1EF68503"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431F5533" w14:textId="77777777" w:rsidTr="00012843">
        <w:trPr>
          <w:trHeight w:val="124"/>
        </w:trPr>
        <w:tc>
          <w:tcPr>
            <w:tcW w:w="3085" w:type="dxa"/>
            <w:tcBorders>
              <w:top w:val="single" w:sz="4" w:space="0" w:color="auto"/>
            </w:tcBorders>
            <w:shd w:val="clear" w:color="auto" w:fill="FFFFFF" w:themeFill="background1"/>
          </w:tcPr>
          <w:p w14:paraId="709FA111"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Jonathan Edwards</w:t>
            </w:r>
          </w:p>
        </w:tc>
        <w:tc>
          <w:tcPr>
            <w:tcW w:w="1985" w:type="dxa"/>
            <w:tcBorders>
              <w:top w:val="single" w:sz="4" w:space="0" w:color="auto"/>
            </w:tcBorders>
            <w:shd w:val="clear" w:color="auto" w:fill="FFFFFF" w:themeFill="background1"/>
          </w:tcPr>
          <w:p w14:paraId="36F2EA8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201B5545"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53A2FBF3"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2EA888D9"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1296B212"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3A3A09B9"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F93C5F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5A238147" w14:textId="77777777" w:rsidTr="00012843">
        <w:trPr>
          <w:trHeight w:val="114"/>
        </w:trPr>
        <w:tc>
          <w:tcPr>
            <w:tcW w:w="3085" w:type="dxa"/>
            <w:tcBorders>
              <w:top w:val="single" w:sz="4" w:space="0" w:color="auto"/>
            </w:tcBorders>
            <w:shd w:val="clear" w:color="auto" w:fill="FFFFFF" w:themeFill="background1"/>
          </w:tcPr>
          <w:p w14:paraId="24145AA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Sonia Thompson</w:t>
            </w:r>
          </w:p>
        </w:tc>
        <w:tc>
          <w:tcPr>
            <w:tcW w:w="1985" w:type="dxa"/>
            <w:tcBorders>
              <w:top w:val="single" w:sz="4" w:space="0" w:color="auto"/>
            </w:tcBorders>
            <w:shd w:val="clear" w:color="auto" w:fill="FFFFFF" w:themeFill="background1"/>
          </w:tcPr>
          <w:p w14:paraId="3BE652F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0E09C492"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7C6CBA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107FFC32"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18FACFED"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vMerge/>
            <w:shd w:val="clear" w:color="auto" w:fill="C6D9F1" w:themeFill="text2" w:themeFillTint="33"/>
          </w:tcPr>
          <w:p w14:paraId="69076EB1"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D2E73F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639D2C0B" w14:textId="77777777" w:rsidTr="00012843">
        <w:trPr>
          <w:trHeight w:val="90"/>
        </w:trPr>
        <w:tc>
          <w:tcPr>
            <w:tcW w:w="3085" w:type="dxa"/>
            <w:tcBorders>
              <w:top w:val="single" w:sz="4" w:space="0" w:color="auto"/>
            </w:tcBorders>
            <w:shd w:val="clear" w:color="auto" w:fill="FFFFFF" w:themeFill="background1"/>
          </w:tcPr>
          <w:p w14:paraId="1F2363A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Edward Roberts</w:t>
            </w:r>
          </w:p>
        </w:tc>
        <w:tc>
          <w:tcPr>
            <w:tcW w:w="1985" w:type="dxa"/>
            <w:tcBorders>
              <w:top w:val="single" w:sz="4" w:space="0" w:color="auto"/>
            </w:tcBorders>
            <w:shd w:val="clear" w:color="auto" w:fill="FFFFFF" w:themeFill="background1"/>
          </w:tcPr>
          <w:p w14:paraId="2BB1BB02"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5C5FF2F3"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7F8291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364D6F3C"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53B131C1"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4FCE949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4327A978"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494597D8" w14:textId="77777777" w:rsidTr="00012843">
        <w:trPr>
          <w:trHeight w:val="80"/>
        </w:trPr>
        <w:tc>
          <w:tcPr>
            <w:tcW w:w="3085" w:type="dxa"/>
            <w:tcBorders>
              <w:top w:val="single" w:sz="4" w:space="0" w:color="auto"/>
            </w:tcBorders>
            <w:shd w:val="clear" w:color="auto" w:fill="FFFFFF" w:themeFill="background1"/>
          </w:tcPr>
          <w:p w14:paraId="1FAF9ED4"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Mark Harris</w:t>
            </w:r>
          </w:p>
        </w:tc>
        <w:tc>
          <w:tcPr>
            <w:tcW w:w="1985" w:type="dxa"/>
            <w:tcBorders>
              <w:top w:val="single" w:sz="4" w:space="0" w:color="auto"/>
            </w:tcBorders>
            <w:shd w:val="clear" w:color="auto" w:fill="FFFFFF" w:themeFill="background1"/>
          </w:tcPr>
          <w:p w14:paraId="2F6CF605"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0226F0D7"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AF22579"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69463BC"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5C2E66F"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vMerge/>
            <w:shd w:val="clear" w:color="auto" w:fill="C6D9F1" w:themeFill="text2" w:themeFillTint="33"/>
          </w:tcPr>
          <w:p w14:paraId="410F0093"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7795CF7B"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1B1C058D" w14:textId="77777777" w:rsidTr="00012843">
        <w:trPr>
          <w:trHeight w:val="197"/>
        </w:trPr>
        <w:tc>
          <w:tcPr>
            <w:tcW w:w="3085" w:type="dxa"/>
            <w:tcBorders>
              <w:top w:val="single" w:sz="4" w:space="0" w:color="auto"/>
            </w:tcBorders>
            <w:shd w:val="clear" w:color="auto" w:fill="FFFFFF" w:themeFill="background1"/>
          </w:tcPr>
          <w:p w14:paraId="0DDF248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Kelsey Rees Dykes</w:t>
            </w:r>
          </w:p>
        </w:tc>
        <w:tc>
          <w:tcPr>
            <w:tcW w:w="1985" w:type="dxa"/>
            <w:tcBorders>
              <w:top w:val="single" w:sz="4" w:space="0" w:color="auto"/>
            </w:tcBorders>
            <w:shd w:val="clear" w:color="auto" w:fill="FFFFFF" w:themeFill="background1"/>
          </w:tcPr>
          <w:p w14:paraId="4489B1A0"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71702BC0"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774B62C7"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2195A37"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41A6B570"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vMerge/>
            <w:shd w:val="clear" w:color="auto" w:fill="C6D9F1" w:themeFill="text2" w:themeFillTint="33"/>
          </w:tcPr>
          <w:p w14:paraId="338B7223"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07A68A8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52C08BAC" w14:textId="77777777" w:rsidTr="00012843">
        <w:trPr>
          <w:trHeight w:val="70"/>
        </w:trPr>
        <w:tc>
          <w:tcPr>
            <w:tcW w:w="3085" w:type="dxa"/>
            <w:tcBorders>
              <w:top w:val="single" w:sz="4" w:space="0" w:color="auto"/>
            </w:tcBorders>
            <w:shd w:val="clear" w:color="auto" w:fill="FFFFFF" w:themeFill="background1"/>
          </w:tcPr>
          <w:p w14:paraId="1D0DBCC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Liam Williams</w:t>
            </w:r>
          </w:p>
        </w:tc>
        <w:tc>
          <w:tcPr>
            <w:tcW w:w="1985" w:type="dxa"/>
            <w:tcBorders>
              <w:top w:val="single" w:sz="4" w:space="0" w:color="auto"/>
            </w:tcBorders>
            <w:shd w:val="clear" w:color="auto" w:fill="FFFFFF" w:themeFill="background1"/>
          </w:tcPr>
          <w:p w14:paraId="330FEDDE"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WAST</w:t>
            </w:r>
          </w:p>
        </w:tc>
        <w:tc>
          <w:tcPr>
            <w:tcW w:w="1748" w:type="dxa"/>
            <w:tcBorders>
              <w:top w:val="single" w:sz="4" w:space="0" w:color="auto"/>
            </w:tcBorders>
            <w:shd w:val="clear" w:color="auto" w:fill="FFFFFF" w:themeFill="background1"/>
          </w:tcPr>
          <w:p w14:paraId="052533BF"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7F3ECE8B"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2786B87D"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76604EFA"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vMerge/>
            <w:shd w:val="clear" w:color="auto" w:fill="C6D9F1" w:themeFill="text2" w:themeFillTint="33"/>
          </w:tcPr>
          <w:p w14:paraId="67C2B62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33D37872"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63A21776" w14:textId="77777777" w:rsidTr="00012843">
        <w:trPr>
          <w:trHeight w:val="70"/>
        </w:trPr>
        <w:tc>
          <w:tcPr>
            <w:tcW w:w="3085" w:type="dxa"/>
            <w:tcBorders>
              <w:top w:val="single" w:sz="4" w:space="0" w:color="auto"/>
            </w:tcBorders>
            <w:shd w:val="clear" w:color="auto" w:fill="FFFFFF" w:themeFill="background1"/>
          </w:tcPr>
          <w:p w14:paraId="3FBB32A8"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Mark Winter</w:t>
            </w:r>
          </w:p>
        </w:tc>
        <w:tc>
          <w:tcPr>
            <w:tcW w:w="1985" w:type="dxa"/>
            <w:tcBorders>
              <w:top w:val="single" w:sz="4" w:space="0" w:color="auto"/>
            </w:tcBorders>
            <w:shd w:val="clear" w:color="auto" w:fill="FFFFFF" w:themeFill="background1"/>
          </w:tcPr>
          <w:p w14:paraId="0B932376"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EMRTS Cymru</w:t>
            </w:r>
          </w:p>
        </w:tc>
        <w:tc>
          <w:tcPr>
            <w:tcW w:w="1748" w:type="dxa"/>
            <w:tcBorders>
              <w:top w:val="single" w:sz="4" w:space="0" w:color="auto"/>
            </w:tcBorders>
            <w:shd w:val="clear" w:color="auto" w:fill="FFFFFF" w:themeFill="background1"/>
          </w:tcPr>
          <w:p w14:paraId="26C423D6"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4D9F8489"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BAC53A8"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tcBorders>
              <w:top w:val="single" w:sz="4" w:space="0" w:color="auto"/>
            </w:tcBorders>
            <w:shd w:val="clear" w:color="auto" w:fill="FFFFFF" w:themeFill="background1"/>
          </w:tcPr>
          <w:p w14:paraId="1D1256B5"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63952F33"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6D40A25F"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52CFF695" w14:textId="77777777" w:rsidTr="00012843">
        <w:trPr>
          <w:trHeight w:val="140"/>
        </w:trPr>
        <w:tc>
          <w:tcPr>
            <w:tcW w:w="3085" w:type="dxa"/>
            <w:tcBorders>
              <w:top w:val="single" w:sz="4" w:space="0" w:color="auto"/>
            </w:tcBorders>
            <w:shd w:val="clear" w:color="auto" w:fill="FFFFFF" w:themeFill="background1"/>
          </w:tcPr>
          <w:p w14:paraId="5C6AFAE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Matt Cann</w:t>
            </w:r>
          </w:p>
        </w:tc>
        <w:tc>
          <w:tcPr>
            <w:tcW w:w="1985" w:type="dxa"/>
            <w:tcBorders>
              <w:top w:val="single" w:sz="4" w:space="0" w:color="auto"/>
            </w:tcBorders>
            <w:shd w:val="clear" w:color="auto" w:fill="FFFFFF" w:themeFill="background1"/>
          </w:tcPr>
          <w:p w14:paraId="0F298057"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EMRTS Cymru</w:t>
            </w:r>
          </w:p>
        </w:tc>
        <w:tc>
          <w:tcPr>
            <w:tcW w:w="1748" w:type="dxa"/>
            <w:tcBorders>
              <w:top w:val="single" w:sz="4" w:space="0" w:color="auto"/>
            </w:tcBorders>
            <w:shd w:val="clear" w:color="auto" w:fill="FFFFFF" w:themeFill="background1"/>
          </w:tcPr>
          <w:p w14:paraId="462D311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4EC134FE"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tcBorders>
              <w:top w:val="single" w:sz="4" w:space="0" w:color="auto"/>
            </w:tcBorders>
            <w:shd w:val="clear" w:color="auto" w:fill="FFFFFF" w:themeFill="background1"/>
          </w:tcPr>
          <w:p w14:paraId="651AD4DB"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5164B491"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1F7004CE"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27751C6B"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0D5D64A5" w14:textId="77777777" w:rsidTr="00012843">
        <w:trPr>
          <w:trHeight w:val="116"/>
        </w:trPr>
        <w:tc>
          <w:tcPr>
            <w:tcW w:w="3085" w:type="dxa"/>
            <w:tcBorders>
              <w:top w:val="single" w:sz="4" w:space="0" w:color="auto"/>
            </w:tcBorders>
            <w:shd w:val="clear" w:color="auto" w:fill="FFFFFF" w:themeFill="background1"/>
          </w:tcPr>
          <w:p w14:paraId="0F33976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Matthew Edwards</w:t>
            </w:r>
          </w:p>
        </w:tc>
        <w:tc>
          <w:tcPr>
            <w:tcW w:w="1985" w:type="dxa"/>
            <w:tcBorders>
              <w:top w:val="single" w:sz="4" w:space="0" w:color="auto"/>
            </w:tcBorders>
            <w:shd w:val="clear" w:color="auto" w:fill="FFFFFF" w:themeFill="background1"/>
          </w:tcPr>
          <w:p w14:paraId="494546FA"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EASC Team</w:t>
            </w:r>
          </w:p>
        </w:tc>
        <w:tc>
          <w:tcPr>
            <w:tcW w:w="1748" w:type="dxa"/>
            <w:tcBorders>
              <w:top w:val="single" w:sz="4" w:space="0" w:color="auto"/>
            </w:tcBorders>
            <w:shd w:val="clear" w:color="auto" w:fill="FFFFFF" w:themeFill="background1"/>
          </w:tcPr>
          <w:p w14:paraId="01C0D3DE"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5D8CA677"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77DB139F"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2A8CBD4A"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7446838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50314629"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0FEC3306" w14:textId="77777777" w:rsidTr="00012843">
        <w:trPr>
          <w:trHeight w:val="248"/>
        </w:trPr>
        <w:tc>
          <w:tcPr>
            <w:tcW w:w="3085" w:type="dxa"/>
            <w:tcBorders>
              <w:top w:val="single" w:sz="4" w:space="0" w:color="auto"/>
            </w:tcBorders>
            <w:shd w:val="clear" w:color="auto" w:fill="FFFFFF" w:themeFill="background1"/>
          </w:tcPr>
          <w:p w14:paraId="52EAC7E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Phill Taylor</w:t>
            </w:r>
          </w:p>
        </w:tc>
        <w:tc>
          <w:tcPr>
            <w:tcW w:w="1985" w:type="dxa"/>
            <w:tcBorders>
              <w:top w:val="single" w:sz="4" w:space="0" w:color="auto"/>
            </w:tcBorders>
            <w:shd w:val="clear" w:color="auto" w:fill="FFFFFF" w:themeFill="background1"/>
          </w:tcPr>
          <w:p w14:paraId="14050C4B"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EASC Team</w:t>
            </w:r>
          </w:p>
        </w:tc>
        <w:tc>
          <w:tcPr>
            <w:tcW w:w="1748" w:type="dxa"/>
            <w:tcBorders>
              <w:top w:val="single" w:sz="4" w:space="0" w:color="auto"/>
            </w:tcBorders>
            <w:shd w:val="clear" w:color="auto" w:fill="FFFFFF" w:themeFill="background1"/>
          </w:tcPr>
          <w:p w14:paraId="20B56560"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69FEDC54"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71577527"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433655EC"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vMerge/>
            <w:shd w:val="clear" w:color="auto" w:fill="C6D9F1" w:themeFill="text2" w:themeFillTint="33"/>
          </w:tcPr>
          <w:p w14:paraId="168B2936"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73B8B45C"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21BF8424" w14:textId="77777777" w:rsidTr="00012843">
        <w:trPr>
          <w:trHeight w:val="70"/>
        </w:trPr>
        <w:tc>
          <w:tcPr>
            <w:tcW w:w="3085" w:type="dxa"/>
            <w:tcBorders>
              <w:top w:val="single" w:sz="4" w:space="0" w:color="auto"/>
            </w:tcBorders>
            <w:shd w:val="clear" w:color="auto" w:fill="FFFFFF" w:themeFill="background1"/>
          </w:tcPr>
          <w:p w14:paraId="736E1B8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Sian Ashford</w:t>
            </w:r>
          </w:p>
        </w:tc>
        <w:tc>
          <w:tcPr>
            <w:tcW w:w="1985" w:type="dxa"/>
            <w:tcBorders>
              <w:top w:val="single" w:sz="4" w:space="0" w:color="auto"/>
            </w:tcBorders>
            <w:shd w:val="clear" w:color="auto" w:fill="FFFFFF" w:themeFill="background1"/>
          </w:tcPr>
          <w:p w14:paraId="6224277F" w14:textId="77777777" w:rsidR="00012843" w:rsidRPr="00012843" w:rsidRDefault="00012843" w:rsidP="00012843">
            <w:pPr>
              <w:rPr>
                <w:rFonts w:ascii="Verdana" w:hAnsi="Verdana" w:cstheme="minorHAnsi"/>
                <w:bCs/>
                <w:sz w:val="24"/>
              </w:rPr>
            </w:pPr>
            <w:r w:rsidRPr="00012843">
              <w:rPr>
                <w:rFonts w:ascii="Verdana" w:hAnsi="Verdana" w:cstheme="minorHAnsi"/>
                <w:bCs/>
                <w:sz w:val="24"/>
              </w:rPr>
              <w:t>EASC Team</w:t>
            </w:r>
          </w:p>
        </w:tc>
        <w:tc>
          <w:tcPr>
            <w:tcW w:w="1748" w:type="dxa"/>
            <w:tcBorders>
              <w:top w:val="single" w:sz="4" w:space="0" w:color="auto"/>
            </w:tcBorders>
            <w:shd w:val="clear" w:color="auto" w:fill="FFFFFF" w:themeFill="background1"/>
          </w:tcPr>
          <w:p w14:paraId="200C185E"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0B0F90D7" w14:textId="77777777" w:rsidR="00012843" w:rsidRPr="00012843" w:rsidRDefault="00012843" w:rsidP="00012843">
            <w:pPr>
              <w:pStyle w:val="NormalWeb"/>
              <w:spacing w:before="0" w:beforeAutospacing="0" w:after="0" w:afterAutospacing="0"/>
              <w:jc w:val="center"/>
              <w:rPr>
                <w:rFonts w:ascii="Verdana" w:hAnsi="Verdana" w:cstheme="minorHAnsi"/>
                <w:bCs/>
              </w:rPr>
            </w:pPr>
          </w:p>
        </w:tc>
        <w:tc>
          <w:tcPr>
            <w:tcW w:w="1748" w:type="dxa"/>
            <w:tcBorders>
              <w:top w:val="single" w:sz="4" w:space="0" w:color="auto"/>
            </w:tcBorders>
            <w:shd w:val="clear" w:color="auto" w:fill="FFFFFF" w:themeFill="background1"/>
          </w:tcPr>
          <w:p w14:paraId="6F342E8B"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rPr>
              <w:t>√</w:t>
            </w:r>
          </w:p>
        </w:tc>
        <w:tc>
          <w:tcPr>
            <w:tcW w:w="1748" w:type="dxa"/>
            <w:tcBorders>
              <w:top w:val="single" w:sz="4" w:space="0" w:color="auto"/>
            </w:tcBorders>
            <w:shd w:val="clear" w:color="auto" w:fill="FFFFFF" w:themeFill="background1"/>
          </w:tcPr>
          <w:p w14:paraId="3FEA6B4E" w14:textId="77777777" w:rsidR="00012843" w:rsidRPr="00012843" w:rsidRDefault="00012843" w:rsidP="00012843">
            <w:pPr>
              <w:pStyle w:val="NormalWeb"/>
              <w:spacing w:before="0" w:beforeAutospacing="0" w:after="0" w:afterAutospacing="0"/>
              <w:jc w:val="center"/>
              <w:rPr>
                <w:rFonts w:ascii="Verdana" w:hAnsi="Verdana" w:cstheme="minorHAnsi"/>
                <w:bCs/>
              </w:rPr>
            </w:pPr>
            <w:r w:rsidRPr="00012843">
              <w:rPr>
                <w:rFonts w:ascii="Verdana" w:hAnsi="Verdana" w:cstheme="minorHAnsi"/>
                <w:bCs/>
              </w:rPr>
              <w:t>Apols</w:t>
            </w:r>
          </w:p>
        </w:tc>
        <w:tc>
          <w:tcPr>
            <w:tcW w:w="1748" w:type="dxa"/>
            <w:vMerge/>
            <w:shd w:val="clear" w:color="auto" w:fill="C6D9F1" w:themeFill="text2" w:themeFillTint="33"/>
          </w:tcPr>
          <w:p w14:paraId="1F235CE4"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tcBorders>
            <w:shd w:val="clear" w:color="auto" w:fill="FFFFFF" w:themeFill="background1"/>
          </w:tcPr>
          <w:p w14:paraId="2AAF4A3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714E2D47" w14:textId="77777777" w:rsidTr="00012843">
        <w:trPr>
          <w:trHeight w:val="70"/>
        </w:trPr>
        <w:tc>
          <w:tcPr>
            <w:tcW w:w="3085" w:type="dxa"/>
            <w:tcBorders>
              <w:top w:val="single" w:sz="4" w:space="0" w:color="auto"/>
              <w:bottom w:val="single" w:sz="4" w:space="0" w:color="auto"/>
            </w:tcBorders>
            <w:shd w:val="clear" w:color="auto" w:fill="C6D9F1" w:themeFill="text2" w:themeFillTint="33"/>
          </w:tcPr>
          <w:p w14:paraId="4B3D103A" w14:textId="4A6CE89B" w:rsidR="00012843" w:rsidRPr="00012843" w:rsidRDefault="00012843" w:rsidP="00012843">
            <w:pPr>
              <w:rPr>
                <w:rFonts w:ascii="Verdana" w:hAnsi="Verdana" w:cstheme="minorHAnsi"/>
                <w:b/>
                <w:bCs/>
                <w:sz w:val="24"/>
              </w:rPr>
            </w:pPr>
            <w:r w:rsidRPr="00012843">
              <w:rPr>
                <w:rFonts w:ascii="Verdana" w:hAnsi="Verdana" w:cstheme="minorHAnsi"/>
                <w:b/>
                <w:bCs/>
                <w:sz w:val="24"/>
              </w:rPr>
              <w:t>In attendance</w:t>
            </w:r>
          </w:p>
        </w:tc>
        <w:tc>
          <w:tcPr>
            <w:tcW w:w="1985" w:type="dxa"/>
            <w:tcBorders>
              <w:top w:val="single" w:sz="4" w:space="0" w:color="auto"/>
              <w:bottom w:val="single" w:sz="4" w:space="0" w:color="auto"/>
            </w:tcBorders>
            <w:shd w:val="clear" w:color="auto" w:fill="C6D9F1" w:themeFill="text2" w:themeFillTint="33"/>
          </w:tcPr>
          <w:p w14:paraId="00A44EED" w14:textId="77777777" w:rsidR="00012843" w:rsidRPr="00012843" w:rsidRDefault="00012843" w:rsidP="00012843">
            <w:pPr>
              <w:rPr>
                <w:rFonts w:ascii="Verdana" w:hAnsi="Verdana" w:cstheme="minorHAnsi"/>
                <w:sz w:val="24"/>
              </w:rPr>
            </w:pPr>
          </w:p>
        </w:tc>
        <w:tc>
          <w:tcPr>
            <w:tcW w:w="1748" w:type="dxa"/>
            <w:tcBorders>
              <w:top w:val="single" w:sz="4" w:space="0" w:color="auto"/>
              <w:bottom w:val="single" w:sz="4" w:space="0" w:color="auto"/>
            </w:tcBorders>
            <w:shd w:val="clear" w:color="auto" w:fill="C6D9F1" w:themeFill="text2" w:themeFillTint="33"/>
          </w:tcPr>
          <w:p w14:paraId="3A74830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C6D9F1" w:themeFill="text2" w:themeFillTint="33"/>
          </w:tcPr>
          <w:p w14:paraId="22D2C450"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C6D9F1" w:themeFill="text2" w:themeFillTint="33"/>
          </w:tcPr>
          <w:p w14:paraId="0AC1F52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C6D9F1" w:themeFill="text2" w:themeFillTint="33"/>
          </w:tcPr>
          <w:p w14:paraId="4DE7771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vMerge/>
            <w:shd w:val="clear" w:color="auto" w:fill="C6D9F1" w:themeFill="text2" w:themeFillTint="33"/>
          </w:tcPr>
          <w:p w14:paraId="43D0B2F4"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386E0F4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046B74DE" w14:textId="77777777" w:rsidTr="00012843">
        <w:trPr>
          <w:trHeight w:val="176"/>
        </w:trPr>
        <w:tc>
          <w:tcPr>
            <w:tcW w:w="3085" w:type="dxa"/>
            <w:tcBorders>
              <w:top w:val="single" w:sz="4" w:space="0" w:color="auto"/>
              <w:bottom w:val="single" w:sz="4" w:space="0" w:color="auto"/>
            </w:tcBorders>
            <w:shd w:val="clear" w:color="auto" w:fill="FFFFFF" w:themeFill="background1"/>
          </w:tcPr>
          <w:p w14:paraId="5F2BE5FE" w14:textId="77777777" w:rsidR="00012843" w:rsidRPr="00012843" w:rsidRDefault="00012843" w:rsidP="00012843">
            <w:pPr>
              <w:rPr>
                <w:rFonts w:ascii="Verdana" w:hAnsi="Verdana" w:cstheme="minorHAnsi"/>
                <w:b/>
                <w:bCs/>
                <w:sz w:val="24"/>
              </w:rPr>
            </w:pPr>
            <w:r w:rsidRPr="00012843">
              <w:rPr>
                <w:rFonts w:ascii="Verdana" w:hAnsi="Verdana" w:cstheme="minorHAnsi"/>
                <w:sz w:val="24"/>
              </w:rPr>
              <w:t>Chris Turner</w:t>
            </w:r>
          </w:p>
        </w:tc>
        <w:tc>
          <w:tcPr>
            <w:tcW w:w="1985" w:type="dxa"/>
            <w:tcBorders>
              <w:top w:val="single" w:sz="4" w:space="0" w:color="auto"/>
              <w:bottom w:val="single" w:sz="4" w:space="0" w:color="auto"/>
            </w:tcBorders>
            <w:shd w:val="clear" w:color="auto" w:fill="FFFFFF" w:themeFill="background1"/>
          </w:tcPr>
          <w:p w14:paraId="32231C03" w14:textId="77777777" w:rsidR="00012843" w:rsidRPr="00012843" w:rsidRDefault="00012843" w:rsidP="00012843">
            <w:pPr>
              <w:rPr>
                <w:rFonts w:ascii="Verdana" w:hAnsi="Verdana" w:cstheme="minorHAnsi"/>
                <w:sz w:val="24"/>
              </w:rPr>
            </w:pPr>
            <w:r w:rsidRPr="00012843">
              <w:rPr>
                <w:rFonts w:ascii="Verdana" w:hAnsi="Verdana" w:cstheme="minorHAnsi"/>
                <w:sz w:val="24"/>
              </w:rPr>
              <w:t>Chair of EASC</w:t>
            </w:r>
          </w:p>
        </w:tc>
        <w:tc>
          <w:tcPr>
            <w:tcW w:w="1748" w:type="dxa"/>
            <w:tcBorders>
              <w:top w:val="single" w:sz="4" w:space="0" w:color="auto"/>
              <w:bottom w:val="single" w:sz="4" w:space="0" w:color="auto"/>
            </w:tcBorders>
            <w:shd w:val="clear" w:color="auto" w:fill="FFFFFF" w:themeFill="background1"/>
          </w:tcPr>
          <w:p w14:paraId="07F677A9"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15593656"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1A862D9A"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289034CE"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vMerge/>
            <w:shd w:val="clear" w:color="auto" w:fill="C6D9F1" w:themeFill="text2" w:themeFillTint="33"/>
          </w:tcPr>
          <w:p w14:paraId="3F467DB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0E523FEF"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055EEF33" w14:textId="77777777" w:rsidTr="00012843">
        <w:trPr>
          <w:trHeight w:val="70"/>
        </w:trPr>
        <w:tc>
          <w:tcPr>
            <w:tcW w:w="3085" w:type="dxa"/>
            <w:tcBorders>
              <w:top w:val="single" w:sz="4" w:space="0" w:color="auto"/>
              <w:bottom w:val="single" w:sz="4" w:space="0" w:color="auto"/>
            </w:tcBorders>
            <w:shd w:val="clear" w:color="auto" w:fill="FFFFFF" w:themeFill="background1"/>
          </w:tcPr>
          <w:p w14:paraId="296F0F3D" w14:textId="77777777" w:rsidR="00012843" w:rsidRPr="00012843" w:rsidRDefault="00012843" w:rsidP="00012843">
            <w:pPr>
              <w:rPr>
                <w:rFonts w:ascii="Verdana" w:hAnsi="Verdana" w:cstheme="minorHAnsi"/>
                <w:b/>
                <w:bCs/>
                <w:sz w:val="24"/>
              </w:rPr>
            </w:pPr>
            <w:r w:rsidRPr="00012843">
              <w:rPr>
                <w:rFonts w:ascii="Verdana" w:hAnsi="Verdana" w:cstheme="minorHAnsi"/>
                <w:sz w:val="24"/>
              </w:rPr>
              <w:t>Ricky Thomas</w:t>
            </w:r>
          </w:p>
        </w:tc>
        <w:tc>
          <w:tcPr>
            <w:tcW w:w="1985" w:type="dxa"/>
            <w:tcBorders>
              <w:top w:val="single" w:sz="4" w:space="0" w:color="auto"/>
              <w:bottom w:val="single" w:sz="4" w:space="0" w:color="auto"/>
            </w:tcBorders>
            <w:shd w:val="clear" w:color="auto" w:fill="FFFFFF" w:themeFill="background1"/>
          </w:tcPr>
          <w:p w14:paraId="24A85F8B" w14:textId="77777777" w:rsidR="00012843" w:rsidRPr="00012843" w:rsidRDefault="00012843" w:rsidP="00012843">
            <w:pPr>
              <w:rPr>
                <w:rFonts w:ascii="Verdana" w:hAnsi="Verdana" w:cstheme="minorHAnsi"/>
                <w:sz w:val="24"/>
              </w:rPr>
            </w:pPr>
            <w:r w:rsidRPr="00012843">
              <w:rPr>
                <w:rFonts w:ascii="Verdana" w:hAnsi="Verdana" w:cstheme="minorHAnsi"/>
                <w:sz w:val="24"/>
              </w:rPr>
              <w:t>NCCU</w:t>
            </w:r>
          </w:p>
        </w:tc>
        <w:tc>
          <w:tcPr>
            <w:tcW w:w="1748" w:type="dxa"/>
            <w:tcBorders>
              <w:top w:val="single" w:sz="4" w:space="0" w:color="auto"/>
              <w:bottom w:val="single" w:sz="4" w:space="0" w:color="auto"/>
            </w:tcBorders>
            <w:shd w:val="clear" w:color="auto" w:fill="FFFFFF" w:themeFill="background1"/>
          </w:tcPr>
          <w:p w14:paraId="6A661CCD"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6A6BE559"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484A715B"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 xml:space="preserve">Apols </w:t>
            </w:r>
          </w:p>
        </w:tc>
        <w:tc>
          <w:tcPr>
            <w:tcW w:w="1748" w:type="dxa"/>
            <w:tcBorders>
              <w:top w:val="single" w:sz="4" w:space="0" w:color="auto"/>
              <w:bottom w:val="single" w:sz="4" w:space="0" w:color="auto"/>
            </w:tcBorders>
            <w:shd w:val="clear" w:color="auto" w:fill="FFFFFF" w:themeFill="background1"/>
          </w:tcPr>
          <w:p w14:paraId="6AEB8AB8"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vMerge/>
            <w:shd w:val="clear" w:color="auto" w:fill="C6D9F1" w:themeFill="text2" w:themeFillTint="33"/>
          </w:tcPr>
          <w:p w14:paraId="6935ACC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4B332D55"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40B1234B" w14:textId="77777777" w:rsidTr="00012843">
        <w:trPr>
          <w:trHeight w:val="70"/>
        </w:trPr>
        <w:tc>
          <w:tcPr>
            <w:tcW w:w="3085" w:type="dxa"/>
            <w:tcBorders>
              <w:top w:val="single" w:sz="4" w:space="0" w:color="auto"/>
              <w:bottom w:val="single" w:sz="4" w:space="0" w:color="auto"/>
            </w:tcBorders>
            <w:shd w:val="clear" w:color="auto" w:fill="FFFFFF" w:themeFill="background1"/>
          </w:tcPr>
          <w:p w14:paraId="6DF2AD50" w14:textId="77777777" w:rsidR="00012843" w:rsidRPr="00012843" w:rsidRDefault="00012843" w:rsidP="00012843">
            <w:pPr>
              <w:rPr>
                <w:rFonts w:ascii="Verdana" w:hAnsi="Verdana" w:cstheme="minorHAnsi"/>
                <w:sz w:val="24"/>
              </w:rPr>
            </w:pPr>
            <w:r w:rsidRPr="00012843">
              <w:rPr>
                <w:rFonts w:ascii="Verdana" w:hAnsi="Verdana" w:cstheme="minorHAnsi"/>
                <w:sz w:val="24"/>
              </w:rPr>
              <w:t>Gwenan Roberts</w:t>
            </w:r>
          </w:p>
        </w:tc>
        <w:tc>
          <w:tcPr>
            <w:tcW w:w="1985" w:type="dxa"/>
            <w:tcBorders>
              <w:top w:val="single" w:sz="4" w:space="0" w:color="auto"/>
              <w:bottom w:val="single" w:sz="4" w:space="0" w:color="auto"/>
            </w:tcBorders>
            <w:shd w:val="clear" w:color="auto" w:fill="FFFFFF" w:themeFill="background1"/>
          </w:tcPr>
          <w:p w14:paraId="11EFD61E" w14:textId="77777777" w:rsidR="00012843" w:rsidRPr="00012843" w:rsidRDefault="00012843" w:rsidP="00012843">
            <w:pPr>
              <w:rPr>
                <w:rFonts w:ascii="Verdana" w:hAnsi="Verdana" w:cstheme="minorHAnsi"/>
                <w:sz w:val="24"/>
              </w:rPr>
            </w:pPr>
            <w:r w:rsidRPr="00012843">
              <w:rPr>
                <w:rFonts w:ascii="Verdana" w:hAnsi="Verdana" w:cstheme="minorHAnsi"/>
                <w:sz w:val="24"/>
              </w:rPr>
              <w:t>EASC / NCCU</w:t>
            </w:r>
          </w:p>
        </w:tc>
        <w:tc>
          <w:tcPr>
            <w:tcW w:w="1748" w:type="dxa"/>
            <w:tcBorders>
              <w:top w:val="single" w:sz="4" w:space="0" w:color="auto"/>
              <w:bottom w:val="single" w:sz="4" w:space="0" w:color="auto"/>
            </w:tcBorders>
            <w:shd w:val="clear" w:color="auto" w:fill="FFFFFF" w:themeFill="background1"/>
          </w:tcPr>
          <w:p w14:paraId="38F600B6"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 xml:space="preserve">Apols </w:t>
            </w:r>
          </w:p>
        </w:tc>
        <w:tc>
          <w:tcPr>
            <w:tcW w:w="1748" w:type="dxa"/>
            <w:tcBorders>
              <w:top w:val="single" w:sz="4" w:space="0" w:color="auto"/>
              <w:bottom w:val="single" w:sz="4" w:space="0" w:color="auto"/>
            </w:tcBorders>
            <w:shd w:val="clear" w:color="auto" w:fill="FFFFFF" w:themeFill="background1"/>
          </w:tcPr>
          <w:p w14:paraId="5086085A"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 xml:space="preserve">Apols </w:t>
            </w:r>
          </w:p>
        </w:tc>
        <w:tc>
          <w:tcPr>
            <w:tcW w:w="1748" w:type="dxa"/>
            <w:tcBorders>
              <w:top w:val="single" w:sz="4" w:space="0" w:color="auto"/>
              <w:bottom w:val="single" w:sz="4" w:space="0" w:color="auto"/>
            </w:tcBorders>
            <w:shd w:val="clear" w:color="auto" w:fill="FFFFFF" w:themeFill="background1"/>
          </w:tcPr>
          <w:p w14:paraId="40FB546A"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04E239AF"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vMerge/>
            <w:shd w:val="clear" w:color="auto" w:fill="C6D9F1" w:themeFill="text2" w:themeFillTint="33"/>
          </w:tcPr>
          <w:p w14:paraId="75CB9383"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1DE6F77C"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r>
      <w:tr w:rsidR="00012843" w:rsidRPr="00012843" w14:paraId="63F146AD" w14:textId="77777777" w:rsidTr="00012843">
        <w:trPr>
          <w:trHeight w:val="225"/>
        </w:trPr>
        <w:tc>
          <w:tcPr>
            <w:tcW w:w="3085" w:type="dxa"/>
            <w:tcBorders>
              <w:top w:val="single" w:sz="4" w:space="0" w:color="auto"/>
              <w:bottom w:val="single" w:sz="4" w:space="0" w:color="auto"/>
            </w:tcBorders>
            <w:shd w:val="clear" w:color="auto" w:fill="FFFFFF" w:themeFill="background1"/>
          </w:tcPr>
          <w:p w14:paraId="66A3C684" w14:textId="77777777" w:rsidR="00012843" w:rsidRPr="00012843" w:rsidRDefault="00012843" w:rsidP="00012843">
            <w:pPr>
              <w:rPr>
                <w:rFonts w:ascii="Verdana" w:hAnsi="Verdana" w:cstheme="minorHAnsi"/>
                <w:sz w:val="24"/>
              </w:rPr>
            </w:pPr>
            <w:r w:rsidRPr="00012843">
              <w:rPr>
                <w:rFonts w:ascii="Verdana" w:hAnsi="Verdana" w:cstheme="minorHAnsi"/>
                <w:sz w:val="24"/>
              </w:rPr>
              <w:t>Sian Ashford</w:t>
            </w:r>
          </w:p>
        </w:tc>
        <w:tc>
          <w:tcPr>
            <w:tcW w:w="1985" w:type="dxa"/>
            <w:tcBorders>
              <w:top w:val="single" w:sz="4" w:space="0" w:color="auto"/>
              <w:bottom w:val="single" w:sz="4" w:space="0" w:color="auto"/>
            </w:tcBorders>
            <w:shd w:val="clear" w:color="auto" w:fill="FFFFFF" w:themeFill="background1"/>
          </w:tcPr>
          <w:p w14:paraId="3403A0BA" w14:textId="77777777" w:rsidR="00012843" w:rsidRPr="00012843" w:rsidRDefault="00012843" w:rsidP="00012843">
            <w:pPr>
              <w:rPr>
                <w:rFonts w:ascii="Verdana" w:hAnsi="Verdana" w:cstheme="minorHAnsi"/>
                <w:sz w:val="24"/>
              </w:rPr>
            </w:pPr>
            <w:r w:rsidRPr="00012843">
              <w:rPr>
                <w:rFonts w:ascii="Verdana" w:hAnsi="Verdana" w:cstheme="minorHAnsi"/>
                <w:sz w:val="24"/>
              </w:rPr>
              <w:t>NCCU</w:t>
            </w:r>
          </w:p>
        </w:tc>
        <w:tc>
          <w:tcPr>
            <w:tcW w:w="1748" w:type="dxa"/>
            <w:tcBorders>
              <w:top w:val="single" w:sz="4" w:space="0" w:color="auto"/>
              <w:bottom w:val="single" w:sz="4" w:space="0" w:color="auto"/>
            </w:tcBorders>
            <w:shd w:val="clear" w:color="auto" w:fill="FFFFFF" w:themeFill="background1"/>
          </w:tcPr>
          <w:p w14:paraId="0A39D33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6767CD8C"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14457065"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46F581D2"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vMerge/>
            <w:shd w:val="clear" w:color="auto" w:fill="C6D9F1" w:themeFill="text2" w:themeFillTint="33"/>
          </w:tcPr>
          <w:p w14:paraId="538238C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45C9A5FA"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4E741FEB" w14:textId="77777777" w:rsidTr="00012843">
        <w:trPr>
          <w:trHeight w:val="70"/>
        </w:trPr>
        <w:tc>
          <w:tcPr>
            <w:tcW w:w="3085" w:type="dxa"/>
            <w:tcBorders>
              <w:top w:val="single" w:sz="4" w:space="0" w:color="auto"/>
              <w:bottom w:val="single" w:sz="4" w:space="0" w:color="auto"/>
            </w:tcBorders>
            <w:shd w:val="clear" w:color="auto" w:fill="FFFFFF" w:themeFill="background1"/>
          </w:tcPr>
          <w:p w14:paraId="3A315967" w14:textId="77777777" w:rsidR="00012843" w:rsidRPr="00012843" w:rsidRDefault="00012843" w:rsidP="00012843">
            <w:pPr>
              <w:rPr>
                <w:rFonts w:ascii="Verdana" w:hAnsi="Verdana" w:cstheme="minorHAnsi"/>
                <w:sz w:val="24"/>
              </w:rPr>
            </w:pPr>
            <w:r w:rsidRPr="00012843">
              <w:rPr>
                <w:rFonts w:ascii="Verdana" w:hAnsi="Verdana" w:cstheme="minorHAnsi"/>
                <w:sz w:val="24"/>
              </w:rPr>
              <w:t>Julian Baker</w:t>
            </w:r>
          </w:p>
        </w:tc>
        <w:tc>
          <w:tcPr>
            <w:tcW w:w="1985" w:type="dxa"/>
            <w:tcBorders>
              <w:top w:val="single" w:sz="4" w:space="0" w:color="auto"/>
              <w:bottom w:val="single" w:sz="4" w:space="0" w:color="auto"/>
            </w:tcBorders>
            <w:shd w:val="clear" w:color="auto" w:fill="FFFFFF" w:themeFill="background1"/>
          </w:tcPr>
          <w:p w14:paraId="123F963E" w14:textId="77777777" w:rsidR="00012843" w:rsidRPr="00012843" w:rsidRDefault="00012843" w:rsidP="00012843">
            <w:pPr>
              <w:rPr>
                <w:rFonts w:ascii="Verdana" w:hAnsi="Verdana" w:cstheme="minorHAnsi"/>
                <w:sz w:val="24"/>
              </w:rPr>
            </w:pPr>
            <w:r w:rsidRPr="00012843">
              <w:rPr>
                <w:rFonts w:ascii="Verdana" w:hAnsi="Verdana" w:cstheme="minorHAnsi"/>
                <w:sz w:val="24"/>
              </w:rPr>
              <w:t>NCCU</w:t>
            </w:r>
          </w:p>
        </w:tc>
        <w:tc>
          <w:tcPr>
            <w:tcW w:w="1748" w:type="dxa"/>
            <w:tcBorders>
              <w:top w:val="single" w:sz="4" w:space="0" w:color="auto"/>
              <w:bottom w:val="single" w:sz="4" w:space="0" w:color="auto"/>
            </w:tcBorders>
            <w:shd w:val="clear" w:color="auto" w:fill="FFFFFF" w:themeFill="background1"/>
          </w:tcPr>
          <w:p w14:paraId="2C73897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676E4664" w14:textId="77777777" w:rsidR="00012843" w:rsidRPr="00012843" w:rsidRDefault="00012843" w:rsidP="00012843">
            <w:pPr>
              <w:pStyle w:val="NormalWeb"/>
              <w:spacing w:before="0" w:beforeAutospacing="0" w:after="0" w:afterAutospacing="0"/>
              <w:jc w:val="center"/>
              <w:rPr>
                <w:rFonts w:ascii="Verdana" w:hAnsi="Verdana" w:cstheme="minorHAnsi"/>
                <w:b/>
                <w:bCs/>
              </w:rPr>
            </w:pPr>
            <w:r w:rsidRPr="00012843">
              <w:rPr>
                <w:rFonts w:ascii="Verdana" w:hAnsi="Verdana" w:cstheme="minorHAnsi"/>
              </w:rPr>
              <w:t>√</w:t>
            </w:r>
          </w:p>
        </w:tc>
        <w:tc>
          <w:tcPr>
            <w:tcW w:w="1748" w:type="dxa"/>
            <w:tcBorders>
              <w:top w:val="single" w:sz="4" w:space="0" w:color="auto"/>
              <w:bottom w:val="single" w:sz="4" w:space="0" w:color="auto"/>
            </w:tcBorders>
            <w:shd w:val="clear" w:color="auto" w:fill="FFFFFF" w:themeFill="background1"/>
          </w:tcPr>
          <w:p w14:paraId="0C8F5D3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72F70C18" w14:textId="77777777" w:rsidR="00012843" w:rsidRPr="00012843" w:rsidRDefault="00012843" w:rsidP="00012843">
            <w:pPr>
              <w:pStyle w:val="NormalWeb"/>
              <w:spacing w:before="0" w:beforeAutospacing="0" w:after="0" w:afterAutospacing="0"/>
              <w:jc w:val="center"/>
              <w:rPr>
                <w:rFonts w:ascii="Verdana" w:hAnsi="Verdana" w:cstheme="minorHAnsi"/>
              </w:rPr>
            </w:pPr>
          </w:p>
        </w:tc>
        <w:tc>
          <w:tcPr>
            <w:tcW w:w="1748" w:type="dxa"/>
            <w:vMerge/>
            <w:shd w:val="clear" w:color="auto" w:fill="C6D9F1" w:themeFill="text2" w:themeFillTint="33"/>
          </w:tcPr>
          <w:p w14:paraId="0A97F91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033CCC3E"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1EDF7FA1" w14:textId="77777777" w:rsidTr="00012843">
        <w:trPr>
          <w:trHeight w:val="70"/>
        </w:trPr>
        <w:tc>
          <w:tcPr>
            <w:tcW w:w="3085" w:type="dxa"/>
            <w:tcBorders>
              <w:top w:val="single" w:sz="4" w:space="0" w:color="auto"/>
              <w:bottom w:val="single" w:sz="4" w:space="0" w:color="auto"/>
            </w:tcBorders>
            <w:shd w:val="clear" w:color="auto" w:fill="FFFFFF" w:themeFill="background1"/>
          </w:tcPr>
          <w:p w14:paraId="57F95975" w14:textId="77777777" w:rsidR="00012843" w:rsidRPr="00012843" w:rsidRDefault="00012843" w:rsidP="00012843">
            <w:pPr>
              <w:rPr>
                <w:rFonts w:ascii="Verdana" w:hAnsi="Verdana" w:cstheme="minorHAnsi"/>
                <w:sz w:val="24"/>
              </w:rPr>
            </w:pPr>
            <w:r w:rsidRPr="00012843">
              <w:rPr>
                <w:rFonts w:ascii="Verdana" w:hAnsi="Verdana" w:cstheme="minorHAnsi"/>
                <w:sz w:val="24"/>
              </w:rPr>
              <w:t>David Rawlinson</w:t>
            </w:r>
          </w:p>
        </w:tc>
        <w:tc>
          <w:tcPr>
            <w:tcW w:w="1985" w:type="dxa"/>
            <w:tcBorders>
              <w:top w:val="single" w:sz="4" w:space="0" w:color="auto"/>
              <w:bottom w:val="single" w:sz="4" w:space="0" w:color="auto"/>
            </w:tcBorders>
            <w:shd w:val="clear" w:color="auto" w:fill="FFFFFF" w:themeFill="background1"/>
          </w:tcPr>
          <w:p w14:paraId="13E9BB3E" w14:textId="77777777" w:rsidR="00012843" w:rsidRPr="00012843" w:rsidRDefault="00012843" w:rsidP="00012843">
            <w:pPr>
              <w:rPr>
                <w:rFonts w:ascii="Verdana" w:hAnsi="Verdana" w:cstheme="minorHAnsi"/>
                <w:sz w:val="24"/>
              </w:rPr>
            </w:pPr>
            <w:r w:rsidRPr="00012843">
              <w:rPr>
                <w:rFonts w:ascii="Verdana" w:hAnsi="Verdana" w:cstheme="minorHAnsi"/>
                <w:sz w:val="24"/>
              </w:rPr>
              <w:t>EMRTS Cymru</w:t>
            </w:r>
          </w:p>
        </w:tc>
        <w:tc>
          <w:tcPr>
            <w:tcW w:w="1748" w:type="dxa"/>
            <w:tcBorders>
              <w:top w:val="single" w:sz="4" w:space="0" w:color="auto"/>
              <w:bottom w:val="single" w:sz="4" w:space="0" w:color="auto"/>
            </w:tcBorders>
            <w:shd w:val="clear" w:color="auto" w:fill="FFFFFF" w:themeFill="background1"/>
          </w:tcPr>
          <w:p w14:paraId="08C0F5EB"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6DA6FB48"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3A02DADD"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1A9324BB"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vMerge/>
            <w:shd w:val="clear" w:color="auto" w:fill="C6D9F1" w:themeFill="text2" w:themeFillTint="33"/>
          </w:tcPr>
          <w:p w14:paraId="19F4E89C"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638C77DF"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r w:rsidR="00012843" w:rsidRPr="00012843" w14:paraId="34038FE9" w14:textId="77777777" w:rsidTr="00012843">
        <w:trPr>
          <w:trHeight w:val="70"/>
        </w:trPr>
        <w:tc>
          <w:tcPr>
            <w:tcW w:w="3085" w:type="dxa"/>
            <w:tcBorders>
              <w:top w:val="single" w:sz="4" w:space="0" w:color="auto"/>
              <w:bottom w:val="single" w:sz="4" w:space="0" w:color="auto"/>
            </w:tcBorders>
            <w:shd w:val="clear" w:color="auto" w:fill="FFFFFF" w:themeFill="background1"/>
          </w:tcPr>
          <w:p w14:paraId="7F300040" w14:textId="77777777" w:rsidR="00012843" w:rsidRPr="00012843" w:rsidRDefault="00012843" w:rsidP="00012843">
            <w:pPr>
              <w:rPr>
                <w:rFonts w:ascii="Verdana" w:hAnsi="Verdana" w:cstheme="minorHAnsi"/>
                <w:sz w:val="24"/>
              </w:rPr>
            </w:pPr>
            <w:r w:rsidRPr="00012843">
              <w:rPr>
                <w:rFonts w:ascii="Verdana" w:hAnsi="Verdana" w:cstheme="minorHAnsi"/>
                <w:sz w:val="24"/>
              </w:rPr>
              <w:t>Sue Barnes</w:t>
            </w:r>
          </w:p>
        </w:tc>
        <w:tc>
          <w:tcPr>
            <w:tcW w:w="1985" w:type="dxa"/>
            <w:tcBorders>
              <w:top w:val="single" w:sz="4" w:space="0" w:color="auto"/>
              <w:bottom w:val="single" w:sz="4" w:space="0" w:color="auto"/>
            </w:tcBorders>
            <w:shd w:val="clear" w:color="auto" w:fill="FFFFFF" w:themeFill="background1"/>
          </w:tcPr>
          <w:p w14:paraId="6F86A35D" w14:textId="77777777" w:rsidR="00012843" w:rsidRPr="00012843" w:rsidRDefault="00012843" w:rsidP="00012843">
            <w:pPr>
              <w:rPr>
                <w:rFonts w:ascii="Verdana" w:hAnsi="Verdana" w:cstheme="minorHAnsi"/>
                <w:sz w:val="24"/>
              </w:rPr>
            </w:pPr>
            <w:r w:rsidRPr="00012843">
              <w:rPr>
                <w:rFonts w:ascii="Verdana" w:hAnsi="Verdana" w:cstheme="minorHAnsi"/>
                <w:sz w:val="24"/>
              </w:rPr>
              <w:t>Wales Air Amb Charity</w:t>
            </w:r>
          </w:p>
        </w:tc>
        <w:tc>
          <w:tcPr>
            <w:tcW w:w="1748" w:type="dxa"/>
            <w:tcBorders>
              <w:top w:val="single" w:sz="4" w:space="0" w:color="auto"/>
              <w:bottom w:val="single" w:sz="4" w:space="0" w:color="auto"/>
            </w:tcBorders>
            <w:shd w:val="clear" w:color="auto" w:fill="FFFFFF" w:themeFill="background1"/>
          </w:tcPr>
          <w:p w14:paraId="1B361A67"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059F9F63"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57B254C2"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8" w:type="dxa"/>
            <w:tcBorders>
              <w:top w:val="single" w:sz="4" w:space="0" w:color="auto"/>
              <w:bottom w:val="single" w:sz="4" w:space="0" w:color="auto"/>
            </w:tcBorders>
            <w:shd w:val="clear" w:color="auto" w:fill="FFFFFF" w:themeFill="background1"/>
          </w:tcPr>
          <w:p w14:paraId="6F6A6E5D" w14:textId="77777777" w:rsidR="00012843" w:rsidRPr="00012843" w:rsidRDefault="00012843" w:rsidP="00012843">
            <w:pPr>
              <w:pStyle w:val="NormalWeb"/>
              <w:spacing w:before="0" w:beforeAutospacing="0" w:after="0" w:afterAutospacing="0"/>
              <w:jc w:val="center"/>
              <w:rPr>
                <w:rFonts w:ascii="Verdana" w:hAnsi="Verdana" w:cstheme="minorHAnsi"/>
              </w:rPr>
            </w:pPr>
            <w:r w:rsidRPr="00012843">
              <w:rPr>
                <w:rFonts w:ascii="Verdana" w:hAnsi="Verdana" w:cstheme="minorHAnsi"/>
              </w:rPr>
              <w:t>√</w:t>
            </w:r>
          </w:p>
        </w:tc>
        <w:tc>
          <w:tcPr>
            <w:tcW w:w="1748" w:type="dxa"/>
            <w:vMerge/>
            <w:shd w:val="clear" w:color="auto" w:fill="C6D9F1" w:themeFill="text2" w:themeFillTint="33"/>
          </w:tcPr>
          <w:p w14:paraId="6118E875"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c>
          <w:tcPr>
            <w:tcW w:w="1749" w:type="dxa"/>
            <w:tcBorders>
              <w:top w:val="single" w:sz="4" w:space="0" w:color="auto"/>
              <w:bottom w:val="single" w:sz="4" w:space="0" w:color="auto"/>
            </w:tcBorders>
            <w:shd w:val="clear" w:color="auto" w:fill="FFFFFF" w:themeFill="background1"/>
          </w:tcPr>
          <w:p w14:paraId="139AC851" w14:textId="77777777" w:rsidR="00012843" w:rsidRPr="00012843" w:rsidRDefault="00012843" w:rsidP="00012843">
            <w:pPr>
              <w:pStyle w:val="NormalWeb"/>
              <w:spacing w:before="0" w:beforeAutospacing="0" w:after="0" w:afterAutospacing="0"/>
              <w:jc w:val="center"/>
              <w:rPr>
                <w:rFonts w:ascii="Verdana" w:hAnsi="Verdana" w:cstheme="minorHAnsi"/>
                <w:b/>
                <w:bCs/>
              </w:rPr>
            </w:pPr>
          </w:p>
        </w:tc>
      </w:tr>
    </w:tbl>
    <w:p w14:paraId="37C11B28" w14:textId="77777777" w:rsidR="00224D83" w:rsidRDefault="00224D83" w:rsidP="00AF5D23">
      <w:pPr>
        <w:pStyle w:val="Default"/>
        <w:rPr>
          <w:rFonts w:ascii="Verdana" w:hAnsi="Verdana"/>
          <w:b/>
          <w:u w:val="single"/>
        </w:rPr>
        <w:sectPr w:rsidR="00224D83" w:rsidSect="008E3B1F">
          <w:pgSz w:w="16838" w:h="11906" w:orient="landscape"/>
          <w:pgMar w:top="1797" w:right="851" w:bottom="1287" w:left="737" w:header="709" w:footer="709" w:gutter="0"/>
          <w:cols w:space="708"/>
          <w:docGrid w:linePitch="381"/>
        </w:sectPr>
      </w:pPr>
    </w:p>
    <w:p w14:paraId="169AA9AF" w14:textId="2EBC1EFE" w:rsidR="002769E4" w:rsidRDefault="002769E4">
      <w:pPr>
        <w:rPr>
          <w:rFonts w:ascii="Verdana" w:hAnsi="Verdana" w:cs="Verdana,Bold"/>
          <w:b/>
          <w:bCs/>
          <w:color w:val="000000"/>
          <w:sz w:val="24"/>
        </w:rPr>
        <w:sectPr w:rsidR="002769E4" w:rsidSect="008E3B1F">
          <w:pgSz w:w="11906" w:h="16838"/>
          <w:pgMar w:top="851" w:right="1287" w:bottom="737" w:left="1797" w:header="709" w:footer="709" w:gutter="0"/>
          <w:cols w:space="708"/>
          <w:docGrid w:linePitch="381"/>
        </w:sectPr>
      </w:pPr>
    </w:p>
    <w:p w14:paraId="5CCDE8B1" w14:textId="5753A2D0" w:rsidR="00224D83" w:rsidRDefault="005141E3" w:rsidP="002769E4">
      <w:pPr>
        <w:jc w:val="center"/>
        <w:rPr>
          <w:rFonts w:ascii="Verdana" w:hAnsi="Verdana" w:cs="Verdana,Bold"/>
          <w:b/>
          <w:bCs/>
          <w:color w:val="000000"/>
          <w:sz w:val="24"/>
        </w:rPr>
      </w:pPr>
      <w:r w:rsidRPr="008326FD">
        <w:rPr>
          <w:rFonts w:ascii="Verdana" w:hAnsi="Verdana"/>
          <w:noProof/>
        </w:rPr>
        <w:drawing>
          <wp:inline distT="0" distB="0" distL="0" distR="0" wp14:anchorId="3E99E865" wp14:editId="31753492">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0A11B625" w14:textId="7D5D89F9" w:rsidR="002769E4" w:rsidRPr="00875EBD" w:rsidRDefault="00C51F2B" w:rsidP="00C51F2B">
      <w:pPr>
        <w:jc w:val="right"/>
        <w:rPr>
          <w:rFonts w:ascii="Verdana" w:hAnsi="Verdana" w:cs="Verdana,Bold"/>
          <w:b/>
          <w:bCs/>
          <w:color w:val="000000"/>
          <w:sz w:val="24"/>
        </w:rPr>
      </w:pPr>
      <w:r>
        <w:rPr>
          <w:rFonts w:ascii="Verdana" w:hAnsi="Verdana" w:cs="Verdana,Bold"/>
          <w:b/>
          <w:bCs/>
          <w:color w:val="000000"/>
          <w:sz w:val="24"/>
        </w:rPr>
        <w:t>Appendix 3</w:t>
      </w:r>
    </w:p>
    <w:p w14:paraId="7C56513A" w14:textId="77777777" w:rsidR="00012843" w:rsidRPr="005141E3" w:rsidRDefault="00012843" w:rsidP="0001284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TERMS OF REFERENCE</w:t>
      </w:r>
    </w:p>
    <w:p w14:paraId="16770925" w14:textId="77777777" w:rsidR="00012843" w:rsidRPr="005141E3" w:rsidRDefault="00012843" w:rsidP="0001284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EMERGENCY AMBULANCE SERVICES COMMITTEE</w:t>
      </w:r>
    </w:p>
    <w:p w14:paraId="6FA699A5" w14:textId="77777777" w:rsidR="00012843" w:rsidRPr="005141E3" w:rsidRDefault="00012843" w:rsidP="0001284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MANAGEMENT GROUP</w:t>
      </w:r>
    </w:p>
    <w:p w14:paraId="65613A89" w14:textId="77777777" w:rsidR="00012843" w:rsidRPr="005141E3" w:rsidRDefault="00012843" w:rsidP="0001284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16A141FF" w14:textId="77777777" w:rsidTr="00012843">
        <w:trPr>
          <w:trHeight w:val="284"/>
        </w:trPr>
        <w:tc>
          <w:tcPr>
            <w:tcW w:w="9648" w:type="dxa"/>
            <w:shd w:val="clear" w:color="auto" w:fill="EDEDED"/>
          </w:tcPr>
          <w:p w14:paraId="5E0F93AD"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1.  Introduction</w:t>
            </w:r>
          </w:p>
        </w:tc>
      </w:tr>
    </w:tbl>
    <w:p w14:paraId="436D8790" w14:textId="77777777" w:rsidR="00012843" w:rsidRPr="005141E3" w:rsidRDefault="00012843" w:rsidP="00012843">
      <w:pPr>
        <w:autoSpaceDE w:val="0"/>
        <w:autoSpaceDN w:val="0"/>
        <w:adjustRightInd w:val="0"/>
        <w:jc w:val="both"/>
        <w:rPr>
          <w:rFonts w:ascii="Verdana" w:hAnsi="Verdana" w:cs="Arial"/>
          <w:b/>
          <w:bCs/>
          <w:color w:val="000000"/>
          <w:sz w:val="24"/>
        </w:rPr>
      </w:pPr>
    </w:p>
    <w:p w14:paraId="5BF6746E"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 The Committee a</w:t>
      </w:r>
      <w:r>
        <w:rPr>
          <w:rFonts w:ascii="Verdana" w:hAnsi="Verdana" w:cs="Arial"/>
          <w:color w:val="000000"/>
          <w:sz w:val="24"/>
        </w:rPr>
        <w:t xml:space="preserve">pproved the setting up of the EASC Management </w:t>
      </w:r>
      <w:r w:rsidRPr="005141E3">
        <w:rPr>
          <w:rFonts w:ascii="Verdana" w:hAnsi="Verdana" w:cs="Arial"/>
          <w:color w:val="000000"/>
          <w:sz w:val="24"/>
        </w:rPr>
        <w:t>Group</w:t>
      </w:r>
      <w:r>
        <w:rPr>
          <w:rFonts w:ascii="Verdana" w:hAnsi="Verdana" w:cs="Arial"/>
          <w:color w:val="000000"/>
          <w:sz w:val="24"/>
        </w:rPr>
        <w:t xml:space="preserve"> in 2019</w:t>
      </w:r>
      <w:r w:rsidRPr="005141E3">
        <w:rPr>
          <w:rFonts w:ascii="Verdana" w:hAnsi="Verdana" w:cs="Arial"/>
          <w:color w:val="000000"/>
          <w:sz w:val="24"/>
        </w:rPr>
        <w:t>.</w:t>
      </w:r>
    </w:p>
    <w:p w14:paraId="18DD86FD" w14:textId="77777777" w:rsidR="00012843" w:rsidRPr="005141E3" w:rsidRDefault="00012843" w:rsidP="00012843">
      <w:pPr>
        <w:autoSpaceDE w:val="0"/>
        <w:autoSpaceDN w:val="0"/>
        <w:adjustRightInd w:val="0"/>
        <w:jc w:val="both"/>
        <w:rPr>
          <w:rFonts w:ascii="Verdana" w:hAnsi="Verdana" w:cs="Arial"/>
          <w:color w:val="000000"/>
          <w:sz w:val="24"/>
        </w:rPr>
      </w:pPr>
    </w:p>
    <w:p w14:paraId="05906863" w14:textId="77777777" w:rsidR="00012843" w:rsidRPr="005141E3" w:rsidRDefault="00012843" w:rsidP="00012843">
      <w:pPr>
        <w:pStyle w:val="Default"/>
        <w:jc w:val="both"/>
        <w:rPr>
          <w:rFonts w:ascii="Verdana" w:hAnsi="Verdana"/>
          <w:color w:val="auto"/>
        </w:rPr>
      </w:pPr>
      <w:r w:rsidRPr="005141E3">
        <w:rPr>
          <w:rFonts w:ascii="Verdana" w:hAnsi="Verdana"/>
          <w:color w:val="auto"/>
        </w:rPr>
        <w:t xml:space="preserve">The role of the </w:t>
      </w:r>
      <w:r>
        <w:rPr>
          <w:rFonts w:ascii="Verdana" w:hAnsi="Verdana"/>
          <w:color w:val="auto"/>
        </w:rPr>
        <w:t xml:space="preserve">EASC </w:t>
      </w:r>
      <w:r w:rsidRPr="005141E3">
        <w:rPr>
          <w:rFonts w:ascii="Verdana" w:hAnsi="Verdana"/>
          <w:color w:val="auto"/>
        </w:rPr>
        <w:t>Management Group is:</w:t>
      </w:r>
    </w:p>
    <w:p w14:paraId="10015497" w14:textId="77777777" w:rsidR="00012843" w:rsidRPr="00DC23AB" w:rsidRDefault="00012843" w:rsidP="00012843">
      <w:pPr>
        <w:pStyle w:val="Default"/>
        <w:numPr>
          <w:ilvl w:val="0"/>
          <w:numId w:val="5"/>
        </w:numPr>
        <w:ind w:left="720"/>
        <w:jc w:val="both"/>
        <w:rPr>
          <w:rFonts w:ascii="Verdana" w:hAnsi="Verdana"/>
          <w:color w:val="000000" w:themeColor="text1"/>
        </w:rPr>
      </w:pPr>
      <w:r w:rsidRPr="005141E3">
        <w:rPr>
          <w:rFonts w:ascii="Verdana" w:hAnsi="Verdana"/>
        </w:rPr>
        <w:t>To support the members of EASC in the development and implementation of Emergency Ambulance, Non-Emergency Patient Transport Services and the Emergency Medical Retrieval and Transfer Services</w:t>
      </w:r>
    </w:p>
    <w:p w14:paraId="1E16E84B" w14:textId="77777777" w:rsidR="00012843" w:rsidRPr="005141E3" w:rsidRDefault="00012843" w:rsidP="00012843">
      <w:pPr>
        <w:pStyle w:val="Default"/>
        <w:numPr>
          <w:ilvl w:val="0"/>
          <w:numId w:val="5"/>
        </w:numPr>
        <w:ind w:left="720"/>
        <w:jc w:val="both"/>
        <w:rPr>
          <w:rFonts w:ascii="Verdana" w:hAnsi="Verdana"/>
          <w:color w:val="auto"/>
        </w:rPr>
      </w:pPr>
      <w:r w:rsidRPr="00DC23AB">
        <w:rPr>
          <w:rFonts w:ascii="Verdana" w:hAnsi="Verdana"/>
          <w:color w:val="000000" w:themeColor="text1"/>
        </w:rPr>
        <w:t xml:space="preserve">The governance arrangements of the Host Health Board “Cwm Taf Morgannwg” will apply and this includes the Audit and Risk Committee arrangements as approved by the EASC. </w:t>
      </w:r>
      <w:r w:rsidRPr="00DC23AB">
        <w:rPr>
          <w:rFonts w:ascii="Verdana" w:hAnsi="Verdana"/>
          <w:color w:val="000000" w:themeColor="text1"/>
        </w:rPr>
        <w:br/>
        <w:t xml:space="preserve">All matters relating to specific Providers will be dealt </w:t>
      </w:r>
      <w:r w:rsidRPr="005141E3">
        <w:rPr>
          <w:rFonts w:ascii="Verdana" w:hAnsi="Verdana"/>
          <w:color w:val="auto"/>
        </w:rPr>
        <w:t>via the respective approved commissioning frameworks</w:t>
      </w:r>
    </w:p>
    <w:p w14:paraId="6FDA4B00" w14:textId="77777777" w:rsidR="00012843" w:rsidRPr="005141E3" w:rsidRDefault="00012843" w:rsidP="00012843">
      <w:pPr>
        <w:pStyle w:val="Default"/>
        <w:numPr>
          <w:ilvl w:val="0"/>
          <w:numId w:val="5"/>
        </w:numPr>
        <w:ind w:left="720"/>
        <w:jc w:val="both"/>
        <w:rPr>
          <w:rFonts w:ascii="Verdana" w:hAnsi="Verdana"/>
          <w:color w:val="auto"/>
        </w:rPr>
      </w:pPr>
      <w:r w:rsidRPr="005141E3">
        <w:rPr>
          <w:rFonts w:ascii="Verdana" w:hAnsi="Verdana"/>
          <w:color w:val="auto"/>
        </w:rPr>
        <w:t>All matters that have a service and/or financial impact will need to ensure that there is a balanced provider and commissioner view.</w:t>
      </w:r>
    </w:p>
    <w:p w14:paraId="247C4353" w14:textId="77777777" w:rsidR="00012843" w:rsidRPr="005141E3" w:rsidRDefault="00012843" w:rsidP="0001284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12FE106F" w14:textId="77777777" w:rsidTr="00012843">
        <w:trPr>
          <w:trHeight w:val="284"/>
        </w:trPr>
        <w:tc>
          <w:tcPr>
            <w:tcW w:w="9648" w:type="dxa"/>
            <w:shd w:val="clear" w:color="auto" w:fill="EDEDED"/>
          </w:tcPr>
          <w:p w14:paraId="4E2F9899"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2. Purpose</w:t>
            </w:r>
          </w:p>
        </w:tc>
      </w:tr>
    </w:tbl>
    <w:p w14:paraId="37C9268D" w14:textId="77777777" w:rsidR="00012843" w:rsidRPr="005141E3" w:rsidRDefault="00012843" w:rsidP="00012843">
      <w:pPr>
        <w:autoSpaceDE w:val="0"/>
        <w:autoSpaceDN w:val="0"/>
        <w:adjustRightInd w:val="0"/>
        <w:jc w:val="both"/>
        <w:rPr>
          <w:rFonts w:ascii="Verdana" w:hAnsi="Verdana" w:cs="Arial"/>
          <w:b/>
          <w:bCs/>
          <w:color w:val="000000"/>
          <w:sz w:val="24"/>
        </w:rPr>
      </w:pPr>
    </w:p>
    <w:p w14:paraId="3AD8B9DA" w14:textId="77777777" w:rsidR="00012843" w:rsidRPr="005141E3" w:rsidRDefault="00012843" w:rsidP="00012843">
      <w:pPr>
        <w:jc w:val="both"/>
        <w:rPr>
          <w:rFonts w:ascii="Verdana" w:hAnsi="Verdana" w:cs="Arial"/>
          <w:color w:val="000000"/>
          <w:sz w:val="24"/>
        </w:rPr>
      </w:pPr>
      <w:r w:rsidRPr="005141E3">
        <w:rPr>
          <w:rFonts w:ascii="Verdana" w:hAnsi="Verdana" w:cs="Arial"/>
          <w:color w:val="000000"/>
          <w:sz w:val="24"/>
        </w:rPr>
        <w:t xml:space="preserve">The overall purpose of the </w:t>
      </w:r>
      <w:r>
        <w:rPr>
          <w:rFonts w:ascii="Verdana" w:hAnsi="Verdana" w:cs="Arial"/>
          <w:color w:val="000000"/>
          <w:sz w:val="24"/>
        </w:rPr>
        <w:t xml:space="preserve">EASC </w:t>
      </w:r>
      <w:r w:rsidRPr="005141E3">
        <w:rPr>
          <w:rFonts w:ascii="Verdana" w:hAnsi="Verdana" w:cs="Arial"/>
          <w:color w:val="000000"/>
          <w:sz w:val="24"/>
        </w:rPr>
        <w:t>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275EB6BD" w14:textId="77777777" w:rsidR="00012843" w:rsidRDefault="00012843" w:rsidP="00012843">
      <w:pPr>
        <w:autoSpaceDE w:val="0"/>
        <w:autoSpaceDN w:val="0"/>
        <w:adjustRightInd w:val="0"/>
        <w:jc w:val="both"/>
        <w:rPr>
          <w:rFonts w:ascii="Verdana" w:hAnsi="Verdana" w:cs="Arial"/>
          <w:color w:val="000000"/>
          <w:sz w:val="24"/>
        </w:rPr>
      </w:pPr>
    </w:p>
    <w:p w14:paraId="779542A1"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will underpin the commissioning responsibilities of EASC to ensure equitable access to safe, effective, sustainable and acceptable services for the people of Wales in line with agreed commissioning intentions and the EASC IMTP.</w:t>
      </w:r>
    </w:p>
    <w:p w14:paraId="187DB559" w14:textId="77777777" w:rsidR="00012843" w:rsidRPr="005141E3" w:rsidRDefault="00012843" w:rsidP="00012843">
      <w:pPr>
        <w:autoSpaceDE w:val="0"/>
        <w:autoSpaceDN w:val="0"/>
        <w:adjustRightInd w:val="0"/>
        <w:jc w:val="both"/>
        <w:rPr>
          <w:rFonts w:ascii="Verdana" w:hAnsi="Verdana" w:cs="Arial"/>
          <w:color w:val="000000"/>
          <w:sz w:val="24"/>
        </w:rPr>
      </w:pPr>
    </w:p>
    <w:p w14:paraId="29A2CC88"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The Group </w:t>
      </w:r>
      <w:r>
        <w:rPr>
          <w:rFonts w:ascii="Verdana" w:hAnsi="Verdana" w:cs="Arial"/>
          <w:color w:val="000000"/>
          <w:sz w:val="24"/>
        </w:rPr>
        <w:t>is</w:t>
      </w:r>
      <w:r w:rsidRPr="005141E3">
        <w:rPr>
          <w:rFonts w:ascii="Verdana" w:hAnsi="Verdana" w:cs="Arial"/>
          <w:color w:val="000000"/>
          <w:sz w:val="24"/>
        </w:rPr>
        <w:t xml:space="preserve"> responsible to EASC for undertaking the following functions:</w:t>
      </w:r>
    </w:p>
    <w:p w14:paraId="658D55E5" w14:textId="77777777" w:rsidR="00012843" w:rsidRDefault="00012843" w:rsidP="00012843">
      <w:pPr>
        <w:pStyle w:val="ListParagraph"/>
        <w:autoSpaceDE w:val="0"/>
        <w:autoSpaceDN w:val="0"/>
        <w:adjustRightInd w:val="0"/>
        <w:contextualSpacing/>
        <w:jc w:val="both"/>
        <w:rPr>
          <w:rFonts w:cs="Arial"/>
          <w:color w:val="000000"/>
          <w:sz w:val="24"/>
          <w:lang w:eastAsia="en-GB"/>
        </w:rPr>
      </w:pPr>
    </w:p>
    <w:p w14:paraId="7A251FE2" w14:textId="77777777" w:rsidR="00012843" w:rsidRDefault="00012843" w:rsidP="00012843">
      <w:pPr>
        <w:pStyle w:val="ListParagraph"/>
        <w:numPr>
          <w:ilvl w:val="0"/>
          <w:numId w:val="6"/>
        </w:numPr>
        <w:autoSpaceDE w:val="0"/>
        <w:autoSpaceDN w:val="0"/>
        <w:adjustRightInd w:val="0"/>
        <w:contextualSpacing/>
        <w:jc w:val="both"/>
        <w:rPr>
          <w:rFonts w:cs="Arial"/>
          <w:color w:val="000000"/>
          <w:sz w:val="24"/>
          <w:lang w:eastAsia="en-GB"/>
        </w:rPr>
      </w:pPr>
      <w:r w:rsidRPr="005141E3">
        <w:rPr>
          <w:rFonts w:cs="Arial"/>
          <w:color w:val="000000"/>
          <w:sz w:val="24"/>
          <w:lang w:eastAsia="en-GB"/>
        </w:rPr>
        <w:t>To agree, make recommendations and monitor the EASC IMTP and the commissioning frameworks</w:t>
      </w:r>
    </w:p>
    <w:p w14:paraId="7D451E4E" w14:textId="77777777" w:rsidR="00012843" w:rsidRDefault="00012843" w:rsidP="00012843">
      <w:pPr>
        <w:pStyle w:val="ListParagraph"/>
        <w:autoSpaceDE w:val="0"/>
        <w:autoSpaceDN w:val="0"/>
        <w:adjustRightInd w:val="0"/>
        <w:contextualSpacing/>
        <w:jc w:val="both"/>
        <w:rPr>
          <w:rFonts w:cs="Arial"/>
          <w:color w:val="000000"/>
          <w:sz w:val="24"/>
          <w:lang w:eastAsia="en-GB"/>
        </w:rPr>
      </w:pPr>
    </w:p>
    <w:p w14:paraId="5FA88441" w14:textId="77777777" w:rsidR="00012843" w:rsidRPr="005141E3" w:rsidRDefault="00012843" w:rsidP="00012843">
      <w:pPr>
        <w:pStyle w:val="ListParagraph"/>
        <w:numPr>
          <w:ilvl w:val="0"/>
          <w:numId w:val="6"/>
        </w:numPr>
        <w:autoSpaceDE w:val="0"/>
        <w:autoSpaceDN w:val="0"/>
        <w:adjustRightInd w:val="0"/>
        <w:contextualSpacing/>
        <w:jc w:val="both"/>
        <w:rPr>
          <w:rFonts w:cs="Arial"/>
          <w:color w:val="000000"/>
          <w:sz w:val="24"/>
          <w:lang w:eastAsia="en-GB"/>
        </w:rPr>
      </w:pPr>
      <w:r w:rsidRPr="005141E3">
        <w:rPr>
          <w:rFonts w:cs="Arial"/>
          <w:color w:val="000000"/>
          <w:sz w:val="24"/>
          <w:lang w:eastAsia="en-GB"/>
        </w:rPr>
        <w:lastRenderedPageBreak/>
        <w:t>To receive recommendations from sub</w:t>
      </w:r>
      <w:r>
        <w:rPr>
          <w:rFonts w:cs="Arial"/>
          <w:color w:val="000000"/>
          <w:sz w:val="24"/>
          <w:lang w:eastAsia="en-GB"/>
        </w:rPr>
        <w:t>-</w:t>
      </w:r>
      <w:r w:rsidRPr="005141E3">
        <w:rPr>
          <w:rFonts w:cs="Arial"/>
          <w:color w:val="000000"/>
          <w:sz w:val="24"/>
          <w:lang w:eastAsia="en-GB"/>
        </w:rPr>
        <w:t>groups and to make recommendations to the EASC regarding service improvements including investments, disinvestments and other service changes</w:t>
      </w:r>
      <w:r w:rsidRPr="005141E3">
        <w:rPr>
          <w:rFonts w:cs="Arial"/>
          <w:color w:val="000000"/>
          <w:sz w:val="24"/>
          <w:lang w:eastAsia="en-GB"/>
        </w:rPr>
        <w:br/>
      </w:r>
    </w:p>
    <w:p w14:paraId="5EE69D6F" w14:textId="77777777" w:rsidR="00012843" w:rsidRPr="00DC23AB" w:rsidRDefault="00012843" w:rsidP="00012843">
      <w:pPr>
        <w:pStyle w:val="ListParagraph"/>
        <w:numPr>
          <w:ilvl w:val="0"/>
          <w:numId w:val="6"/>
        </w:numPr>
        <w:autoSpaceDE w:val="0"/>
        <w:autoSpaceDN w:val="0"/>
        <w:adjustRightInd w:val="0"/>
        <w:contextualSpacing/>
        <w:jc w:val="both"/>
        <w:rPr>
          <w:rFonts w:cs="Arial"/>
          <w:color w:val="000000" w:themeColor="text1"/>
          <w:sz w:val="24"/>
          <w:lang w:eastAsia="en-GB"/>
        </w:rPr>
      </w:pPr>
      <w:r w:rsidRPr="005141E3">
        <w:rPr>
          <w:rFonts w:cs="Arial"/>
          <w:color w:val="000000"/>
          <w:sz w:val="24"/>
          <w:lang w:eastAsia="en-GB"/>
        </w:rPr>
        <w:t xml:space="preserve">To monitor the delivery of the quality and delivery commissioning frameworks for </w:t>
      </w:r>
      <w:r w:rsidRPr="00DC23AB">
        <w:rPr>
          <w:rFonts w:cs="Arial"/>
          <w:color w:val="000000" w:themeColor="text1"/>
          <w:sz w:val="24"/>
          <w:lang w:eastAsia="en-GB"/>
        </w:rPr>
        <w:t>EASC Commissioned Services</w:t>
      </w:r>
    </w:p>
    <w:p w14:paraId="503293C6" w14:textId="77777777" w:rsidR="00012843" w:rsidRPr="00DC23AB" w:rsidRDefault="00012843" w:rsidP="00012843">
      <w:pPr>
        <w:pStyle w:val="ListParagraph"/>
        <w:autoSpaceDE w:val="0"/>
        <w:autoSpaceDN w:val="0"/>
        <w:adjustRightInd w:val="0"/>
        <w:contextualSpacing/>
        <w:jc w:val="both"/>
        <w:rPr>
          <w:rFonts w:cs="Arial"/>
          <w:color w:val="000000" w:themeColor="text1"/>
          <w:sz w:val="24"/>
          <w:lang w:eastAsia="en-GB"/>
        </w:rPr>
      </w:pPr>
    </w:p>
    <w:p w14:paraId="3F5BF4B6" w14:textId="77777777" w:rsidR="00012843" w:rsidRPr="00DC23AB" w:rsidRDefault="00012843" w:rsidP="00012843">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 xml:space="preserve">To receive regular reports on performance monitoring and management and the main actions to address performance issues </w:t>
      </w:r>
      <w:r w:rsidRPr="00DC23AB">
        <w:rPr>
          <w:rFonts w:cs="Arial"/>
          <w:color w:val="000000" w:themeColor="text1"/>
          <w:sz w:val="24"/>
          <w:lang w:eastAsia="en-GB"/>
        </w:rPr>
        <w:br/>
      </w:r>
    </w:p>
    <w:p w14:paraId="45C7C588" w14:textId="77777777" w:rsidR="00012843" w:rsidRPr="00DC23AB" w:rsidRDefault="00012843" w:rsidP="00012843">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To undertake the role of Programme Board for specific work streams and monitor their implementation</w:t>
      </w:r>
    </w:p>
    <w:p w14:paraId="1BF1BCF6" w14:textId="77777777" w:rsidR="00012843" w:rsidRPr="00DC23AB" w:rsidRDefault="00012843" w:rsidP="00012843">
      <w:pPr>
        <w:pStyle w:val="ListParagraph"/>
        <w:autoSpaceDE w:val="0"/>
        <w:autoSpaceDN w:val="0"/>
        <w:adjustRightInd w:val="0"/>
        <w:contextualSpacing/>
        <w:jc w:val="both"/>
        <w:rPr>
          <w:rFonts w:cs="Arial"/>
          <w:color w:val="000000" w:themeColor="text1"/>
          <w:sz w:val="24"/>
          <w:lang w:eastAsia="en-GB"/>
        </w:rPr>
      </w:pPr>
    </w:p>
    <w:p w14:paraId="23EAF8F1" w14:textId="77777777" w:rsidR="00012843" w:rsidRPr="00DC23AB" w:rsidRDefault="00012843" w:rsidP="00012843">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 xml:space="preserve">To consider consultation outcomes and recommended pathway or services changes / developments before consideration by EASC members </w:t>
      </w:r>
      <w:r w:rsidRPr="00DC23AB">
        <w:rPr>
          <w:rFonts w:cs="Arial"/>
          <w:color w:val="000000" w:themeColor="text1"/>
          <w:sz w:val="24"/>
          <w:lang w:eastAsia="en-GB"/>
        </w:rPr>
        <w:br/>
      </w:r>
    </w:p>
    <w:p w14:paraId="085D0BA6" w14:textId="77777777" w:rsidR="00012843" w:rsidRPr="00DC23AB" w:rsidRDefault="00012843" w:rsidP="00012843">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To ensure the development and maintenance of the needs assessment across Wales for Ambulance Services in accordance with the requirements of the Wellbeing of Future Generations Act and other legislation</w:t>
      </w:r>
    </w:p>
    <w:p w14:paraId="74948777" w14:textId="77777777" w:rsidR="00012843" w:rsidRPr="00DC23AB" w:rsidRDefault="00012843" w:rsidP="00012843">
      <w:pPr>
        <w:pStyle w:val="ListParagraph"/>
        <w:autoSpaceDE w:val="0"/>
        <w:autoSpaceDN w:val="0"/>
        <w:adjustRightInd w:val="0"/>
        <w:contextualSpacing/>
        <w:jc w:val="both"/>
        <w:rPr>
          <w:rFonts w:cs="Arial"/>
          <w:color w:val="000000" w:themeColor="text1"/>
          <w:sz w:val="24"/>
          <w:lang w:eastAsia="en-GB"/>
        </w:rPr>
      </w:pPr>
    </w:p>
    <w:p w14:paraId="011DC7DC" w14:textId="0D0D325A" w:rsidR="00012843" w:rsidRPr="005141E3" w:rsidRDefault="00012843" w:rsidP="00012843">
      <w:pPr>
        <w:pStyle w:val="ListParagraph"/>
        <w:numPr>
          <w:ilvl w:val="0"/>
          <w:numId w:val="6"/>
        </w:numPr>
        <w:autoSpaceDE w:val="0"/>
        <w:autoSpaceDN w:val="0"/>
        <w:adjustRightInd w:val="0"/>
        <w:contextualSpacing/>
        <w:jc w:val="both"/>
        <w:rPr>
          <w:rFonts w:cs="Arial"/>
          <w:color w:val="000000"/>
          <w:sz w:val="24"/>
          <w:lang w:eastAsia="en-GB"/>
        </w:rPr>
      </w:pPr>
      <w:r w:rsidRPr="00DC23AB">
        <w:rPr>
          <w:rFonts w:cs="Arial"/>
          <w:color w:val="000000" w:themeColor="text1"/>
          <w:sz w:val="24"/>
          <w:lang w:eastAsia="en-GB"/>
        </w:rPr>
        <w:t>To consider, agree and recommend commissioning/service issues to the EASC which are to be considered as part of the EASC Annual Plan or IMTP. This will include issues which will have an impact on the plan raised by other sub</w:t>
      </w:r>
      <w:r>
        <w:rPr>
          <w:rFonts w:cs="Arial"/>
          <w:color w:val="000000" w:themeColor="text1"/>
          <w:sz w:val="24"/>
          <w:lang w:eastAsia="en-GB"/>
        </w:rPr>
        <w:t>-</w:t>
      </w:r>
      <w:r w:rsidRPr="00DC23AB">
        <w:rPr>
          <w:rFonts w:cs="Arial"/>
          <w:color w:val="000000" w:themeColor="text1"/>
          <w:sz w:val="24"/>
          <w:lang w:eastAsia="en-GB"/>
        </w:rPr>
        <w:t>groups</w:t>
      </w:r>
      <w:r w:rsidRPr="005141E3">
        <w:rPr>
          <w:rFonts w:cs="Arial"/>
          <w:color w:val="000000"/>
          <w:sz w:val="24"/>
          <w:lang w:eastAsia="en-GB"/>
        </w:rPr>
        <w:t>/advisory groups, the WAST IMTP and EASCs strategic commissioning intentions</w:t>
      </w:r>
      <w:r>
        <w:rPr>
          <w:rFonts w:cs="Arial"/>
          <w:color w:val="000000"/>
          <w:sz w:val="24"/>
          <w:lang w:eastAsia="en-GB"/>
        </w:rPr>
        <w:t>.</w:t>
      </w:r>
    </w:p>
    <w:p w14:paraId="6E88FE7D" w14:textId="77777777" w:rsidR="00012843" w:rsidRPr="005141E3" w:rsidRDefault="00012843" w:rsidP="0001284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171608B1" w14:textId="77777777" w:rsidTr="00012843">
        <w:trPr>
          <w:trHeight w:val="284"/>
        </w:trPr>
        <w:tc>
          <w:tcPr>
            <w:tcW w:w="9648" w:type="dxa"/>
            <w:shd w:val="clear" w:color="auto" w:fill="EDEDED"/>
          </w:tcPr>
          <w:p w14:paraId="1897EAC3"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3. Delegated Powers and Authority</w:t>
            </w:r>
          </w:p>
        </w:tc>
      </w:tr>
    </w:tbl>
    <w:p w14:paraId="43583D93" w14:textId="77777777" w:rsidR="00012843" w:rsidRPr="005141E3" w:rsidRDefault="00012843" w:rsidP="00012843">
      <w:pPr>
        <w:autoSpaceDE w:val="0"/>
        <w:autoSpaceDN w:val="0"/>
        <w:adjustRightInd w:val="0"/>
        <w:jc w:val="both"/>
        <w:rPr>
          <w:rFonts w:ascii="Verdana" w:hAnsi="Verdana" w:cs="Arial"/>
          <w:color w:val="000000"/>
          <w:sz w:val="24"/>
        </w:rPr>
      </w:pPr>
    </w:p>
    <w:p w14:paraId="2B3F10FD" w14:textId="77777777" w:rsidR="00012843" w:rsidRPr="005141E3" w:rsidRDefault="00012843" w:rsidP="00012843">
      <w:pPr>
        <w:pStyle w:val="Default"/>
        <w:jc w:val="both"/>
        <w:rPr>
          <w:rFonts w:ascii="Verdana" w:hAnsi="Verdana"/>
        </w:rPr>
      </w:pPr>
      <w:r w:rsidRPr="005141E3">
        <w:rPr>
          <w:rFonts w:ascii="Verdana" w:hAnsi="Verdana"/>
        </w:rPr>
        <w:t>The Group is authorised to:</w:t>
      </w:r>
    </w:p>
    <w:p w14:paraId="2D7B728F" w14:textId="77777777" w:rsidR="00012843" w:rsidRPr="005141E3" w:rsidRDefault="00012843" w:rsidP="00012843">
      <w:pPr>
        <w:pStyle w:val="Default"/>
        <w:numPr>
          <w:ilvl w:val="0"/>
          <w:numId w:val="8"/>
        </w:numPr>
        <w:jc w:val="both"/>
        <w:rPr>
          <w:rFonts w:ascii="Verdana" w:hAnsi="Verdana"/>
        </w:rPr>
      </w:pPr>
      <w:r w:rsidRPr="005141E3">
        <w:rPr>
          <w:rFonts w:ascii="Verdana" w:hAnsi="Verdana"/>
        </w:rPr>
        <w:t>Investigate or have investigated any activity for EASC Commissioned Services within its Terms of Reference</w:t>
      </w:r>
    </w:p>
    <w:p w14:paraId="73E697B6" w14:textId="77777777" w:rsidR="00012843" w:rsidRPr="005141E3" w:rsidRDefault="00012843" w:rsidP="00012843">
      <w:pPr>
        <w:pStyle w:val="Default"/>
        <w:numPr>
          <w:ilvl w:val="0"/>
          <w:numId w:val="8"/>
        </w:numPr>
        <w:jc w:val="both"/>
        <w:rPr>
          <w:rFonts w:ascii="Verdana" w:hAnsi="Verdana"/>
        </w:rPr>
      </w:pPr>
      <w:r w:rsidRPr="005141E3">
        <w:rPr>
          <w:rFonts w:ascii="Verdana" w:hAnsi="Verdana"/>
        </w:rPr>
        <w:t>Obtain outside legal or other independent professional advice and to secure the attendance of outsiders with relevant experience and expertise if it considers this necessary, subject to budgetary and other requirements;</w:t>
      </w:r>
    </w:p>
    <w:p w14:paraId="7057110F" w14:textId="77777777" w:rsidR="00012843" w:rsidRPr="005141E3" w:rsidRDefault="00012843" w:rsidP="00012843">
      <w:pPr>
        <w:pStyle w:val="Default"/>
        <w:numPr>
          <w:ilvl w:val="0"/>
          <w:numId w:val="8"/>
        </w:numPr>
        <w:jc w:val="both"/>
        <w:rPr>
          <w:rFonts w:ascii="Verdana" w:hAnsi="Verdana"/>
        </w:rPr>
      </w:pPr>
      <w:r w:rsidRPr="005141E3">
        <w:rPr>
          <w:rFonts w:ascii="Verdana" w:hAnsi="Verdana"/>
        </w:rPr>
        <w:t>Establish Task &amp; Finish Groups to support its work as appropriate.</w:t>
      </w:r>
    </w:p>
    <w:p w14:paraId="795EA9DA" w14:textId="77777777" w:rsidR="00012843" w:rsidRPr="005141E3" w:rsidRDefault="00012843" w:rsidP="00012843">
      <w:pPr>
        <w:pStyle w:val="Default"/>
        <w:jc w:val="both"/>
        <w:rPr>
          <w:rFonts w:ascii="Verdana" w:hAnsi="Verdana"/>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04194E3E" w14:textId="77777777" w:rsidTr="00012843">
        <w:trPr>
          <w:trHeight w:val="284"/>
        </w:trPr>
        <w:tc>
          <w:tcPr>
            <w:tcW w:w="9648" w:type="dxa"/>
            <w:shd w:val="clear" w:color="auto" w:fill="EDEDED"/>
          </w:tcPr>
          <w:p w14:paraId="3FA6FBDE"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4. Sub Group</w:t>
            </w:r>
          </w:p>
        </w:tc>
      </w:tr>
    </w:tbl>
    <w:p w14:paraId="59DB44CA" w14:textId="77777777" w:rsidR="00012843" w:rsidRPr="005141E3" w:rsidRDefault="00012843" w:rsidP="00012843">
      <w:pPr>
        <w:autoSpaceDE w:val="0"/>
        <w:autoSpaceDN w:val="0"/>
        <w:adjustRightInd w:val="0"/>
        <w:jc w:val="both"/>
        <w:rPr>
          <w:rFonts w:ascii="Verdana" w:hAnsi="Verdana" w:cs="Arial"/>
          <w:color w:val="000000"/>
          <w:sz w:val="24"/>
        </w:rPr>
      </w:pPr>
    </w:p>
    <w:p w14:paraId="4BEACFED"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may establish sub-groups or task and finish groups to carry out on its behalf specific aspects of the business within its remit.</w:t>
      </w:r>
    </w:p>
    <w:p w14:paraId="0A378913" w14:textId="77777777" w:rsidR="00012843" w:rsidRPr="005141E3" w:rsidRDefault="00012843" w:rsidP="0001284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79A51ACA" w14:textId="77777777" w:rsidTr="00012843">
        <w:trPr>
          <w:trHeight w:val="284"/>
        </w:trPr>
        <w:tc>
          <w:tcPr>
            <w:tcW w:w="9648" w:type="dxa"/>
            <w:shd w:val="clear" w:color="auto" w:fill="EDEDED"/>
          </w:tcPr>
          <w:p w14:paraId="0F924671"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5. Membership</w:t>
            </w:r>
          </w:p>
        </w:tc>
      </w:tr>
    </w:tbl>
    <w:p w14:paraId="4E01AAFF" w14:textId="77777777" w:rsidR="00012843" w:rsidRPr="005141E3" w:rsidRDefault="00012843" w:rsidP="00012843">
      <w:pPr>
        <w:autoSpaceDE w:val="0"/>
        <w:autoSpaceDN w:val="0"/>
        <w:adjustRightInd w:val="0"/>
        <w:jc w:val="both"/>
        <w:rPr>
          <w:rFonts w:ascii="Verdana" w:hAnsi="Verdana" w:cs="Arial"/>
          <w:b/>
          <w:bCs/>
          <w:color w:val="000000"/>
          <w:sz w:val="24"/>
        </w:rPr>
      </w:pPr>
    </w:p>
    <w:p w14:paraId="3109DCF8" w14:textId="77777777" w:rsidR="00012843" w:rsidRDefault="00012843" w:rsidP="00012843">
      <w:pPr>
        <w:pStyle w:val="Default"/>
        <w:jc w:val="both"/>
        <w:rPr>
          <w:rFonts w:ascii="Verdana" w:hAnsi="Verdana"/>
          <w:color w:val="auto"/>
        </w:rPr>
      </w:pPr>
      <w:r w:rsidRPr="005141E3">
        <w:rPr>
          <w:rFonts w:ascii="Verdana" w:hAnsi="Verdana"/>
          <w:color w:val="auto"/>
        </w:rPr>
        <w:t xml:space="preserve">The Membership of the Group will be determined locally but should as a minimum consist of LHB planning / commissioning representation and/or operations representative. </w:t>
      </w:r>
    </w:p>
    <w:p w14:paraId="626ED1E2" w14:textId="77777777" w:rsidR="00012843" w:rsidRDefault="00012843" w:rsidP="00012843">
      <w:pPr>
        <w:pStyle w:val="Default"/>
        <w:jc w:val="both"/>
        <w:rPr>
          <w:rFonts w:ascii="Verdana" w:hAnsi="Verdana"/>
          <w:color w:val="auto"/>
        </w:rPr>
      </w:pPr>
    </w:p>
    <w:p w14:paraId="5076C95B" w14:textId="77777777" w:rsidR="00012843" w:rsidRPr="005141E3" w:rsidRDefault="00012843" w:rsidP="00012843">
      <w:pPr>
        <w:pStyle w:val="Default"/>
        <w:jc w:val="both"/>
        <w:rPr>
          <w:rFonts w:ascii="Verdana" w:hAnsi="Verdana"/>
          <w:color w:val="auto"/>
        </w:rPr>
      </w:pPr>
      <w:r w:rsidRPr="005141E3">
        <w:rPr>
          <w:rFonts w:ascii="Verdana" w:hAnsi="Verdana"/>
          <w:color w:val="auto"/>
        </w:rPr>
        <w:t>The 7 LHBs will be required as a minimum to nominate a member and a nominated deputy to sit on the Group. Clinical representation will also be encouraged.</w:t>
      </w:r>
      <w:r w:rsidRPr="005141E3">
        <w:rPr>
          <w:rFonts w:ascii="Verdana" w:hAnsi="Verdana"/>
          <w:color w:val="auto"/>
        </w:rPr>
        <w:br/>
      </w:r>
    </w:p>
    <w:p w14:paraId="7817845E" w14:textId="77777777" w:rsidR="00012843" w:rsidRPr="005141E3" w:rsidRDefault="00012843" w:rsidP="00012843">
      <w:pPr>
        <w:pStyle w:val="Default"/>
        <w:jc w:val="both"/>
        <w:rPr>
          <w:rFonts w:ascii="Verdana" w:hAnsi="Verdana"/>
          <w:color w:val="auto"/>
        </w:rPr>
      </w:pPr>
      <w:r w:rsidRPr="005141E3">
        <w:rPr>
          <w:rFonts w:ascii="Verdana" w:hAnsi="Verdana"/>
          <w:color w:val="auto"/>
        </w:rPr>
        <w:t>Membership will include representatives from Welsh Ambulance Service</w:t>
      </w:r>
      <w:r>
        <w:rPr>
          <w:rFonts w:ascii="Verdana" w:hAnsi="Verdana"/>
          <w:color w:val="auto"/>
        </w:rPr>
        <w:t>s</w:t>
      </w:r>
      <w:r w:rsidRPr="005141E3">
        <w:rPr>
          <w:rFonts w:ascii="Verdana" w:hAnsi="Verdana"/>
          <w:color w:val="auto"/>
        </w:rPr>
        <w:t xml:space="preserve"> </w:t>
      </w:r>
      <w:r>
        <w:rPr>
          <w:rFonts w:ascii="Verdana" w:hAnsi="Verdana"/>
          <w:color w:val="auto"/>
        </w:rPr>
        <w:t xml:space="preserve">NHS </w:t>
      </w:r>
      <w:r w:rsidRPr="005141E3">
        <w:rPr>
          <w:rFonts w:ascii="Verdana" w:hAnsi="Verdana"/>
          <w:color w:val="auto"/>
        </w:rPr>
        <w:t xml:space="preserve">Trust (WAST) and </w:t>
      </w:r>
      <w:r>
        <w:rPr>
          <w:rFonts w:ascii="Verdana" w:hAnsi="Verdana"/>
          <w:color w:val="auto"/>
        </w:rPr>
        <w:t xml:space="preserve">named </w:t>
      </w:r>
      <w:r w:rsidRPr="005141E3">
        <w:rPr>
          <w:rFonts w:ascii="Verdana" w:hAnsi="Verdana"/>
          <w:color w:val="auto"/>
        </w:rPr>
        <w:t xml:space="preserve">nominated </w:t>
      </w:r>
      <w:r>
        <w:rPr>
          <w:rFonts w:ascii="Verdana" w:hAnsi="Verdana"/>
          <w:color w:val="auto"/>
        </w:rPr>
        <w:t>d</w:t>
      </w:r>
      <w:r w:rsidRPr="005141E3">
        <w:rPr>
          <w:rFonts w:ascii="Verdana" w:hAnsi="Verdana"/>
          <w:color w:val="auto"/>
        </w:rPr>
        <w:t>eput</w:t>
      </w:r>
      <w:r>
        <w:rPr>
          <w:rFonts w:ascii="Verdana" w:hAnsi="Verdana"/>
          <w:color w:val="auto"/>
        </w:rPr>
        <w:t>ies</w:t>
      </w:r>
      <w:r w:rsidRPr="005141E3">
        <w:rPr>
          <w:rFonts w:ascii="Verdana" w:hAnsi="Verdana"/>
          <w:color w:val="auto"/>
        </w:rPr>
        <w:t>.</w:t>
      </w:r>
    </w:p>
    <w:p w14:paraId="393E01F6" w14:textId="77777777" w:rsidR="00012843" w:rsidRPr="005141E3" w:rsidRDefault="00012843" w:rsidP="00012843">
      <w:pPr>
        <w:pStyle w:val="Default"/>
        <w:jc w:val="both"/>
        <w:rPr>
          <w:rFonts w:ascii="Verdana" w:hAnsi="Verdana"/>
          <w:color w:val="auto"/>
        </w:rPr>
      </w:pPr>
    </w:p>
    <w:p w14:paraId="1ADDFEEE" w14:textId="77777777" w:rsidR="00012843" w:rsidRPr="005141E3" w:rsidRDefault="00012843" w:rsidP="00012843">
      <w:pPr>
        <w:pStyle w:val="Default"/>
        <w:jc w:val="both"/>
        <w:rPr>
          <w:rFonts w:ascii="Verdana" w:hAnsi="Verdana"/>
          <w:color w:val="auto"/>
        </w:rPr>
      </w:pPr>
      <w:r w:rsidRPr="005141E3">
        <w:rPr>
          <w:rFonts w:ascii="Verdana" w:hAnsi="Verdana"/>
          <w:color w:val="auto"/>
        </w:rPr>
        <w:t>Other members may be appointed as deemed appropriate by the Group. Other members will be capped at a maximum of up to 4.</w:t>
      </w:r>
    </w:p>
    <w:p w14:paraId="5189ABA7" w14:textId="77777777" w:rsidR="00012843" w:rsidRPr="005141E3" w:rsidRDefault="00012843" w:rsidP="00012843">
      <w:pPr>
        <w:pStyle w:val="Default"/>
        <w:jc w:val="both"/>
        <w:rPr>
          <w:rFonts w:ascii="Verdana" w:hAnsi="Verdana"/>
          <w:color w:val="auto"/>
        </w:rPr>
      </w:pPr>
    </w:p>
    <w:p w14:paraId="298B128A" w14:textId="77777777" w:rsidR="00012843" w:rsidRPr="005141E3" w:rsidRDefault="00012843" w:rsidP="00012843">
      <w:pPr>
        <w:pStyle w:val="Default"/>
        <w:jc w:val="both"/>
        <w:rPr>
          <w:rFonts w:ascii="Verdana" w:hAnsi="Verdana"/>
          <w:color w:val="auto"/>
        </w:rPr>
      </w:pPr>
      <w:r w:rsidRPr="005141E3">
        <w:rPr>
          <w:rFonts w:ascii="Verdana" w:hAnsi="Verdana"/>
          <w:color w:val="auto"/>
        </w:rPr>
        <w:t>Members from the NHS Trusts in Wales and/or the provider arm of the Local Health Boards will be invited to attend meetings as required.</w:t>
      </w:r>
    </w:p>
    <w:p w14:paraId="57530F0C" w14:textId="77777777" w:rsidR="00012843" w:rsidRPr="005141E3" w:rsidRDefault="00012843" w:rsidP="00012843">
      <w:pPr>
        <w:pStyle w:val="Default"/>
        <w:jc w:val="both"/>
        <w:rPr>
          <w:rFonts w:ascii="Verdana" w:hAnsi="Verdana"/>
          <w:color w:val="auto"/>
        </w:rPr>
      </w:pPr>
    </w:p>
    <w:p w14:paraId="2875342D" w14:textId="77777777" w:rsidR="00012843" w:rsidRPr="005141E3" w:rsidRDefault="00012843" w:rsidP="00012843">
      <w:pPr>
        <w:pStyle w:val="Default"/>
        <w:jc w:val="both"/>
        <w:rPr>
          <w:rFonts w:ascii="Verdana" w:hAnsi="Verdana"/>
          <w:color w:val="auto"/>
        </w:rPr>
      </w:pPr>
      <w:r w:rsidRPr="005141E3">
        <w:rPr>
          <w:rFonts w:ascii="Verdana" w:hAnsi="Verdana"/>
          <w:color w:val="auto"/>
        </w:rPr>
        <w:t>Group will be chaired by Stephen Harrhy, Chief Ambulance Services Commissioner (CASC). In the absence of the Chair</w:t>
      </w:r>
      <w:r>
        <w:rPr>
          <w:rFonts w:ascii="Verdana" w:hAnsi="Verdana"/>
          <w:color w:val="auto"/>
        </w:rPr>
        <w:t>, the Deputy CASC</w:t>
      </w:r>
      <w:r w:rsidRPr="005141E3">
        <w:rPr>
          <w:rFonts w:ascii="Verdana" w:hAnsi="Verdana"/>
          <w:color w:val="auto"/>
        </w:rPr>
        <w:t xml:space="preserve"> </w:t>
      </w:r>
      <w:r>
        <w:rPr>
          <w:rFonts w:ascii="Verdana" w:hAnsi="Verdana"/>
          <w:color w:val="auto"/>
        </w:rPr>
        <w:t>will Chair the meeting or if also unavailable</w:t>
      </w:r>
      <w:r w:rsidRPr="005141E3">
        <w:rPr>
          <w:rFonts w:ascii="Verdana" w:hAnsi="Verdana"/>
          <w:color w:val="auto"/>
        </w:rPr>
        <w:t xml:space="preserve"> the remaining members present shall elect one of themselves to chair the meeting.</w:t>
      </w:r>
    </w:p>
    <w:p w14:paraId="335F5CA5" w14:textId="77777777" w:rsidR="00012843" w:rsidRPr="005141E3" w:rsidRDefault="00012843" w:rsidP="00012843">
      <w:pPr>
        <w:pStyle w:val="Default"/>
        <w:jc w:val="both"/>
        <w:rPr>
          <w:rFonts w:ascii="Verdana" w:hAnsi="Verdana"/>
          <w:color w:val="auto"/>
        </w:rPr>
      </w:pPr>
    </w:p>
    <w:p w14:paraId="6C71E58E" w14:textId="77777777" w:rsidR="00012843" w:rsidRPr="005141E3" w:rsidRDefault="00012843" w:rsidP="00012843">
      <w:pPr>
        <w:pStyle w:val="Default"/>
        <w:jc w:val="both"/>
        <w:rPr>
          <w:rFonts w:ascii="Verdana" w:hAnsi="Verdana"/>
          <w:color w:val="auto"/>
        </w:rPr>
      </w:pPr>
      <w:r w:rsidRPr="005141E3">
        <w:rPr>
          <w:rFonts w:ascii="Verdana" w:hAnsi="Verdana"/>
          <w:color w:val="auto"/>
        </w:rPr>
        <w:t>Other staff may be invited to attend as and when the agenda requires.</w:t>
      </w:r>
    </w:p>
    <w:p w14:paraId="68805A97" w14:textId="77777777" w:rsidR="00012843" w:rsidRPr="005141E3" w:rsidRDefault="00012843" w:rsidP="00012843">
      <w:pPr>
        <w:pStyle w:val="Default"/>
        <w:jc w:val="both"/>
        <w:rPr>
          <w:rFonts w:ascii="Verdana" w:hAnsi="Verdana"/>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33BDD38A" w14:textId="77777777" w:rsidTr="00012843">
        <w:trPr>
          <w:trHeight w:val="284"/>
        </w:trPr>
        <w:tc>
          <w:tcPr>
            <w:tcW w:w="9648" w:type="dxa"/>
            <w:shd w:val="clear" w:color="auto" w:fill="EDEDED"/>
          </w:tcPr>
          <w:p w14:paraId="1F20432D"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6. Member Appointments</w:t>
            </w:r>
          </w:p>
        </w:tc>
      </w:tr>
    </w:tbl>
    <w:p w14:paraId="146925D5" w14:textId="77777777" w:rsidR="00012843" w:rsidRPr="005141E3" w:rsidRDefault="00012843" w:rsidP="00012843">
      <w:pPr>
        <w:autoSpaceDE w:val="0"/>
        <w:autoSpaceDN w:val="0"/>
        <w:adjustRightInd w:val="0"/>
        <w:jc w:val="both"/>
        <w:rPr>
          <w:rFonts w:ascii="Verdana" w:hAnsi="Verdana" w:cs="Arial"/>
          <w:color w:val="000000"/>
          <w:sz w:val="24"/>
        </w:rPr>
      </w:pPr>
    </w:p>
    <w:p w14:paraId="20DD27E9" w14:textId="77777777" w:rsidR="00012843" w:rsidRPr="005141E3" w:rsidRDefault="00012843" w:rsidP="00012843">
      <w:pPr>
        <w:autoSpaceDE w:val="0"/>
        <w:autoSpaceDN w:val="0"/>
        <w:adjustRightInd w:val="0"/>
        <w:jc w:val="both"/>
        <w:rPr>
          <w:rFonts w:ascii="Verdana" w:hAnsi="Verdana" w:cs="Arial"/>
          <w:sz w:val="24"/>
        </w:rPr>
      </w:pPr>
      <w:r w:rsidRPr="005141E3">
        <w:rPr>
          <w:rFonts w:ascii="Verdana" w:hAnsi="Verdana" w:cs="Arial"/>
          <w:sz w:val="24"/>
        </w:rPr>
        <w:t>The membership of the Management Group shall be determined by the EASC, based on the recommendation of the EASC Chair and Chief Ambulance Services Commissioner (CASC) – taking account of the balance of skills and expertise necessary to deliver the Management Group’s remit and subject to any specific requirements or directions made by the Welsh Government.</w:t>
      </w:r>
    </w:p>
    <w:p w14:paraId="5F50CCB7" w14:textId="77777777" w:rsidR="00012843" w:rsidRPr="005141E3" w:rsidRDefault="00012843" w:rsidP="00012843">
      <w:pPr>
        <w:autoSpaceDE w:val="0"/>
        <w:autoSpaceDN w:val="0"/>
        <w:adjustRightInd w:val="0"/>
        <w:jc w:val="both"/>
        <w:rPr>
          <w:rFonts w:ascii="Verdana" w:hAnsi="Verdana" w:cs="Arial"/>
          <w:sz w:val="24"/>
        </w:rPr>
      </w:pPr>
    </w:p>
    <w:p w14:paraId="39CA75BA" w14:textId="77777777" w:rsidR="00012843" w:rsidRPr="005141E3" w:rsidRDefault="00012843" w:rsidP="00012843">
      <w:pPr>
        <w:autoSpaceDE w:val="0"/>
        <w:autoSpaceDN w:val="0"/>
        <w:adjustRightInd w:val="0"/>
        <w:jc w:val="both"/>
        <w:rPr>
          <w:rFonts w:ascii="Verdana" w:hAnsi="Verdana" w:cs="Arial"/>
          <w:sz w:val="24"/>
        </w:rPr>
      </w:pPr>
      <w:r w:rsidRPr="005141E3">
        <w:rPr>
          <w:rFonts w:ascii="Verdana" w:hAnsi="Verdana" w:cs="Arial"/>
          <w:sz w:val="24"/>
        </w:rPr>
        <w:t xml:space="preserve">Members have a responsibility to notify in writing their membership of the Group to the Chief Executive of their organisation. </w:t>
      </w:r>
    </w:p>
    <w:p w14:paraId="271333F8" w14:textId="77777777" w:rsidR="00012843" w:rsidRPr="005141E3" w:rsidRDefault="00012843" w:rsidP="00012843">
      <w:pPr>
        <w:autoSpaceDE w:val="0"/>
        <w:autoSpaceDN w:val="0"/>
        <w:adjustRightInd w:val="0"/>
        <w:jc w:val="both"/>
        <w:rPr>
          <w:rFonts w:ascii="Verdana" w:hAnsi="Verdana" w:cs="Arial"/>
          <w:sz w:val="24"/>
        </w:rPr>
      </w:pPr>
    </w:p>
    <w:p w14:paraId="26BD6AF1" w14:textId="4E516E54" w:rsidR="00012843" w:rsidRDefault="00012843" w:rsidP="00012843">
      <w:pPr>
        <w:autoSpaceDE w:val="0"/>
        <w:autoSpaceDN w:val="0"/>
        <w:adjustRightInd w:val="0"/>
        <w:jc w:val="both"/>
        <w:rPr>
          <w:rFonts w:ascii="Verdana" w:hAnsi="Verdana" w:cs="Arial"/>
          <w:sz w:val="24"/>
        </w:rPr>
      </w:pPr>
      <w:r w:rsidRPr="005141E3">
        <w:rPr>
          <w:rFonts w:ascii="Verdana" w:hAnsi="Verdana" w:cs="Arial"/>
          <w:sz w:val="24"/>
        </w:rPr>
        <w:t>Membership will be reviewed every three years or earlier if determined by EASC.</w:t>
      </w:r>
    </w:p>
    <w:p w14:paraId="250258DF" w14:textId="77777777" w:rsidR="00012843" w:rsidRPr="005141E3" w:rsidRDefault="00012843" w:rsidP="0001284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14177637" w14:textId="77777777" w:rsidTr="00012843">
        <w:trPr>
          <w:trHeight w:val="284"/>
        </w:trPr>
        <w:tc>
          <w:tcPr>
            <w:tcW w:w="9648" w:type="dxa"/>
            <w:shd w:val="clear" w:color="auto" w:fill="EDEDED"/>
          </w:tcPr>
          <w:p w14:paraId="4BBC5BB8"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7. Support to Members</w:t>
            </w:r>
          </w:p>
        </w:tc>
      </w:tr>
    </w:tbl>
    <w:p w14:paraId="631EE3AF" w14:textId="77777777" w:rsidR="00012843" w:rsidRPr="005141E3" w:rsidRDefault="00012843" w:rsidP="00012843">
      <w:pPr>
        <w:autoSpaceDE w:val="0"/>
        <w:autoSpaceDN w:val="0"/>
        <w:adjustRightInd w:val="0"/>
        <w:jc w:val="both"/>
        <w:rPr>
          <w:rFonts w:ascii="Verdana" w:hAnsi="Verdana" w:cs="Arial"/>
          <w:color w:val="000000"/>
          <w:sz w:val="24"/>
        </w:rPr>
      </w:pPr>
    </w:p>
    <w:p w14:paraId="3311AA42"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The CASC, on behalf of the Chair of the EASC, shall arrange the provision of advice and support to the Group members on any aspect related to the conduct of their role</w:t>
      </w:r>
    </w:p>
    <w:p w14:paraId="4BC647A2" w14:textId="1A3311B7" w:rsidR="00012843" w:rsidRDefault="00012843" w:rsidP="00012843">
      <w:pPr>
        <w:autoSpaceDE w:val="0"/>
        <w:autoSpaceDN w:val="0"/>
        <w:adjustRightInd w:val="0"/>
        <w:jc w:val="both"/>
        <w:rPr>
          <w:rFonts w:ascii="Verdana" w:hAnsi="Verdana" w:cs="Arial"/>
          <w:color w:val="000000"/>
          <w:sz w:val="24"/>
        </w:rPr>
      </w:pPr>
    </w:p>
    <w:p w14:paraId="343B580C" w14:textId="63AD9189" w:rsidR="00012843" w:rsidRDefault="00012843" w:rsidP="00012843">
      <w:pPr>
        <w:autoSpaceDE w:val="0"/>
        <w:autoSpaceDN w:val="0"/>
        <w:adjustRightInd w:val="0"/>
        <w:jc w:val="both"/>
        <w:rPr>
          <w:rFonts w:ascii="Verdana" w:hAnsi="Verdana" w:cs="Arial"/>
          <w:color w:val="000000"/>
          <w:sz w:val="24"/>
        </w:rPr>
      </w:pPr>
    </w:p>
    <w:p w14:paraId="14B5120F" w14:textId="01828266" w:rsidR="00012843" w:rsidRDefault="00012843" w:rsidP="00012843">
      <w:pPr>
        <w:autoSpaceDE w:val="0"/>
        <w:autoSpaceDN w:val="0"/>
        <w:adjustRightInd w:val="0"/>
        <w:jc w:val="both"/>
        <w:rPr>
          <w:rFonts w:ascii="Verdana" w:hAnsi="Verdana" w:cs="Arial"/>
          <w:color w:val="000000"/>
          <w:sz w:val="24"/>
        </w:rPr>
      </w:pPr>
    </w:p>
    <w:p w14:paraId="06D13855" w14:textId="236ACDFA" w:rsidR="00012843" w:rsidRDefault="00012843" w:rsidP="00012843">
      <w:pPr>
        <w:autoSpaceDE w:val="0"/>
        <w:autoSpaceDN w:val="0"/>
        <w:adjustRightInd w:val="0"/>
        <w:jc w:val="both"/>
        <w:rPr>
          <w:rFonts w:ascii="Verdana" w:hAnsi="Verdana" w:cs="Arial"/>
          <w:color w:val="000000"/>
          <w:sz w:val="24"/>
        </w:rPr>
      </w:pPr>
    </w:p>
    <w:p w14:paraId="536CBE88" w14:textId="0DD64D46" w:rsidR="00012843" w:rsidRDefault="00012843" w:rsidP="00012843">
      <w:pPr>
        <w:autoSpaceDE w:val="0"/>
        <w:autoSpaceDN w:val="0"/>
        <w:adjustRightInd w:val="0"/>
        <w:jc w:val="both"/>
        <w:rPr>
          <w:rFonts w:ascii="Verdana" w:hAnsi="Verdana" w:cs="Arial"/>
          <w:color w:val="000000"/>
          <w:sz w:val="24"/>
        </w:rPr>
      </w:pPr>
    </w:p>
    <w:p w14:paraId="715F3AC3" w14:textId="6D5E3DDA" w:rsidR="00012843" w:rsidRDefault="00012843" w:rsidP="00012843">
      <w:pPr>
        <w:autoSpaceDE w:val="0"/>
        <w:autoSpaceDN w:val="0"/>
        <w:adjustRightInd w:val="0"/>
        <w:jc w:val="both"/>
        <w:rPr>
          <w:rFonts w:ascii="Verdana" w:hAnsi="Verdana" w:cs="Arial"/>
          <w:color w:val="000000"/>
          <w:sz w:val="24"/>
        </w:rPr>
      </w:pPr>
    </w:p>
    <w:p w14:paraId="5377CD81" w14:textId="3613AAB3" w:rsidR="00012843" w:rsidRDefault="00012843" w:rsidP="00012843">
      <w:pPr>
        <w:autoSpaceDE w:val="0"/>
        <w:autoSpaceDN w:val="0"/>
        <w:adjustRightInd w:val="0"/>
        <w:jc w:val="both"/>
        <w:rPr>
          <w:rFonts w:ascii="Verdana" w:hAnsi="Verdana" w:cs="Arial"/>
          <w:color w:val="000000"/>
          <w:sz w:val="24"/>
        </w:rPr>
      </w:pPr>
    </w:p>
    <w:p w14:paraId="2B8870E4" w14:textId="77777777" w:rsidR="00012843" w:rsidRPr="005141E3" w:rsidRDefault="00012843" w:rsidP="0001284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539C810F" w14:textId="77777777" w:rsidTr="00012843">
        <w:trPr>
          <w:trHeight w:val="284"/>
        </w:trPr>
        <w:tc>
          <w:tcPr>
            <w:tcW w:w="9648" w:type="dxa"/>
            <w:shd w:val="clear" w:color="auto" w:fill="EDEDED"/>
          </w:tcPr>
          <w:p w14:paraId="10B6E5D9"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lastRenderedPageBreak/>
              <w:t>8. Meetings</w:t>
            </w:r>
          </w:p>
        </w:tc>
      </w:tr>
    </w:tbl>
    <w:p w14:paraId="36100460" w14:textId="77777777" w:rsidR="00012843" w:rsidRPr="005141E3" w:rsidRDefault="00012843" w:rsidP="00012843">
      <w:pPr>
        <w:autoSpaceDE w:val="0"/>
        <w:autoSpaceDN w:val="0"/>
        <w:adjustRightInd w:val="0"/>
        <w:jc w:val="both"/>
        <w:rPr>
          <w:rFonts w:ascii="Verdana" w:hAnsi="Verdana" w:cs="Arial"/>
          <w:color w:val="000000"/>
          <w:sz w:val="24"/>
        </w:rPr>
      </w:pPr>
    </w:p>
    <w:p w14:paraId="1F84AE3E"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Meetings will be conducted in accordance with the following:</w:t>
      </w:r>
    </w:p>
    <w:p w14:paraId="401D526C" w14:textId="66181A02" w:rsidR="00012843" w:rsidRDefault="00012843" w:rsidP="00012843">
      <w:pPr>
        <w:autoSpaceDE w:val="0"/>
        <w:autoSpaceDN w:val="0"/>
        <w:adjustRightInd w:val="0"/>
        <w:jc w:val="both"/>
        <w:rPr>
          <w:rFonts w:ascii="Verdana" w:hAnsi="Verdana" w:cs="Arial"/>
          <w:color w:val="000000"/>
          <w:sz w:val="24"/>
        </w:rPr>
      </w:pPr>
    </w:p>
    <w:p w14:paraId="3FEFC12A" w14:textId="77777777" w:rsidR="00012843" w:rsidRPr="005141E3" w:rsidRDefault="00012843" w:rsidP="00012843">
      <w:pPr>
        <w:pStyle w:val="ListParagraph"/>
        <w:numPr>
          <w:ilvl w:val="0"/>
          <w:numId w:val="7"/>
        </w:numPr>
        <w:autoSpaceDE w:val="0"/>
        <w:autoSpaceDN w:val="0"/>
        <w:adjustRightInd w:val="0"/>
        <w:contextualSpacing/>
        <w:jc w:val="both"/>
        <w:rPr>
          <w:rFonts w:cs="Arial"/>
          <w:b/>
          <w:bCs/>
          <w:color w:val="000000"/>
          <w:sz w:val="24"/>
          <w:lang w:eastAsia="en-GB"/>
        </w:rPr>
      </w:pPr>
      <w:r w:rsidRPr="005141E3">
        <w:rPr>
          <w:rFonts w:cs="Arial"/>
          <w:b/>
          <w:bCs/>
          <w:color w:val="000000"/>
          <w:sz w:val="24"/>
          <w:lang w:eastAsia="en-GB"/>
        </w:rPr>
        <w:t>Quorum</w:t>
      </w:r>
    </w:p>
    <w:p w14:paraId="6BD2507B" w14:textId="77777777" w:rsidR="00012843" w:rsidRPr="005141E3" w:rsidRDefault="00012843" w:rsidP="00012843">
      <w:pPr>
        <w:autoSpaceDE w:val="0"/>
        <w:autoSpaceDN w:val="0"/>
        <w:adjustRightInd w:val="0"/>
        <w:ind w:left="360"/>
        <w:jc w:val="both"/>
        <w:rPr>
          <w:rFonts w:ascii="Verdana" w:hAnsi="Verdana" w:cs="Arial"/>
          <w:b/>
          <w:bCs/>
          <w:color w:val="000000"/>
          <w:sz w:val="24"/>
        </w:rPr>
      </w:pPr>
    </w:p>
    <w:p w14:paraId="7E6671EB" w14:textId="77777777" w:rsidR="0001284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At least six Members, of which at least 4 of the LHBs must be represented to allow any formal business to take place at the Management Group.</w:t>
      </w:r>
    </w:p>
    <w:p w14:paraId="3B2D52A9" w14:textId="77777777" w:rsidR="00012843" w:rsidRPr="005141E3" w:rsidRDefault="00012843" w:rsidP="00012843">
      <w:pPr>
        <w:autoSpaceDE w:val="0"/>
        <w:autoSpaceDN w:val="0"/>
        <w:adjustRightInd w:val="0"/>
        <w:jc w:val="both"/>
        <w:rPr>
          <w:rFonts w:ascii="Verdana" w:hAnsi="Verdana" w:cs="Arial"/>
          <w:color w:val="000000"/>
          <w:sz w:val="24"/>
        </w:rPr>
      </w:pPr>
    </w:p>
    <w:p w14:paraId="54C8F4D6" w14:textId="77777777" w:rsidR="00012843" w:rsidRPr="005141E3" w:rsidRDefault="00012843" w:rsidP="00012843">
      <w:pPr>
        <w:pStyle w:val="ListParagraph"/>
        <w:numPr>
          <w:ilvl w:val="0"/>
          <w:numId w:val="7"/>
        </w:numPr>
        <w:autoSpaceDE w:val="0"/>
        <w:autoSpaceDN w:val="0"/>
        <w:adjustRightInd w:val="0"/>
        <w:contextualSpacing/>
        <w:jc w:val="both"/>
        <w:rPr>
          <w:rFonts w:cs="Arial"/>
          <w:b/>
          <w:bCs/>
          <w:color w:val="000000"/>
          <w:sz w:val="24"/>
          <w:lang w:eastAsia="en-GB"/>
        </w:rPr>
      </w:pPr>
      <w:r w:rsidRPr="005141E3">
        <w:rPr>
          <w:rFonts w:cs="Arial"/>
          <w:b/>
          <w:bCs/>
          <w:color w:val="000000"/>
          <w:sz w:val="24"/>
          <w:lang w:eastAsia="en-GB"/>
        </w:rPr>
        <w:t>Frequency of Meetings</w:t>
      </w:r>
    </w:p>
    <w:p w14:paraId="3C658E9C" w14:textId="77777777" w:rsidR="00012843" w:rsidRPr="005141E3" w:rsidRDefault="00012843" w:rsidP="00012843">
      <w:pPr>
        <w:pStyle w:val="ListParagraph"/>
        <w:autoSpaceDE w:val="0"/>
        <w:autoSpaceDN w:val="0"/>
        <w:adjustRightInd w:val="0"/>
        <w:jc w:val="both"/>
        <w:rPr>
          <w:rFonts w:cs="Arial"/>
          <w:b/>
          <w:bCs/>
          <w:color w:val="000000"/>
          <w:sz w:val="24"/>
          <w:lang w:eastAsia="en-GB"/>
        </w:rPr>
      </w:pPr>
    </w:p>
    <w:p w14:paraId="1F1CBA7C"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Meetings shall be held bi-monthly.</w:t>
      </w:r>
    </w:p>
    <w:p w14:paraId="2C2AE949" w14:textId="77777777" w:rsidR="00012843" w:rsidRPr="005141E3" w:rsidRDefault="00012843" w:rsidP="00012843">
      <w:pPr>
        <w:autoSpaceDE w:val="0"/>
        <w:autoSpaceDN w:val="0"/>
        <w:adjustRightInd w:val="0"/>
        <w:jc w:val="both"/>
        <w:rPr>
          <w:rFonts w:ascii="Verdana" w:hAnsi="Verdana" w:cs="Arial"/>
          <w:color w:val="000000"/>
          <w:sz w:val="24"/>
        </w:rPr>
      </w:pPr>
    </w:p>
    <w:p w14:paraId="05445EE1" w14:textId="77777777" w:rsidR="00012843" w:rsidRPr="005141E3" w:rsidRDefault="00012843" w:rsidP="00012843">
      <w:pPr>
        <w:pStyle w:val="ListParagraph"/>
        <w:numPr>
          <w:ilvl w:val="0"/>
          <w:numId w:val="7"/>
        </w:numPr>
        <w:autoSpaceDE w:val="0"/>
        <w:autoSpaceDN w:val="0"/>
        <w:adjustRightInd w:val="0"/>
        <w:contextualSpacing/>
        <w:jc w:val="both"/>
        <w:rPr>
          <w:rFonts w:cs="Arial"/>
          <w:b/>
          <w:color w:val="000000"/>
          <w:sz w:val="24"/>
          <w:lang w:eastAsia="en-GB"/>
        </w:rPr>
      </w:pPr>
      <w:r w:rsidRPr="005141E3">
        <w:rPr>
          <w:rFonts w:cs="Arial"/>
          <w:b/>
          <w:color w:val="000000"/>
          <w:sz w:val="24"/>
          <w:lang w:eastAsia="en-GB"/>
        </w:rPr>
        <w:t>Dealing with Members’ interests during meetings</w:t>
      </w:r>
    </w:p>
    <w:p w14:paraId="2AF88A8C" w14:textId="77777777" w:rsidR="00012843" w:rsidRPr="005141E3" w:rsidRDefault="00012843" w:rsidP="00012843">
      <w:pPr>
        <w:autoSpaceDE w:val="0"/>
        <w:autoSpaceDN w:val="0"/>
        <w:adjustRightInd w:val="0"/>
        <w:jc w:val="both"/>
        <w:rPr>
          <w:rFonts w:ascii="Verdana" w:hAnsi="Verdana" w:cs="Arial"/>
          <w:color w:val="000000"/>
          <w:sz w:val="24"/>
        </w:rPr>
      </w:pPr>
    </w:p>
    <w:p w14:paraId="1BE7E82A"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The Chair must ensure that the decisions on all matters brought before it are taken in an open, balanced, objective and unbiased manner. In turn, individual members must demonstrate, through their actions, that their contribution to the decision making is based upon the best interests of the NHS in Wales. </w:t>
      </w:r>
    </w:p>
    <w:p w14:paraId="2AC25BCA" w14:textId="77777777" w:rsidR="00012843" w:rsidRPr="005141E3" w:rsidRDefault="00012843" w:rsidP="00012843">
      <w:pPr>
        <w:autoSpaceDE w:val="0"/>
        <w:autoSpaceDN w:val="0"/>
        <w:adjustRightInd w:val="0"/>
        <w:jc w:val="both"/>
        <w:rPr>
          <w:rFonts w:ascii="Verdana" w:hAnsi="Verdana" w:cs="Arial"/>
          <w:color w:val="000000"/>
          <w:sz w:val="24"/>
        </w:rPr>
      </w:pPr>
    </w:p>
    <w:p w14:paraId="7D4827A0"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will make decisions based on a two thirds majority view held by the voting members present. In the event of a split decision, i.e., no majority view being expressed, the Chair shall have a second and casting vote.</w:t>
      </w:r>
    </w:p>
    <w:p w14:paraId="54251DC2" w14:textId="77777777" w:rsidR="00012843" w:rsidRPr="005141E3" w:rsidRDefault="00012843" w:rsidP="00012843">
      <w:pPr>
        <w:autoSpaceDE w:val="0"/>
        <w:autoSpaceDN w:val="0"/>
        <w:adjustRightInd w:val="0"/>
        <w:jc w:val="both"/>
        <w:rPr>
          <w:rFonts w:ascii="Verdana" w:hAnsi="Verdana" w:cs="Arial"/>
          <w:color w:val="000000"/>
          <w:sz w:val="24"/>
        </w:rPr>
      </w:pPr>
    </w:p>
    <w:p w14:paraId="2EF38667" w14:textId="77777777" w:rsidR="00012843" w:rsidRPr="005141E3" w:rsidRDefault="00012843" w:rsidP="00012843">
      <w:pPr>
        <w:pStyle w:val="ListParagraph"/>
        <w:numPr>
          <w:ilvl w:val="0"/>
          <w:numId w:val="7"/>
        </w:numPr>
        <w:autoSpaceDE w:val="0"/>
        <w:autoSpaceDN w:val="0"/>
        <w:adjustRightInd w:val="0"/>
        <w:contextualSpacing/>
        <w:jc w:val="both"/>
        <w:rPr>
          <w:rFonts w:cs="Arial"/>
          <w:b/>
          <w:color w:val="000000"/>
          <w:sz w:val="24"/>
          <w:lang w:eastAsia="en-GB"/>
        </w:rPr>
      </w:pPr>
      <w:r w:rsidRPr="005141E3">
        <w:rPr>
          <w:rFonts w:cs="Arial"/>
          <w:b/>
          <w:color w:val="000000"/>
          <w:sz w:val="24"/>
          <w:lang w:eastAsia="en-GB"/>
        </w:rPr>
        <w:t>Responsibilities of Members and Attendees</w:t>
      </w:r>
    </w:p>
    <w:p w14:paraId="4F77D89C" w14:textId="77777777" w:rsidR="00012843" w:rsidRPr="005141E3" w:rsidRDefault="00012843" w:rsidP="00012843">
      <w:pPr>
        <w:autoSpaceDE w:val="0"/>
        <w:autoSpaceDN w:val="0"/>
        <w:adjustRightInd w:val="0"/>
        <w:jc w:val="both"/>
        <w:rPr>
          <w:rFonts w:ascii="Verdana" w:hAnsi="Verdana" w:cs="Arial"/>
          <w:color w:val="000000"/>
          <w:sz w:val="24"/>
        </w:rPr>
      </w:pPr>
    </w:p>
    <w:p w14:paraId="43BDC58B"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Members have a responsibility to:</w:t>
      </w:r>
    </w:p>
    <w:p w14:paraId="62503C69" w14:textId="77777777" w:rsidR="00012843" w:rsidRPr="005141E3" w:rsidRDefault="00012843" w:rsidP="00012843">
      <w:pPr>
        <w:autoSpaceDE w:val="0"/>
        <w:autoSpaceDN w:val="0"/>
        <w:adjustRightInd w:val="0"/>
        <w:jc w:val="both"/>
        <w:rPr>
          <w:rFonts w:ascii="Verdana" w:hAnsi="Verdana" w:cs="Arial"/>
          <w:color w:val="000000"/>
          <w:sz w:val="24"/>
        </w:rPr>
      </w:pPr>
    </w:p>
    <w:p w14:paraId="3B2A7CF5"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a) Attend at least 75% of meetings (or ensure a nominated deputy attends), having read all the papers beforehand</w:t>
      </w:r>
    </w:p>
    <w:p w14:paraId="6808A3A9" w14:textId="77777777" w:rsidR="00012843" w:rsidRPr="005141E3" w:rsidRDefault="00012843" w:rsidP="00012843">
      <w:pPr>
        <w:autoSpaceDE w:val="0"/>
        <w:autoSpaceDN w:val="0"/>
        <w:adjustRightInd w:val="0"/>
        <w:jc w:val="both"/>
        <w:rPr>
          <w:rFonts w:ascii="Verdana" w:hAnsi="Verdana" w:cs="Arial"/>
          <w:color w:val="000000"/>
          <w:sz w:val="24"/>
        </w:rPr>
      </w:pPr>
    </w:p>
    <w:p w14:paraId="2E7B7060"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b) Disseminate information throughout their respective organisation and through the appropriate Peer Groups and other networks</w:t>
      </w:r>
    </w:p>
    <w:p w14:paraId="5092CE84" w14:textId="77777777" w:rsidR="00012843" w:rsidRPr="005141E3" w:rsidRDefault="00012843" w:rsidP="00012843">
      <w:pPr>
        <w:autoSpaceDE w:val="0"/>
        <w:autoSpaceDN w:val="0"/>
        <w:adjustRightInd w:val="0"/>
        <w:jc w:val="both"/>
        <w:rPr>
          <w:rFonts w:ascii="Verdana" w:hAnsi="Verdana" w:cs="Arial"/>
          <w:color w:val="000000"/>
          <w:sz w:val="24"/>
        </w:rPr>
      </w:pPr>
    </w:p>
    <w:p w14:paraId="2B098E46"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c) Brief the Chief Executive of their respective organisations prior to the meeting of the EASC Committee</w:t>
      </w:r>
    </w:p>
    <w:p w14:paraId="28A3D19F" w14:textId="77777777" w:rsidR="00012843" w:rsidRPr="005141E3" w:rsidRDefault="00012843" w:rsidP="00012843">
      <w:pPr>
        <w:autoSpaceDE w:val="0"/>
        <w:autoSpaceDN w:val="0"/>
        <w:adjustRightInd w:val="0"/>
        <w:jc w:val="both"/>
        <w:rPr>
          <w:rFonts w:ascii="Verdana" w:hAnsi="Verdana" w:cs="Arial"/>
          <w:color w:val="000000"/>
          <w:sz w:val="24"/>
        </w:rPr>
      </w:pPr>
    </w:p>
    <w:p w14:paraId="2FAD9176"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d) Identify any agenda items </w:t>
      </w:r>
      <w:r>
        <w:rPr>
          <w:rFonts w:ascii="Verdana" w:hAnsi="Verdana" w:cs="Arial"/>
          <w:color w:val="000000"/>
          <w:sz w:val="24"/>
        </w:rPr>
        <w:t xml:space="preserve">and send </w:t>
      </w:r>
      <w:r w:rsidRPr="005141E3">
        <w:rPr>
          <w:rFonts w:ascii="Verdana" w:hAnsi="Verdana" w:cs="Arial"/>
          <w:color w:val="000000"/>
          <w:sz w:val="24"/>
        </w:rPr>
        <w:t xml:space="preserve">to the </w:t>
      </w:r>
      <w:hyperlink r:id="rId16" w:history="1">
        <w:r w:rsidRPr="00F55BE1">
          <w:rPr>
            <w:rStyle w:val="Hyperlink"/>
            <w:rFonts w:ascii="Verdana" w:hAnsi="Verdana" w:cs="Arial"/>
            <w:sz w:val="24"/>
          </w:rPr>
          <w:t>CTM_CASC_EASC@wales.nhs.uk</w:t>
        </w:r>
      </w:hyperlink>
      <w:r>
        <w:rPr>
          <w:rFonts w:ascii="Verdana" w:hAnsi="Verdana" w:cs="Arial"/>
          <w:color w:val="000000"/>
          <w:sz w:val="24"/>
        </w:rPr>
        <w:t xml:space="preserve"> </w:t>
      </w:r>
      <w:r w:rsidRPr="005141E3">
        <w:rPr>
          <w:rFonts w:ascii="Verdana" w:hAnsi="Verdana" w:cs="Arial"/>
          <w:color w:val="000000"/>
          <w:sz w:val="24"/>
        </w:rPr>
        <w:t xml:space="preserve">10 </w:t>
      </w:r>
      <w:r>
        <w:rPr>
          <w:rFonts w:ascii="Verdana" w:hAnsi="Verdana" w:cs="Arial"/>
          <w:color w:val="000000"/>
          <w:sz w:val="24"/>
        </w:rPr>
        <w:t>working days before the meeting</w:t>
      </w:r>
    </w:p>
    <w:p w14:paraId="30B22765" w14:textId="77777777" w:rsidR="00012843" w:rsidRPr="005141E3" w:rsidRDefault="00012843" w:rsidP="00012843">
      <w:pPr>
        <w:autoSpaceDE w:val="0"/>
        <w:autoSpaceDN w:val="0"/>
        <w:adjustRightInd w:val="0"/>
        <w:jc w:val="both"/>
        <w:rPr>
          <w:rFonts w:ascii="Verdana" w:hAnsi="Verdana" w:cs="Arial"/>
          <w:color w:val="000000"/>
          <w:sz w:val="24"/>
        </w:rPr>
      </w:pPr>
    </w:p>
    <w:p w14:paraId="3D9E2B21" w14:textId="77777777" w:rsidR="00012843" w:rsidRPr="005141E3" w:rsidRDefault="00012843" w:rsidP="00012843">
      <w:pPr>
        <w:autoSpaceDE w:val="0"/>
        <w:autoSpaceDN w:val="0"/>
        <w:adjustRightInd w:val="0"/>
        <w:jc w:val="both"/>
        <w:rPr>
          <w:rFonts w:ascii="Verdana" w:hAnsi="Verdana" w:cs="Arial"/>
          <w:color w:val="000000"/>
          <w:sz w:val="24"/>
        </w:rPr>
      </w:pPr>
      <w:r w:rsidRPr="005141E3">
        <w:rPr>
          <w:rFonts w:ascii="Verdana" w:hAnsi="Verdana" w:cs="Arial"/>
          <w:color w:val="000000"/>
          <w:sz w:val="24"/>
        </w:rPr>
        <w:t>e) Prepare and submit the papers for the meeting 8 days before the meeting. The Chair (or nominated Deputy) will determine the final agenda for the meeting.</w:t>
      </w:r>
    </w:p>
    <w:p w14:paraId="77E957DE" w14:textId="2C5FA8D4" w:rsidR="00012843" w:rsidRDefault="00012843" w:rsidP="00012843">
      <w:pPr>
        <w:autoSpaceDE w:val="0"/>
        <w:autoSpaceDN w:val="0"/>
        <w:adjustRightInd w:val="0"/>
        <w:jc w:val="both"/>
        <w:rPr>
          <w:rFonts w:ascii="Verdana" w:hAnsi="Verdana" w:cs="Arial"/>
          <w:color w:val="000000"/>
          <w:sz w:val="24"/>
        </w:rPr>
      </w:pPr>
    </w:p>
    <w:p w14:paraId="6CDCAA39" w14:textId="687B4B69" w:rsidR="00012843" w:rsidRDefault="00012843" w:rsidP="00012843">
      <w:pPr>
        <w:autoSpaceDE w:val="0"/>
        <w:autoSpaceDN w:val="0"/>
        <w:adjustRightInd w:val="0"/>
        <w:jc w:val="both"/>
        <w:rPr>
          <w:rFonts w:ascii="Verdana" w:hAnsi="Verdana" w:cs="Arial"/>
          <w:color w:val="000000"/>
          <w:sz w:val="24"/>
        </w:rPr>
      </w:pPr>
    </w:p>
    <w:p w14:paraId="5D08DAFA" w14:textId="37C58EE0" w:rsidR="00012843" w:rsidRDefault="00012843" w:rsidP="00012843">
      <w:pPr>
        <w:autoSpaceDE w:val="0"/>
        <w:autoSpaceDN w:val="0"/>
        <w:adjustRightInd w:val="0"/>
        <w:jc w:val="both"/>
        <w:rPr>
          <w:rFonts w:ascii="Verdana" w:hAnsi="Verdana" w:cs="Arial"/>
          <w:color w:val="000000"/>
          <w:sz w:val="24"/>
        </w:rPr>
      </w:pPr>
    </w:p>
    <w:p w14:paraId="3106E9FD" w14:textId="77777777" w:rsidR="00012843" w:rsidRPr="005141E3" w:rsidRDefault="00012843" w:rsidP="00012843">
      <w:pPr>
        <w:autoSpaceDE w:val="0"/>
        <w:autoSpaceDN w:val="0"/>
        <w:adjustRightInd w:val="0"/>
        <w:jc w:val="both"/>
        <w:rPr>
          <w:rFonts w:ascii="Verdana" w:hAnsi="Verdana" w:cs="Arial"/>
          <w:color w:val="000000"/>
          <w:sz w:val="24"/>
        </w:rPr>
      </w:pPr>
    </w:p>
    <w:p w14:paraId="4DDCD968" w14:textId="77777777" w:rsidR="00012843" w:rsidRPr="005141E3" w:rsidRDefault="00012843" w:rsidP="00012843">
      <w:pPr>
        <w:pStyle w:val="ListParagraph"/>
        <w:numPr>
          <w:ilvl w:val="0"/>
          <w:numId w:val="7"/>
        </w:numPr>
        <w:autoSpaceDE w:val="0"/>
        <w:autoSpaceDN w:val="0"/>
        <w:adjustRightInd w:val="0"/>
        <w:contextualSpacing/>
        <w:jc w:val="both"/>
        <w:rPr>
          <w:rFonts w:cs="Verdana,Bold"/>
          <w:b/>
          <w:bCs/>
          <w:color w:val="000000"/>
          <w:sz w:val="24"/>
          <w:lang w:eastAsia="en-GB"/>
        </w:rPr>
      </w:pPr>
      <w:r w:rsidRPr="005141E3">
        <w:rPr>
          <w:rFonts w:cs="Arial"/>
          <w:b/>
          <w:color w:val="000000"/>
          <w:sz w:val="24"/>
          <w:lang w:eastAsia="en-GB"/>
        </w:rPr>
        <w:lastRenderedPageBreak/>
        <w:t>Withdrawal of Individuals in Attendance</w:t>
      </w:r>
    </w:p>
    <w:p w14:paraId="2C8D4B11" w14:textId="77777777" w:rsidR="00012843" w:rsidRPr="005141E3" w:rsidRDefault="00012843" w:rsidP="00012843">
      <w:pPr>
        <w:autoSpaceDE w:val="0"/>
        <w:autoSpaceDN w:val="0"/>
        <w:adjustRightInd w:val="0"/>
        <w:ind w:left="360"/>
        <w:contextualSpacing/>
        <w:jc w:val="both"/>
        <w:rPr>
          <w:rFonts w:cs="Verdana,Bold"/>
          <w:b/>
          <w:bCs/>
          <w:color w:val="000000"/>
          <w:sz w:val="24"/>
        </w:rPr>
      </w:pPr>
    </w:p>
    <w:p w14:paraId="43858E50" w14:textId="7777777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Management Group may ask any or all of those who normally attend but who are not members to withdraw to facilitate open and frank discussion of particular matters.</w:t>
      </w:r>
    </w:p>
    <w:p w14:paraId="75B1634F" w14:textId="77777777" w:rsidR="00012843" w:rsidRDefault="00012843" w:rsidP="00012843">
      <w:pPr>
        <w:autoSpaceDE w:val="0"/>
        <w:autoSpaceDN w:val="0"/>
        <w:adjustRightInd w:val="0"/>
        <w:jc w:val="both"/>
        <w:rPr>
          <w:rFonts w:ascii="Verdana" w:hAnsi="Verdana" w:cs="Verdana"/>
          <w:color w:val="000000"/>
          <w:sz w:val="24"/>
        </w:rPr>
      </w:pPr>
    </w:p>
    <w:p w14:paraId="313BBC25" w14:textId="77777777" w:rsidR="00012843" w:rsidRPr="005141E3" w:rsidRDefault="00012843" w:rsidP="00012843">
      <w:pPr>
        <w:pStyle w:val="ListParagraph"/>
        <w:numPr>
          <w:ilvl w:val="0"/>
          <w:numId w:val="7"/>
        </w:numPr>
        <w:autoSpaceDE w:val="0"/>
        <w:autoSpaceDN w:val="0"/>
        <w:adjustRightInd w:val="0"/>
        <w:contextualSpacing/>
        <w:jc w:val="both"/>
        <w:rPr>
          <w:rFonts w:cs="Verdana,Bold"/>
          <w:b/>
          <w:bCs/>
          <w:color w:val="000000"/>
          <w:sz w:val="24"/>
          <w:lang w:eastAsia="en-GB"/>
        </w:rPr>
      </w:pPr>
      <w:r w:rsidRPr="005141E3">
        <w:rPr>
          <w:rFonts w:cs="Verdana,Bold"/>
          <w:b/>
          <w:bCs/>
          <w:color w:val="000000"/>
          <w:sz w:val="24"/>
          <w:lang w:eastAsia="en-GB"/>
        </w:rPr>
        <w:t>Circulation of Papers</w:t>
      </w:r>
    </w:p>
    <w:p w14:paraId="5BADA763"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2FFB79E7" w14:textId="77777777" w:rsidR="00012843" w:rsidRPr="00DC23AB" w:rsidRDefault="00012843" w:rsidP="0001284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 xml:space="preserve">The EASC Team will ensure that all papers are distributed at least 7 days prior to the meeting. </w:t>
      </w:r>
      <w:r w:rsidRPr="00DC23AB">
        <w:rPr>
          <w:rFonts w:ascii="Verdana" w:hAnsi="Verdana" w:cs="Arial"/>
          <w:color w:val="000000" w:themeColor="text1"/>
          <w:sz w:val="24"/>
        </w:rPr>
        <w:t>The EASC Team</w:t>
      </w:r>
      <w:r w:rsidRPr="00DC23AB">
        <w:rPr>
          <w:rFonts w:ascii="Verdana" w:hAnsi="Verdana" w:cs="Verdana"/>
          <w:color w:val="000000" w:themeColor="text1"/>
          <w:sz w:val="24"/>
        </w:rPr>
        <w:t xml:space="preserve"> will also ensure that a briefing is circulated to Members following the meeting so this can be used as part of the local briefing mechanisms.</w:t>
      </w:r>
    </w:p>
    <w:p w14:paraId="5D804CD6" w14:textId="77777777" w:rsidR="00012843" w:rsidRPr="00DC23AB" w:rsidRDefault="00012843" w:rsidP="00012843">
      <w:pPr>
        <w:autoSpaceDE w:val="0"/>
        <w:autoSpaceDN w:val="0"/>
        <w:adjustRightInd w:val="0"/>
        <w:jc w:val="both"/>
        <w:rPr>
          <w:rFonts w:ascii="Verdana" w:hAnsi="Verdana" w:cs="Verdana"/>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DC23AB" w14:paraId="7D86F5C5" w14:textId="77777777" w:rsidTr="00012843">
        <w:trPr>
          <w:trHeight w:val="284"/>
        </w:trPr>
        <w:tc>
          <w:tcPr>
            <w:tcW w:w="9648" w:type="dxa"/>
            <w:shd w:val="clear" w:color="auto" w:fill="EDEDED"/>
          </w:tcPr>
          <w:p w14:paraId="1E10973E" w14:textId="77777777" w:rsidR="00012843" w:rsidRPr="00DC23AB" w:rsidRDefault="00012843" w:rsidP="00012843">
            <w:pPr>
              <w:pStyle w:val="CM92"/>
              <w:spacing w:after="0"/>
              <w:jc w:val="both"/>
              <w:rPr>
                <w:rFonts w:ascii="Verdana" w:hAnsi="Verdana" w:cs="Arial"/>
                <w:b/>
                <w:bCs/>
                <w:color w:val="000000" w:themeColor="text1"/>
              </w:rPr>
            </w:pPr>
            <w:r w:rsidRPr="00DC23AB">
              <w:rPr>
                <w:rFonts w:ascii="Verdana" w:hAnsi="Verdana" w:cs="Arial"/>
                <w:b/>
                <w:color w:val="000000" w:themeColor="text1"/>
              </w:rPr>
              <w:t>9. Relationship with EASC and its Management Group</w:t>
            </w:r>
          </w:p>
        </w:tc>
      </w:tr>
    </w:tbl>
    <w:p w14:paraId="3D8F7503"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4388C40A" w14:textId="77777777" w:rsidR="00012843" w:rsidRPr="00DC23AB" w:rsidRDefault="00012843" w:rsidP="0001284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The Emergency Ambulance Services Committee (EASC) through the Management Group will exercise the functions set out in these terms of reference.</w:t>
      </w:r>
    </w:p>
    <w:p w14:paraId="70D58633"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4A8A592C" w14:textId="77777777" w:rsidR="00012843" w:rsidRPr="00DC23AB" w:rsidRDefault="00012843" w:rsidP="0001284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The Group through its Chair and Members shall work closely with its sub groups, to provide advice and assurance to EASC through:</w:t>
      </w:r>
    </w:p>
    <w:p w14:paraId="388BD68F" w14:textId="77777777" w:rsidR="00012843" w:rsidRPr="00DC23AB" w:rsidRDefault="00012843" w:rsidP="00012843">
      <w:pPr>
        <w:pStyle w:val="ListParagraph"/>
        <w:autoSpaceDE w:val="0"/>
        <w:autoSpaceDN w:val="0"/>
        <w:adjustRightInd w:val="0"/>
        <w:contextualSpacing/>
        <w:jc w:val="both"/>
        <w:rPr>
          <w:rFonts w:cs="Verdana"/>
          <w:color w:val="000000" w:themeColor="text1"/>
          <w:sz w:val="24"/>
          <w:lang w:eastAsia="en-GB"/>
        </w:rPr>
      </w:pPr>
    </w:p>
    <w:p w14:paraId="67B3032A" w14:textId="77777777" w:rsidR="00012843" w:rsidRPr="00DC23AB" w:rsidRDefault="00012843" w:rsidP="00012843">
      <w:pPr>
        <w:pStyle w:val="ListParagraph"/>
        <w:numPr>
          <w:ilvl w:val="0"/>
          <w:numId w:val="9"/>
        </w:numPr>
        <w:autoSpaceDE w:val="0"/>
        <w:autoSpaceDN w:val="0"/>
        <w:adjustRightInd w:val="0"/>
        <w:contextualSpacing/>
        <w:jc w:val="both"/>
        <w:rPr>
          <w:rFonts w:cs="Verdana"/>
          <w:color w:val="000000" w:themeColor="text1"/>
          <w:sz w:val="24"/>
          <w:lang w:eastAsia="en-GB"/>
        </w:rPr>
      </w:pPr>
      <w:r w:rsidRPr="00DC23AB">
        <w:rPr>
          <w:rFonts w:cs="Verdana"/>
          <w:color w:val="000000" w:themeColor="text1"/>
          <w:sz w:val="24"/>
          <w:lang w:eastAsia="en-GB"/>
        </w:rPr>
        <w:t>Joint planning joint commissioning and co-ordination</w:t>
      </w:r>
    </w:p>
    <w:p w14:paraId="598D4C94"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1CBFC04E" w14:textId="77777777" w:rsidR="00012843" w:rsidRPr="00DC23AB" w:rsidRDefault="00012843" w:rsidP="00012843">
      <w:pPr>
        <w:pStyle w:val="ListParagraph"/>
        <w:numPr>
          <w:ilvl w:val="0"/>
          <w:numId w:val="9"/>
        </w:numPr>
        <w:autoSpaceDE w:val="0"/>
        <w:autoSpaceDN w:val="0"/>
        <w:adjustRightInd w:val="0"/>
        <w:contextualSpacing/>
        <w:jc w:val="both"/>
        <w:rPr>
          <w:rFonts w:cs="Verdana"/>
          <w:color w:val="000000" w:themeColor="text1"/>
          <w:sz w:val="24"/>
          <w:lang w:eastAsia="en-GB"/>
        </w:rPr>
      </w:pPr>
      <w:r w:rsidRPr="00DC23AB">
        <w:rPr>
          <w:rFonts w:cs="Verdana"/>
          <w:color w:val="000000" w:themeColor="text1"/>
          <w:sz w:val="24"/>
          <w:lang w:eastAsia="en-GB"/>
        </w:rPr>
        <w:t>Ensuring that any issues which have an impact on the Annual Plan / IMTP are considered by the Management Group; and</w:t>
      </w:r>
    </w:p>
    <w:p w14:paraId="03413174"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7712DCB2" w14:textId="77777777" w:rsidR="00012843" w:rsidRPr="00DC23AB" w:rsidRDefault="00012843" w:rsidP="00012843">
      <w:pPr>
        <w:pStyle w:val="ListParagraph"/>
        <w:numPr>
          <w:ilvl w:val="0"/>
          <w:numId w:val="9"/>
        </w:numPr>
        <w:autoSpaceDE w:val="0"/>
        <w:autoSpaceDN w:val="0"/>
        <w:adjustRightInd w:val="0"/>
        <w:contextualSpacing/>
        <w:jc w:val="both"/>
        <w:rPr>
          <w:rFonts w:cs="Verdana"/>
          <w:color w:val="000000" w:themeColor="text1"/>
          <w:sz w:val="24"/>
          <w:lang w:eastAsia="en-GB"/>
        </w:rPr>
      </w:pPr>
      <w:r w:rsidRPr="00DC23AB">
        <w:rPr>
          <w:rFonts w:cs="Verdana"/>
          <w:color w:val="000000" w:themeColor="text1"/>
          <w:sz w:val="24"/>
          <w:lang w:eastAsia="en-GB"/>
        </w:rPr>
        <w:t>Sharing of information</w:t>
      </w:r>
      <w:r>
        <w:rPr>
          <w:rFonts w:cs="Verdana"/>
          <w:color w:val="000000" w:themeColor="text1"/>
          <w:sz w:val="24"/>
          <w:lang w:eastAsia="en-GB"/>
        </w:rPr>
        <w:t>.</w:t>
      </w:r>
    </w:p>
    <w:p w14:paraId="29A9834B"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671E8A91" w14:textId="77777777" w:rsidR="00012843" w:rsidRPr="005141E3" w:rsidRDefault="00012843" w:rsidP="00012843">
      <w:pPr>
        <w:autoSpaceDE w:val="0"/>
        <w:autoSpaceDN w:val="0"/>
        <w:adjustRightInd w:val="0"/>
        <w:jc w:val="both"/>
        <w:rPr>
          <w:rFonts w:ascii="Verdana" w:hAnsi="Verdana" w:cs="Verdana"/>
          <w:color w:val="000000"/>
          <w:sz w:val="24"/>
        </w:rPr>
      </w:pPr>
      <w:r w:rsidRPr="00DC23AB">
        <w:rPr>
          <w:rFonts w:ascii="Verdana" w:hAnsi="Verdana" w:cs="Verdana"/>
          <w:color w:val="000000" w:themeColor="text1"/>
          <w:sz w:val="24"/>
        </w:rPr>
        <w:t xml:space="preserve">This will contribute to the delivery of </w:t>
      </w:r>
      <w:r w:rsidRPr="005141E3">
        <w:rPr>
          <w:rFonts w:ascii="Verdana" w:hAnsi="Verdana" w:cs="Verdana"/>
          <w:color w:val="000000"/>
          <w:sz w:val="24"/>
        </w:rPr>
        <w:t>good governance and ensure that all sources of assurance are incorporated into the overall risk and assurance framework.</w:t>
      </w:r>
    </w:p>
    <w:p w14:paraId="19B6D0F8" w14:textId="77777777" w:rsidR="00012843" w:rsidRPr="005141E3" w:rsidRDefault="00012843" w:rsidP="00012843">
      <w:pPr>
        <w:autoSpaceDE w:val="0"/>
        <w:autoSpaceDN w:val="0"/>
        <w:adjustRightInd w:val="0"/>
        <w:jc w:val="both"/>
        <w:rPr>
          <w:rFonts w:ascii="Verdana" w:hAnsi="Verdana" w:cs="Verdana"/>
          <w:color w:val="000000"/>
          <w:sz w:val="24"/>
        </w:rPr>
      </w:pPr>
    </w:p>
    <w:p w14:paraId="157B69FA" w14:textId="7777777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Management Groups’ standards, priorities and requirements e.g. equality and human rights, will be embedded through the conduct of its business.</w:t>
      </w:r>
    </w:p>
    <w:p w14:paraId="3A9D51EB" w14:textId="77777777" w:rsidR="00012843" w:rsidRPr="00DC23AB" w:rsidRDefault="00012843" w:rsidP="00012843">
      <w:pPr>
        <w:autoSpaceDE w:val="0"/>
        <w:autoSpaceDN w:val="0"/>
        <w:adjustRightInd w:val="0"/>
        <w:jc w:val="both"/>
        <w:rPr>
          <w:rFonts w:ascii="Verdana" w:hAnsi="Verdana" w:cs="Verdana"/>
          <w:color w:val="000000" w:themeColor="text1"/>
          <w:sz w:val="24"/>
        </w:rPr>
      </w:pPr>
    </w:p>
    <w:p w14:paraId="405C83C1" w14:textId="77777777" w:rsidR="00012843" w:rsidRPr="00DC23AB" w:rsidRDefault="00012843" w:rsidP="0001284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EASC &amp; EASC Sub-Groups</w:t>
      </w:r>
    </w:p>
    <w:p w14:paraId="383765B8" w14:textId="77777777" w:rsidR="00012843" w:rsidRPr="005141E3" w:rsidRDefault="00012843" w:rsidP="00012843">
      <w:pPr>
        <w:autoSpaceDE w:val="0"/>
        <w:autoSpaceDN w:val="0"/>
        <w:adjustRightInd w:val="0"/>
        <w:jc w:val="both"/>
        <w:rPr>
          <w:rFonts w:ascii="Verdana" w:hAnsi="Verdana" w:cs="Verdana"/>
          <w:noProof/>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5D2711A8" w14:textId="77777777" w:rsidTr="00012843">
        <w:trPr>
          <w:trHeight w:val="284"/>
        </w:trPr>
        <w:tc>
          <w:tcPr>
            <w:tcW w:w="9648" w:type="dxa"/>
            <w:shd w:val="clear" w:color="auto" w:fill="EDEDED"/>
          </w:tcPr>
          <w:p w14:paraId="40461F2F"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10. Reporting and Assurance Arrangements</w:t>
            </w:r>
          </w:p>
        </w:tc>
      </w:tr>
    </w:tbl>
    <w:p w14:paraId="3EDD5417" w14:textId="77777777" w:rsidR="00012843" w:rsidRPr="005141E3" w:rsidRDefault="00012843" w:rsidP="00012843">
      <w:pPr>
        <w:autoSpaceDE w:val="0"/>
        <w:autoSpaceDN w:val="0"/>
        <w:adjustRightInd w:val="0"/>
        <w:jc w:val="both"/>
        <w:rPr>
          <w:rFonts w:ascii="Verdana" w:hAnsi="Verdana" w:cs="Verdana"/>
          <w:color w:val="000000"/>
          <w:sz w:val="24"/>
        </w:rPr>
      </w:pPr>
    </w:p>
    <w:p w14:paraId="4BEFCC13" w14:textId="7777777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Chair of the Group shall:</w:t>
      </w:r>
    </w:p>
    <w:p w14:paraId="4974C6F3" w14:textId="77777777" w:rsidR="00012843" w:rsidRPr="005141E3" w:rsidRDefault="00012843" w:rsidP="00012843">
      <w:pPr>
        <w:autoSpaceDE w:val="0"/>
        <w:autoSpaceDN w:val="0"/>
        <w:adjustRightInd w:val="0"/>
        <w:jc w:val="both"/>
        <w:rPr>
          <w:rFonts w:ascii="Verdana" w:hAnsi="Verdana" w:cs="Verdana"/>
          <w:color w:val="000000"/>
          <w:sz w:val="24"/>
        </w:rPr>
      </w:pPr>
    </w:p>
    <w:p w14:paraId="20012E26" w14:textId="77777777" w:rsidR="00012843" w:rsidRPr="005141E3" w:rsidRDefault="00012843" w:rsidP="00012843">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Report formally to the EASC on the Group’s activities. This includes verbal updates on activity, the submission of the minutes and written reports</w:t>
      </w:r>
    </w:p>
    <w:p w14:paraId="6854216C" w14:textId="77777777" w:rsidR="00012843" w:rsidRPr="005141E3" w:rsidRDefault="00012843" w:rsidP="00012843">
      <w:pPr>
        <w:autoSpaceDE w:val="0"/>
        <w:autoSpaceDN w:val="0"/>
        <w:adjustRightInd w:val="0"/>
        <w:jc w:val="both"/>
        <w:rPr>
          <w:rFonts w:ascii="Verdana" w:hAnsi="Verdana" w:cs="Verdana"/>
          <w:color w:val="000000"/>
          <w:sz w:val="24"/>
        </w:rPr>
      </w:pPr>
    </w:p>
    <w:p w14:paraId="7E932038" w14:textId="77777777" w:rsidR="00012843" w:rsidRPr="005141E3" w:rsidRDefault="00012843" w:rsidP="00012843">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lastRenderedPageBreak/>
        <w:t xml:space="preserve">Bring to the Management Group’s specific attention any significant </w:t>
      </w:r>
      <w:r w:rsidRPr="00DC23AB">
        <w:rPr>
          <w:rFonts w:cs="Verdana"/>
          <w:color w:val="000000" w:themeColor="text1"/>
          <w:sz w:val="24"/>
          <w:lang w:eastAsia="en-GB"/>
        </w:rPr>
        <w:t>matters for consideration by the EASC (in line with the Standing Orders)</w:t>
      </w:r>
    </w:p>
    <w:p w14:paraId="6D480B70" w14:textId="77777777" w:rsidR="00012843" w:rsidRPr="005141E3" w:rsidRDefault="00012843" w:rsidP="00012843">
      <w:pPr>
        <w:autoSpaceDE w:val="0"/>
        <w:autoSpaceDN w:val="0"/>
        <w:adjustRightInd w:val="0"/>
        <w:jc w:val="both"/>
        <w:rPr>
          <w:rFonts w:ascii="Verdana" w:hAnsi="Verdana" w:cs="Verdana"/>
          <w:color w:val="000000"/>
          <w:sz w:val="24"/>
        </w:rPr>
      </w:pPr>
    </w:p>
    <w:p w14:paraId="7FEBB4B4" w14:textId="77777777" w:rsidR="00012843" w:rsidRPr="005141E3" w:rsidRDefault="00012843" w:rsidP="00012843">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Include in matters for decision, the formal views of the group, for consideration by EASC</w:t>
      </w:r>
    </w:p>
    <w:p w14:paraId="108068AF" w14:textId="77777777" w:rsidR="00012843" w:rsidRPr="005141E3" w:rsidRDefault="00012843" w:rsidP="00012843">
      <w:pPr>
        <w:autoSpaceDE w:val="0"/>
        <w:autoSpaceDN w:val="0"/>
        <w:adjustRightInd w:val="0"/>
        <w:jc w:val="both"/>
        <w:rPr>
          <w:rFonts w:ascii="Verdana" w:hAnsi="Verdana" w:cs="Verdana"/>
          <w:color w:val="000000"/>
          <w:sz w:val="24"/>
        </w:rPr>
      </w:pPr>
    </w:p>
    <w:p w14:paraId="293CCED4" w14:textId="77777777" w:rsidR="00012843" w:rsidRPr="005141E3" w:rsidRDefault="00012843" w:rsidP="00012843">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Ensure appropriate escalation arrangements are in place to alert the EASC Chair, Chief Executive or Chairs of other LHBs and relevant sub</w:t>
      </w:r>
      <w:r>
        <w:rPr>
          <w:rFonts w:cs="Verdana"/>
          <w:color w:val="000000"/>
          <w:sz w:val="24"/>
          <w:lang w:eastAsia="en-GB"/>
        </w:rPr>
        <w:t>-</w:t>
      </w:r>
      <w:r w:rsidRPr="005141E3">
        <w:rPr>
          <w:rFonts w:cs="Verdana"/>
          <w:color w:val="000000"/>
          <w:sz w:val="24"/>
          <w:lang w:eastAsia="en-GB"/>
        </w:rPr>
        <w:t>groups of any urgent/critical matters that may affect the operation and/or reputation of the LHBs or WAST</w:t>
      </w:r>
      <w:r>
        <w:rPr>
          <w:rFonts w:cs="Verdana"/>
          <w:color w:val="000000"/>
          <w:sz w:val="24"/>
          <w:lang w:eastAsia="en-GB"/>
        </w:rPr>
        <w:t xml:space="preserve"> or EMRTS.</w:t>
      </w:r>
    </w:p>
    <w:p w14:paraId="1CD758E9" w14:textId="77777777" w:rsidR="00012843" w:rsidRPr="005141E3" w:rsidRDefault="00012843" w:rsidP="00012843">
      <w:pPr>
        <w:autoSpaceDE w:val="0"/>
        <w:autoSpaceDN w:val="0"/>
        <w:adjustRightInd w:val="0"/>
        <w:jc w:val="both"/>
        <w:rPr>
          <w:rFonts w:ascii="Verdana" w:hAnsi="Verdana" w:cs="Verdana"/>
          <w:color w:val="000000"/>
          <w:sz w:val="24"/>
        </w:rPr>
      </w:pPr>
    </w:p>
    <w:p w14:paraId="0C7A9779" w14:textId="7777777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Chair, Stephen Harrhy, Chief Ambulance Services Commissioner, on behalf of the Joint Committee, shall oversee a process of regular and rigorous self-assessment and evaluation of the group’s performance and operation including that of any sub-groups that may have been established.</w:t>
      </w:r>
    </w:p>
    <w:p w14:paraId="5611B29B" w14:textId="77777777" w:rsidR="00012843" w:rsidRPr="005141E3" w:rsidRDefault="00012843" w:rsidP="0001284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44C505DB" w14:textId="77777777" w:rsidTr="00012843">
        <w:trPr>
          <w:trHeight w:val="284"/>
        </w:trPr>
        <w:tc>
          <w:tcPr>
            <w:tcW w:w="9648" w:type="dxa"/>
            <w:shd w:val="clear" w:color="auto" w:fill="EDEDED"/>
          </w:tcPr>
          <w:p w14:paraId="7FFDC03E"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11. Applicability of Standing Orders to Committee Business</w:t>
            </w:r>
          </w:p>
        </w:tc>
      </w:tr>
    </w:tbl>
    <w:p w14:paraId="557E7BCC" w14:textId="77777777" w:rsidR="00012843" w:rsidRPr="005141E3" w:rsidRDefault="00012843" w:rsidP="00012843">
      <w:pPr>
        <w:autoSpaceDE w:val="0"/>
        <w:autoSpaceDN w:val="0"/>
        <w:adjustRightInd w:val="0"/>
        <w:jc w:val="both"/>
        <w:rPr>
          <w:rFonts w:ascii="Verdana" w:hAnsi="Verdana" w:cs="Verdana"/>
          <w:color w:val="000000"/>
          <w:sz w:val="24"/>
        </w:rPr>
      </w:pPr>
    </w:p>
    <w:p w14:paraId="706027C2" w14:textId="7777777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requirements for the conduct of business as set out in the (EASC) Standing Orders are equally applicable to the operation of the Group.</w:t>
      </w:r>
    </w:p>
    <w:p w14:paraId="33E237D6" w14:textId="77777777" w:rsidR="00012843" w:rsidRPr="005141E3" w:rsidRDefault="00012843" w:rsidP="0001284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012843" w:rsidRPr="005141E3" w14:paraId="6B610CE3" w14:textId="77777777" w:rsidTr="00012843">
        <w:trPr>
          <w:trHeight w:val="284"/>
        </w:trPr>
        <w:tc>
          <w:tcPr>
            <w:tcW w:w="9648" w:type="dxa"/>
            <w:shd w:val="clear" w:color="auto" w:fill="EDEDED"/>
          </w:tcPr>
          <w:p w14:paraId="0884D80D" w14:textId="77777777" w:rsidR="00012843" w:rsidRPr="005141E3" w:rsidRDefault="00012843" w:rsidP="00012843">
            <w:pPr>
              <w:pStyle w:val="CM92"/>
              <w:spacing w:after="0"/>
              <w:jc w:val="both"/>
              <w:rPr>
                <w:rFonts w:ascii="Verdana" w:hAnsi="Verdana" w:cs="Arial"/>
                <w:b/>
                <w:bCs/>
              </w:rPr>
            </w:pPr>
            <w:r w:rsidRPr="005141E3">
              <w:rPr>
                <w:rFonts w:ascii="Verdana" w:hAnsi="Verdana" w:cs="Arial"/>
                <w:b/>
              </w:rPr>
              <w:t>12. Review</w:t>
            </w:r>
          </w:p>
        </w:tc>
      </w:tr>
    </w:tbl>
    <w:p w14:paraId="05385A14" w14:textId="77777777" w:rsidR="00012843" w:rsidRPr="005141E3" w:rsidRDefault="00012843" w:rsidP="00012843">
      <w:pPr>
        <w:autoSpaceDE w:val="0"/>
        <w:autoSpaceDN w:val="0"/>
        <w:adjustRightInd w:val="0"/>
        <w:jc w:val="both"/>
        <w:rPr>
          <w:rFonts w:ascii="Verdana" w:hAnsi="Verdana" w:cs="Verdana,Bold"/>
          <w:b/>
          <w:bCs/>
          <w:color w:val="000000"/>
          <w:sz w:val="24"/>
        </w:rPr>
      </w:pPr>
    </w:p>
    <w:p w14:paraId="5DE45D3F" w14:textId="7777777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These Terms of Reference shall be adopted by the Management Group at its first meeting and subject to review at least on an annual basis thereafter.</w:t>
      </w:r>
    </w:p>
    <w:p w14:paraId="1CDA2BA1" w14:textId="77777777" w:rsidR="00012843" w:rsidRPr="005141E3" w:rsidRDefault="00012843" w:rsidP="00012843">
      <w:pPr>
        <w:autoSpaceDE w:val="0"/>
        <w:autoSpaceDN w:val="0"/>
        <w:adjustRightInd w:val="0"/>
        <w:jc w:val="both"/>
        <w:rPr>
          <w:rFonts w:ascii="Verdana" w:hAnsi="Verdana" w:cs="Verdana"/>
          <w:color w:val="000000"/>
          <w:sz w:val="24"/>
        </w:rPr>
      </w:pPr>
    </w:p>
    <w:p w14:paraId="78C88EFC" w14:textId="77777777" w:rsidR="00012843" w:rsidRPr="005141E3" w:rsidRDefault="00012843" w:rsidP="00012843">
      <w:pPr>
        <w:autoSpaceDE w:val="0"/>
        <w:autoSpaceDN w:val="0"/>
        <w:adjustRightInd w:val="0"/>
        <w:jc w:val="both"/>
        <w:rPr>
          <w:rFonts w:ascii="Verdana" w:hAnsi="Verdana" w:cs="Verdana"/>
          <w:color w:val="000000"/>
          <w:sz w:val="24"/>
        </w:rPr>
      </w:pPr>
    </w:p>
    <w:p w14:paraId="41224F09" w14:textId="77777777" w:rsidR="00012843" w:rsidRPr="005141E3" w:rsidRDefault="00012843" w:rsidP="00012843">
      <w:pPr>
        <w:autoSpaceDE w:val="0"/>
        <w:autoSpaceDN w:val="0"/>
        <w:adjustRightInd w:val="0"/>
        <w:jc w:val="both"/>
        <w:rPr>
          <w:rFonts w:ascii="Verdana" w:hAnsi="Verdana" w:cs="Verdana"/>
          <w:b/>
          <w:color w:val="000000" w:themeColor="text1"/>
          <w:sz w:val="24"/>
        </w:rPr>
      </w:pPr>
      <w:r w:rsidRPr="005141E3">
        <w:rPr>
          <w:rFonts w:ascii="Verdana" w:hAnsi="Verdana" w:cs="Verdana"/>
          <w:b/>
          <w:color w:val="000000" w:themeColor="text1"/>
          <w:sz w:val="24"/>
        </w:rPr>
        <w:t>FOR ANNUAL REVIEW</w:t>
      </w:r>
    </w:p>
    <w:p w14:paraId="5C3EDEEA" w14:textId="77777777" w:rsidR="00012843" w:rsidRPr="005141E3" w:rsidRDefault="00012843" w:rsidP="00012843">
      <w:pPr>
        <w:autoSpaceDE w:val="0"/>
        <w:autoSpaceDN w:val="0"/>
        <w:adjustRightInd w:val="0"/>
        <w:jc w:val="both"/>
        <w:rPr>
          <w:rFonts w:ascii="Verdana" w:hAnsi="Verdana" w:cs="Verdana"/>
          <w:color w:val="000000"/>
          <w:sz w:val="24"/>
        </w:rPr>
      </w:pPr>
    </w:p>
    <w:p w14:paraId="72FA9E42" w14:textId="1023A4D7"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 xml:space="preserve">Date of approval by the EASC Committee: </w:t>
      </w:r>
      <w:r>
        <w:rPr>
          <w:rFonts w:ascii="Verdana" w:hAnsi="Verdana" w:cs="Verdana"/>
          <w:color w:val="000000"/>
          <w:sz w:val="24"/>
        </w:rPr>
        <w:t>1</w:t>
      </w:r>
      <w:r w:rsidR="002E5C26">
        <w:rPr>
          <w:rFonts w:ascii="Verdana" w:hAnsi="Verdana" w:cs="Verdana"/>
          <w:color w:val="000000"/>
          <w:sz w:val="24"/>
        </w:rPr>
        <w:t>6</w:t>
      </w:r>
      <w:r>
        <w:rPr>
          <w:rFonts w:ascii="Verdana" w:hAnsi="Verdana" w:cs="Verdana"/>
          <w:color w:val="000000"/>
          <w:sz w:val="24"/>
        </w:rPr>
        <w:t xml:space="preserve"> May 202</w:t>
      </w:r>
      <w:r w:rsidR="002E5C26">
        <w:rPr>
          <w:rFonts w:ascii="Verdana" w:hAnsi="Verdana" w:cs="Verdana"/>
          <w:color w:val="000000"/>
          <w:sz w:val="24"/>
        </w:rPr>
        <w:t>3</w:t>
      </w:r>
      <w:r>
        <w:rPr>
          <w:rFonts w:ascii="Verdana" w:hAnsi="Verdana" w:cs="Verdana"/>
          <w:color w:val="000000"/>
          <w:sz w:val="24"/>
        </w:rPr>
        <w:t xml:space="preserve"> </w:t>
      </w:r>
    </w:p>
    <w:p w14:paraId="13962F5C" w14:textId="77777777" w:rsidR="00012843" w:rsidRPr="005141E3" w:rsidRDefault="00012843" w:rsidP="00012843">
      <w:pPr>
        <w:autoSpaceDE w:val="0"/>
        <w:autoSpaceDN w:val="0"/>
        <w:adjustRightInd w:val="0"/>
        <w:jc w:val="both"/>
        <w:rPr>
          <w:rFonts w:ascii="Verdana" w:hAnsi="Verdana" w:cs="Verdana"/>
          <w:color w:val="000000"/>
          <w:sz w:val="24"/>
        </w:rPr>
      </w:pPr>
    </w:p>
    <w:p w14:paraId="03A386C3" w14:textId="7D076D11" w:rsidR="00012843" w:rsidRPr="005141E3" w:rsidRDefault="00012843" w:rsidP="00012843">
      <w:pPr>
        <w:autoSpaceDE w:val="0"/>
        <w:autoSpaceDN w:val="0"/>
        <w:adjustRightInd w:val="0"/>
        <w:jc w:val="both"/>
        <w:rPr>
          <w:rFonts w:ascii="Verdana" w:hAnsi="Verdana" w:cs="Verdana"/>
          <w:color w:val="000000"/>
          <w:sz w:val="24"/>
        </w:rPr>
      </w:pPr>
      <w:r w:rsidRPr="005141E3">
        <w:rPr>
          <w:rFonts w:ascii="Verdana" w:hAnsi="Verdana" w:cs="Verdana"/>
          <w:color w:val="000000"/>
          <w:sz w:val="24"/>
        </w:rPr>
        <w:t xml:space="preserve">Next review due: </w:t>
      </w:r>
      <w:r>
        <w:rPr>
          <w:rFonts w:ascii="Verdana" w:hAnsi="Verdana" w:cs="Verdana"/>
          <w:color w:val="000000"/>
          <w:sz w:val="24"/>
        </w:rPr>
        <w:t>May 202</w:t>
      </w:r>
      <w:r w:rsidR="002E5C26">
        <w:rPr>
          <w:rFonts w:ascii="Verdana" w:hAnsi="Verdana" w:cs="Verdana"/>
          <w:color w:val="000000"/>
          <w:sz w:val="24"/>
        </w:rPr>
        <w:t>4</w:t>
      </w:r>
    </w:p>
    <w:p w14:paraId="33758C01" w14:textId="77777777" w:rsidR="00012843" w:rsidRPr="005141E3" w:rsidRDefault="00012843" w:rsidP="00012843">
      <w:pPr>
        <w:autoSpaceDE w:val="0"/>
        <w:autoSpaceDN w:val="0"/>
        <w:adjustRightInd w:val="0"/>
        <w:jc w:val="both"/>
        <w:rPr>
          <w:rFonts w:ascii="Verdana" w:hAnsi="Verdana" w:cs="Verdana"/>
          <w:color w:val="000000"/>
          <w:sz w:val="24"/>
        </w:rPr>
      </w:pPr>
    </w:p>
    <w:p w14:paraId="3F88DFCD" w14:textId="77777777" w:rsidR="00012843" w:rsidRPr="00D8319B" w:rsidRDefault="00012843" w:rsidP="00012843">
      <w:pPr>
        <w:jc w:val="center"/>
        <w:rPr>
          <w:rFonts w:ascii="Verdana" w:hAnsi="Verdana" w:cs="Tahoma"/>
          <w:b/>
          <w:sz w:val="22"/>
          <w:szCs w:val="22"/>
        </w:rPr>
      </w:pPr>
    </w:p>
    <w:p w14:paraId="629B0367" w14:textId="77777777" w:rsidR="00DC23AB" w:rsidRDefault="00DC23AB">
      <w:pPr>
        <w:rPr>
          <w:rFonts w:ascii="Verdana" w:hAnsi="Verdana" w:cs="Tahoma"/>
          <w:b/>
          <w:sz w:val="22"/>
          <w:szCs w:val="22"/>
        </w:rPr>
      </w:pPr>
      <w:r>
        <w:rPr>
          <w:rFonts w:ascii="Verdana" w:hAnsi="Verdana" w:cs="Tahoma"/>
          <w:b/>
          <w:sz w:val="22"/>
          <w:szCs w:val="22"/>
        </w:rPr>
        <w:br w:type="page"/>
      </w:r>
    </w:p>
    <w:p w14:paraId="64522007" w14:textId="1EC0B98C"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3C69C573"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6BD071F6" wp14:editId="36B0D05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40C8B05B"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6E227C41"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3C05CAB7"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453EA71F"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EASC Management Group</w:t>
      </w:r>
    </w:p>
    <w:p w14:paraId="0F9E2589"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2A771E6E" w14:textId="77777777" w:rsidR="00D81509"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w:t>
      </w:r>
      <w:r w:rsidR="00D81509">
        <w:rPr>
          <w:rFonts w:ascii="Verdana" w:hAnsi="Verdana" w:cs="Arial"/>
          <w:bCs/>
          <w:color w:val="000000"/>
          <w:sz w:val="22"/>
          <w:szCs w:val="22"/>
        </w:rPr>
        <w:t>an</w:t>
      </w:r>
      <w:r w:rsidRPr="00D8319B">
        <w:rPr>
          <w:rFonts w:ascii="Verdana" w:hAnsi="Verdana" w:cs="Arial"/>
          <w:bCs/>
          <w:color w:val="000000"/>
          <w:sz w:val="22"/>
          <w:szCs w:val="22"/>
        </w:rPr>
        <w:t xml:space="preserve">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w:t>
      </w:r>
    </w:p>
    <w:p w14:paraId="7594AD64" w14:textId="77777777" w:rsidR="00D81509" w:rsidRDefault="00D81509" w:rsidP="00470028">
      <w:pPr>
        <w:autoSpaceDE w:val="0"/>
        <w:autoSpaceDN w:val="0"/>
        <w:adjustRightInd w:val="0"/>
        <w:ind w:left="-567"/>
        <w:jc w:val="both"/>
        <w:rPr>
          <w:rFonts w:ascii="Verdana" w:hAnsi="Verdana" w:cs="Arial"/>
          <w:bCs/>
          <w:color w:val="000000"/>
          <w:sz w:val="22"/>
          <w:szCs w:val="22"/>
        </w:rPr>
      </w:pPr>
    </w:p>
    <w:p w14:paraId="6CDD3D85" w14:textId="5E535433" w:rsidR="00D81509"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The survey</w:t>
      </w:r>
      <w:r w:rsidR="00D81509">
        <w:rPr>
          <w:rFonts w:ascii="Verdana" w:hAnsi="Verdana" w:cs="Arial"/>
          <w:bCs/>
          <w:color w:val="000000"/>
          <w:sz w:val="22"/>
          <w:szCs w:val="22"/>
        </w:rPr>
        <w:t xml:space="preserve"> below</w:t>
      </w:r>
      <w:r w:rsidRPr="00D8319B">
        <w:rPr>
          <w:rFonts w:ascii="Verdana" w:hAnsi="Verdana" w:cs="Arial"/>
          <w:bCs/>
          <w:color w:val="000000"/>
          <w:sz w:val="22"/>
          <w:szCs w:val="22"/>
        </w:rPr>
        <w:t xml:space="preserve"> </w:t>
      </w:r>
      <w:r w:rsidR="00D81509">
        <w:rPr>
          <w:rFonts w:ascii="Verdana" w:hAnsi="Verdana" w:cs="Arial"/>
          <w:bCs/>
          <w:color w:val="000000"/>
          <w:sz w:val="22"/>
          <w:szCs w:val="22"/>
        </w:rPr>
        <w:t xml:space="preserve">which has been used previously </w:t>
      </w:r>
      <w:r w:rsidRPr="00D8319B">
        <w:rPr>
          <w:rFonts w:ascii="Verdana" w:hAnsi="Verdana" w:cs="Arial"/>
          <w:bCs/>
          <w:color w:val="000000"/>
          <w:sz w:val="22"/>
          <w:szCs w:val="22"/>
        </w:rPr>
        <w:t>is based on a</w:t>
      </w:r>
      <w:r w:rsidR="007323DF">
        <w:rPr>
          <w:rFonts w:ascii="Verdana" w:hAnsi="Verdana" w:cs="Arial"/>
          <w:bCs/>
          <w:color w:val="000000"/>
          <w:sz w:val="22"/>
          <w:szCs w:val="22"/>
        </w:rPr>
        <w:t>n</w:t>
      </w:r>
      <w:r w:rsidRPr="00D8319B">
        <w:rPr>
          <w:rFonts w:ascii="Verdana" w:hAnsi="Verdana" w:cs="Arial"/>
          <w:bCs/>
          <w:color w:val="000000"/>
          <w:sz w:val="22"/>
          <w:szCs w:val="22"/>
        </w:rPr>
        <w:t xml:space="preserve"> </w:t>
      </w:r>
      <w:r w:rsidR="00D81509">
        <w:rPr>
          <w:rFonts w:ascii="Verdana" w:hAnsi="Verdana" w:cs="Arial"/>
          <w:bCs/>
          <w:color w:val="000000"/>
          <w:sz w:val="22"/>
          <w:szCs w:val="22"/>
        </w:rPr>
        <w:t>Audit Committee</w:t>
      </w:r>
      <w:r w:rsidRPr="00D8319B">
        <w:rPr>
          <w:rFonts w:ascii="Verdana" w:hAnsi="Verdana" w:cs="Arial"/>
          <w:bCs/>
          <w:color w:val="000000"/>
          <w:sz w:val="22"/>
          <w:szCs w:val="22"/>
        </w:rPr>
        <w:t xml:space="preserve"> effectiveness survey template </w:t>
      </w:r>
      <w:r w:rsidR="00D81509">
        <w:rPr>
          <w:rFonts w:ascii="Verdana" w:hAnsi="Verdana" w:cs="Arial"/>
          <w:bCs/>
          <w:color w:val="000000"/>
          <w:sz w:val="22"/>
          <w:szCs w:val="22"/>
        </w:rPr>
        <w:t xml:space="preserve">which is regularly </w:t>
      </w:r>
      <w:r w:rsidRPr="00D8319B">
        <w:rPr>
          <w:rFonts w:ascii="Verdana" w:hAnsi="Verdana" w:cs="Arial"/>
          <w:bCs/>
          <w:color w:val="000000"/>
          <w:sz w:val="22"/>
          <w:szCs w:val="22"/>
        </w:rPr>
        <w:t>used for Board Sub-</w:t>
      </w:r>
      <w:r w:rsidR="00D81509">
        <w:rPr>
          <w:rFonts w:ascii="Verdana" w:hAnsi="Verdana" w:cs="Arial"/>
          <w:bCs/>
          <w:color w:val="000000"/>
          <w:sz w:val="22"/>
          <w:szCs w:val="22"/>
        </w:rPr>
        <w:t>Committees.</w:t>
      </w:r>
    </w:p>
    <w:p w14:paraId="28018AEA" w14:textId="77777777" w:rsidR="00D81509" w:rsidRDefault="00D81509" w:rsidP="00470028">
      <w:pPr>
        <w:autoSpaceDE w:val="0"/>
        <w:autoSpaceDN w:val="0"/>
        <w:adjustRightInd w:val="0"/>
        <w:ind w:left="-567"/>
        <w:jc w:val="both"/>
        <w:rPr>
          <w:rFonts w:ascii="Verdana" w:hAnsi="Verdana" w:cs="Arial"/>
          <w:bCs/>
          <w:color w:val="000000"/>
          <w:sz w:val="22"/>
          <w:szCs w:val="22"/>
        </w:rPr>
      </w:pPr>
    </w:p>
    <w:p w14:paraId="4112A102" w14:textId="673D218B" w:rsidR="00470028" w:rsidRPr="00D8319B" w:rsidRDefault="00D81509" w:rsidP="00470028">
      <w:pPr>
        <w:autoSpaceDE w:val="0"/>
        <w:autoSpaceDN w:val="0"/>
        <w:adjustRightInd w:val="0"/>
        <w:ind w:left="-567"/>
        <w:jc w:val="both"/>
        <w:rPr>
          <w:rFonts w:ascii="Verdana" w:hAnsi="Verdana" w:cs="Arial"/>
          <w:bCs/>
          <w:color w:val="000000"/>
          <w:sz w:val="22"/>
          <w:szCs w:val="22"/>
        </w:rPr>
      </w:pPr>
      <w:r>
        <w:rPr>
          <w:rFonts w:ascii="Verdana" w:hAnsi="Verdana" w:cs="Arial"/>
          <w:bCs/>
          <w:color w:val="000000"/>
          <w:sz w:val="22"/>
          <w:szCs w:val="22"/>
        </w:rPr>
        <w:t>A short questionnaire has been developed, b</w:t>
      </w:r>
      <w:r w:rsidR="00DF1DEE">
        <w:rPr>
          <w:rFonts w:ascii="Verdana" w:hAnsi="Verdana" w:cs="Arial"/>
          <w:bCs/>
          <w:color w:val="000000"/>
          <w:sz w:val="22"/>
          <w:szCs w:val="22"/>
        </w:rPr>
        <w:t>ased on the table shared below in 202</w:t>
      </w:r>
      <w:r w:rsidR="007323DF">
        <w:rPr>
          <w:rFonts w:ascii="Verdana" w:hAnsi="Verdana" w:cs="Arial"/>
          <w:bCs/>
          <w:color w:val="000000"/>
          <w:sz w:val="22"/>
          <w:szCs w:val="22"/>
        </w:rPr>
        <w:t>2</w:t>
      </w:r>
      <w:r w:rsidR="00DF1DEE">
        <w:rPr>
          <w:rFonts w:ascii="Verdana" w:hAnsi="Verdana" w:cs="Arial"/>
          <w:bCs/>
          <w:color w:val="000000"/>
          <w:sz w:val="22"/>
          <w:szCs w:val="22"/>
        </w:rPr>
        <w:t>-2</w:t>
      </w:r>
      <w:r w:rsidR="007323DF">
        <w:rPr>
          <w:rFonts w:ascii="Verdana" w:hAnsi="Verdana" w:cs="Arial"/>
          <w:bCs/>
          <w:color w:val="000000"/>
          <w:sz w:val="22"/>
          <w:szCs w:val="22"/>
        </w:rPr>
        <w:t>3</w:t>
      </w:r>
      <w:r w:rsidR="00DF1DEE">
        <w:rPr>
          <w:rFonts w:ascii="Verdana" w:hAnsi="Verdana" w:cs="Arial"/>
          <w:bCs/>
          <w:color w:val="000000"/>
          <w:sz w:val="22"/>
          <w:szCs w:val="22"/>
        </w:rPr>
        <w:t xml:space="preserve"> and where further discussion or commentary would be helpful </w:t>
      </w:r>
      <w:r>
        <w:rPr>
          <w:rFonts w:ascii="Verdana" w:hAnsi="Verdana" w:cs="Arial"/>
          <w:bCs/>
          <w:color w:val="000000"/>
          <w:sz w:val="22"/>
          <w:szCs w:val="22"/>
        </w:rPr>
        <w:t xml:space="preserve">and </w:t>
      </w:r>
      <w:r w:rsidR="00DF1DEE">
        <w:rPr>
          <w:rFonts w:ascii="Verdana" w:hAnsi="Verdana" w:cs="Arial"/>
          <w:bCs/>
          <w:color w:val="000000"/>
          <w:sz w:val="22"/>
          <w:szCs w:val="22"/>
        </w:rPr>
        <w:t>will be sent to all Members for completion. The responses will inform the development required for the Group during 202</w:t>
      </w:r>
      <w:r w:rsidR="008042A4">
        <w:rPr>
          <w:rFonts w:ascii="Verdana" w:hAnsi="Verdana" w:cs="Arial"/>
          <w:bCs/>
          <w:color w:val="000000"/>
          <w:sz w:val="22"/>
          <w:szCs w:val="22"/>
        </w:rPr>
        <w:t>3</w:t>
      </w:r>
      <w:r w:rsidR="00DF1DEE">
        <w:rPr>
          <w:rFonts w:ascii="Verdana" w:hAnsi="Verdana" w:cs="Arial"/>
          <w:bCs/>
          <w:color w:val="000000"/>
          <w:sz w:val="22"/>
          <w:szCs w:val="22"/>
        </w:rPr>
        <w:t>-2</w:t>
      </w:r>
      <w:r w:rsidR="008042A4">
        <w:rPr>
          <w:rFonts w:ascii="Verdana" w:hAnsi="Verdana" w:cs="Arial"/>
          <w:bCs/>
          <w:color w:val="000000"/>
          <w:sz w:val="22"/>
          <w:szCs w:val="22"/>
        </w:rPr>
        <w:t>4</w:t>
      </w:r>
      <w:r w:rsidR="00DF1DEE">
        <w:rPr>
          <w:rFonts w:ascii="Verdana" w:hAnsi="Verdana" w:cs="Arial"/>
          <w:bCs/>
          <w:color w:val="000000"/>
          <w:sz w:val="22"/>
          <w:szCs w:val="22"/>
        </w:rPr>
        <w:t>.</w:t>
      </w:r>
    </w:p>
    <w:p w14:paraId="02B791F6"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p>
    <w:tbl>
      <w:tblPr>
        <w:tblStyle w:val="TableGrid"/>
        <w:tblW w:w="10495" w:type="dxa"/>
        <w:jc w:val="center"/>
        <w:tblLook w:val="04A0" w:firstRow="1" w:lastRow="0" w:firstColumn="1" w:lastColumn="0" w:noHBand="0" w:noVBand="1"/>
      </w:tblPr>
      <w:tblGrid>
        <w:gridCol w:w="10495"/>
      </w:tblGrid>
      <w:tr w:rsidR="00470028" w:rsidRPr="00D8319B" w14:paraId="7B7CF3A8" w14:textId="77777777" w:rsidTr="00DC23AB">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71022CC8"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Cs w:val="28"/>
              </w:rPr>
              <w:t xml:space="preserve">Part  A (The </w:t>
            </w:r>
            <w:r>
              <w:rPr>
                <w:rFonts w:ascii="Verdana" w:hAnsi="Verdana" w:cs="Arial"/>
                <w:b/>
                <w:bCs/>
                <w:color w:val="000000"/>
                <w:szCs w:val="28"/>
              </w:rPr>
              <w:t>Group</w:t>
            </w:r>
            <w:r w:rsidRPr="00D8319B">
              <w:rPr>
                <w:rFonts w:ascii="Verdana" w:hAnsi="Verdana" w:cs="Arial"/>
                <w:b/>
                <w:bCs/>
                <w:color w:val="000000"/>
                <w:szCs w:val="28"/>
              </w:rPr>
              <w:t>)</w:t>
            </w:r>
          </w:p>
        </w:tc>
      </w:tr>
      <w:tr w:rsidR="00470028" w:rsidRPr="00D8319B" w14:paraId="23777B4E" w14:textId="77777777" w:rsidTr="00DC23AB">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9C6FBE"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39C22A6A" w14:textId="77777777" w:rsidR="00470028" w:rsidRPr="00D8319B" w:rsidRDefault="00470028" w:rsidP="00470028">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470028" w:rsidRPr="00D8319B" w14:paraId="77A84F35" w14:textId="77777777" w:rsidTr="00DC23AB">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E1FE7F" w14:textId="77777777" w:rsidR="00470028" w:rsidRPr="00D8319B" w:rsidRDefault="00470028" w:rsidP="00DC23AB">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ED2DB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600C98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405BB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0C731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365EEAB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0EF3AF40"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3596DBA1" w14:textId="77777777" w:rsidR="00470028" w:rsidRPr="00D8319B" w:rsidRDefault="00470028" w:rsidP="00DC23AB">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7747DDC"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B0D60F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4E1AA1" w14:textId="77777777" w:rsidR="0047002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p w14:paraId="5E607B16" w14:textId="77777777" w:rsidR="00470028" w:rsidRPr="00D8319B"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Part of the EASC Management Group Annual Report</w:t>
            </w:r>
          </w:p>
        </w:tc>
      </w:tr>
      <w:tr w:rsidR="00470028" w:rsidRPr="00D8319B" w14:paraId="3DA35E5A"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25F1B49"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Group</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45A6B130" w14:textId="77777777" w:rsidR="00470028" w:rsidRPr="00D8319B" w:rsidRDefault="00470028" w:rsidP="00DC23AB">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26E8470B"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7FA4B36"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82424C5" w14:textId="77777777" w:rsidR="00470028" w:rsidRPr="00D8319B"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They will be at the next EASC Committee meeting</w:t>
            </w:r>
          </w:p>
        </w:tc>
      </w:tr>
      <w:tr w:rsidR="00470028" w:rsidRPr="00D8319B" w14:paraId="28154BE4"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3F6772CB"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7EABB640" w14:textId="77777777" w:rsidR="00470028" w:rsidRPr="00D8319B" w:rsidRDefault="00470028" w:rsidP="00DC23AB">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7BB3A8"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A7F7FE"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6E19B72" w14:textId="77777777" w:rsidR="00470028" w:rsidRPr="00D8319B" w:rsidRDefault="00470028" w:rsidP="00DC23AB">
            <w:pPr>
              <w:autoSpaceDE w:val="0"/>
              <w:autoSpaceDN w:val="0"/>
              <w:adjustRightInd w:val="0"/>
              <w:rPr>
                <w:rFonts w:ascii="Verdana" w:hAnsi="Verdana" w:cs="Arial"/>
                <w:bCs/>
                <w:color w:val="000000"/>
                <w:sz w:val="19"/>
                <w:szCs w:val="19"/>
              </w:rPr>
            </w:pPr>
          </w:p>
        </w:tc>
      </w:tr>
      <w:tr w:rsidR="00470028" w:rsidRPr="00D8319B" w14:paraId="06CFB1A3" w14:textId="77777777" w:rsidTr="00DC23AB">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540D3DBF" w14:textId="77777777" w:rsidR="00470028" w:rsidRPr="008042A4" w:rsidRDefault="00470028" w:rsidP="00DF74E5">
            <w:pPr>
              <w:numPr>
                <w:ilvl w:val="0"/>
                <w:numId w:val="3"/>
              </w:numPr>
              <w:autoSpaceDE w:val="0"/>
              <w:autoSpaceDN w:val="0"/>
              <w:adjustRightInd w:val="0"/>
              <w:contextualSpacing/>
              <w:rPr>
                <w:rFonts w:ascii="Verdana" w:hAnsi="Verdana" w:cs="Arial"/>
                <w:color w:val="000000"/>
                <w:sz w:val="18"/>
                <w:szCs w:val="18"/>
                <w:highlight w:val="yellow"/>
              </w:rPr>
            </w:pPr>
            <w:r w:rsidRPr="008042A4">
              <w:rPr>
                <w:rFonts w:ascii="Verdana" w:hAnsi="Verdana" w:cs="Arial"/>
                <w:color w:val="000000"/>
                <w:sz w:val="18"/>
                <w:szCs w:val="18"/>
                <w:highlight w:val="yellow"/>
              </w:rPr>
              <w:t xml:space="preserve">Does the Group have an annual work plan in place? </w:t>
            </w:r>
          </w:p>
          <w:p w14:paraId="1B06B303" w14:textId="77777777" w:rsidR="00470028" w:rsidRPr="00D8319B" w:rsidRDefault="00470028" w:rsidP="00DC23AB">
            <w:pPr>
              <w:autoSpaceDE w:val="0"/>
              <w:autoSpaceDN w:val="0"/>
              <w:adjustRightInd w:val="0"/>
              <w:rPr>
                <w:rFonts w:ascii="Verdana" w:hAnsi="Verdana" w:cs="Arial"/>
                <w:color w:val="000000"/>
                <w:sz w:val="18"/>
                <w:szCs w:val="18"/>
              </w:rPr>
            </w:pPr>
            <w:r w:rsidRPr="008042A4">
              <w:rPr>
                <w:rFonts w:ascii="Verdana" w:hAnsi="Verdana" w:cs="Arial"/>
                <w:color w:val="000000"/>
                <w:sz w:val="18"/>
                <w:szCs w:val="18"/>
                <w:highlight w:val="yellow"/>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6B0E3FC5" w14:textId="77777777" w:rsidR="00470028" w:rsidRPr="00D8319B" w:rsidRDefault="00470028" w:rsidP="00DC23AB">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B165ED"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C9FE43A"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D036892" w14:textId="32D2DFE8" w:rsidR="00470028" w:rsidRPr="00D8319B" w:rsidRDefault="00470028" w:rsidP="00DC23AB">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Forward plan</w:t>
            </w:r>
            <w:r w:rsidR="008042A4">
              <w:rPr>
                <w:rFonts w:ascii="Verdana" w:hAnsi="Verdana" w:cs="Arial"/>
                <w:bCs/>
                <w:color w:val="000000"/>
                <w:sz w:val="19"/>
                <w:szCs w:val="19"/>
              </w:rPr>
              <w:t xml:space="preserve"> -</w:t>
            </w:r>
            <w:r w:rsidR="008042A4" w:rsidRPr="008042A4">
              <w:rPr>
                <w:rFonts w:ascii="Verdana" w:hAnsi="Verdana" w:cs="Arial"/>
                <w:bCs/>
                <w:color w:val="000000" w:themeColor="text1"/>
                <w:sz w:val="19"/>
                <w:szCs w:val="19"/>
              </w:rPr>
              <w:t>could develop into an Annual Business Plan?</w:t>
            </w:r>
          </w:p>
        </w:tc>
      </w:tr>
      <w:tr w:rsidR="00470028" w:rsidRPr="00D8319B" w14:paraId="064D4382" w14:textId="77777777" w:rsidTr="00DC23AB">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DE72C9" w14:textId="77777777" w:rsidR="00470028" w:rsidRPr="00D8319B" w:rsidRDefault="00470028" w:rsidP="00DC23AB">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E6682E" w14:textId="77777777" w:rsidR="00470028" w:rsidRPr="00D8319B" w:rsidRDefault="00470028" w:rsidP="00DC23AB">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A377A6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D5FF5D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67484C" w14:textId="77777777" w:rsidR="00470028" w:rsidRPr="00D8319B" w:rsidRDefault="00470028" w:rsidP="00DC23AB">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At each meeting</w:t>
            </w:r>
          </w:p>
        </w:tc>
      </w:tr>
      <w:tr w:rsidR="00470028" w:rsidRPr="006B3657" w14:paraId="38D65A82"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5D239908" w14:textId="77777777" w:rsidR="00470028" w:rsidRPr="006B3657" w:rsidRDefault="00470028" w:rsidP="00DF74E5">
            <w:pPr>
              <w:numPr>
                <w:ilvl w:val="0"/>
                <w:numId w:val="3"/>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Has the Group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39B2BAB2" w14:textId="0274A8F9" w:rsidR="00470028" w:rsidRPr="006B3657"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8B122FF"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984C6E"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3B8EFDB" w14:textId="77777777" w:rsidR="00470028" w:rsidRPr="006B3657" w:rsidRDefault="00470028" w:rsidP="00DC23AB">
            <w:pPr>
              <w:autoSpaceDE w:val="0"/>
              <w:autoSpaceDN w:val="0"/>
              <w:adjustRightInd w:val="0"/>
              <w:ind w:left="360"/>
              <w:rPr>
                <w:rFonts w:ascii="Verdana" w:hAnsi="Verdana" w:cs="Arial"/>
                <w:b/>
                <w:bCs/>
                <w:color w:val="000000"/>
                <w:sz w:val="19"/>
                <w:szCs w:val="19"/>
              </w:rPr>
            </w:pPr>
          </w:p>
        </w:tc>
      </w:tr>
      <w:tr w:rsidR="00470028" w:rsidRPr="006B3657" w14:paraId="26A2B64C"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25AFEAD" w14:textId="77777777" w:rsidR="00470028" w:rsidRPr="006B3657" w:rsidRDefault="00470028" w:rsidP="00DF74E5">
            <w:pPr>
              <w:numPr>
                <w:ilvl w:val="0"/>
                <w:numId w:val="3"/>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Does the Group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47E8F755" w14:textId="77777777" w:rsidR="00470028" w:rsidRPr="006B3657" w:rsidRDefault="00470028" w:rsidP="006B3657">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F655277"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D199038"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8BEB13F" w14:textId="77777777" w:rsidR="00470028" w:rsidRPr="006B3657" w:rsidRDefault="00470028" w:rsidP="00DC23AB">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Within the Annual Report</w:t>
            </w:r>
          </w:p>
        </w:tc>
      </w:tr>
      <w:tr w:rsidR="00470028" w:rsidRPr="00D8319B" w14:paraId="7A149E49"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4B38577A" w14:textId="77777777" w:rsidR="00470028" w:rsidRPr="008042A4" w:rsidRDefault="00470028" w:rsidP="00DF74E5">
            <w:pPr>
              <w:numPr>
                <w:ilvl w:val="0"/>
                <w:numId w:val="3"/>
              </w:numPr>
              <w:autoSpaceDE w:val="0"/>
              <w:autoSpaceDN w:val="0"/>
              <w:adjustRightInd w:val="0"/>
              <w:contextualSpacing/>
              <w:rPr>
                <w:rFonts w:ascii="Verdana" w:hAnsi="Verdana" w:cs="Arial"/>
                <w:color w:val="000000"/>
                <w:sz w:val="18"/>
                <w:szCs w:val="18"/>
                <w:highlight w:val="yellow"/>
              </w:rPr>
            </w:pPr>
            <w:r w:rsidRPr="008042A4">
              <w:rPr>
                <w:rFonts w:ascii="Verdana" w:hAnsi="Verdana" w:cs="Arial"/>
                <w:sz w:val="18"/>
                <w:szCs w:val="18"/>
                <w:highlight w:val="yellow"/>
              </w:rPr>
              <w:t xml:space="preserve">Is the Group membership appropriate, in terms of available skills, expertise? </w:t>
            </w:r>
          </w:p>
          <w:p w14:paraId="4B80C34E" w14:textId="77777777" w:rsidR="00470028" w:rsidRPr="008042A4" w:rsidRDefault="00470028" w:rsidP="00DC23AB">
            <w:pPr>
              <w:autoSpaceDE w:val="0"/>
              <w:autoSpaceDN w:val="0"/>
              <w:adjustRightInd w:val="0"/>
              <w:ind w:left="360"/>
              <w:contextualSpacing/>
              <w:rPr>
                <w:rFonts w:ascii="Verdana" w:hAnsi="Verdana" w:cs="Arial"/>
                <w:color w:val="000000"/>
                <w:sz w:val="18"/>
                <w:szCs w:val="18"/>
                <w:highlight w:val="yellow"/>
              </w:rPr>
            </w:pPr>
            <w:r w:rsidRPr="008042A4">
              <w:rPr>
                <w:rFonts w:ascii="Verdana" w:hAnsi="Verdana" w:cs="Arial"/>
                <w:sz w:val="18"/>
                <w:szCs w:val="18"/>
                <w:highlight w:val="yellow"/>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25D154F7" w14:textId="5EE4A610" w:rsidR="00470028" w:rsidRPr="008042A4" w:rsidRDefault="00470028" w:rsidP="006B3657">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6AB54219" w14:textId="77777777" w:rsidR="00470028" w:rsidRPr="008042A4" w:rsidRDefault="00470028" w:rsidP="00DC23AB">
            <w:pPr>
              <w:autoSpaceDE w:val="0"/>
              <w:autoSpaceDN w:val="0"/>
              <w:adjustRightInd w:val="0"/>
              <w:ind w:left="36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46B5A607" w14:textId="77777777" w:rsidR="00470028" w:rsidRPr="008042A4" w:rsidRDefault="00470028" w:rsidP="00DC23AB">
            <w:pPr>
              <w:autoSpaceDE w:val="0"/>
              <w:autoSpaceDN w:val="0"/>
              <w:adjustRightInd w:val="0"/>
              <w:ind w:left="36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41AF386E" w14:textId="77777777" w:rsidR="00470028" w:rsidRPr="008042A4" w:rsidRDefault="00470028" w:rsidP="00DC23AB">
            <w:pPr>
              <w:autoSpaceDE w:val="0"/>
              <w:autoSpaceDN w:val="0"/>
              <w:adjustRightInd w:val="0"/>
              <w:ind w:left="360"/>
              <w:rPr>
                <w:rFonts w:ascii="Verdana" w:hAnsi="Verdana" w:cs="Arial"/>
                <w:b/>
                <w:bCs/>
                <w:color w:val="000000"/>
                <w:sz w:val="19"/>
                <w:szCs w:val="19"/>
                <w:highlight w:val="yellow"/>
              </w:rPr>
            </w:pPr>
          </w:p>
        </w:tc>
      </w:tr>
      <w:tr w:rsidR="00470028" w:rsidRPr="00D8319B" w14:paraId="7664BC89"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095DEB"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 xml:space="preserve">Effective Functioning – </w:t>
            </w:r>
            <w:r>
              <w:rPr>
                <w:rFonts w:ascii="Verdana" w:hAnsi="Verdana" w:cs="Arial"/>
                <w:b/>
                <w:bCs/>
                <w:color w:val="000000"/>
                <w:sz w:val="19"/>
                <w:szCs w:val="19"/>
              </w:rPr>
              <w:t>Group</w:t>
            </w:r>
          </w:p>
        </w:tc>
      </w:tr>
      <w:tr w:rsidR="00470028" w:rsidRPr="006B3657" w14:paraId="5DB4A330"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519C619"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28D198C1" w14:textId="04C3AB6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BDDFEA1"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7E2A26"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23CE78" w14:textId="77777777" w:rsidR="00470028" w:rsidRPr="006B3657" w:rsidRDefault="00470028" w:rsidP="00DC23AB">
            <w:pPr>
              <w:autoSpaceDE w:val="0"/>
              <w:autoSpaceDN w:val="0"/>
              <w:adjustRightInd w:val="0"/>
              <w:rPr>
                <w:rFonts w:ascii="Verdana" w:hAnsi="Verdana" w:cs="Arial"/>
                <w:b/>
                <w:bCs/>
                <w:color w:val="000000"/>
                <w:sz w:val="19"/>
                <w:szCs w:val="19"/>
              </w:rPr>
            </w:pPr>
          </w:p>
        </w:tc>
      </w:tr>
      <w:tr w:rsidR="00470028" w:rsidRPr="00D8319B" w14:paraId="31151F31"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5E56138"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Do the Health Boards review the progress and outputs of the Group?</w:t>
            </w:r>
          </w:p>
        </w:tc>
        <w:tc>
          <w:tcPr>
            <w:tcW w:w="610" w:type="dxa"/>
            <w:tcBorders>
              <w:top w:val="single" w:sz="4" w:space="0" w:color="auto"/>
              <w:left w:val="single" w:sz="4" w:space="0" w:color="auto"/>
              <w:bottom w:val="single" w:sz="4" w:space="0" w:color="auto"/>
              <w:right w:val="single" w:sz="4" w:space="0" w:color="auto"/>
            </w:tcBorders>
            <w:hideMark/>
          </w:tcPr>
          <w:p w14:paraId="7BCF9A0D" w14:textId="77777777" w:rsidR="00470028" w:rsidRPr="008042A4" w:rsidRDefault="00470028" w:rsidP="00DC23AB">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6655D689" w14:textId="20495BFE" w:rsidR="00470028" w:rsidRPr="008042A4" w:rsidRDefault="006B3657" w:rsidP="00DC23AB">
            <w:pPr>
              <w:autoSpaceDE w:val="0"/>
              <w:autoSpaceDN w:val="0"/>
              <w:adjustRightInd w:val="0"/>
              <w:jc w:val="center"/>
              <w:rPr>
                <w:rFonts w:ascii="Verdana" w:hAnsi="Verdana" w:cs="Arial"/>
                <w:color w:val="000000"/>
                <w:sz w:val="19"/>
                <w:szCs w:val="19"/>
                <w:highlight w:val="yellow"/>
              </w:rPr>
            </w:pPr>
            <w:r w:rsidRPr="008042A4">
              <w:rPr>
                <w:rFonts w:ascii="Verdana" w:hAnsi="Verdana" w:cs="Arial"/>
                <w:b/>
                <w:bCs/>
                <w:color w:val="000000"/>
                <w:sz w:val="19"/>
                <w:szCs w:val="19"/>
                <w:highlight w:val="yellow"/>
              </w:rPr>
              <w:t>√</w:t>
            </w:r>
          </w:p>
        </w:tc>
        <w:tc>
          <w:tcPr>
            <w:tcW w:w="1133" w:type="dxa"/>
            <w:tcBorders>
              <w:top w:val="single" w:sz="4" w:space="0" w:color="auto"/>
              <w:left w:val="single" w:sz="4" w:space="0" w:color="auto"/>
              <w:bottom w:val="single" w:sz="4" w:space="0" w:color="auto"/>
              <w:right w:val="single" w:sz="4" w:space="0" w:color="auto"/>
            </w:tcBorders>
          </w:tcPr>
          <w:p w14:paraId="061442AE" w14:textId="77777777" w:rsidR="00470028" w:rsidRPr="008042A4" w:rsidRDefault="00470028" w:rsidP="00DC23AB">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524EB8D2" w14:textId="3A3F4ABA" w:rsidR="00470028" w:rsidRPr="008042A4" w:rsidRDefault="006B3657" w:rsidP="00DC23AB">
            <w:pPr>
              <w:autoSpaceDE w:val="0"/>
              <w:autoSpaceDN w:val="0"/>
              <w:adjustRightInd w:val="0"/>
              <w:rPr>
                <w:rFonts w:ascii="Verdana" w:hAnsi="Verdana" w:cs="Arial"/>
                <w:color w:val="000000"/>
                <w:sz w:val="19"/>
                <w:szCs w:val="19"/>
                <w:highlight w:val="yellow"/>
              </w:rPr>
            </w:pPr>
            <w:r w:rsidRPr="008042A4">
              <w:rPr>
                <w:rFonts w:ascii="Verdana" w:hAnsi="Verdana" w:cs="Arial"/>
                <w:color w:val="000000"/>
                <w:sz w:val="19"/>
                <w:szCs w:val="19"/>
                <w:highlight w:val="yellow"/>
              </w:rPr>
              <w:t>This is identified as an area for further discussion</w:t>
            </w:r>
          </w:p>
        </w:tc>
      </w:tr>
      <w:tr w:rsidR="00470028" w:rsidRPr="00D8319B" w14:paraId="266E5EE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25A588B"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2F0399C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82E18A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B7426C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2000938" w14:textId="77777777" w:rsidR="00470028" w:rsidRPr="00D8319B" w:rsidRDefault="00470028" w:rsidP="00DC23AB">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 xml:space="preserve">All confirmed minutes </w:t>
            </w:r>
            <w:r>
              <w:rPr>
                <w:rFonts w:ascii="Verdana" w:hAnsi="Verdana" w:cs="Arial"/>
                <w:bCs/>
                <w:color w:val="000000"/>
                <w:sz w:val="19"/>
                <w:szCs w:val="19"/>
              </w:rPr>
              <w:t xml:space="preserve">are endorsed for approval by the EASC </w:t>
            </w:r>
          </w:p>
        </w:tc>
      </w:tr>
      <w:tr w:rsidR="00470028" w:rsidRPr="00D8319B" w14:paraId="22B00D4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33C3256"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67640CB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447E175"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4A1025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FE3D6B1" w14:textId="35EB16DA" w:rsidR="00470028" w:rsidRPr="008042A4" w:rsidRDefault="008042A4" w:rsidP="00DC23AB">
            <w:pPr>
              <w:autoSpaceDE w:val="0"/>
              <w:autoSpaceDN w:val="0"/>
              <w:adjustRightInd w:val="0"/>
              <w:rPr>
                <w:rFonts w:ascii="Verdana" w:hAnsi="Verdana" w:cs="Arial"/>
                <w:color w:val="000000"/>
                <w:sz w:val="19"/>
                <w:szCs w:val="19"/>
              </w:rPr>
            </w:pPr>
            <w:r w:rsidRPr="008042A4">
              <w:rPr>
                <w:rFonts w:ascii="Verdana" w:hAnsi="Verdana" w:cs="Arial"/>
                <w:color w:val="000000"/>
                <w:sz w:val="19"/>
                <w:szCs w:val="19"/>
              </w:rPr>
              <w:t>Annual Report</w:t>
            </w:r>
          </w:p>
        </w:tc>
      </w:tr>
      <w:tr w:rsidR="00470028" w:rsidRPr="006B3657" w14:paraId="52FA5702"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6FA59D9"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5D55B9BD" w14:textId="2922A6BA" w:rsidR="00470028" w:rsidRPr="006B3657" w:rsidRDefault="006B3657"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CC374A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601C11"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F217E62" w14:textId="77777777" w:rsidR="00470028" w:rsidRPr="006B3657" w:rsidRDefault="00470028" w:rsidP="00DC23AB">
            <w:pPr>
              <w:autoSpaceDE w:val="0"/>
              <w:autoSpaceDN w:val="0"/>
              <w:adjustRightInd w:val="0"/>
              <w:rPr>
                <w:rFonts w:ascii="Verdana" w:hAnsi="Verdana" w:cs="Arial"/>
                <w:b/>
                <w:bCs/>
                <w:color w:val="000000"/>
                <w:sz w:val="19"/>
                <w:szCs w:val="19"/>
              </w:rPr>
            </w:pPr>
          </w:p>
        </w:tc>
      </w:tr>
      <w:tr w:rsidR="00470028" w:rsidRPr="00D8319B" w14:paraId="07B569F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8E8C6A9"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Has the Group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451A208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65FB54A" w14:textId="0B5E5F7D"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0BA9938"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94E22B" w14:textId="16D88476" w:rsidR="00470028" w:rsidRPr="006B3657" w:rsidRDefault="00470028" w:rsidP="00DC23AB">
            <w:pPr>
              <w:autoSpaceDE w:val="0"/>
              <w:autoSpaceDN w:val="0"/>
              <w:adjustRightInd w:val="0"/>
              <w:rPr>
                <w:rFonts w:ascii="Verdana" w:hAnsi="Verdana" w:cs="Arial"/>
                <w:color w:val="000000"/>
                <w:sz w:val="19"/>
                <w:szCs w:val="19"/>
              </w:rPr>
            </w:pPr>
          </w:p>
        </w:tc>
      </w:tr>
      <w:tr w:rsidR="00470028" w:rsidRPr="00D8319B" w14:paraId="6624DA2F"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5AEA9C7"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lastRenderedPageBreak/>
              <w:t>Does the Group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28B425F7" w14:textId="3E81EFDD"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221331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EB1182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AF939A3"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7CDDBFC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ED33137"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Does the Group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7713D349" w14:textId="19DBC6A2"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9D7C39"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AB37558"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A97442" w14:textId="6385AB3A" w:rsidR="00470028" w:rsidRPr="00966848" w:rsidRDefault="00470028" w:rsidP="00DC23AB">
            <w:pPr>
              <w:autoSpaceDE w:val="0"/>
              <w:autoSpaceDN w:val="0"/>
              <w:adjustRightInd w:val="0"/>
              <w:rPr>
                <w:rFonts w:ascii="Verdana" w:hAnsi="Verdana" w:cs="Arial"/>
                <w:bCs/>
                <w:color w:val="000000"/>
                <w:sz w:val="19"/>
                <w:szCs w:val="19"/>
              </w:rPr>
            </w:pPr>
          </w:p>
        </w:tc>
      </w:tr>
      <w:tr w:rsidR="00470028" w:rsidRPr="00D8319B" w14:paraId="3BC01F8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213DB4F"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2ED15C9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0DAB0A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B6CFC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04ED7F9"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Action log discussed at each meeting</w:t>
            </w:r>
          </w:p>
        </w:tc>
      </w:tr>
      <w:tr w:rsidR="00470028" w:rsidRPr="006B3657" w14:paraId="79893ED1"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4868776"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Are members particularly those new to the Group, provided with training?</w:t>
            </w:r>
          </w:p>
        </w:tc>
        <w:tc>
          <w:tcPr>
            <w:tcW w:w="610" w:type="dxa"/>
            <w:tcBorders>
              <w:top w:val="single" w:sz="4" w:space="0" w:color="auto"/>
              <w:left w:val="single" w:sz="4" w:space="0" w:color="auto"/>
              <w:bottom w:val="single" w:sz="4" w:space="0" w:color="auto"/>
              <w:right w:val="single" w:sz="4" w:space="0" w:color="auto"/>
            </w:tcBorders>
          </w:tcPr>
          <w:p w14:paraId="480798A7"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780FE3" w14:textId="77777777" w:rsidR="00470028" w:rsidRPr="006B3657" w:rsidRDefault="00470028" w:rsidP="00DC23AB">
            <w:pPr>
              <w:autoSpaceDE w:val="0"/>
              <w:autoSpaceDN w:val="0"/>
              <w:adjustRightInd w:val="0"/>
              <w:jc w:val="center"/>
              <w:rPr>
                <w:rFonts w:ascii="Verdana" w:hAnsi="Verdana" w:cs="Arial"/>
                <w:b/>
                <w:bCs/>
                <w:color w:val="000000"/>
                <w:sz w:val="19"/>
                <w:szCs w:val="19"/>
              </w:rPr>
            </w:pPr>
            <w:r w:rsidRPr="008042A4">
              <w:rPr>
                <w:rFonts w:ascii="Verdana" w:hAnsi="Verdana" w:cs="Arial"/>
                <w:b/>
                <w:bCs/>
                <w:color w:val="000000"/>
                <w:sz w:val="19"/>
                <w:szCs w:val="19"/>
                <w:highlight w:val="yellow"/>
              </w:rPr>
              <w:t>√</w:t>
            </w:r>
          </w:p>
        </w:tc>
        <w:tc>
          <w:tcPr>
            <w:tcW w:w="1133" w:type="dxa"/>
            <w:tcBorders>
              <w:top w:val="single" w:sz="4" w:space="0" w:color="auto"/>
              <w:left w:val="single" w:sz="4" w:space="0" w:color="auto"/>
              <w:bottom w:val="single" w:sz="4" w:space="0" w:color="auto"/>
              <w:right w:val="single" w:sz="4" w:space="0" w:color="auto"/>
            </w:tcBorders>
          </w:tcPr>
          <w:p w14:paraId="270673C6"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D943385" w14:textId="5622D8AF" w:rsidR="00470028" w:rsidRPr="008042A4" w:rsidRDefault="008042A4" w:rsidP="00DC23AB">
            <w:pPr>
              <w:autoSpaceDE w:val="0"/>
              <w:autoSpaceDN w:val="0"/>
              <w:adjustRightInd w:val="0"/>
              <w:rPr>
                <w:rFonts w:ascii="Verdana" w:hAnsi="Verdana" w:cs="Arial"/>
                <w:color w:val="000000"/>
                <w:sz w:val="19"/>
                <w:szCs w:val="19"/>
              </w:rPr>
            </w:pPr>
            <w:r w:rsidRPr="008042A4">
              <w:rPr>
                <w:rFonts w:ascii="Verdana" w:hAnsi="Verdana" w:cs="Arial"/>
                <w:color w:val="000000"/>
                <w:sz w:val="19"/>
                <w:szCs w:val="19"/>
              </w:rPr>
              <w:t>Should we?</w:t>
            </w:r>
          </w:p>
        </w:tc>
      </w:tr>
      <w:tr w:rsidR="00470028" w:rsidRPr="00D8319B" w14:paraId="4AA8A17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13BDF66"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Has the Group formally considered how it integrates with other groups and meetings?</w:t>
            </w:r>
          </w:p>
        </w:tc>
        <w:tc>
          <w:tcPr>
            <w:tcW w:w="610" w:type="dxa"/>
            <w:tcBorders>
              <w:top w:val="single" w:sz="4" w:space="0" w:color="auto"/>
              <w:left w:val="single" w:sz="4" w:space="0" w:color="auto"/>
              <w:bottom w:val="single" w:sz="4" w:space="0" w:color="auto"/>
              <w:right w:val="single" w:sz="4" w:space="0" w:color="auto"/>
            </w:tcBorders>
            <w:hideMark/>
          </w:tcPr>
          <w:p w14:paraId="10F60F1E" w14:textId="77777777" w:rsidR="00470028" w:rsidRPr="008042A4" w:rsidRDefault="00470028" w:rsidP="00DC23AB">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4AAEBB2E" w14:textId="77777777" w:rsidR="00470028" w:rsidRPr="008042A4" w:rsidRDefault="00470028" w:rsidP="00DC23AB">
            <w:pPr>
              <w:autoSpaceDE w:val="0"/>
              <w:autoSpaceDN w:val="0"/>
              <w:adjustRightInd w:val="0"/>
              <w:jc w:val="center"/>
              <w:rPr>
                <w:rFonts w:ascii="Verdana" w:hAnsi="Verdana" w:cs="Arial"/>
                <w:b/>
                <w:bCs/>
                <w:color w:val="000000"/>
                <w:sz w:val="19"/>
                <w:szCs w:val="19"/>
                <w:highlight w:val="yellow"/>
              </w:rPr>
            </w:pPr>
            <w:r w:rsidRPr="008042A4">
              <w:rPr>
                <w:rFonts w:ascii="Verdana" w:hAnsi="Verdana" w:cs="Arial"/>
                <w:b/>
                <w:bCs/>
                <w:color w:val="000000"/>
                <w:sz w:val="19"/>
                <w:szCs w:val="19"/>
                <w:highlight w:val="yellow"/>
              </w:rPr>
              <w:t>√</w:t>
            </w:r>
          </w:p>
        </w:tc>
        <w:tc>
          <w:tcPr>
            <w:tcW w:w="1133" w:type="dxa"/>
            <w:tcBorders>
              <w:top w:val="single" w:sz="4" w:space="0" w:color="auto"/>
              <w:left w:val="single" w:sz="4" w:space="0" w:color="auto"/>
              <w:bottom w:val="single" w:sz="4" w:space="0" w:color="auto"/>
              <w:right w:val="single" w:sz="4" w:space="0" w:color="auto"/>
            </w:tcBorders>
          </w:tcPr>
          <w:p w14:paraId="2C4F9FEA" w14:textId="77777777" w:rsidR="00470028" w:rsidRPr="008042A4" w:rsidRDefault="00470028" w:rsidP="00DC23AB">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05B6A370" w14:textId="12EEA036" w:rsidR="00470028" w:rsidRPr="008042A4" w:rsidRDefault="00470028" w:rsidP="00DC23AB">
            <w:pPr>
              <w:autoSpaceDE w:val="0"/>
              <w:autoSpaceDN w:val="0"/>
              <w:adjustRightInd w:val="0"/>
              <w:rPr>
                <w:rFonts w:ascii="Verdana" w:hAnsi="Verdana" w:cs="Arial"/>
                <w:bCs/>
                <w:color w:val="000000"/>
                <w:sz w:val="19"/>
                <w:szCs w:val="19"/>
                <w:highlight w:val="yellow"/>
              </w:rPr>
            </w:pPr>
            <w:r w:rsidRPr="008042A4">
              <w:rPr>
                <w:rFonts w:ascii="Verdana" w:hAnsi="Verdana" w:cs="Arial"/>
                <w:bCs/>
                <w:color w:val="000000"/>
                <w:sz w:val="19"/>
                <w:szCs w:val="19"/>
                <w:highlight w:val="yellow"/>
              </w:rPr>
              <w:t>Not formally considered and unless re how fits to health board internal meetings</w:t>
            </w:r>
            <w:r w:rsidR="008042A4">
              <w:rPr>
                <w:rFonts w:ascii="Verdana" w:hAnsi="Verdana" w:cs="Arial"/>
                <w:bCs/>
                <w:color w:val="000000"/>
                <w:sz w:val="19"/>
                <w:szCs w:val="19"/>
                <w:highlight w:val="yellow"/>
              </w:rPr>
              <w:t xml:space="preserve"> now including ICAPS</w:t>
            </w:r>
          </w:p>
        </w:tc>
      </w:tr>
      <w:tr w:rsidR="00470028" w:rsidRPr="00D8319B" w14:paraId="1D8F82E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4247C273"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Group</w:t>
            </w:r>
            <w:r w:rsidRPr="00D8319B">
              <w:rPr>
                <w:rFonts w:ascii="Verdana" w:hAnsi="Verdana" w:cs="Arial"/>
                <w:sz w:val="18"/>
                <w:szCs w:val="18"/>
              </w:rPr>
              <w:t xml:space="preserve"> receive timely and appropriate feedback from its sub-groups ?</w:t>
            </w:r>
          </w:p>
        </w:tc>
        <w:tc>
          <w:tcPr>
            <w:tcW w:w="610" w:type="dxa"/>
            <w:tcBorders>
              <w:top w:val="single" w:sz="4" w:space="0" w:color="auto"/>
              <w:left w:val="single" w:sz="4" w:space="0" w:color="auto"/>
              <w:bottom w:val="single" w:sz="4" w:space="0" w:color="auto"/>
              <w:right w:val="single" w:sz="4" w:space="0" w:color="auto"/>
            </w:tcBorders>
          </w:tcPr>
          <w:p w14:paraId="55FB9CA7"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0B59B9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21DEEE7"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162FCF8"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46DAABB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259D6C00"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provide clear direction to its sub-groups?</w:t>
            </w:r>
          </w:p>
        </w:tc>
        <w:tc>
          <w:tcPr>
            <w:tcW w:w="610" w:type="dxa"/>
            <w:tcBorders>
              <w:top w:val="single" w:sz="4" w:space="0" w:color="auto"/>
              <w:left w:val="single" w:sz="4" w:space="0" w:color="auto"/>
              <w:bottom w:val="single" w:sz="4" w:space="0" w:color="auto"/>
              <w:right w:val="single" w:sz="4" w:space="0" w:color="auto"/>
            </w:tcBorders>
          </w:tcPr>
          <w:p w14:paraId="2345098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A8C3FF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17F979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6E83F8B"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3BDD92FF"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4DFA3477"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12BBA0C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313F38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F7301F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A20800F" w14:textId="77777777" w:rsidR="00470028" w:rsidRPr="00966848" w:rsidRDefault="00470028" w:rsidP="00DC23AB">
            <w:pPr>
              <w:autoSpaceDE w:val="0"/>
              <w:autoSpaceDN w:val="0"/>
              <w:adjustRightInd w:val="0"/>
              <w:rPr>
                <w:rFonts w:ascii="Verdana" w:hAnsi="Verdana" w:cs="Arial"/>
                <w:bCs/>
                <w:color w:val="000000"/>
                <w:sz w:val="19"/>
                <w:szCs w:val="19"/>
              </w:rPr>
            </w:pPr>
          </w:p>
        </w:tc>
      </w:tr>
      <w:tr w:rsidR="00470028" w:rsidRPr="00D8319B" w14:paraId="49A6137F"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3E5D086B"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If yes (to Q 22) - Do all members contribute to and review the Groups Annual Report?</w:t>
            </w:r>
          </w:p>
        </w:tc>
        <w:tc>
          <w:tcPr>
            <w:tcW w:w="610" w:type="dxa"/>
            <w:tcBorders>
              <w:top w:val="single" w:sz="4" w:space="0" w:color="auto"/>
              <w:left w:val="single" w:sz="4" w:space="0" w:color="auto"/>
              <w:bottom w:val="single" w:sz="4" w:space="0" w:color="auto"/>
              <w:right w:val="single" w:sz="4" w:space="0" w:color="auto"/>
            </w:tcBorders>
            <w:hideMark/>
          </w:tcPr>
          <w:p w14:paraId="1218CB2A"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C36B90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A648F1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D3425F" w14:textId="77777777" w:rsidR="00470028" w:rsidRPr="00D8319B" w:rsidRDefault="00470028" w:rsidP="00DC23AB">
            <w:pPr>
              <w:autoSpaceDE w:val="0"/>
              <w:autoSpaceDN w:val="0"/>
              <w:adjustRightInd w:val="0"/>
              <w:rPr>
                <w:rFonts w:ascii="Verdana" w:hAnsi="Verdana" w:cs="Arial"/>
                <w:bCs/>
                <w:color w:val="000000"/>
                <w:sz w:val="19"/>
                <w:szCs w:val="19"/>
              </w:rPr>
            </w:pPr>
          </w:p>
        </w:tc>
      </w:tr>
      <w:tr w:rsidR="00470028" w:rsidRPr="00D8319B" w14:paraId="4FFD34F2"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46D8F1"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470028" w:rsidRPr="00D8319B" w14:paraId="427466A5"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3FC68CF"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354DC13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2F92F2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C93719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F78A591"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Focus on sessions and all members can add agenda items inline with TOR</w:t>
            </w:r>
          </w:p>
        </w:tc>
      </w:tr>
      <w:tr w:rsidR="00470028" w:rsidRPr="00D8319B" w14:paraId="4DDE12A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06929FE9"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420D6A9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7BDE3A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AD2CF6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6CD2C1" w14:textId="77777777" w:rsidR="00470028" w:rsidRPr="0096684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Board Secretary Group / other EASC Team groups; Members</w:t>
            </w:r>
          </w:p>
        </w:tc>
      </w:tr>
      <w:tr w:rsidR="00470028" w:rsidRPr="00D8319B" w14:paraId="17E91B85"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7E50A8" w14:textId="77777777" w:rsidR="00470028" w:rsidRPr="00D8319B" w:rsidRDefault="00470028" w:rsidP="00DC23AB">
            <w:pPr>
              <w:rPr>
                <w:rFonts w:ascii="Verdana" w:hAnsi="Verdana"/>
                <w:sz w:val="24"/>
              </w:rPr>
            </w:pPr>
            <w:r w:rsidRPr="00D8319B">
              <w:rPr>
                <w:rFonts w:ascii="Verdana" w:hAnsi="Verdana" w:cs="Arial"/>
                <w:b/>
                <w:bCs/>
                <w:color w:val="000000"/>
                <w:sz w:val="19"/>
                <w:szCs w:val="19"/>
              </w:rPr>
              <w:t>Assurance</w:t>
            </w:r>
          </w:p>
        </w:tc>
      </w:tr>
      <w:tr w:rsidR="00470028" w:rsidRPr="00D8319B" w14:paraId="00BE220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5DC383B"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3C65F29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E179B4A"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AAD2DF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0C92C88" w14:textId="6E38B375" w:rsidR="00470028" w:rsidRPr="0096684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WAST do report HSE and HIW reports; not specific issue for Group</w:t>
            </w:r>
            <w:r w:rsidR="008042A4">
              <w:rPr>
                <w:rFonts w:ascii="Verdana" w:hAnsi="Verdana" w:cs="Arial"/>
                <w:bCs/>
                <w:color w:val="000000"/>
                <w:sz w:val="19"/>
                <w:szCs w:val="19"/>
              </w:rPr>
              <w:t>; includes Audit Reports</w:t>
            </w:r>
          </w:p>
        </w:tc>
      </w:tr>
      <w:tr w:rsidR="00470028" w:rsidRPr="00D8319B" w14:paraId="13DA4895"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92CC229"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Does the Group receive timely information</w:t>
            </w:r>
          </w:p>
          <w:p w14:paraId="65216148" w14:textId="77777777" w:rsidR="00470028" w:rsidRPr="008042A4" w:rsidRDefault="00470028" w:rsidP="00DC23AB">
            <w:pPr>
              <w:autoSpaceDE w:val="0"/>
              <w:autoSpaceDN w:val="0"/>
              <w:adjustRightInd w:val="0"/>
              <w:ind w:left="360"/>
              <w:contextualSpacing/>
              <w:rPr>
                <w:rFonts w:ascii="Verdana" w:hAnsi="Verdana" w:cs="Arial"/>
                <w:sz w:val="18"/>
                <w:szCs w:val="18"/>
                <w:highlight w:val="yellow"/>
              </w:rPr>
            </w:pPr>
            <w:r w:rsidRPr="008042A4">
              <w:rPr>
                <w:rFonts w:ascii="Verdana" w:hAnsi="Verdana" w:cs="Arial"/>
                <w:sz w:val="18"/>
                <w:szCs w:val="18"/>
                <w:highlight w:val="yellow"/>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4C9DE9F3" w14:textId="10497064"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124E8E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0755F5"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797DC2"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24C492E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381F2C15"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14:paraId="1EEB0510" w14:textId="6C695A8E"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92DEBB6"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B88819"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F49FEE7" w14:textId="20C3FC90" w:rsidR="00470028" w:rsidRPr="00966848" w:rsidRDefault="00470028" w:rsidP="00DC23AB">
            <w:pPr>
              <w:autoSpaceDE w:val="0"/>
              <w:autoSpaceDN w:val="0"/>
              <w:adjustRightInd w:val="0"/>
              <w:rPr>
                <w:rFonts w:ascii="Verdana" w:hAnsi="Verdana" w:cs="Arial"/>
                <w:bCs/>
                <w:color w:val="000000"/>
                <w:sz w:val="19"/>
                <w:szCs w:val="19"/>
              </w:rPr>
            </w:pPr>
          </w:p>
        </w:tc>
      </w:tr>
      <w:tr w:rsidR="00470028" w:rsidRPr="00D8319B" w14:paraId="48A3D7D7"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4445720"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Is the </w:t>
            </w:r>
            <w:r>
              <w:rPr>
                <w:rFonts w:ascii="Verdana" w:hAnsi="Verdana" w:cs="Arial"/>
                <w:sz w:val="18"/>
                <w:szCs w:val="18"/>
              </w:rPr>
              <w:t>Group</w:t>
            </w:r>
            <w:r w:rsidRPr="00D8319B">
              <w:rPr>
                <w:rFonts w:ascii="Verdana" w:hAnsi="Verdana" w:cs="Arial"/>
                <w:sz w:val="18"/>
                <w:szCs w:val="18"/>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6CCF2AB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2A74C6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72B110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A389B1F"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Within </w:t>
            </w:r>
            <w:r>
              <w:rPr>
                <w:rFonts w:ascii="Verdana" w:hAnsi="Verdana" w:cs="Arial"/>
                <w:bCs/>
                <w:color w:val="000000"/>
                <w:sz w:val="19"/>
                <w:szCs w:val="19"/>
              </w:rPr>
              <w:t>TOR</w:t>
            </w:r>
          </w:p>
        </w:tc>
      </w:tr>
      <w:tr w:rsidR="00470028" w:rsidRPr="00D8319B" w14:paraId="2755BCD0"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09C3C4E"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considered appropriate, does the </w:t>
            </w:r>
            <w:r>
              <w:rPr>
                <w:rFonts w:ascii="Verdana" w:hAnsi="Verdana" w:cs="Arial"/>
                <w:sz w:val="18"/>
                <w:szCs w:val="18"/>
              </w:rPr>
              <w:t>Group</w:t>
            </w:r>
            <w:r w:rsidRPr="00D8319B">
              <w:rPr>
                <w:rFonts w:ascii="Verdana" w:hAnsi="Verdana" w:cs="Arial"/>
                <w:sz w:val="18"/>
                <w:szCs w:val="18"/>
              </w:rPr>
              <w:t xml:space="preserve">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14C25714" w14:textId="77777777" w:rsidR="00470028" w:rsidRPr="00966848" w:rsidRDefault="00470028" w:rsidP="00DC23AB">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E934C77"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3E965E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F6D4FC"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Clear within TOR</w:t>
            </w:r>
          </w:p>
        </w:tc>
      </w:tr>
      <w:tr w:rsidR="00470028" w:rsidRPr="00D8319B" w14:paraId="26F6C73A"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F39354E"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In relation to the Risk Register, does the </w:t>
            </w:r>
            <w:r>
              <w:rPr>
                <w:rFonts w:ascii="Verdana" w:hAnsi="Verdana" w:cs="Arial"/>
                <w:sz w:val="18"/>
                <w:szCs w:val="18"/>
              </w:rPr>
              <w:t>Group</w:t>
            </w:r>
            <w:r w:rsidRPr="00D8319B">
              <w:rPr>
                <w:rFonts w:ascii="Verdana" w:hAnsi="Verdana" w:cs="Arial"/>
                <w:sz w:val="18"/>
                <w:szCs w:val="18"/>
              </w:rPr>
              <w:t xml:space="preserve">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70BEBE9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0A264B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FFCEB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0AA7929" w14:textId="77777777" w:rsidR="00470028" w:rsidRPr="0096684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Received at every meeting</w:t>
            </w:r>
          </w:p>
        </w:tc>
      </w:tr>
      <w:tr w:rsidR="00470028" w:rsidRPr="00D8319B" w14:paraId="658E0FEE"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45D1CA"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470028" w:rsidRPr="00D8319B" w14:paraId="6E48B8F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2EF14ED"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meet the appropriate</w:t>
            </w:r>
          </w:p>
          <w:p w14:paraId="6902B198"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27640AD5"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4400557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BDB5FAA"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9F1E7C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54BFA4"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6 times a year</w:t>
            </w:r>
          </w:p>
        </w:tc>
      </w:tr>
      <w:tr w:rsidR="00470028" w:rsidRPr="00D8319B" w14:paraId="42E348B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6ECB305"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719CB82E"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2452B62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37A6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1B485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B1F3D0"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In Terms of Reference </w:t>
            </w:r>
          </w:p>
        </w:tc>
      </w:tr>
      <w:tr w:rsidR="00470028" w:rsidRPr="00D8319B" w14:paraId="18A366BD"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46A036E"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Group</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1212501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397D7A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E6B5"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F5485F1"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Use Focus on sessions</w:t>
            </w:r>
          </w:p>
        </w:tc>
      </w:tr>
      <w:tr w:rsidR="00470028" w:rsidRPr="00D8319B" w14:paraId="10FC5B4D"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FA9219F"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Does the Group make the EASC Team aware of issues of staff capacity and skills that</w:t>
            </w:r>
          </w:p>
          <w:p w14:paraId="376F42B1" w14:textId="47320234" w:rsidR="00470028" w:rsidRPr="00D8319B" w:rsidRDefault="00470028" w:rsidP="006B3657">
            <w:pPr>
              <w:autoSpaceDE w:val="0"/>
              <w:autoSpaceDN w:val="0"/>
              <w:adjustRightInd w:val="0"/>
              <w:ind w:left="360"/>
              <w:contextualSpacing/>
              <w:rPr>
                <w:rFonts w:ascii="Verdana" w:hAnsi="Verdana" w:cs="Arial"/>
                <w:sz w:val="18"/>
                <w:szCs w:val="18"/>
              </w:rPr>
            </w:pPr>
            <w:r w:rsidRPr="008042A4">
              <w:rPr>
                <w:rFonts w:ascii="Verdana" w:hAnsi="Verdana" w:cs="Arial"/>
                <w:sz w:val="18"/>
                <w:szCs w:val="18"/>
                <w:highlight w:val="yellow"/>
              </w:rPr>
              <w:t>impact on the running of the Group?</w:t>
            </w:r>
          </w:p>
          <w:p w14:paraId="425E5891" w14:textId="77777777" w:rsidR="00470028" w:rsidRPr="00D8319B" w:rsidRDefault="00470028" w:rsidP="00DC23AB">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788B77" w14:textId="19BCE746" w:rsidR="00470028" w:rsidRPr="00966848" w:rsidRDefault="00470028" w:rsidP="00DC23AB">
            <w:pPr>
              <w:autoSpaceDE w:val="0"/>
              <w:autoSpaceDN w:val="0"/>
              <w:adjustRightInd w:val="0"/>
              <w:jc w:val="center"/>
              <w:rPr>
                <w:rFonts w:ascii="Verdana" w:hAnsi="Verdana" w:cs="Arial"/>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38B377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EDA8A0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0EEB756" w14:textId="7F011C6D" w:rsidR="00470028" w:rsidRPr="00966848" w:rsidRDefault="00470028" w:rsidP="00DC23AB">
            <w:pPr>
              <w:autoSpaceDE w:val="0"/>
              <w:autoSpaceDN w:val="0"/>
              <w:adjustRightInd w:val="0"/>
              <w:rPr>
                <w:rFonts w:ascii="Verdana" w:hAnsi="Verdana" w:cs="Arial"/>
                <w:bCs/>
                <w:color w:val="000000"/>
                <w:sz w:val="19"/>
                <w:szCs w:val="19"/>
              </w:rPr>
            </w:pPr>
          </w:p>
        </w:tc>
      </w:tr>
      <w:tr w:rsidR="00470028" w:rsidRPr="00D8319B" w14:paraId="17385ED9"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475298"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470028" w:rsidRPr="00D8319B" w14:paraId="7BE6538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89B6533"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Group</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2C86427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5B0F9D8" w14:textId="77777777" w:rsidR="00470028" w:rsidRPr="007C410F" w:rsidRDefault="00470028" w:rsidP="00DC23AB">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16D9DC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54B7C24" w14:textId="77777777" w:rsidR="00470028" w:rsidRPr="007C410F" w:rsidRDefault="00470028" w:rsidP="00DC23AB">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Not costed</w:t>
            </w:r>
          </w:p>
        </w:tc>
      </w:tr>
      <w:tr w:rsidR="00470028" w:rsidRPr="00D8319B" w14:paraId="633C5232"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053CDE6"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lastRenderedPageBreak/>
              <w:t>Are papers circulated in good time and are minutes and agreed actions, received as soon as possible after meetings?</w:t>
            </w:r>
          </w:p>
          <w:p w14:paraId="6779B3B4" w14:textId="77777777" w:rsidR="006B3657" w:rsidRDefault="006B3657" w:rsidP="006B3657">
            <w:pPr>
              <w:autoSpaceDE w:val="0"/>
              <w:autoSpaceDN w:val="0"/>
              <w:adjustRightInd w:val="0"/>
              <w:contextualSpacing/>
              <w:rPr>
                <w:rFonts w:ascii="Verdana" w:hAnsi="Verdana" w:cs="Arial"/>
                <w:sz w:val="18"/>
                <w:szCs w:val="18"/>
              </w:rPr>
            </w:pPr>
          </w:p>
          <w:p w14:paraId="4E1F7C2C" w14:textId="3A0EDE7A" w:rsidR="006B3657" w:rsidRPr="00D8319B" w:rsidRDefault="006B3657" w:rsidP="006B3657">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8EB6FE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B30316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2E32EE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08A4315" w14:textId="77777777" w:rsidR="00470028" w:rsidRPr="007C410F" w:rsidRDefault="00470028" w:rsidP="00DC23AB">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This is an area for improvement</w:t>
            </w:r>
          </w:p>
        </w:tc>
      </w:tr>
      <w:tr w:rsidR="00470028" w:rsidRPr="00D8319B" w14:paraId="19E57554"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2A32A4" w14:textId="77777777" w:rsidR="00470028" w:rsidRPr="00D8319B" w:rsidRDefault="00470028" w:rsidP="00DC23AB">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t>Questions for Consideration &amp; Discussion</w:t>
            </w:r>
          </w:p>
        </w:tc>
      </w:tr>
      <w:tr w:rsidR="00470028" w:rsidRPr="00D8319B" w14:paraId="2DE0DA4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323462C"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Does the Group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3B47D8C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543F7B" w14:textId="3616B565" w:rsidR="00470028" w:rsidRPr="00D8319B" w:rsidRDefault="006B3657"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11142ED3" w14:textId="240D8792" w:rsidR="00470028" w:rsidRPr="007C410F" w:rsidRDefault="00470028" w:rsidP="00DC23AB">
            <w:pPr>
              <w:autoSpaceDE w:val="0"/>
              <w:autoSpaceDN w:val="0"/>
              <w:adjustRightInd w:val="0"/>
              <w:jc w:val="center"/>
              <w:rPr>
                <w:rFonts w:ascii="Verdana" w:hAnsi="Verdana" w:cs="Arial"/>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E54FFA9" w14:textId="30D2E0B1" w:rsidR="00470028" w:rsidRPr="00DF1DEE" w:rsidRDefault="006B3657" w:rsidP="006B3657">
            <w:pPr>
              <w:autoSpaceDE w:val="0"/>
              <w:autoSpaceDN w:val="0"/>
              <w:adjustRightInd w:val="0"/>
              <w:rPr>
                <w:rFonts w:ascii="Verdana" w:hAnsi="Verdana" w:cs="Arial"/>
                <w:color w:val="000000"/>
                <w:sz w:val="19"/>
                <w:szCs w:val="19"/>
              </w:rPr>
            </w:pPr>
            <w:r w:rsidRPr="00DF1DEE">
              <w:rPr>
                <w:rFonts w:ascii="Verdana" w:hAnsi="Verdana" w:cs="Arial"/>
                <w:color w:val="000000"/>
                <w:sz w:val="19"/>
                <w:szCs w:val="19"/>
              </w:rPr>
              <w:t>An area for further discussion</w:t>
            </w:r>
          </w:p>
        </w:tc>
      </w:tr>
      <w:tr w:rsidR="00470028" w:rsidRPr="00D8319B" w14:paraId="3C00B2CE"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26228E24"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Is the work of the Group’s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16B3C55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09A627F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6572F2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9B7D204"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2CC15B62"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01D84A07"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Do you consider the Group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619CA311" w14:textId="68AC840C"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128A9A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002554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8E28D6"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35DAEFE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0DB7694" w14:textId="77777777" w:rsidR="00470028" w:rsidRPr="008042A4" w:rsidRDefault="00470028" w:rsidP="00DF74E5">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Do you have any suggestions on how the work of the Group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4E60B32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EC6B404" w14:textId="3D52A35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7F4E22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894F72A"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49D13C6F"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B327578"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470028" w:rsidRPr="00D8319B" w14:paraId="04A1D3E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083EDE" w14:textId="77777777" w:rsidR="00470028" w:rsidRPr="00D8319B" w:rsidRDefault="00470028" w:rsidP="00DC23AB">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60D4F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D6ED8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645B0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04A10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055EAE4E"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F4ACFEF"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What is your role on the Group?</w:t>
            </w:r>
          </w:p>
          <w:p w14:paraId="0417D234"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20E7C838"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76F8D013"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WAST CEO</w:t>
            </w:r>
          </w:p>
          <w:p w14:paraId="425370E6"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161EF51C"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3CADE693"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EASC Team                </w:t>
            </w:r>
          </w:p>
          <w:p w14:paraId="7673601A" w14:textId="77777777" w:rsidR="00470028" w:rsidRPr="00D8319B" w:rsidRDefault="00470028" w:rsidP="00DF74E5">
            <w:pPr>
              <w:numPr>
                <w:ilvl w:val="0"/>
                <w:numId w:val="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433AC952"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4A1CA4"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8EDA"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22A21C7"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3F1F270A"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C51A61A"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have sufficient understanding and</w:t>
            </w:r>
          </w:p>
          <w:p w14:paraId="035DFD07"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Group</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47C0B74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7431DE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4DF8A0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BEF739"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2755EC5D"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929829A"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38840AD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CA18D9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CC284E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D711C41" w14:textId="77777777" w:rsidR="00470028" w:rsidRPr="00D8319B" w:rsidRDefault="00470028" w:rsidP="00DC23AB">
            <w:pPr>
              <w:autoSpaceDE w:val="0"/>
              <w:autoSpaceDN w:val="0"/>
              <w:adjustRightInd w:val="0"/>
              <w:rPr>
                <w:rFonts w:ascii="Verdana" w:hAnsi="Verdana" w:cs="Arial"/>
                <w:b/>
                <w:bCs/>
                <w:color w:val="000000"/>
                <w:sz w:val="19"/>
                <w:szCs w:val="19"/>
              </w:rPr>
            </w:pPr>
          </w:p>
        </w:tc>
      </w:tr>
    </w:tbl>
    <w:p w14:paraId="26598447" w14:textId="77777777" w:rsidR="00470028" w:rsidRPr="00D8319B" w:rsidRDefault="00470028" w:rsidP="00470028">
      <w:pPr>
        <w:autoSpaceDE w:val="0"/>
        <w:autoSpaceDN w:val="0"/>
        <w:adjustRightInd w:val="0"/>
        <w:ind w:left="-709"/>
        <w:rPr>
          <w:rFonts w:ascii="Verdana" w:hAnsi="Verdana" w:cs="Arial"/>
          <w:b/>
          <w:bCs/>
          <w:color w:val="000000"/>
          <w:sz w:val="18"/>
          <w:szCs w:val="18"/>
        </w:rPr>
      </w:pPr>
    </w:p>
    <w:p w14:paraId="6DD43413" w14:textId="77777777" w:rsidR="00470028" w:rsidRPr="002E2F6B" w:rsidRDefault="00470028" w:rsidP="00470028">
      <w:pPr>
        <w:jc w:val="both"/>
        <w:rPr>
          <w:rFonts w:ascii="Verdana" w:hAnsi="Verdana" w:cs="Tahoma"/>
          <w:sz w:val="24"/>
        </w:rPr>
      </w:pPr>
    </w:p>
    <w:p w14:paraId="00DEA1AF" w14:textId="77777777" w:rsidR="00470028" w:rsidRPr="002E2F6B" w:rsidRDefault="00470028" w:rsidP="00470028">
      <w:pPr>
        <w:rPr>
          <w:rFonts w:ascii="Verdana" w:hAnsi="Verdana" w:cs="Tahoma"/>
          <w:b/>
          <w:sz w:val="22"/>
          <w:szCs w:val="22"/>
        </w:rPr>
      </w:pPr>
    </w:p>
    <w:p w14:paraId="77ED75E3" w14:textId="77777777" w:rsidR="00470028" w:rsidRDefault="00470028" w:rsidP="00470028"/>
    <w:p w14:paraId="1BC66B30" w14:textId="77777777" w:rsidR="00470028" w:rsidRPr="00875EBD" w:rsidRDefault="00470028" w:rsidP="00757743">
      <w:pPr>
        <w:jc w:val="right"/>
        <w:rPr>
          <w:rFonts w:ascii="Verdana" w:hAnsi="Verdana" w:cs="Tahoma"/>
          <w:b/>
          <w:sz w:val="22"/>
          <w:szCs w:val="22"/>
        </w:rPr>
      </w:pPr>
    </w:p>
    <w:sectPr w:rsidR="00470028" w:rsidRPr="00875EBD" w:rsidSect="008E3B1F">
      <w:type w:val="continuous"/>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9209B" w14:textId="77777777" w:rsidR="00012843" w:rsidRDefault="00012843">
      <w:r>
        <w:separator/>
      </w:r>
    </w:p>
  </w:endnote>
  <w:endnote w:type="continuationSeparator" w:id="0">
    <w:p w14:paraId="71F39ABE" w14:textId="77777777" w:rsidR="00012843" w:rsidRDefault="000128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CIDFont+F2">
    <w:altName w:val="Yu Gothic"/>
    <w:panose1 w:val="00000000000000000000"/>
    <w:charset w:val="80"/>
    <w:family w:val="auto"/>
    <w:notTrueType/>
    <w:pitch w:val="default"/>
    <w:sig w:usb0="00000001" w:usb1="08070000" w:usb2="00000010" w:usb3="00000000" w:csb0="00020000" w:csb1="00000000"/>
  </w:font>
  <w:font w:name="CIDFont+F3">
    <w:altName w:val="Calibri"/>
    <w:panose1 w:val="00000000000000000000"/>
    <w:charset w:val="00"/>
    <w:family w:val="auto"/>
    <w:notTrueType/>
    <w:pitch w:val="default"/>
    <w:sig w:usb0="00000003" w:usb1="00000000" w:usb2="0000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012843" w:rsidRPr="00B12689" w14:paraId="00DD72C5" w14:textId="77777777" w:rsidTr="00B802FD">
      <w:trPr>
        <w:jc w:val="center"/>
      </w:trPr>
      <w:tc>
        <w:tcPr>
          <w:tcW w:w="3652" w:type="dxa"/>
          <w:tcBorders>
            <w:top w:val="single" w:sz="4" w:space="0" w:color="auto"/>
          </w:tcBorders>
        </w:tcPr>
        <w:p w14:paraId="48DE7282" w14:textId="46AD87C1" w:rsidR="00012843" w:rsidRPr="00B12689" w:rsidRDefault="00012843" w:rsidP="00454017">
          <w:pPr>
            <w:pStyle w:val="Footer"/>
            <w:tabs>
              <w:tab w:val="clear" w:pos="8306"/>
              <w:tab w:val="right" w:pos="9000"/>
            </w:tabs>
            <w:rPr>
              <w:rFonts w:ascii="Verdana" w:hAnsi="Verdana" w:cs="Arial"/>
            </w:rPr>
          </w:pPr>
          <w:r>
            <w:rPr>
              <w:rFonts w:ascii="Verdana" w:hAnsi="Verdana" w:cs="Tahoma"/>
              <w:b/>
              <w:sz w:val="18"/>
            </w:rPr>
            <w:t xml:space="preserve">DRAFT </w:t>
          </w:r>
          <w:r w:rsidRPr="00E839F5">
            <w:rPr>
              <w:rFonts w:ascii="Verdana" w:hAnsi="Verdana" w:cs="Tahoma"/>
              <w:b/>
              <w:sz w:val="18"/>
            </w:rPr>
            <w:t xml:space="preserve">Annual Report </w:t>
          </w:r>
          <w:r>
            <w:rPr>
              <w:rFonts w:ascii="Verdana" w:hAnsi="Verdana" w:cs="Tahoma"/>
              <w:b/>
              <w:sz w:val="18"/>
            </w:rPr>
            <w:t>EASC Management Group 2022-2023</w:t>
          </w:r>
        </w:p>
      </w:tc>
      <w:tc>
        <w:tcPr>
          <w:tcW w:w="1701" w:type="dxa"/>
          <w:tcBorders>
            <w:top w:val="single" w:sz="4" w:space="0" w:color="auto"/>
          </w:tcBorders>
        </w:tcPr>
        <w:p w14:paraId="18DBBA93" w14:textId="426282C9" w:rsidR="00012843" w:rsidRPr="00B12689" w:rsidRDefault="00012843"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18</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19</w:t>
          </w:r>
          <w:r w:rsidRPr="00B12689">
            <w:rPr>
              <w:rFonts w:ascii="Verdana" w:hAnsi="Verdana" w:cs="Arial"/>
              <w:b/>
              <w:sz w:val="18"/>
              <w:szCs w:val="18"/>
            </w:rPr>
            <w:fldChar w:fldCharType="end"/>
          </w:r>
        </w:p>
      </w:tc>
      <w:tc>
        <w:tcPr>
          <w:tcW w:w="4111" w:type="dxa"/>
          <w:tcBorders>
            <w:top w:val="single" w:sz="4" w:space="0" w:color="auto"/>
          </w:tcBorders>
        </w:tcPr>
        <w:p w14:paraId="4091489C" w14:textId="377CD6BA" w:rsidR="00012843" w:rsidRPr="00E839F5" w:rsidRDefault="00012843"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EASC Management Group </w:t>
          </w:r>
          <w:r w:rsidRPr="00E839F5">
            <w:rPr>
              <w:rFonts w:ascii="Verdana" w:hAnsi="Verdana" w:cs="Arial"/>
              <w:b/>
              <w:sz w:val="18"/>
              <w:szCs w:val="18"/>
            </w:rPr>
            <w:t xml:space="preserve">Meeting </w:t>
          </w:r>
        </w:p>
        <w:p w14:paraId="209B4CC9" w14:textId="22CFD33F" w:rsidR="00012843" w:rsidRPr="00B12689" w:rsidRDefault="00012843" w:rsidP="00C51F2B">
          <w:pPr>
            <w:pStyle w:val="Footer"/>
            <w:tabs>
              <w:tab w:val="clear" w:pos="8306"/>
              <w:tab w:val="right" w:pos="9000"/>
            </w:tabs>
            <w:jc w:val="right"/>
            <w:rPr>
              <w:rFonts w:ascii="Verdana" w:hAnsi="Verdana" w:cs="Arial"/>
            </w:rPr>
          </w:pPr>
          <w:r>
            <w:rPr>
              <w:rFonts w:ascii="Verdana" w:hAnsi="Verdana" w:cs="Arial"/>
              <w:b/>
              <w:sz w:val="18"/>
              <w:szCs w:val="18"/>
            </w:rPr>
            <w:t>20 April 2023</w:t>
          </w:r>
        </w:p>
      </w:tc>
    </w:tr>
  </w:tbl>
  <w:p w14:paraId="4A88A870" w14:textId="77777777" w:rsidR="00012843" w:rsidRPr="00E839F5" w:rsidRDefault="0001284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2B03C" w14:textId="77777777" w:rsidR="00012843" w:rsidRDefault="00012843">
      <w:r>
        <w:separator/>
      </w:r>
    </w:p>
  </w:footnote>
  <w:footnote w:type="continuationSeparator" w:id="0">
    <w:p w14:paraId="76E39738" w14:textId="77777777" w:rsidR="00012843" w:rsidRDefault="000128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FDE43" w14:textId="3DCA6E14" w:rsidR="00012843" w:rsidRDefault="00012843">
    <w:pPr>
      <w:pStyle w:val="Header"/>
    </w:pPr>
    <w:r>
      <w:rPr>
        <w:noProof/>
      </w:rPr>
      <w:pict w14:anchorId="117BF6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6389467"/>
      <w:docPartObj>
        <w:docPartGallery w:val="Watermarks"/>
        <w:docPartUnique/>
      </w:docPartObj>
    </w:sdtPr>
    <w:sdtContent>
      <w:p w14:paraId="7DBBA214" w14:textId="420A8D61" w:rsidR="00012843" w:rsidRDefault="00012843">
        <w:pPr>
          <w:pStyle w:val="Header"/>
        </w:pPr>
        <w:r>
          <w:rPr>
            <w:noProof/>
          </w:rPr>
          <w:pict w14:anchorId="3C918DD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2531"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191CD1"/>
    <w:multiLevelType w:val="hybridMultilevel"/>
    <w:tmpl w:val="52E6C4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4AC3568"/>
    <w:multiLevelType w:val="hybridMultilevel"/>
    <w:tmpl w:val="5C92D7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017402"/>
    <w:multiLevelType w:val="hybridMultilevel"/>
    <w:tmpl w:val="AF9205E2"/>
    <w:lvl w:ilvl="0" w:tplc="40AEDF1C">
      <w:start w:val="1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6529DC"/>
    <w:multiLevelType w:val="hybridMultilevel"/>
    <w:tmpl w:val="26840D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5B808FC"/>
    <w:multiLevelType w:val="hybridMultilevel"/>
    <w:tmpl w:val="97228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9C4CAE"/>
    <w:multiLevelType w:val="hybridMultilevel"/>
    <w:tmpl w:val="DB6A21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B400B1"/>
    <w:multiLevelType w:val="hybridMultilevel"/>
    <w:tmpl w:val="7D58F9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6C06B9F"/>
    <w:multiLevelType w:val="hybridMultilevel"/>
    <w:tmpl w:val="F5C8C0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3"/>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5"/>
  </w:num>
  <w:num w:numId="6">
    <w:abstractNumId w:val="7"/>
  </w:num>
  <w:num w:numId="7">
    <w:abstractNumId w:val="11"/>
  </w:num>
  <w:num w:numId="8">
    <w:abstractNumId w:val="2"/>
  </w:num>
  <w:num w:numId="9">
    <w:abstractNumId w:val="16"/>
  </w:num>
  <w:num w:numId="10">
    <w:abstractNumId w:val="9"/>
  </w:num>
  <w:num w:numId="11">
    <w:abstractNumId w:val="1"/>
  </w:num>
  <w:num w:numId="12">
    <w:abstractNumId w:val="5"/>
  </w:num>
  <w:num w:numId="13">
    <w:abstractNumId w:val="4"/>
  </w:num>
  <w:num w:numId="14">
    <w:abstractNumId w:val="8"/>
  </w:num>
  <w:num w:numId="15">
    <w:abstractNumId w:val="0"/>
  </w:num>
  <w:num w:numId="16">
    <w:abstractNumId w:val="12"/>
  </w:num>
  <w:num w:numId="17">
    <w:abstractNumId w:val="17"/>
  </w:num>
  <w:num w:numId="18">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2532"/>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843"/>
    <w:rsid w:val="000128E4"/>
    <w:rsid w:val="00014936"/>
    <w:rsid w:val="00020053"/>
    <w:rsid w:val="00020E02"/>
    <w:rsid w:val="000256B0"/>
    <w:rsid w:val="00033FA6"/>
    <w:rsid w:val="000504E3"/>
    <w:rsid w:val="000519AB"/>
    <w:rsid w:val="00052BAC"/>
    <w:rsid w:val="00064DA1"/>
    <w:rsid w:val="00065046"/>
    <w:rsid w:val="00067CA3"/>
    <w:rsid w:val="00072AE6"/>
    <w:rsid w:val="00077F73"/>
    <w:rsid w:val="0008018A"/>
    <w:rsid w:val="0009726F"/>
    <w:rsid w:val="000A460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46F9"/>
    <w:rsid w:val="001351B8"/>
    <w:rsid w:val="00142F76"/>
    <w:rsid w:val="00144D96"/>
    <w:rsid w:val="0014715C"/>
    <w:rsid w:val="001474D6"/>
    <w:rsid w:val="0014763B"/>
    <w:rsid w:val="0015593D"/>
    <w:rsid w:val="001560C4"/>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1E7B3E"/>
    <w:rsid w:val="00200074"/>
    <w:rsid w:val="0020511A"/>
    <w:rsid w:val="00205B3F"/>
    <w:rsid w:val="002116DF"/>
    <w:rsid w:val="00213E1B"/>
    <w:rsid w:val="00216708"/>
    <w:rsid w:val="00224D83"/>
    <w:rsid w:val="002278AD"/>
    <w:rsid w:val="00242442"/>
    <w:rsid w:val="00252A25"/>
    <w:rsid w:val="00274A7A"/>
    <w:rsid w:val="00275BBC"/>
    <w:rsid w:val="002769E4"/>
    <w:rsid w:val="00280A8A"/>
    <w:rsid w:val="002944E0"/>
    <w:rsid w:val="00294F73"/>
    <w:rsid w:val="00295859"/>
    <w:rsid w:val="002A4492"/>
    <w:rsid w:val="002A6C90"/>
    <w:rsid w:val="002B0385"/>
    <w:rsid w:val="002B0AD6"/>
    <w:rsid w:val="002B2F89"/>
    <w:rsid w:val="002C2739"/>
    <w:rsid w:val="002D3A73"/>
    <w:rsid w:val="002D6071"/>
    <w:rsid w:val="002E1030"/>
    <w:rsid w:val="002E5C26"/>
    <w:rsid w:val="002F0833"/>
    <w:rsid w:val="002F2E0B"/>
    <w:rsid w:val="002F65C1"/>
    <w:rsid w:val="002F6A92"/>
    <w:rsid w:val="00300264"/>
    <w:rsid w:val="0030623A"/>
    <w:rsid w:val="00311D75"/>
    <w:rsid w:val="00321A9C"/>
    <w:rsid w:val="00323327"/>
    <w:rsid w:val="00326A4F"/>
    <w:rsid w:val="003340FF"/>
    <w:rsid w:val="003443AF"/>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4017"/>
    <w:rsid w:val="004616B3"/>
    <w:rsid w:val="00463EE2"/>
    <w:rsid w:val="00465248"/>
    <w:rsid w:val="00465BFE"/>
    <w:rsid w:val="00470028"/>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45087"/>
    <w:rsid w:val="00650B31"/>
    <w:rsid w:val="0065310F"/>
    <w:rsid w:val="00653ED5"/>
    <w:rsid w:val="0066204D"/>
    <w:rsid w:val="006670B0"/>
    <w:rsid w:val="00670E65"/>
    <w:rsid w:val="00671EF9"/>
    <w:rsid w:val="00674B8D"/>
    <w:rsid w:val="006807C0"/>
    <w:rsid w:val="00685911"/>
    <w:rsid w:val="00685D33"/>
    <w:rsid w:val="00697B54"/>
    <w:rsid w:val="006A405E"/>
    <w:rsid w:val="006B015A"/>
    <w:rsid w:val="006B3657"/>
    <w:rsid w:val="006B409F"/>
    <w:rsid w:val="006C5AEE"/>
    <w:rsid w:val="006C6561"/>
    <w:rsid w:val="006D4608"/>
    <w:rsid w:val="006D5B52"/>
    <w:rsid w:val="006E1470"/>
    <w:rsid w:val="006E3ED9"/>
    <w:rsid w:val="006E4499"/>
    <w:rsid w:val="006E7B30"/>
    <w:rsid w:val="006F6574"/>
    <w:rsid w:val="00705204"/>
    <w:rsid w:val="00705C0F"/>
    <w:rsid w:val="00710F4B"/>
    <w:rsid w:val="00711C72"/>
    <w:rsid w:val="00716E51"/>
    <w:rsid w:val="00720142"/>
    <w:rsid w:val="00724C4B"/>
    <w:rsid w:val="007323DF"/>
    <w:rsid w:val="007357F3"/>
    <w:rsid w:val="00741B8E"/>
    <w:rsid w:val="00743FA4"/>
    <w:rsid w:val="007454DE"/>
    <w:rsid w:val="00747161"/>
    <w:rsid w:val="00751A80"/>
    <w:rsid w:val="00752FCC"/>
    <w:rsid w:val="00753135"/>
    <w:rsid w:val="007568FF"/>
    <w:rsid w:val="007570F6"/>
    <w:rsid w:val="007570FF"/>
    <w:rsid w:val="00757743"/>
    <w:rsid w:val="0075775B"/>
    <w:rsid w:val="007634C8"/>
    <w:rsid w:val="0076499D"/>
    <w:rsid w:val="00764E14"/>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695A"/>
    <w:rsid w:val="007D78C2"/>
    <w:rsid w:val="007E2F9C"/>
    <w:rsid w:val="007E39AE"/>
    <w:rsid w:val="007E3FCB"/>
    <w:rsid w:val="007E4A7F"/>
    <w:rsid w:val="007F1183"/>
    <w:rsid w:val="007F306B"/>
    <w:rsid w:val="007F471B"/>
    <w:rsid w:val="007F5384"/>
    <w:rsid w:val="008042A4"/>
    <w:rsid w:val="0080715E"/>
    <w:rsid w:val="00807D6F"/>
    <w:rsid w:val="00815BA8"/>
    <w:rsid w:val="0081694F"/>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2DB7"/>
    <w:rsid w:val="008B4D7D"/>
    <w:rsid w:val="008B77F0"/>
    <w:rsid w:val="008C2AE2"/>
    <w:rsid w:val="008D7BAA"/>
    <w:rsid w:val="008E3B1F"/>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5A7C"/>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3DB7"/>
    <w:rsid w:val="00A1765C"/>
    <w:rsid w:val="00A20162"/>
    <w:rsid w:val="00A2184A"/>
    <w:rsid w:val="00A21DB3"/>
    <w:rsid w:val="00A223DA"/>
    <w:rsid w:val="00A22A4D"/>
    <w:rsid w:val="00A35D40"/>
    <w:rsid w:val="00A363A3"/>
    <w:rsid w:val="00A367BA"/>
    <w:rsid w:val="00A41B04"/>
    <w:rsid w:val="00A44595"/>
    <w:rsid w:val="00A45B37"/>
    <w:rsid w:val="00A5186C"/>
    <w:rsid w:val="00A55DC4"/>
    <w:rsid w:val="00A65AD0"/>
    <w:rsid w:val="00A669C1"/>
    <w:rsid w:val="00A66D9C"/>
    <w:rsid w:val="00A71A61"/>
    <w:rsid w:val="00A72DA5"/>
    <w:rsid w:val="00A7762F"/>
    <w:rsid w:val="00A8085A"/>
    <w:rsid w:val="00A840D1"/>
    <w:rsid w:val="00A8641D"/>
    <w:rsid w:val="00A900BF"/>
    <w:rsid w:val="00A95895"/>
    <w:rsid w:val="00A95E54"/>
    <w:rsid w:val="00AA5A70"/>
    <w:rsid w:val="00AB2347"/>
    <w:rsid w:val="00AB7ED6"/>
    <w:rsid w:val="00AC2D16"/>
    <w:rsid w:val="00AC34EB"/>
    <w:rsid w:val="00AC3A9A"/>
    <w:rsid w:val="00AC66BD"/>
    <w:rsid w:val="00AD3C56"/>
    <w:rsid w:val="00AD715D"/>
    <w:rsid w:val="00AE304A"/>
    <w:rsid w:val="00AE3B4A"/>
    <w:rsid w:val="00AF2BA8"/>
    <w:rsid w:val="00AF341E"/>
    <w:rsid w:val="00AF5D23"/>
    <w:rsid w:val="00B05361"/>
    <w:rsid w:val="00B103F0"/>
    <w:rsid w:val="00B12689"/>
    <w:rsid w:val="00B251A8"/>
    <w:rsid w:val="00B31740"/>
    <w:rsid w:val="00B32040"/>
    <w:rsid w:val="00B3359C"/>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3994"/>
    <w:rsid w:val="00BE705D"/>
    <w:rsid w:val="00BF5CB3"/>
    <w:rsid w:val="00C00E9D"/>
    <w:rsid w:val="00C01967"/>
    <w:rsid w:val="00C063F0"/>
    <w:rsid w:val="00C07CD1"/>
    <w:rsid w:val="00C10307"/>
    <w:rsid w:val="00C10DE8"/>
    <w:rsid w:val="00C16811"/>
    <w:rsid w:val="00C1721E"/>
    <w:rsid w:val="00C2148B"/>
    <w:rsid w:val="00C21C48"/>
    <w:rsid w:val="00C315ED"/>
    <w:rsid w:val="00C3197A"/>
    <w:rsid w:val="00C34A07"/>
    <w:rsid w:val="00C40134"/>
    <w:rsid w:val="00C51F2B"/>
    <w:rsid w:val="00C57F27"/>
    <w:rsid w:val="00C63B6F"/>
    <w:rsid w:val="00C63EBE"/>
    <w:rsid w:val="00C702BC"/>
    <w:rsid w:val="00C76794"/>
    <w:rsid w:val="00C770E8"/>
    <w:rsid w:val="00C8494F"/>
    <w:rsid w:val="00C8628F"/>
    <w:rsid w:val="00C8790B"/>
    <w:rsid w:val="00C9512D"/>
    <w:rsid w:val="00C95CE0"/>
    <w:rsid w:val="00C97ABB"/>
    <w:rsid w:val="00CA2EA6"/>
    <w:rsid w:val="00CA47C2"/>
    <w:rsid w:val="00CB79E4"/>
    <w:rsid w:val="00CC0F79"/>
    <w:rsid w:val="00CC2701"/>
    <w:rsid w:val="00CE2B97"/>
    <w:rsid w:val="00CE4439"/>
    <w:rsid w:val="00CE5ABF"/>
    <w:rsid w:val="00CE6E8D"/>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81509"/>
    <w:rsid w:val="00D82C51"/>
    <w:rsid w:val="00D91D3C"/>
    <w:rsid w:val="00D94936"/>
    <w:rsid w:val="00DA3AA1"/>
    <w:rsid w:val="00DA6BED"/>
    <w:rsid w:val="00DB1085"/>
    <w:rsid w:val="00DB3173"/>
    <w:rsid w:val="00DC23AB"/>
    <w:rsid w:val="00DC2785"/>
    <w:rsid w:val="00DD0480"/>
    <w:rsid w:val="00DD3D14"/>
    <w:rsid w:val="00DD5069"/>
    <w:rsid w:val="00DD79D0"/>
    <w:rsid w:val="00DE06C0"/>
    <w:rsid w:val="00DE177D"/>
    <w:rsid w:val="00DE6813"/>
    <w:rsid w:val="00DF1DEE"/>
    <w:rsid w:val="00DF4ED0"/>
    <w:rsid w:val="00DF74E5"/>
    <w:rsid w:val="00E24838"/>
    <w:rsid w:val="00E24FE4"/>
    <w:rsid w:val="00E25C53"/>
    <w:rsid w:val="00E307C9"/>
    <w:rsid w:val="00E36AAD"/>
    <w:rsid w:val="00E36F78"/>
    <w:rsid w:val="00E36FC8"/>
    <w:rsid w:val="00E43F1E"/>
    <w:rsid w:val="00E458C3"/>
    <w:rsid w:val="00E5202B"/>
    <w:rsid w:val="00E537E0"/>
    <w:rsid w:val="00E604BD"/>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EE1F5D"/>
    <w:rsid w:val="00EE726A"/>
    <w:rsid w:val="00F05282"/>
    <w:rsid w:val="00F22585"/>
    <w:rsid w:val="00F30926"/>
    <w:rsid w:val="00F31FF3"/>
    <w:rsid w:val="00F34021"/>
    <w:rsid w:val="00F3434F"/>
    <w:rsid w:val="00F36B4B"/>
    <w:rsid w:val="00F42416"/>
    <w:rsid w:val="00F510FF"/>
    <w:rsid w:val="00F51ADD"/>
    <w:rsid w:val="00F54B35"/>
    <w:rsid w:val="00F67EAB"/>
    <w:rsid w:val="00F75818"/>
    <w:rsid w:val="00F85D0A"/>
    <w:rsid w:val="00F912AC"/>
    <w:rsid w:val="00F96A78"/>
    <w:rsid w:val="00FA0F66"/>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4C96"/>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2"/>
    <o:shapelayout v:ext="edit">
      <o:idmap v:ext="edit" data="1"/>
    </o:shapelayout>
  </w:shapeDefaults>
  <w:decimalSymbol w:val="."/>
  <w:listSeparator w:val=","/>
  <w14:docId w14:val="27B27343"/>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uiPriority w:val="99"/>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CTM_CASC_EASC@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asc.nhs.wale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DC9AF86-EF97-4DF1-BC43-BD0A71C91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22</Pages>
  <Words>5790</Words>
  <Characters>31835</Characters>
  <Application>Microsoft Office Word</Application>
  <DocSecurity>0</DocSecurity>
  <Lines>265</Lines>
  <Paragraphs>75</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37550</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cp:lastModifiedBy>
  <cp:revision>4</cp:revision>
  <cp:lastPrinted>2020-06-23T13:17:00Z</cp:lastPrinted>
  <dcterms:created xsi:type="dcterms:W3CDTF">2023-04-17T16:00:00Z</dcterms:created>
  <dcterms:modified xsi:type="dcterms:W3CDTF">2023-04-19T14:42:00Z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