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A783CE1" w14:textId="77777777" w:rsidTr="00BA1AF1">
        <w:trPr>
          <w:cantSplit/>
          <w:trHeight w:val="485"/>
        </w:trPr>
        <w:tc>
          <w:tcPr>
            <w:tcW w:w="3115" w:type="dxa"/>
            <w:vAlign w:val="center"/>
          </w:tcPr>
          <w:p w14:paraId="0A5BAFE9"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1CC6F220" w14:textId="77777777" w:rsidTr="00BA1AF1">
        <w:trPr>
          <w:cantSplit/>
          <w:trHeight w:val="563"/>
        </w:trPr>
        <w:tc>
          <w:tcPr>
            <w:tcW w:w="3115" w:type="dxa"/>
            <w:vAlign w:val="center"/>
          </w:tcPr>
          <w:p w14:paraId="71C48FA0" w14:textId="036FE360" w:rsidR="00BA1AF1" w:rsidRPr="00BA1AF1" w:rsidRDefault="007A6C34" w:rsidP="00CB4B03">
            <w:pPr>
              <w:jc w:val="center"/>
              <w:rPr>
                <w:rFonts w:ascii="Verdana" w:hAnsi="Verdana"/>
                <w:sz w:val="24"/>
                <w:szCs w:val="24"/>
              </w:rPr>
            </w:pPr>
            <w:r>
              <w:rPr>
                <w:rFonts w:ascii="Verdana" w:hAnsi="Verdana"/>
                <w:sz w:val="24"/>
                <w:szCs w:val="24"/>
              </w:rPr>
              <w:t>2.3</w:t>
            </w:r>
            <w:r w:rsidR="00683926">
              <w:rPr>
                <w:rFonts w:ascii="Verdana" w:hAnsi="Verdana"/>
                <w:sz w:val="24"/>
                <w:szCs w:val="24"/>
              </w:rPr>
              <w:t>.</w:t>
            </w:r>
            <w:r w:rsidR="003D5ACD">
              <w:rPr>
                <w:rFonts w:ascii="Verdana" w:hAnsi="Verdana"/>
                <w:sz w:val="24"/>
                <w:szCs w:val="24"/>
              </w:rPr>
              <w:t>3</w:t>
            </w:r>
          </w:p>
        </w:tc>
      </w:tr>
    </w:tbl>
    <w:p w14:paraId="174378F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D0FF51C" w14:textId="77777777" w:rsidTr="005E14D3">
        <w:trPr>
          <w:trHeight w:val="826"/>
        </w:trPr>
        <w:tc>
          <w:tcPr>
            <w:tcW w:w="9634" w:type="dxa"/>
            <w:vAlign w:val="center"/>
          </w:tcPr>
          <w:p w14:paraId="128540B4" w14:textId="77777777" w:rsidR="002D02D2" w:rsidRPr="00E23B12" w:rsidRDefault="008508A8" w:rsidP="000449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E25316">
              <w:rPr>
                <w:rFonts w:ascii="Verdana" w:hAnsi="Verdana" w:cs="Arial"/>
                <w:b/>
                <w:color w:val="000000" w:themeColor="text1"/>
                <w:sz w:val="24"/>
                <w:szCs w:val="24"/>
              </w:rPr>
              <w:t>COMMITTEE</w:t>
            </w:r>
          </w:p>
        </w:tc>
      </w:tr>
    </w:tbl>
    <w:p w14:paraId="083B0419"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64EC23D" w14:textId="77777777" w:rsidTr="005E14D3">
        <w:trPr>
          <w:trHeight w:val="714"/>
        </w:trPr>
        <w:tc>
          <w:tcPr>
            <w:tcW w:w="9634" w:type="dxa"/>
            <w:vAlign w:val="center"/>
          </w:tcPr>
          <w:p w14:paraId="505F581F" w14:textId="18306006" w:rsidR="00594342" w:rsidRDefault="00594342" w:rsidP="007A6C34">
            <w:pPr>
              <w:jc w:val="center"/>
              <w:rPr>
                <w:rFonts w:ascii="Verdana" w:hAnsi="Verdana" w:cs="Arial"/>
                <w:b/>
                <w:color w:val="000000" w:themeColor="text1"/>
                <w:sz w:val="24"/>
                <w:szCs w:val="24"/>
              </w:rPr>
            </w:pPr>
            <w:r>
              <w:rPr>
                <w:rFonts w:ascii="Verdana" w:hAnsi="Verdana" w:cs="Arial"/>
                <w:b/>
                <w:color w:val="000000" w:themeColor="text1"/>
                <w:sz w:val="24"/>
                <w:szCs w:val="24"/>
              </w:rPr>
              <w:t>PROGRESS REPORT ON THE PLAN IN RELATION TO THE</w:t>
            </w:r>
          </w:p>
          <w:p w14:paraId="12E07FE1" w14:textId="77777777" w:rsidR="00594342" w:rsidRDefault="00594342" w:rsidP="007A6C34">
            <w:pPr>
              <w:jc w:val="center"/>
              <w:rPr>
                <w:rFonts w:ascii="Verdana" w:hAnsi="Verdana" w:cs="Arial"/>
                <w:b/>
                <w:color w:val="000000" w:themeColor="text1"/>
                <w:sz w:val="24"/>
                <w:szCs w:val="24"/>
              </w:rPr>
            </w:pPr>
          </w:p>
          <w:p w14:paraId="7E51FECB" w14:textId="62E39887" w:rsidR="00683926" w:rsidRDefault="007A6C34" w:rsidP="007A6C34">
            <w:pPr>
              <w:jc w:val="center"/>
              <w:rPr>
                <w:rFonts w:ascii="Verdana" w:hAnsi="Verdana" w:cs="Arial"/>
                <w:b/>
                <w:color w:val="000000" w:themeColor="text1"/>
                <w:sz w:val="24"/>
                <w:szCs w:val="24"/>
              </w:rPr>
            </w:pPr>
            <w:r>
              <w:rPr>
                <w:rFonts w:ascii="Verdana" w:hAnsi="Verdana" w:cs="Arial"/>
                <w:b/>
                <w:color w:val="000000" w:themeColor="text1"/>
                <w:sz w:val="24"/>
                <w:szCs w:val="24"/>
              </w:rPr>
              <w:t>E</w:t>
            </w:r>
            <w:r w:rsidR="00594342">
              <w:rPr>
                <w:rFonts w:ascii="Verdana" w:hAnsi="Verdana" w:cs="Arial"/>
                <w:b/>
                <w:color w:val="000000" w:themeColor="text1"/>
                <w:sz w:val="24"/>
                <w:szCs w:val="24"/>
              </w:rPr>
              <w:t>MERGENCY MEDICAL RETRIEVAL AND TRANSFER SERVICE E</w:t>
            </w:r>
            <w:r>
              <w:rPr>
                <w:rFonts w:ascii="Verdana" w:hAnsi="Verdana" w:cs="Arial"/>
                <w:b/>
                <w:color w:val="000000" w:themeColor="text1"/>
                <w:sz w:val="24"/>
                <w:szCs w:val="24"/>
              </w:rPr>
              <w:t>MRTS</w:t>
            </w:r>
            <w:r w:rsidR="00594342">
              <w:rPr>
                <w:rFonts w:ascii="Verdana" w:hAnsi="Verdana" w:cs="Arial"/>
                <w:b/>
                <w:color w:val="000000" w:themeColor="text1"/>
                <w:sz w:val="24"/>
                <w:szCs w:val="24"/>
              </w:rPr>
              <w:t xml:space="preserve"> CYMRU</w:t>
            </w:r>
            <w:r w:rsidR="00683926">
              <w:rPr>
                <w:rFonts w:ascii="Verdana" w:hAnsi="Verdana" w:cs="Arial"/>
                <w:b/>
                <w:color w:val="000000" w:themeColor="text1"/>
                <w:sz w:val="24"/>
                <w:szCs w:val="24"/>
              </w:rPr>
              <w:t>/WALES AIR AMBULANCE CHARITY</w:t>
            </w:r>
          </w:p>
          <w:p w14:paraId="5B18ED26" w14:textId="5F413037" w:rsidR="001D08F5" w:rsidRPr="0069470A" w:rsidRDefault="007A6C34" w:rsidP="007A6C34">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SERVICE DEVELOPMENT </w:t>
            </w:r>
            <w:r w:rsidRPr="009B2FA3">
              <w:rPr>
                <w:rFonts w:ascii="Verdana" w:hAnsi="Verdana" w:cs="Arial"/>
                <w:b/>
                <w:color w:val="000000" w:themeColor="text1"/>
                <w:sz w:val="24"/>
                <w:szCs w:val="24"/>
              </w:rPr>
              <w:t xml:space="preserve">PROPOSAL </w:t>
            </w:r>
          </w:p>
        </w:tc>
      </w:tr>
    </w:tbl>
    <w:p w14:paraId="767E8C8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4136B3B" w14:textId="77777777" w:rsidTr="00344184">
        <w:trPr>
          <w:trHeight w:val="561"/>
        </w:trPr>
        <w:tc>
          <w:tcPr>
            <w:tcW w:w="4248" w:type="dxa"/>
            <w:shd w:val="clear" w:color="auto" w:fill="F2F2F2" w:themeFill="background1" w:themeFillShade="F2"/>
            <w:vAlign w:val="center"/>
          </w:tcPr>
          <w:p w14:paraId="6FE2063C"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D161AEA" w14:textId="3ABB28BC" w:rsidR="00577535" w:rsidRPr="00E23B12" w:rsidRDefault="00002A1B" w:rsidP="007A6C34">
            <w:pPr>
              <w:rPr>
                <w:rFonts w:ascii="Verdana" w:hAnsi="Verdana" w:cs="Arial"/>
                <w:color w:val="FF0000"/>
                <w:sz w:val="24"/>
                <w:szCs w:val="24"/>
              </w:rPr>
            </w:pPr>
            <w:r>
              <w:rPr>
                <w:rStyle w:val="Style8"/>
                <w:rFonts w:ascii="Verdana" w:hAnsi="Verdana"/>
                <w:color w:val="000000" w:themeColor="text1"/>
                <w:szCs w:val="24"/>
              </w:rPr>
              <w:t>0</w:t>
            </w:r>
            <w:r w:rsidR="007A6C34">
              <w:rPr>
                <w:rStyle w:val="Style8"/>
                <w:rFonts w:ascii="Verdana" w:hAnsi="Verdana"/>
                <w:color w:val="000000" w:themeColor="text1"/>
                <w:szCs w:val="24"/>
              </w:rPr>
              <w:t>8</w:t>
            </w:r>
            <w:r>
              <w:rPr>
                <w:rStyle w:val="Style8"/>
                <w:rFonts w:ascii="Verdana" w:hAnsi="Verdana"/>
                <w:color w:val="000000" w:themeColor="text1"/>
                <w:szCs w:val="24"/>
              </w:rPr>
              <w:t>/</w:t>
            </w:r>
            <w:r w:rsidR="007A6C34">
              <w:rPr>
                <w:rStyle w:val="Style8"/>
                <w:rFonts w:ascii="Verdana" w:hAnsi="Verdana"/>
                <w:color w:val="000000" w:themeColor="text1"/>
                <w:szCs w:val="24"/>
              </w:rPr>
              <w:t>11</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F5542E">
              <w:rPr>
                <w:rStyle w:val="Style8"/>
                <w:rFonts w:ascii="Verdana" w:hAnsi="Verdana"/>
                <w:color w:val="000000" w:themeColor="text1"/>
                <w:szCs w:val="24"/>
              </w:rPr>
              <w:t>2</w:t>
            </w:r>
          </w:p>
        </w:tc>
      </w:tr>
    </w:tbl>
    <w:p w14:paraId="5805A9AC"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76BFF1B4" w14:textId="77777777" w:rsidTr="00344184">
        <w:trPr>
          <w:trHeight w:val="573"/>
        </w:trPr>
        <w:tc>
          <w:tcPr>
            <w:tcW w:w="4248" w:type="dxa"/>
            <w:shd w:val="clear" w:color="auto" w:fill="F2F2F2" w:themeFill="background1" w:themeFillShade="F2"/>
            <w:vAlign w:val="center"/>
          </w:tcPr>
          <w:p w14:paraId="6C4B1342"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72EBAC6"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CA873F0"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5396DDC" w14:textId="77777777" w:rsidTr="00344184">
        <w:trPr>
          <w:trHeight w:val="571"/>
        </w:trPr>
        <w:tc>
          <w:tcPr>
            <w:tcW w:w="4248" w:type="dxa"/>
            <w:shd w:val="clear" w:color="auto" w:fill="F2F2F2" w:themeFill="background1" w:themeFillShade="F2"/>
            <w:vAlign w:val="center"/>
          </w:tcPr>
          <w:p w14:paraId="2574873F"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2753330"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7387E51"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BA76AD7" w14:textId="77777777" w:rsidTr="00344184">
        <w:trPr>
          <w:trHeight w:val="555"/>
        </w:trPr>
        <w:tc>
          <w:tcPr>
            <w:tcW w:w="4248" w:type="dxa"/>
            <w:shd w:val="clear" w:color="auto" w:fill="F2F2F2" w:themeFill="background1" w:themeFillShade="F2"/>
            <w:vAlign w:val="center"/>
          </w:tcPr>
          <w:p w14:paraId="7D52E1C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6FABC4BD" w14:textId="27C4F126" w:rsidR="00747CDC" w:rsidRPr="00E23B12" w:rsidRDefault="007A6C34" w:rsidP="007A6C34">
            <w:pPr>
              <w:rPr>
                <w:rFonts w:ascii="Verdana" w:hAnsi="Verdana" w:cs="Arial"/>
                <w:caps/>
                <w:color w:val="FF0000"/>
                <w:sz w:val="24"/>
                <w:szCs w:val="24"/>
              </w:rPr>
            </w:pPr>
            <w:r>
              <w:rPr>
                <w:rFonts w:ascii="Verdana" w:hAnsi="Verdana"/>
                <w:sz w:val="24"/>
                <w:szCs w:val="24"/>
              </w:rPr>
              <w:t>Matthew Edwards, Head of Commissioning and Performance, EASC Team</w:t>
            </w:r>
          </w:p>
        </w:tc>
      </w:tr>
      <w:tr w:rsidR="003E2FB0" w:rsidRPr="00E23B12" w14:paraId="32BFC3F9" w14:textId="77777777" w:rsidTr="00344184">
        <w:trPr>
          <w:trHeight w:val="549"/>
        </w:trPr>
        <w:tc>
          <w:tcPr>
            <w:tcW w:w="4248" w:type="dxa"/>
            <w:shd w:val="clear" w:color="auto" w:fill="F2F2F2" w:themeFill="background1" w:themeFillShade="F2"/>
            <w:vAlign w:val="center"/>
          </w:tcPr>
          <w:p w14:paraId="50BA8E6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1FF5C629" w14:textId="410813FA" w:rsidR="005E14D3" w:rsidRPr="00E23B12" w:rsidRDefault="004C6055" w:rsidP="005E14D3">
            <w:pPr>
              <w:rPr>
                <w:rFonts w:ascii="Verdana" w:hAnsi="Verdana"/>
                <w:color w:val="FF0000"/>
                <w:sz w:val="24"/>
                <w:szCs w:val="24"/>
              </w:rPr>
            </w:pPr>
            <w:r w:rsidRPr="004C6055">
              <w:rPr>
                <w:rFonts w:ascii="Verdana" w:hAnsi="Verdana"/>
                <w:sz w:val="24"/>
                <w:szCs w:val="24"/>
              </w:rPr>
              <w:t xml:space="preserve">Ross Whitehead, Deputy Chief Ambulance </w:t>
            </w:r>
            <w:r>
              <w:rPr>
                <w:rFonts w:ascii="Verdana" w:hAnsi="Verdana"/>
                <w:sz w:val="24"/>
                <w:szCs w:val="24"/>
              </w:rPr>
              <w:t xml:space="preserve">Services </w:t>
            </w:r>
            <w:r w:rsidRPr="004C6055">
              <w:rPr>
                <w:rFonts w:ascii="Verdana" w:hAnsi="Verdana"/>
                <w:sz w:val="24"/>
                <w:szCs w:val="24"/>
              </w:rPr>
              <w:t>Commissioner</w:t>
            </w:r>
          </w:p>
        </w:tc>
      </w:tr>
      <w:tr w:rsidR="002D02D2" w:rsidRPr="00E23B12" w14:paraId="31A94CF8" w14:textId="77777777" w:rsidTr="00344184">
        <w:trPr>
          <w:trHeight w:val="627"/>
        </w:trPr>
        <w:tc>
          <w:tcPr>
            <w:tcW w:w="4248" w:type="dxa"/>
            <w:shd w:val="clear" w:color="auto" w:fill="F2F2F2" w:themeFill="background1" w:themeFillShade="F2"/>
            <w:vAlign w:val="center"/>
          </w:tcPr>
          <w:p w14:paraId="01CE0053"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56EF33F6"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6FAA674"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AF154E9" w14:textId="77777777" w:rsidTr="00344184">
        <w:trPr>
          <w:trHeight w:val="669"/>
        </w:trPr>
        <w:tc>
          <w:tcPr>
            <w:tcW w:w="4248" w:type="dxa"/>
            <w:shd w:val="clear" w:color="auto" w:fill="F2F2F2" w:themeFill="background1" w:themeFillShade="F2"/>
            <w:vAlign w:val="center"/>
          </w:tcPr>
          <w:p w14:paraId="18D07A3F"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10EE8F04" w14:textId="77777777" w:rsidR="00EA7C24" w:rsidRPr="00E23B12" w:rsidRDefault="00F5542E"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07533AED" w14:textId="77777777" w:rsidR="003E43AD" w:rsidRPr="00E55D6E" w:rsidRDefault="003E43AD" w:rsidP="003E43AD">
      <w:pPr>
        <w:pStyle w:val="NoSpacing"/>
        <w:rPr>
          <w:rFonts w:ascii="Verdana" w:hAnsi="Verdana" w:cs="Arial"/>
          <w:sz w:val="12"/>
          <w:szCs w:val="24"/>
        </w:rPr>
      </w:pPr>
    </w:p>
    <w:p w14:paraId="1F08462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44ADD152" w14:textId="77777777" w:rsidTr="00E55D6E">
        <w:trPr>
          <w:trHeight w:val="467"/>
        </w:trPr>
        <w:tc>
          <w:tcPr>
            <w:tcW w:w="9634" w:type="dxa"/>
            <w:gridSpan w:val="3"/>
            <w:shd w:val="clear" w:color="auto" w:fill="F2F2F2" w:themeFill="background1" w:themeFillShade="F2"/>
            <w:vAlign w:val="center"/>
          </w:tcPr>
          <w:p w14:paraId="1B772407"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2F0E207F" w14:textId="77777777" w:rsidTr="00E55D6E">
        <w:trPr>
          <w:trHeight w:val="404"/>
        </w:trPr>
        <w:tc>
          <w:tcPr>
            <w:tcW w:w="3825" w:type="dxa"/>
            <w:shd w:val="clear" w:color="auto" w:fill="F2F2F2" w:themeFill="background1" w:themeFillShade="F2"/>
            <w:vAlign w:val="center"/>
          </w:tcPr>
          <w:p w14:paraId="5B441A25"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5EABD1BC"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009A0067"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4D27F100" w14:textId="77777777" w:rsidTr="00E55D6E">
        <w:trPr>
          <w:trHeight w:val="423"/>
        </w:trPr>
        <w:tc>
          <w:tcPr>
            <w:tcW w:w="3825" w:type="dxa"/>
            <w:vAlign w:val="center"/>
          </w:tcPr>
          <w:p w14:paraId="4C018101" w14:textId="3DFA10CF" w:rsidR="00463B6C" w:rsidRPr="009B2FA3" w:rsidRDefault="00463B6C" w:rsidP="000C1B75">
            <w:pPr>
              <w:rPr>
                <w:rFonts w:ascii="Verdana" w:hAnsi="Verdana" w:cs="Arial"/>
                <w:sz w:val="24"/>
                <w:szCs w:val="24"/>
              </w:rPr>
            </w:pPr>
          </w:p>
        </w:tc>
        <w:tc>
          <w:tcPr>
            <w:tcW w:w="2017" w:type="dxa"/>
            <w:vAlign w:val="center"/>
          </w:tcPr>
          <w:p w14:paraId="70BED2AC" w14:textId="6299B678" w:rsidR="00D227B8" w:rsidRPr="009B2FA3" w:rsidRDefault="00D227B8" w:rsidP="007A6C34">
            <w:pPr>
              <w:rPr>
                <w:rFonts w:ascii="Verdana" w:hAnsi="Verdana" w:cs="Arial"/>
                <w:sz w:val="24"/>
                <w:szCs w:val="24"/>
              </w:rPr>
            </w:pPr>
          </w:p>
        </w:tc>
        <w:tc>
          <w:tcPr>
            <w:tcW w:w="3792" w:type="dxa"/>
            <w:vAlign w:val="center"/>
          </w:tcPr>
          <w:p w14:paraId="63A507C5" w14:textId="01DBA6C6" w:rsidR="00652117" w:rsidRPr="00E23B12" w:rsidRDefault="00652117" w:rsidP="00577535">
            <w:pPr>
              <w:rPr>
                <w:rFonts w:ascii="Verdana" w:hAnsi="Verdana" w:cs="Arial"/>
                <w:sz w:val="24"/>
                <w:szCs w:val="24"/>
              </w:rPr>
            </w:pPr>
          </w:p>
        </w:tc>
      </w:tr>
    </w:tbl>
    <w:p w14:paraId="10555E13"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D09A17A" w14:textId="77777777" w:rsidTr="00E55D6E">
        <w:trPr>
          <w:trHeight w:val="264"/>
        </w:trPr>
        <w:tc>
          <w:tcPr>
            <w:tcW w:w="9634" w:type="dxa"/>
            <w:gridSpan w:val="2"/>
            <w:shd w:val="clear" w:color="auto" w:fill="F2F2F2" w:themeFill="background1" w:themeFillShade="F2"/>
            <w:vAlign w:val="center"/>
          </w:tcPr>
          <w:p w14:paraId="3606C6E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4E9C008" w14:textId="77777777" w:rsidTr="006802A0">
        <w:trPr>
          <w:trHeight w:val="549"/>
        </w:trPr>
        <w:tc>
          <w:tcPr>
            <w:tcW w:w="846" w:type="dxa"/>
            <w:shd w:val="clear" w:color="auto" w:fill="FFFFFF" w:themeFill="background1"/>
            <w:vAlign w:val="center"/>
          </w:tcPr>
          <w:p w14:paraId="24BFCCF8" w14:textId="77777777" w:rsidR="00174640" w:rsidRDefault="00174640" w:rsidP="00577535">
            <w:pPr>
              <w:rPr>
                <w:rFonts w:ascii="Verdana" w:hAnsi="Verdana" w:cs="Arial"/>
                <w:sz w:val="24"/>
                <w:szCs w:val="24"/>
              </w:rPr>
            </w:pPr>
            <w:r>
              <w:rPr>
                <w:rFonts w:ascii="Verdana" w:hAnsi="Verdana" w:cs="Arial"/>
                <w:sz w:val="24"/>
                <w:szCs w:val="24"/>
              </w:rPr>
              <w:t>CHC</w:t>
            </w:r>
          </w:p>
          <w:p w14:paraId="35848E14" w14:textId="683DC51D" w:rsidR="00577535" w:rsidRDefault="0069470A" w:rsidP="00577535">
            <w:pPr>
              <w:rPr>
                <w:rFonts w:ascii="Verdana" w:hAnsi="Verdana" w:cs="Arial"/>
                <w:sz w:val="24"/>
                <w:szCs w:val="24"/>
              </w:rPr>
            </w:pPr>
            <w:r>
              <w:rPr>
                <w:rFonts w:ascii="Verdana" w:hAnsi="Verdana" w:cs="Arial"/>
                <w:sz w:val="24"/>
                <w:szCs w:val="24"/>
              </w:rPr>
              <w:t>EM</w:t>
            </w:r>
            <w:r w:rsidR="00174640">
              <w:rPr>
                <w:rFonts w:ascii="Verdana" w:hAnsi="Verdana" w:cs="Arial"/>
                <w:sz w:val="24"/>
                <w:szCs w:val="24"/>
              </w:rPr>
              <w:t>RT</w:t>
            </w:r>
            <w:r>
              <w:rPr>
                <w:rFonts w:ascii="Verdana" w:hAnsi="Verdana" w:cs="Arial"/>
                <w:sz w:val="24"/>
                <w:szCs w:val="24"/>
              </w:rPr>
              <w:t>S</w:t>
            </w:r>
          </w:p>
          <w:p w14:paraId="1A5779FF" w14:textId="072C8FE6" w:rsidR="00D1364D" w:rsidRPr="00E23B12" w:rsidRDefault="00174640" w:rsidP="00174640">
            <w:pPr>
              <w:rPr>
                <w:rFonts w:ascii="Verdana" w:hAnsi="Verdana" w:cs="Arial"/>
                <w:sz w:val="24"/>
                <w:szCs w:val="24"/>
              </w:rPr>
            </w:pPr>
            <w:r>
              <w:rPr>
                <w:rFonts w:ascii="Verdana" w:hAnsi="Verdana" w:cs="Arial"/>
                <w:sz w:val="24"/>
                <w:szCs w:val="24"/>
              </w:rPr>
              <w:t>WAAC</w:t>
            </w:r>
          </w:p>
        </w:tc>
        <w:tc>
          <w:tcPr>
            <w:tcW w:w="8788" w:type="dxa"/>
            <w:vAlign w:val="center"/>
          </w:tcPr>
          <w:p w14:paraId="29E415A8" w14:textId="77777777" w:rsidR="00174640" w:rsidRDefault="00174640" w:rsidP="00577535">
            <w:pPr>
              <w:rPr>
                <w:rFonts w:ascii="Verdana" w:hAnsi="Verdana" w:cs="Arial"/>
                <w:sz w:val="24"/>
                <w:szCs w:val="24"/>
              </w:rPr>
            </w:pPr>
            <w:r>
              <w:rPr>
                <w:rFonts w:ascii="Verdana" w:hAnsi="Verdana" w:cs="Arial"/>
                <w:sz w:val="24"/>
                <w:szCs w:val="24"/>
              </w:rPr>
              <w:t>Community Health Council</w:t>
            </w:r>
          </w:p>
          <w:p w14:paraId="28EFF12C" w14:textId="60E770ED" w:rsidR="00577535" w:rsidRDefault="0069470A" w:rsidP="00577535">
            <w:pPr>
              <w:rPr>
                <w:rFonts w:ascii="Verdana" w:hAnsi="Verdana" w:cs="Arial"/>
                <w:sz w:val="24"/>
                <w:szCs w:val="24"/>
              </w:rPr>
            </w:pPr>
            <w:r>
              <w:rPr>
                <w:rFonts w:ascii="Verdana" w:hAnsi="Verdana" w:cs="Arial"/>
                <w:sz w:val="24"/>
                <w:szCs w:val="24"/>
              </w:rPr>
              <w:t xml:space="preserve">Emergency Medical </w:t>
            </w:r>
            <w:r w:rsidR="00174640">
              <w:rPr>
                <w:rFonts w:ascii="Verdana" w:hAnsi="Verdana" w:cs="Arial"/>
                <w:sz w:val="24"/>
                <w:szCs w:val="24"/>
              </w:rPr>
              <w:t>Retrieval and Transfer Service</w:t>
            </w:r>
          </w:p>
          <w:p w14:paraId="69CFD34A" w14:textId="2F5EB8B6" w:rsidR="00D1364D" w:rsidRPr="00E23B12" w:rsidRDefault="00174640" w:rsidP="00174640">
            <w:pPr>
              <w:rPr>
                <w:rFonts w:ascii="Verdana" w:hAnsi="Verdana" w:cs="Arial"/>
                <w:sz w:val="24"/>
                <w:szCs w:val="24"/>
              </w:rPr>
            </w:pPr>
            <w:r>
              <w:rPr>
                <w:rFonts w:ascii="Verdana" w:hAnsi="Verdana" w:cs="Arial"/>
                <w:sz w:val="24"/>
                <w:szCs w:val="24"/>
              </w:rPr>
              <w:t>Wales Air Ambulance Charity</w:t>
            </w:r>
          </w:p>
        </w:tc>
      </w:tr>
    </w:tbl>
    <w:p w14:paraId="7678E04C" w14:textId="77777777" w:rsidR="00E55D6E" w:rsidRDefault="00E55D6E" w:rsidP="00E55D6E">
      <w:pPr>
        <w:pStyle w:val="ListParagraph"/>
        <w:spacing w:after="0" w:line="240" w:lineRule="auto"/>
        <w:ind w:left="360"/>
        <w:rPr>
          <w:rFonts w:ascii="Verdana" w:hAnsi="Verdana" w:cs="Arial"/>
          <w:b/>
          <w:sz w:val="24"/>
          <w:szCs w:val="24"/>
        </w:rPr>
      </w:pPr>
    </w:p>
    <w:p w14:paraId="3DF40C5B" w14:textId="77777777" w:rsidR="0069470A" w:rsidRDefault="0069470A" w:rsidP="00E55D6E">
      <w:pPr>
        <w:pStyle w:val="ListParagraph"/>
        <w:spacing w:after="0" w:line="240" w:lineRule="auto"/>
        <w:ind w:left="360"/>
        <w:rPr>
          <w:rFonts w:ascii="Verdana" w:hAnsi="Verdana" w:cs="Arial"/>
          <w:b/>
          <w:sz w:val="24"/>
          <w:szCs w:val="24"/>
        </w:rPr>
      </w:pPr>
    </w:p>
    <w:p w14:paraId="568ACA5D"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25823152" w14:textId="77777777" w:rsidR="006A7DA6" w:rsidRPr="0069470A" w:rsidRDefault="006A7DA6" w:rsidP="00344184">
      <w:pPr>
        <w:pStyle w:val="ListParagraph"/>
        <w:spacing w:after="0" w:line="240" w:lineRule="auto"/>
        <w:ind w:left="360"/>
        <w:rPr>
          <w:rFonts w:ascii="Verdana" w:hAnsi="Verdana" w:cs="Arial"/>
          <w:b/>
          <w:sz w:val="24"/>
          <w:szCs w:val="24"/>
        </w:rPr>
      </w:pPr>
    </w:p>
    <w:p w14:paraId="6FC0BCED" w14:textId="2EBEA38D" w:rsidR="00442533" w:rsidRPr="00303ABB" w:rsidRDefault="0069470A" w:rsidP="00303ABB">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provide an update on </w:t>
      </w:r>
      <w:r w:rsidR="0076140C">
        <w:rPr>
          <w:rFonts w:ascii="Verdana" w:hAnsi="Verdana" w:cs="Arial"/>
          <w:sz w:val="24"/>
        </w:rPr>
        <w:t xml:space="preserve">the activity that has </w:t>
      </w:r>
      <w:r w:rsidR="00303ABB">
        <w:rPr>
          <w:rFonts w:ascii="Verdana" w:hAnsi="Verdana" w:cs="Arial"/>
          <w:sz w:val="24"/>
        </w:rPr>
        <w:t xml:space="preserve">taken place </w:t>
      </w:r>
      <w:r w:rsidR="00EC2028">
        <w:rPr>
          <w:rFonts w:ascii="Verdana" w:hAnsi="Verdana" w:cs="Arial"/>
          <w:sz w:val="24"/>
        </w:rPr>
        <w:t xml:space="preserve">following </w:t>
      </w:r>
      <w:r w:rsidR="00303ABB">
        <w:rPr>
          <w:rFonts w:ascii="Verdana" w:hAnsi="Verdana" w:cs="Arial"/>
          <w:sz w:val="24"/>
          <w:szCs w:val="24"/>
        </w:rPr>
        <w:t xml:space="preserve">the </w:t>
      </w:r>
      <w:r w:rsidR="009A38A0" w:rsidRPr="00303ABB">
        <w:rPr>
          <w:rFonts w:ascii="Verdana" w:hAnsi="Verdana" w:cs="Arial"/>
          <w:sz w:val="24"/>
          <w:szCs w:val="24"/>
        </w:rPr>
        <w:t xml:space="preserve">request made by </w:t>
      </w:r>
      <w:r w:rsidR="00EC2028">
        <w:rPr>
          <w:rFonts w:ascii="Verdana" w:hAnsi="Verdana" w:cs="Arial"/>
          <w:sz w:val="24"/>
          <w:szCs w:val="24"/>
        </w:rPr>
        <w:t>M</w:t>
      </w:r>
      <w:r w:rsidR="009A38A0" w:rsidRPr="00303ABB">
        <w:rPr>
          <w:rFonts w:ascii="Verdana" w:hAnsi="Verdana" w:cs="Arial"/>
          <w:sz w:val="24"/>
          <w:szCs w:val="24"/>
        </w:rPr>
        <w:t>embers at the September meeting</w:t>
      </w:r>
      <w:r w:rsidR="00303ABB">
        <w:rPr>
          <w:rFonts w:ascii="Verdana" w:hAnsi="Verdana" w:cs="Arial"/>
          <w:sz w:val="24"/>
          <w:szCs w:val="24"/>
        </w:rPr>
        <w:t xml:space="preserve"> </w:t>
      </w:r>
      <w:r w:rsidR="00EC2028">
        <w:rPr>
          <w:rFonts w:ascii="Verdana" w:hAnsi="Verdana" w:cs="Arial"/>
          <w:sz w:val="24"/>
          <w:szCs w:val="24"/>
        </w:rPr>
        <w:t>in response to</w:t>
      </w:r>
      <w:r w:rsidR="00303ABB">
        <w:rPr>
          <w:rFonts w:ascii="Verdana" w:hAnsi="Verdana" w:cs="Arial"/>
          <w:sz w:val="24"/>
          <w:szCs w:val="24"/>
        </w:rPr>
        <w:t xml:space="preserve"> the presentation by the Emergency Medical Retrieval and Transfer Serv</w:t>
      </w:r>
      <w:r w:rsidR="00594342">
        <w:rPr>
          <w:rFonts w:ascii="Verdana" w:hAnsi="Verdana" w:cs="Arial"/>
          <w:sz w:val="24"/>
          <w:szCs w:val="24"/>
        </w:rPr>
        <w:t>ic</w:t>
      </w:r>
      <w:r w:rsidR="00303ABB">
        <w:rPr>
          <w:rFonts w:ascii="Verdana" w:hAnsi="Verdana" w:cs="Arial"/>
          <w:sz w:val="24"/>
          <w:szCs w:val="24"/>
        </w:rPr>
        <w:t>e and the Wales Air Ambulance Charity Trust</w:t>
      </w:r>
      <w:r w:rsidR="009A38A0" w:rsidRPr="00303ABB">
        <w:rPr>
          <w:rFonts w:ascii="Verdana" w:hAnsi="Verdana" w:cs="Arial"/>
          <w:sz w:val="24"/>
          <w:szCs w:val="24"/>
        </w:rPr>
        <w:t xml:space="preserve"> and includes</w:t>
      </w:r>
      <w:r w:rsidR="00442533" w:rsidRPr="00303ABB">
        <w:rPr>
          <w:rFonts w:ascii="Verdana" w:hAnsi="Verdana" w:cs="Arial"/>
          <w:sz w:val="24"/>
          <w:szCs w:val="24"/>
        </w:rPr>
        <w:t>:</w:t>
      </w:r>
    </w:p>
    <w:p w14:paraId="10865CC2" w14:textId="5C2EFB31" w:rsidR="00442533" w:rsidRDefault="00EC2028" w:rsidP="00442533">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Activities</w:t>
      </w:r>
      <w:r w:rsidR="00442533">
        <w:rPr>
          <w:rFonts w:ascii="Verdana" w:hAnsi="Verdana" w:cs="Arial"/>
          <w:sz w:val="24"/>
          <w:szCs w:val="24"/>
        </w:rPr>
        <w:t xml:space="preserve"> already undertaken with stakeholders</w:t>
      </w:r>
    </w:p>
    <w:p w14:paraId="681FD4D6" w14:textId="0AEE6895" w:rsidR="00442533" w:rsidRDefault="00442533" w:rsidP="00442533">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Comments and questions received</w:t>
      </w:r>
      <w:r w:rsidR="0059247C">
        <w:rPr>
          <w:rFonts w:ascii="Verdana" w:hAnsi="Verdana" w:cs="Arial"/>
          <w:sz w:val="24"/>
          <w:szCs w:val="24"/>
        </w:rPr>
        <w:t xml:space="preserve"> to date</w:t>
      </w:r>
    </w:p>
    <w:p w14:paraId="7567EB2A" w14:textId="3736E614" w:rsidR="00442533" w:rsidRDefault="00442533" w:rsidP="00442533">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Draft Communications and Engagement Plan</w:t>
      </w:r>
    </w:p>
    <w:p w14:paraId="68BA87A6" w14:textId="7283AC36" w:rsidR="00442533" w:rsidRDefault="00442533" w:rsidP="00442533">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Draft Project Plan</w:t>
      </w:r>
    </w:p>
    <w:p w14:paraId="40729086" w14:textId="11BA0E28" w:rsidR="00594342" w:rsidRDefault="00594342" w:rsidP="00442533">
      <w:pPr>
        <w:pStyle w:val="ListParagraph"/>
        <w:numPr>
          <w:ilvl w:val="0"/>
          <w:numId w:val="19"/>
        </w:numPr>
        <w:spacing w:after="0" w:line="240" w:lineRule="auto"/>
        <w:jc w:val="both"/>
        <w:rPr>
          <w:rFonts w:ascii="Verdana" w:hAnsi="Verdana" w:cs="Arial"/>
          <w:sz w:val="24"/>
          <w:szCs w:val="24"/>
        </w:rPr>
      </w:pPr>
      <w:r>
        <w:rPr>
          <w:rFonts w:ascii="Verdana" w:hAnsi="Verdana" w:cs="Arial"/>
          <w:sz w:val="24"/>
          <w:szCs w:val="24"/>
        </w:rPr>
        <w:t>Initial Equality Impact Assessment</w:t>
      </w:r>
      <w:r w:rsidR="00EC2028">
        <w:rPr>
          <w:rFonts w:ascii="Verdana" w:hAnsi="Verdana" w:cs="Arial"/>
          <w:sz w:val="24"/>
          <w:szCs w:val="24"/>
        </w:rPr>
        <w:t>.</w:t>
      </w:r>
    </w:p>
    <w:p w14:paraId="4DD593BE" w14:textId="77777777" w:rsidR="00A96F3F" w:rsidRDefault="00A96F3F" w:rsidP="00DE53C0">
      <w:pPr>
        <w:spacing w:after="0" w:line="240" w:lineRule="auto"/>
        <w:jc w:val="both"/>
        <w:rPr>
          <w:rFonts w:ascii="Verdana" w:hAnsi="Verdana" w:cs="Arial"/>
          <w:sz w:val="24"/>
          <w:szCs w:val="24"/>
        </w:rPr>
      </w:pPr>
    </w:p>
    <w:p w14:paraId="1591B0B9"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13574BD" w14:textId="432ADA18" w:rsidR="00D1364D" w:rsidRDefault="00D1364D" w:rsidP="00D1364D">
      <w:pPr>
        <w:spacing w:after="0" w:line="240" w:lineRule="auto"/>
        <w:rPr>
          <w:rFonts w:ascii="Verdana" w:hAnsi="Verdana" w:cs="Arial"/>
          <w:b/>
          <w:bCs/>
          <w:sz w:val="24"/>
          <w:szCs w:val="24"/>
        </w:rPr>
      </w:pPr>
      <w:bookmarkStart w:id="0" w:name="_Hlk118012185"/>
    </w:p>
    <w:p w14:paraId="0BEE7AAC" w14:textId="77777777" w:rsidR="00C97D60" w:rsidRPr="00891008" w:rsidRDefault="00C97D60" w:rsidP="00C97D60">
      <w:pPr>
        <w:rPr>
          <w:rFonts w:ascii="Verdana" w:hAnsi="Verdana" w:cs="Arial"/>
          <w:b/>
          <w:color w:val="000000" w:themeColor="text1"/>
          <w:sz w:val="24"/>
          <w:szCs w:val="24"/>
        </w:rPr>
      </w:pPr>
      <w:r>
        <w:rPr>
          <w:rFonts w:ascii="Verdana" w:hAnsi="Verdana" w:cs="Arial"/>
          <w:b/>
          <w:color w:val="000000" w:themeColor="text1"/>
          <w:sz w:val="24"/>
          <w:szCs w:val="24"/>
        </w:rPr>
        <w:t>Engagement Process</w:t>
      </w:r>
    </w:p>
    <w:p w14:paraId="33257D59" w14:textId="26D33AD9" w:rsidR="00EC2028" w:rsidRDefault="00EC2028" w:rsidP="00C97D6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bookmarkStart w:id="1" w:name="_Hlk117861394"/>
      <w:bookmarkStart w:id="2" w:name="_Hlk117863623"/>
      <w:bookmarkStart w:id="3" w:name="_Hlk117861752"/>
      <w:r>
        <w:rPr>
          <w:rFonts w:ascii="Verdana" w:hAnsi="Verdana" w:cs="Arial"/>
          <w:bCs/>
          <w:color w:val="000000" w:themeColor="text1"/>
          <w:sz w:val="24"/>
          <w:szCs w:val="24"/>
        </w:rPr>
        <w:t xml:space="preserve">It was agreed that this process should be </w:t>
      </w:r>
      <w:r w:rsidRPr="00EC11C3">
        <w:rPr>
          <w:rFonts w:ascii="Verdana" w:hAnsi="Verdana" w:cs="Arial"/>
          <w:bCs/>
          <w:color w:val="000000" w:themeColor="text1"/>
          <w:sz w:val="24"/>
          <w:szCs w:val="24"/>
        </w:rPr>
        <w:t>commission</w:t>
      </w:r>
      <w:r>
        <w:rPr>
          <w:rFonts w:ascii="Verdana" w:hAnsi="Verdana" w:cs="Arial"/>
          <w:bCs/>
          <w:color w:val="000000" w:themeColor="text1"/>
          <w:sz w:val="24"/>
          <w:szCs w:val="24"/>
        </w:rPr>
        <w:t>er-led working with health boards with a structured approach to engagement supported by a clear project plan, clear governance and a communication and engagement plan</w:t>
      </w:r>
      <w:r>
        <w:rPr>
          <w:rFonts w:ascii="Verdana" w:hAnsi="Verdana" w:cs="Arial"/>
          <w:bCs/>
          <w:color w:val="000000" w:themeColor="text1"/>
          <w:sz w:val="24"/>
          <w:szCs w:val="24"/>
        </w:rPr>
        <w:t>.</w:t>
      </w:r>
    </w:p>
    <w:p w14:paraId="706353A9" w14:textId="77777777" w:rsidR="00EC2028" w:rsidRDefault="00EC2028" w:rsidP="00EC2028">
      <w:pPr>
        <w:pStyle w:val="ListParagraph"/>
        <w:spacing w:after="0" w:line="240" w:lineRule="auto"/>
        <w:ind w:right="4"/>
        <w:jc w:val="both"/>
        <w:outlineLvl w:val="0"/>
        <w:rPr>
          <w:rFonts w:ascii="Verdana" w:hAnsi="Verdana" w:cs="Arial"/>
          <w:bCs/>
          <w:color w:val="000000" w:themeColor="text1"/>
          <w:sz w:val="24"/>
          <w:szCs w:val="24"/>
        </w:rPr>
      </w:pPr>
    </w:p>
    <w:p w14:paraId="56E4C165" w14:textId="40469F8A" w:rsidR="00C97D60" w:rsidRPr="00ED165F" w:rsidRDefault="00C97D60" w:rsidP="00C97D6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Members will recall the discussions at the September meeting regarding the emotional ties of communities to the Charity and the need for a wider engagement process</w:t>
      </w:r>
      <w:r w:rsidRPr="00ED165F">
        <w:rPr>
          <w:rFonts w:ascii="Verdana" w:hAnsi="Verdana" w:cs="Arial"/>
          <w:bCs/>
          <w:color w:val="000000" w:themeColor="text1"/>
          <w:sz w:val="24"/>
          <w:szCs w:val="24"/>
        </w:rPr>
        <w:t>.</w:t>
      </w:r>
    </w:p>
    <w:bookmarkEnd w:id="1"/>
    <w:bookmarkEnd w:id="2"/>
    <w:bookmarkEnd w:id="3"/>
    <w:p w14:paraId="39801EAD" w14:textId="77777777" w:rsidR="00C97D60" w:rsidRDefault="00C97D60" w:rsidP="00D1364D">
      <w:pPr>
        <w:spacing w:after="0" w:line="240" w:lineRule="auto"/>
        <w:rPr>
          <w:rFonts w:ascii="Verdana" w:hAnsi="Verdana" w:cs="Arial"/>
          <w:b/>
          <w:bCs/>
          <w:sz w:val="24"/>
          <w:szCs w:val="24"/>
        </w:rPr>
      </w:pPr>
    </w:p>
    <w:p w14:paraId="178E541C" w14:textId="73920305" w:rsidR="00D1364D" w:rsidRPr="00D1364D" w:rsidRDefault="00A83750" w:rsidP="00DC782A">
      <w:pPr>
        <w:spacing w:after="0" w:line="240" w:lineRule="auto"/>
        <w:jc w:val="both"/>
        <w:rPr>
          <w:rFonts w:ascii="Verdana" w:hAnsi="Verdana" w:cs="Arial"/>
          <w:sz w:val="24"/>
          <w:szCs w:val="24"/>
        </w:rPr>
      </w:pPr>
      <w:r>
        <w:rPr>
          <w:rFonts w:ascii="Verdana" w:hAnsi="Verdana" w:cs="Arial"/>
          <w:b/>
          <w:bCs/>
          <w:sz w:val="24"/>
          <w:szCs w:val="24"/>
        </w:rPr>
        <w:t>Activities</w:t>
      </w:r>
      <w:r w:rsidR="009D1684">
        <w:rPr>
          <w:rFonts w:ascii="Verdana" w:hAnsi="Verdana" w:cs="Arial"/>
          <w:b/>
          <w:bCs/>
          <w:sz w:val="24"/>
          <w:szCs w:val="24"/>
        </w:rPr>
        <w:t xml:space="preserve"> already u</w:t>
      </w:r>
      <w:r w:rsidR="006E1EB2">
        <w:rPr>
          <w:rFonts w:ascii="Verdana" w:hAnsi="Verdana" w:cs="Arial"/>
          <w:b/>
          <w:bCs/>
          <w:sz w:val="24"/>
          <w:szCs w:val="24"/>
        </w:rPr>
        <w:t>ndertaken</w:t>
      </w:r>
      <w:r w:rsidR="009D1684">
        <w:rPr>
          <w:rFonts w:ascii="Verdana" w:hAnsi="Verdana" w:cs="Arial"/>
          <w:b/>
          <w:bCs/>
          <w:sz w:val="24"/>
          <w:szCs w:val="24"/>
        </w:rPr>
        <w:t xml:space="preserve"> with stakeholders</w:t>
      </w:r>
    </w:p>
    <w:bookmarkEnd w:id="0"/>
    <w:p w14:paraId="4A3D7004" w14:textId="77777777" w:rsidR="008B23BA" w:rsidRPr="00E23B12" w:rsidRDefault="008B23BA" w:rsidP="00D1364D">
      <w:pPr>
        <w:pStyle w:val="ListParagraph"/>
        <w:spacing w:after="0" w:line="240" w:lineRule="auto"/>
        <w:ind w:left="709"/>
        <w:jc w:val="both"/>
        <w:rPr>
          <w:rFonts w:ascii="Verdana" w:hAnsi="Verdana" w:cs="Arial"/>
          <w:b/>
          <w:sz w:val="24"/>
          <w:szCs w:val="24"/>
        </w:rPr>
      </w:pPr>
    </w:p>
    <w:p w14:paraId="5ACB0696" w14:textId="1C6C7B11" w:rsidR="00C77542" w:rsidRPr="00AD660D" w:rsidRDefault="00AD660D" w:rsidP="000A32CC">
      <w:pPr>
        <w:pStyle w:val="ListParagraph"/>
        <w:numPr>
          <w:ilvl w:val="1"/>
          <w:numId w:val="1"/>
        </w:numPr>
        <w:spacing w:after="0" w:line="240" w:lineRule="auto"/>
        <w:jc w:val="both"/>
        <w:rPr>
          <w:rFonts w:ascii="Verdana" w:hAnsi="Verdana" w:cs="Arial"/>
          <w:sz w:val="28"/>
          <w:szCs w:val="24"/>
        </w:rPr>
      </w:pPr>
      <w:r w:rsidRPr="00AD660D">
        <w:rPr>
          <w:rFonts w:ascii="Verdana" w:hAnsi="Verdana" w:cs="Arial"/>
          <w:sz w:val="24"/>
          <w:szCs w:val="24"/>
        </w:rPr>
        <w:t xml:space="preserve">The EASC Team has met with many stakeholders since the Committee meeting, </w:t>
      </w:r>
      <w:r w:rsidR="008270A6">
        <w:rPr>
          <w:rFonts w:ascii="Verdana" w:hAnsi="Verdana" w:cs="Arial"/>
          <w:sz w:val="24"/>
          <w:szCs w:val="24"/>
        </w:rPr>
        <w:t xml:space="preserve">these have been </w:t>
      </w:r>
      <w:proofErr w:type="gramStart"/>
      <w:r w:rsidRPr="00AD660D">
        <w:rPr>
          <w:rFonts w:ascii="Verdana" w:hAnsi="Verdana" w:cs="Arial"/>
          <w:sz w:val="24"/>
          <w:szCs w:val="24"/>
        </w:rPr>
        <w:t>face</w:t>
      </w:r>
      <w:proofErr w:type="gramEnd"/>
      <w:r w:rsidRPr="00AD660D">
        <w:rPr>
          <w:rFonts w:ascii="Verdana" w:hAnsi="Verdana" w:cs="Arial"/>
          <w:sz w:val="24"/>
          <w:szCs w:val="24"/>
        </w:rPr>
        <w:t xml:space="preserve"> to face</w:t>
      </w:r>
      <w:r w:rsidR="008270A6">
        <w:rPr>
          <w:rFonts w:ascii="Verdana" w:hAnsi="Verdana" w:cs="Arial"/>
          <w:sz w:val="24"/>
          <w:szCs w:val="24"/>
        </w:rPr>
        <w:t xml:space="preserve">, </w:t>
      </w:r>
      <w:r w:rsidRPr="00AD660D">
        <w:rPr>
          <w:rFonts w:ascii="Verdana" w:hAnsi="Verdana" w:cs="Arial"/>
          <w:sz w:val="24"/>
          <w:szCs w:val="24"/>
        </w:rPr>
        <w:t>via Microsoft Teams</w:t>
      </w:r>
      <w:r w:rsidR="008270A6">
        <w:rPr>
          <w:rFonts w:ascii="Verdana" w:hAnsi="Verdana" w:cs="Arial"/>
          <w:sz w:val="24"/>
          <w:szCs w:val="24"/>
        </w:rPr>
        <w:t xml:space="preserve"> and telephone call</w:t>
      </w:r>
      <w:r w:rsidR="00F562BC">
        <w:rPr>
          <w:rFonts w:ascii="Verdana" w:hAnsi="Verdana" w:cs="Arial"/>
          <w:sz w:val="24"/>
          <w:szCs w:val="24"/>
        </w:rPr>
        <w:t>s</w:t>
      </w:r>
      <w:r w:rsidRPr="00AD660D">
        <w:rPr>
          <w:rFonts w:ascii="Verdana" w:hAnsi="Verdana" w:cs="Arial"/>
          <w:sz w:val="24"/>
          <w:szCs w:val="24"/>
        </w:rPr>
        <w:t>.</w:t>
      </w:r>
    </w:p>
    <w:p w14:paraId="32387CDA" w14:textId="77777777" w:rsidR="00AD660D" w:rsidRPr="00AD660D" w:rsidRDefault="00AD660D" w:rsidP="00AD660D">
      <w:pPr>
        <w:pStyle w:val="ListParagraph"/>
        <w:spacing w:after="0" w:line="240" w:lineRule="auto"/>
        <w:jc w:val="both"/>
        <w:rPr>
          <w:rFonts w:ascii="Verdana" w:hAnsi="Verdana" w:cs="Arial"/>
          <w:sz w:val="28"/>
          <w:szCs w:val="24"/>
        </w:rPr>
      </w:pPr>
    </w:p>
    <w:p w14:paraId="61FA4B8A" w14:textId="6E83A49B" w:rsidR="00AD660D" w:rsidRPr="00AD660D" w:rsidRDefault="00AD660D" w:rsidP="005B2AAC">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These stakeholders have included</w:t>
      </w:r>
      <w:r w:rsidR="00A83750">
        <w:rPr>
          <w:rFonts w:ascii="Verdana" w:hAnsi="Verdana"/>
          <w:sz w:val="24"/>
          <w:szCs w:val="24"/>
        </w:rPr>
        <w:t xml:space="preserve"> for example</w:t>
      </w:r>
      <w:r>
        <w:rPr>
          <w:rFonts w:ascii="Verdana" w:hAnsi="Verdana"/>
          <w:sz w:val="24"/>
          <w:szCs w:val="24"/>
        </w:rPr>
        <w:t>:</w:t>
      </w:r>
    </w:p>
    <w:p w14:paraId="257A1AE0" w14:textId="0AF685D0" w:rsidR="00AD660D" w:rsidRDefault="00AD660D" w:rsidP="00AD660D">
      <w:pPr>
        <w:numPr>
          <w:ilvl w:val="0"/>
          <w:numId w:val="19"/>
        </w:numPr>
        <w:spacing w:after="0" w:line="240" w:lineRule="auto"/>
        <w:contextualSpacing/>
        <w:jc w:val="both"/>
        <w:rPr>
          <w:rFonts w:ascii="Verdana" w:hAnsi="Verdana" w:cs="Arial"/>
          <w:sz w:val="24"/>
        </w:rPr>
      </w:pPr>
      <w:r>
        <w:rPr>
          <w:rFonts w:ascii="Verdana" w:hAnsi="Verdana" w:cs="Arial"/>
          <w:sz w:val="24"/>
        </w:rPr>
        <w:t>Welsh Government officials (9 Sept)</w:t>
      </w:r>
    </w:p>
    <w:p w14:paraId="5865C576" w14:textId="438ACE8D" w:rsidR="00AD660D" w:rsidRDefault="00AD660D" w:rsidP="00AD660D">
      <w:pPr>
        <w:numPr>
          <w:ilvl w:val="0"/>
          <w:numId w:val="19"/>
        </w:numPr>
        <w:spacing w:after="0" w:line="240" w:lineRule="auto"/>
        <w:contextualSpacing/>
        <w:jc w:val="both"/>
        <w:rPr>
          <w:rFonts w:ascii="Verdana" w:hAnsi="Verdana" w:cs="Arial"/>
          <w:sz w:val="24"/>
        </w:rPr>
      </w:pPr>
      <w:r>
        <w:rPr>
          <w:rFonts w:ascii="Verdana" w:hAnsi="Verdana" w:cs="Arial"/>
          <w:sz w:val="24"/>
        </w:rPr>
        <w:t>EMRTS Delivery Assurance Group (</w:t>
      </w:r>
      <w:r w:rsidR="00F35541">
        <w:rPr>
          <w:rFonts w:ascii="Verdana" w:hAnsi="Verdana" w:cs="Arial"/>
          <w:sz w:val="24"/>
        </w:rPr>
        <w:t>12 Sept</w:t>
      </w:r>
      <w:r>
        <w:rPr>
          <w:rFonts w:ascii="Verdana" w:hAnsi="Verdana" w:cs="Arial"/>
          <w:sz w:val="24"/>
        </w:rPr>
        <w:t>)</w:t>
      </w:r>
    </w:p>
    <w:p w14:paraId="20DB9D71" w14:textId="45B5D822" w:rsidR="00F35541" w:rsidRDefault="00F35541" w:rsidP="00AD660D">
      <w:pPr>
        <w:numPr>
          <w:ilvl w:val="0"/>
          <w:numId w:val="19"/>
        </w:numPr>
        <w:spacing w:after="0" w:line="240" w:lineRule="auto"/>
        <w:contextualSpacing/>
        <w:jc w:val="both"/>
        <w:rPr>
          <w:rFonts w:ascii="Verdana" w:hAnsi="Verdana" w:cs="Arial"/>
          <w:sz w:val="24"/>
        </w:rPr>
      </w:pPr>
      <w:r>
        <w:rPr>
          <w:rFonts w:ascii="Verdana" w:hAnsi="Verdana" w:cs="Arial"/>
          <w:sz w:val="24"/>
        </w:rPr>
        <w:t xml:space="preserve">Powys County </w:t>
      </w:r>
      <w:proofErr w:type="spellStart"/>
      <w:r>
        <w:rPr>
          <w:rFonts w:ascii="Verdana" w:hAnsi="Verdana" w:cs="Arial"/>
          <w:sz w:val="24"/>
        </w:rPr>
        <w:t>Councillors</w:t>
      </w:r>
      <w:proofErr w:type="spellEnd"/>
      <w:r>
        <w:rPr>
          <w:rFonts w:ascii="Verdana" w:hAnsi="Verdana" w:cs="Arial"/>
          <w:sz w:val="24"/>
        </w:rPr>
        <w:t xml:space="preserve"> (23 Sept)</w:t>
      </w:r>
    </w:p>
    <w:p w14:paraId="6C315D27" w14:textId="5DF3EE94" w:rsidR="00F35541" w:rsidRDefault="00F35541" w:rsidP="00AD660D">
      <w:pPr>
        <w:numPr>
          <w:ilvl w:val="0"/>
          <w:numId w:val="19"/>
        </w:numPr>
        <w:spacing w:after="0" w:line="240" w:lineRule="auto"/>
        <w:contextualSpacing/>
        <w:jc w:val="both"/>
        <w:rPr>
          <w:rFonts w:ascii="Verdana" w:hAnsi="Verdana" w:cs="Arial"/>
          <w:sz w:val="24"/>
        </w:rPr>
      </w:pPr>
      <w:r>
        <w:rPr>
          <w:rFonts w:ascii="Verdana" w:hAnsi="Verdana" w:cs="Arial"/>
          <w:sz w:val="24"/>
        </w:rPr>
        <w:t>EASC Management Group (20 October)</w:t>
      </w:r>
    </w:p>
    <w:p w14:paraId="0292AF4E" w14:textId="3F22DB41" w:rsidR="00A52156" w:rsidRDefault="009B2FA3" w:rsidP="00A52156">
      <w:pPr>
        <w:numPr>
          <w:ilvl w:val="0"/>
          <w:numId w:val="19"/>
        </w:numPr>
        <w:spacing w:after="0" w:line="240" w:lineRule="auto"/>
        <w:contextualSpacing/>
        <w:jc w:val="both"/>
        <w:rPr>
          <w:rFonts w:ascii="Verdana" w:hAnsi="Verdana" w:cs="Arial"/>
          <w:sz w:val="24"/>
        </w:rPr>
      </w:pPr>
      <w:r>
        <w:rPr>
          <w:rFonts w:ascii="Verdana" w:hAnsi="Verdana" w:cs="Arial"/>
          <w:sz w:val="24"/>
        </w:rPr>
        <w:t xml:space="preserve">Extraordinary </w:t>
      </w:r>
      <w:r w:rsidR="00A52156">
        <w:rPr>
          <w:rFonts w:ascii="Verdana" w:hAnsi="Verdana" w:cs="Arial"/>
          <w:sz w:val="24"/>
        </w:rPr>
        <w:t>EMRTS Delivery Assurance Group (1 November)</w:t>
      </w:r>
    </w:p>
    <w:p w14:paraId="7CDBC390" w14:textId="2B78D9B1" w:rsidR="00A83750" w:rsidRDefault="00A83750" w:rsidP="00AD660D">
      <w:pPr>
        <w:numPr>
          <w:ilvl w:val="0"/>
          <w:numId w:val="19"/>
        </w:numPr>
        <w:spacing w:after="0" w:line="240" w:lineRule="auto"/>
        <w:contextualSpacing/>
        <w:jc w:val="both"/>
        <w:rPr>
          <w:rFonts w:ascii="Verdana" w:hAnsi="Verdana" w:cs="Arial"/>
          <w:sz w:val="24"/>
        </w:rPr>
      </w:pPr>
      <w:r>
        <w:rPr>
          <w:rFonts w:ascii="Verdana" w:hAnsi="Verdana" w:cs="Arial"/>
          <w:sz w:val="24"/>
        </w:rPr>
        <w:t>Board of Community Health Councils in Wales</w:t>
      </w:r>
    </w:p>
    <w:p w14:paraId="1E2BB1A7" w14:textId="5FAE2075" w:rsidR="008270A6" w:rsidRDefault="00A83750" w:rsidP="00AD660D">
      <w:pPr>
        <w:numPr>
          <w:ilvl w:val="0"/>
          <w:numId w:val="19"/>
        </w:numPr>
        <w:spacing w:after="0" w:line="240" w:lineRule="auto"/>
        <w:contextualSpacing/>
        <w:jc w:val="both"/>
        <w:rPr>
          <w:rFonts w:ascii="Verdana" w:hAnsi="Verdana" w:cs="Arial"/>
          <w:sz w:val="24"/>
        </w:rPr>
      </w:pPr>
      <w:r>
        <w:rPr>
          <w:rFonts w:ascii="Verdana" w:hAnsi="Verdana" w:cs="Arial"/>
          <w:sz w:val="24"/>
        </w:rPr>
        <w:t xml:space="preserve">Local </w:t>
      </w:r>
      <w:r w:rsidR="00AD660D">
        <w:rPr>
          <w:rFonts w:ascii="Verdana" w:hAnsi="Verdana" w:cs="Arial"/>
          <w:sz w:val="24"/>
        </w:rPr>
        <w:t>Community Health Councils</w:t>
      </w:r>
      <w:r w:rsidR="000003F4">
        <w:rPr>
          <w:rFonts w:ascii="Verdana" w:hAnsi="Verdana" w:cs="Arial"/>
          <w:sz w:val="24"/>
        </w:rPr>
        <w:t xml:space="preserve"> and </w:t>
      </w:r>
      <w:r w:rsidR="00AD660D">
        <w:rPr>
          <w:rFonts w:ascii="Verdana" w:hAnsi="Verdana" w:cs="Arial"/>
          <w:sz w:val="24"/>
        </w:rPr>
        <w:t>subgroups</w:t>
      </w:r>
    </w:p>
    <w:p w14:paraId="535521A6" w14:textId="11730EA8" w:rsidR="00AD660D" w:rsidRDefault="008270A6" w:rsidP="00AD660D">
      <w:pPr>
        <w:numPr>
          <w:ilvl w:val="0"/>
          <w:numId w:val="19"/>
        </w:numPr>
        <w:spacing w:after="0" w:line="240" w:lineRule="auto"/>
        <w:contextualSpacing/>
        <w:jc w:val="both"/>
        <w:rPr>
          <w:rFonts w:ascii="Verdana" w:hAnsi="Verdana" w:cs="Arial"/>
          <w:sz w:val="24"/>
        </w:rPr>
      </w:pPr>
      <w:r>
        <w:rPr>
          <w:rFonts w:ascii="Verdana" w:hAnsi="Verdana" w:cs="Arial"/>
          <w:sz w:val="24"/>
        </w:rPr>
        <w:t>Journalists</w:t>
      </w:r>
      <w:r w:rsidR="0079665D">
        <w:rPr>
          <w:rFonts w:ascii="Verdana" w:hAnsi="Verdana" w:cs="Arial"/>
          <w:sz w:val="24"/>
        </w:rPr>
        <w:t>.</w:t>
      </w:r>
    </w:p>
    <w:p w14:paraId="13267F3F" w14:textId="77777777" w:rsidR="00AD660D" w:rsidRPr="00AD660D" w:rsidRDefault="00AD660D" w:rsidP="00AD660D">
      <w:pPr>
        <w:pStyle w:val="ListParagraph"/>
        <w:rPr>
          <w:rFonts w:ascii="Verdana" w:hAnsi="Verdana"/>
          <w:sz w:val="24"/>
          <w:szCs w:val="24"/>
        </w:rPr>
      </w:pPr>
    </w:p>
    <w:p w14:paraId="165C8495" w14:textId="1EB23769" w:rsidR="000003F4" w:rsidRPr="000003F4" w:rsidRDefault="000003F4" w:rsidP="00AD660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lastRenderedPageBreak/>
        <w:t xml:space="preserve">An offer has also been made in the </w:t>
      </w:r>
      <w:proofErr w:type="spellStart"/>
      <w:r>
        <w:rPr>
          <w:rFonts w:ascii="Verdana" w:hAnsi="Verdana" w:cs="Arial"/>
          <w:sz w:val="24"/>
          <w:szCs w:val="24"/>
        </w:rPr>
        <w:t>Senedd</w:t>
      </w:r>
      <w:proofErr w:type="spellEnd"/>
      <w:r>
        <w:rPr>
          <w:rFonts w:ascii="Verdana" w:hAnsi="Verdana" w:cs="Arial"/>
          <w:sz w:val="24"/>
          <w:szCs w:val="24"/>
        </w:rPr>
        <w:t xml:space="preserve"> for all </w:t>
      </w:r>
      <w:r w:rsidR="006F52E8">
        <w:rPr>
          <w:rFonts w:ascii="Verdana" w:hAnsi="Verdana" w:cs="Arial"/>
          <w:sz w:val="24"/>
          <w:szCs w:val="24"/>
        </w:rPr>
        <w:t xml:space="preserve">Members of the </w:t>
      </w:r>
      <w:proofErr w:type="spellStart"/>
      <w:r w:rsidR="006F52E8">
        <w:rPr>
          <w:rFonts w:ascii="Verdana" w:hAnsi="Verdana" w:cs="Arial"/>
          <w:sz w:val="24"/>
          <w:szCs w:val="24"/>
        </w:rPr>
        <w:t>Senedd</w:t>
      </w:r>
      <w:proofErr w:type="spellEnd"/>
      <w:r>
        <w:rPr>
          <w:rFonts w:ascii="Verdana" w:hAnsi="Verdana" w:cs="Arial"/>
          <w:sz w:val="24"/>
          <w:szCs w:val="24"/>
        </w:rPr>
        <w:t xml:space="preserve"> to receive a briefing, this offer has not been taken up to date.</w:t>
      </w:r>
    </w:p>
    <w:p w14:paraId="796CCAC1" w14:textId="77777777" w:rsidR="000003F4" w:rsidRPr="000003F4" w:rsidRDefault="000003F4" w:rsidP="000003F4">
      <w:pPr>
        <w:pStyle w:val="ListParagraph"/>
        <w:spacing w:after="0" w:line="240" w:lineRule="auto"/>
        <w:jc w:val="both"/>
        <w:rPr>
          <w:rFonts w:ascii="Verdana" w:hAnsi="Verdana" w:cs="Arial"/>
          <w:sz w:val="28"/>
          <w:szCs w:val="24"/>
        </w:rPr>
      </w:pPr>
    </w:p>
    <w:p w14:paraId="394E713E" w14:textId="17E6D223" w:rsidR="00AD660D" w:rsidRPr="008270A6" w:rsidRDefault="00F562BC" w:rsidP="00AD660D">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Some of the </w:t>
      </w:r>
      <w:r w:rsidR="00AD660D">
        <w:rPr>
          <w:rFonts w:ascii="Verdana" w:hAnsi="Verdana" w:cs="Arial"/>
          <w:sz w:val="24"/>
          <w:szCs w:val="24"/>
        </w:rPr>
        <w:t>sessions</w:t>
      </w:r>
      <w:r w:rsidR="006F52E8">
        <w:rPr>
          <w:rFonts w:ascii="Verdana" w:hAnsi="Verdana" w:cs="Arial"/>
          <w:sz w:val="24"/>
          <w:szCs w:val="24"/>
        </w:rPr>
        <w:t xml:space="preserve"> held</w:t>
      </w:r>
      <w:r w:rsidR="00AD660D">
        <w:rPr>
          <w:rFonts w:ascii="Verdana" w:hAnsi="Verdana" w:cs="Arial"/>
          <w:sz w:val="24"/>
          <w:szCs w:val="24"/>
        </w:rPr>
        <w:t xml:space="preserve"> have </w:t>
      </w:r>
      <w:r w:rsidR="00F35541">
        <w:rPr>
          <w:rFonts w:ascii="Verdana" w:hAnsi="Verdana" w:cs="Arial"/>
          <w:sz w:val="24"/>
          <w:szCs w:val="24"/>
        </w:rPr>
        <w:t xml:space="preserve">also included </w:t>
      </w:r>
      <w:r>
        <w:rPr>
          <w:rFonts w:ascii="Verdana" w:hAnsi="Verdana" w:cs="Arial"/>
          <w:sz w:val="24"/>
          <w:szCs w:val="24"/>
        </w:rPr>
        <w:t xml:space="preserve">the attendance of </w:t>
      </w:r>
      <w:r w:rsidR="00F35541">
        <w:rPr>
          <w:rFonts w:ascii="Verdana" w:hAnsi="Verdana" w:cs="Arial"/>
          <w:sz w:val="24"/>
          <w:szCs w:val="24"/>
        </w:rPr>
        <w:t xml:space="preserve">representatives of the EMRTS </w:t>
      </w:r>
      <w:r w:rsidR="006F52E8">
        <w:rPr>
          <w:rFonts w:ascii="Verdana" w:hAnsi="Verdana" w:cs="Arial"/>
          <w:sz w:val="24"/>
          <w:szCs w:val="24"/>
        </w:rPr>
        <w:t xml:space="preserve">Team </w:t>
      </w:r>
      <w:r w:rsidR="00F35541">
        <w:rPr>
          <w:rFonts w:ascii="Verdana" w:hAnsi="Verdana" w:cs="Arial"/>
          <w:sz w:val="24"/>
          <w:szCs w:val="24"/>
        </w:rPr>
        <w:t xml:space="preserve">and Wales Air Ambulance Charity and have </w:t>
      </w:r>
      <w:r w:rsidR="00AD660D">
        <w:rPr>
          <w:rFonts w:ascii="Verdana" w:hAnsi="Verdana" w:cs="Arial"/>
          <w:sz w:val="24"/>
          <w:szCs w:val="24"/>
        </w:rPr>
        <w:t xml:space="preserve">provided the opportunity to discuss the key headlines of the service development proposal, to </w:t>
      </w:r>
      <w:r w:rsidR="00F35541">
        <w:rPr>
          <w:rFonts w:ascii="Verdana" w:hAnsi="Verdana" w:cs="Arial"/>
          <w:sz w:val="24"/>
          <w:szCs w:val="24"/>
        </w:rPr>
        <w:t xml:space="preserve">ensure </w:t>
      </w:r>
      <w:r>
        <w:rPr>
          <w:rFonts w:ascii="Verdana" w:hAnsi="Verdana" w:cs="Arial"/>
          <w:sz w:val="24"/>
          <w:szCs w:val="24"/>
        </w:rPr>
        <w:t xml:space="preserve">stakeholder </w:t>
      </w:r>
      <w:r w:rsidR="00F35541">
        <w:rPr>
          <w:rFonts w:ascii="Verdana" w:hAnsi="Verdana" w:cs="Arial"/>
          <w:sz w:val="24"/>
          <w:szCs w:val="24"/>
        </w:rPr>
        <w:t xml:space="preserve">views are considered and to ensure that </w:t>
      </w:r>
      <w:r>
        <w:rPr>
          <w:rFonts w:ascii="Verdana" w:hAnsi="Verdana" w:cs="Arial"/>
          <w:sz w:val="24"/>
          <w:szCs w:val="24"/>
        </w:rPr>
        <w:t xml:space="preserve">the </w:t>
      </w:r>
      <w:r w:rsidR="00F35541">
        <w:rPr>
          <w:rFonts w:ascii="Verdana" w:hAnsi="Verdana" w:cs="Arial"/>
          <w:sz w:val="24"/>
          <w:szCs w:val="24"/>
        </w:rPr>
        <w:t>key issues are understood.</w:t>
      </w:r>
    </w:p>
    <w:p w14:paraId="286701F3" w14:textId="77777777" w:rsidR="008270A6" w:rsidRPr="000A11B6" w:rsidRDefault="008270A6" w:rsidP="008270A6">
      <w:pPr>
        <w:pStyle w:val="ListParagraph"/>
        <w:spacing w:after="0" w:line="240" w:lineRule="auto"/>
        <w:jc w:val="both"/>
        <w:rPr>
          <w:rFonts w:ascii="Verdana" w:hAnsi="Verdana" w:cs="Arial"/>
          <w:sz w:val="24"/>
          <w:szCs w:val="24"/>
        </w:rPr>
      </w:pPr>
    </w:p>
    <w:p w14:paraId="7DBE89B9" w14:textId="78346C69" w:rsidR="008270A6" w:rsidRPr="008270A6" w:rsidRDefault="00303ABB" w:rsidP="008270A6">
      <w:pPr>
        <w:pStyle w:val="ListParagraph"/>
        <w:numPr>
          <w:ilvl w:val="1"/>
          <w:numId w:val="1"/>
        </w:numPr>
        <w:spacing w:after="0" w:line="240" w:lineRule="auto"/>
        <w:jc w:val="both"/>
        <w:rPr>
          <w:rFonts w:ascii="Verdana" w:hAnsi="Verdana" w:cs="Arial"/>
          <w:sz w:val="24"/>
        </w:rPr>
      </w:pPr>
      <w:r>
        <w:rPr>
          <w:rFonts w:ascii="Verdana" w:hAnsi="Verdana" w:cs="Arial"/>
          <w:sz w:val="24"/>
        </w:rPr>
        <w:t>A detailed overview</w:t>
      </w:r>
      <w:r w:rsidR="008270A6">
        <w:rPr>
          <w:rFonts w:ascii="Verdana" w:hAnsi="Verdana" w:cs="Arial"/>
          <w:sz w:val="24"/>
        </w:rPr>
        <w:t xml:space="preserve"> of </w:t>
      </w:r>
      <w:r w:rsidR="00F562BC">
        <w:rPr>
          <w:rFonts w:ascii="Verdana" w:hAnsi="Verdana" w:cs="Arial"/>
          <w:sz w:val="24"/>
        </w:rPr>
        <w:t xml:space="preserve">the </w:t>
      </w:r>
      <w:r w:rsidR="008270A6">
        <w:rPr>
          <w:rFonts w:ascii="Verdana" w:hAnsi="Verdana" w:cs="Arial"/>
          <w:sz w:val="24"/>
        </w:rPr>
        <w:t xml:space="preserve">engagement undertaken to date is </w:t>
      </w:r>
      <w:r w:rsidR="003245CF">
        <w:rPr>
          <w:rFonts w:ascii="Verdana" w:hAnsi="Verdana" w:cs="Arial"/>
          <w:sz w:val="24"/>
        </w:rPr>
        <w:t>available upon request</w:t>
      </w:r>
      <w:r w:rsidR="008270A6">
        <w:rPr>
          <w:rFonts w:ascii="Verdana" w:hAnsi="Verdana" w:cs="Arial"/>
          <w:sz w:val="24"/>
        </w:rPr>
        <w:t>.</w:t>
      </w:r>
    </w:p>
    <w:p w14:paraId="03B8BF73" w14:textId="65A32AA7" w:rsidR="00411861" w:rsidRDefault="00411861" w:rsidP="00F3732C">
      <w:pPr>
        <w:spacing w:after="0" w:line="240" w:lineRule="auto"/>
        <w:rPr>
          <w:rFonts w:ascii="Verdana" w:hAnsi="Verdana" w:cs="Arial"/>
          <w:sz w:val="24"/>
        </w:rPr>
      </w:pPr>
    </w:p>
    <w:p w14:paraId="104CF253" w14:textId="22E822C8" w:rsidR="009A38A0" w:rsidRDefault="009A38A0" w:rsidP="009A38A0">
      <w:pPr>
        <w:spacing w:after="0" w:line="240" w:lineRule="auto"/>
        <w:ind w:right="4"/>
        <w:jc w:val="both"/>
        <w:outlineLvl w:val="0"/>
        <w:rPr>
          <w:rFonts w:ascii="Verdana" w:hAnsi="Verdana" w:cs="Arial"/>
          <w:b/>
          <w:color w:val="000000" w:themeColor="text1"/>
          <w:sz w:val="24"/>
          <w:szCs w:val="24"/>
        </w:rPr>
      </w:pPr>
      <w:r>
        <w:rPr>
          <w:rFonts w:ascii="Verdana" w:hAnsi="Verdana" w:cs="Arial"/>
          <w:b/>
          <w:color w:val="000000" w:themeColor="text1"/>
          <w:sz w:val="24"/>
          <w:szCs w:val="24"/>
        </w:rPr>
        <w:t>Community Health Councils</w:t>
      </w:r>
      <w:r w:rsidR="00377067">
        <w:rPr>
          <w:rFonts w:ascii="Verdana" w:hAnsi="Verdana" w:cs="Arial"/>
          <w:b/>
          <w:color w:val="000000" w:themeColor="text1"/>
          <w:sz w:val="24"/>
          <w:szCs w:val="24"/>
        </w:rPr>
        <w:t xml:space="preserve"> in Wales</w:t>
      </w:r>
    </w:p>
    <w:p w14:paraId="72F924B4" w14:textId="77777777" w:rsidR="009A38A0" w:rsidRDefault="009A38A0" w:rsidP="009A38A0">
      <w:pPr>
        <w:spacing w:after="0" w:line="240" w:lineRule="auto"/>
        <w:ind w:right="4"/>
        <w:jc w:val="both"/>
        <w:outlineLvl w:val="0"/>
        <w:rPr>
          <w:rFonts w:ascii="Verdana" w:hAnsi="Verdana" w:cs="Arial"/>
          <w:b/>
          <w:color w:val="000000" w:themeColor="text1"/>
          <w:sz w:val="24"/>
          <w:szCs w:val="24"/>
        </w:rPr>
      </w:pPr>
    </w:p>
    <w:p w14:paraId="5B020354" w14:textId="56AD5CF2" w:rsidR="009A38A0" w:rsidRPr="00671BF9" w:rsidRDefault="009A38A0" w:rsidP="009A38A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Following the September meeting, the Chief Ambulance Services Commissioner (CASC) has b</w:t>
      </w:r>
      <w:r w:rsidRPr="00EC11C3">
        <w:rPr>
          <w:rFonts w:ascii="Verdana" w:hAnsi="Verdana" w:cs="Arial"/>
          <w:sz w:val="24"/>
        </w:rPr>
        <w:t xml:space="preserve">een in close contact with </w:t>
      </w:r>
      <w:r w:rsidR="00377067">
        <w:rPr>
          <w:rFonts w:ascii="Verdana" w:hAnsi="Verdana" w:cs="Arial"/>
          <w:sz w:val="24"/>
        </w:rPr>
        <w:t>staff of the Board of</w:t>
      </w:r>
      <w:r w:rsidR="003245CF">
        <w:rPr>
          <w:rFonts w:ascii="Verdana" w:hAnsi="Verdana" w:cs="Arial"/>
          <w:sz w:val="24"/>
        </w:rPr>
        <w:t xml:space="preserve"> CHC</w:t>
      </w:r>
      <w:r w:rsidR="00377067">
        <w:rPr>
          <w:rFonts w:ascii="Verdana" w:hAnsi="Verdana" w:cs="Arial"/>
          <w:sz w:val="24"/>
        </w:rPr>
        <w:t>’s in Wales</w:t>
      </w:r>
      <w:r w:rsidR="003245CF">
        <w:rPr>
          <w:rFonts w:ascii="Verdana" w:hAnsi="Verdana" w:cs="Arial"/>
          <w:sz w:val="24"/>
        </w:rPr>
        <w:t xml:space="preserve"> as well as specific conversations with </w:t>
      </w:r>
      <w:r w:rsidR="00377067">
        <w:rPr>
          <w:rFonts w:ascii="Verdana" w:hAnsi="Verdana" w:cs="Arial"/>
          <w:sz w:val="24"/>
        </w:rPr>
        <w:t xml:space="preserve">local </w:t>
      </w:r>
      <w:r w:rsidR="003245CF">
        <w:rPr>
          <w:rFonts w:ascii="Verdana" w:hAnsi="Verdana" w:cs="Arial"/>
          <w:sz w:val="24"/>
        </w:rPr>
        <w:t>CHC officers and members</w:t>
      </w:r>
      <w:r>
        <w:rPr>
          <w:rFonts w:ascii="Verdana" w:hAnsi="Verdana" w:cs="Arial"/>
          <w:sz w:val="24"/>
        </w:rPr>
        <w:t xml:space="preserve">.  It was felt that this approach would </w:t>
      </w:r>
      <w:r w:rsidRPr="00EC11C3">
        <w:rPr>
          <w:rFonts w:ascii="Verdana" w:hAnsi="Verdana" w:cs="Arial"/>
          <w:sz w:val="24"/>
        </w:rPr>
        <w:t>ensure the required all-Wales perspective</w:t>
      </w:r>
      <w:r w:rsidR="00BC6F4A">
        <w:rPr>
          <w:rFonts w:ascii="Verdana" w:hAnsi="Verdana" w:cs="Arial"/>
          <w:sz w:val="24"/>
        </w:rPr>
        <w:t xml:space="preserve"> (EMRTS being an all Wales service)</w:t>
      </w:r>
      <w:r w:rsidRPr="00EC11C3">
        <w:rPr>
          <w:rFonts w:ascii="Verdana" w:hAnsi="Verdana" w:cs="Arial"/>
          <w:sz w:val="24"/>
        </w:rPr>
        <w:t xml:space="preserve"> while also advising and supporting individual CHCs to reflect the views and represent the interests of </w:t>
      </w:r>
      <w:r>
        <w:rPr>
          <w:rFonts w:ascii="Verdana" w:hAnsi="Verdana" w:cs="Arial"/>
          <w:sz w:val="24"/>
        </w:rPr>
        <w:t>their population</w:t>
      </w:r>
      <w:r w:rsidR="00BC6F4A">
        <w:rPr>
          <w:rFonts w:ascii="Verdana" w:hAnsi="Verdana" w:cs="Arial"/>
          <w:sz w:val="24"/>
        </w:rPr>
        <w:t>s</w:t>
      </w:r>
      <w:r w:rsidRPr="00EC11C3">
        <w:rPr>
          <w:rFonts w:ascii="Verdana" w:hAnsi="Verdana" w:cs="Arial"/>
          <w:sz w:val="24"/>
        </w:rPr>
        <w:t>.</w:t>
      </w:r>
    </w:p>
    <w:p w14:paraId="774683C1" w14:textId="77777777" w:rsidR="009A38A0" w:rsidRPr="00671BF9" w:rsidRDefault="009A38A0" w:rsidP="009A38A0">
      <w:pPr>
        <w:pStyle w:val="ListParagraph"/>
        <w:spacing w:after="0" w:line="240" w:lineRule="auto"/>
        <w:ind w:right="4"/>
        <w:jc w:val="both"/>
        <w:outlineLvl w:val="0"/>
        <w:rPr>
          <w:rFonts w:ascii="Verdana" w:hAnsi="Verdana" w:cs="Arial"/>
          <w:bCs/>
          <w:color w:val="000000" w:themeColor="text1"/>
          <w:sz w:val="24"/>
          <w:szCs w:val="24"/>
        </w:rPr>
      </w:pPr>
    </w:p>
    <w:p w14:paraId="673985F0" w14:textId="7DE8B8F7" w:rsidR="009A38A0" w:rsidRPr="0079665D" w:rsidRDefault="009A38A0" w:rsidP="009A38A0">
      <w:pPr>
        <w:pStyle w:val="ListParagraph"/>
        <w:numPr>
          <w:ilvl w:val="1"/>
          <w:numId w:val="1"/>
        </w:numPr>
        <w:spacing w:after="0" w:line="240" w:lineRule="auto"/>
        <w:jc w:val="both"/>
        <w:rPr>
          <w:rFonts w:ascii="Verdana" w:hAnsi="Verdana" w:cs="Arial"/>
          <w:sz w:val="24"/>
        </w:rPr>
      </w:pPr>
      <w:r w:rsidRPr="0079665D">
        <w:rPr>
          <w:rFonts w:ascii="Verdana" w:hAnsi="Verdana" w:cs="Arial"/>
          <w:sz w:val="24"/>
        </w:rPr>
        <w:t>A CHC ‘</w:t>
      </w:r>
      <w:r w:rsidRPr="0079665D">
        <w:rPr>
          <w:rFonts w:ascii="Verdana" w:hAnsi="Verdana" w:cs="Arial"/>
          <w:sz w:val="24"/>
          <w:lang w:val="en-GB"/>
        </w:rPr>
        <w:t>Joint Services, Planning &amp; Change Committee Service Change Pro forma’ has been completed and submitted to CHCs, as required</w:t>
      </w:r>
      <w:r w:rsidR="003245CF">
        <w:rPr>
          <w:rFonts w:ascii="Verdana" w:hAnsi="Verdana" w:cs="Arial"/>
          <w:sz w:val="24"/>
          <w:lang w:val="en-GB"/>
        </w:rPr>
        <w:t xml:space="preserve"> (available upon request)</w:t>
      </w:r>
      <w:r w:rsidRPr="0079665D">
        <w:rPr>
          <w:rFonts w:ascii="Verdana" w:hAnsi="Verdana" w:cs="Arial"/>
          <w:sz w:val="24"/>
          <w:lang w:val="en-GB"/>
        </w:rPr>
        <w:t xml:space="preserve">.  </w:t>
      </w:r>
      <w:r w:rsidRPr="0079665D">
        <w:rPr>
          <w:rFonts w:ascii="Verdana" w:hAnsi="Verdana" w:cs="Arial"/>
          <w:sz w:val="24"/>
        </w:rPr>
        <w:t xml:space="preserve">An offer has </w:t>
      </w:r>
      <w:r>
        <w:rPr>
          <w:rFonts w:ascii="Verdana" w:hAnsi="Verdana" w:cs="Arial"/>
          <w:sz w:val="24"/>
        </w:rPr>
        <w:t xml:space="preserve">also </w:t>
      </w:r>
      <w:r w:rsidRPr="0079665D">
        <w:rPr>
          <w:rFonts w:ascii="Verdana" w:hAnsi="Verdana" w:cs="Arial"/>
          <w:sz w:val="24"/>
        </w:rPr>
        <w:t xml:space="preserve">been made for the CASC to meet with each </w:t>
      </w:r>
      <w:r w:rsidR="00BC6F4A">
        <w:rPr>
          <w:rFonts w:ascii="Verdana" w:hAnsi="Verdana" w:cs="Arial"/>
          <w:sz w:val="24"/>
        </w:rPr>
        <w:t xml:space="preserve">individual local </w:t>
      </w:r>
      <w:r w:rsidRPr="0079665D">
        <w:rPr>
          <w:rFonts w:ascii="Verdana" w:hAnsi="Verdana" w:cs="Arial"/>
          <w:sz w:val="24"/>
        </w:rPr>
        <w:t>CHC</w:t>
      </w:r>
      <w:r w:rsidR="003245CF">
        <w:rPr>
          <w:rFonts w:ascii="Verdana" w:hAnsi="Verdana" w:cs="Arial"/>
          <w:sz w:val="24"/>
        </w:rPr>
        <w:t>.</w:t>
      </w:r>
    </w:p>
    <w:p w14:paraId="24D427B9" w14:textId="77777777" w:rsidR="009A38A0" w:rsidRDefault="009A38A0" w:rsidP="009A38A0">
      <w:pPr>
        <w:pStyle w:val="ListParagraph"/>
        <w:spacing w:after="0" w:line="240" w:lineRule="auto"/>
        <w:jc w:val="both"/>
        <w:rPr>
          <w:rFonts w:ascii="Verdana" w:hAnsi="Verdana" w:cs="Arial"/>
          <w:sz w:val="24"/>
        </w:rPr>
      </w:pPr>
    </w:p>
    <w:p w14:paraId="5D5EB158" w14:textId="77777777" w:rsidR="009A38A0" w:rsidRDefault="009A38A0" w:rsidP="009A38A0">
      <w:pPr>
        <w:pStyle w:val="ListParagraph"/>
        <w:numPr>
          <w:ilvl w:val="1"/>
          <w:numId w:val="1"/>
        </w:numPr>
        <w:spacing w:after="0" w:line="240" w:lineRule="auto"/>
        <w:jc w:val="both"/>
        <w:rPr>
          <w:rFonts w:ascii="Verdana" w:hAnsi="Verdana" w:cs="Arial"/>
          <w:sz w:val="24"/>
        </w:rPr>
      </w:pPr>
      <w:r>
        <w:rPr>
          <w:rFonts w:ascii="Verdana" w:hAnsi="Verdana" w:cs="Arial"/>
          <w:sz w:val="24"/>
        </w:rPr>
        <w:t>During this period the CASC has met with:</w:t>
      </w:r>
    </w:p>
    <w:p w14:paraId="14C65D1B" w14:textId="77777777" w:rsidR="009A38A0" w:rsidRDefault="009A38A0" w:rsidP="009A38A0">
      <w:pPr>
        <w:numPr>
          <w:ilvl w:val="0"/>
          <w:numId w:val="19"/>
        </w:numPr>
        <w:spacing w:after="0" w:line="240" w:lineRule="auto"/>
        <w:contextualSpacing/>
        <w:jc w:val="both"/>
        <w:rPr>
          <w:rFonts w:ascii="Verdana" w:hAnsi="Verdana" w:cs="Arial"/>
          <w:sz w:val="24"/>
        </w:rPr>
      </w:pPr>
      <w:r>
        <w:rPr>
          <w:rFonts w:ascii="Verdana" w:hAnsi="Verdana" w:cs="Arial"/>
          <w:sz w:val="24"/>
        </w:rPr>
        <w:t>Powys CHC Service Planning Committee (20 Sept)</w:t>
      </w:r>
    </w:p>
    <w:p w14:paraId="18EE8A03" w14:textId="77777777" w:rsidR="009A38A0" w:rsidRPr="00150780" w:rsidRDefault="009A38A0" w:rsidP="009A38A0">
      <w:pPr>
        <w:numPr>
          <w:ilvl w:val="0"/>
          <w:numId w:val="19"/>
        </w:numPr>
        <w:spacing w:after="0" w:line="240" w:lineRule="auto"/>
        <w:contextualSpacing/>
        <w:jc w:val="both"/>
        <w:rPr>
          <w:rFonts w:ascii="Verdana" w:hAnsi="Verdana" w:cs="Arial"/>
          <w:sz w:val="24"/>
        </w:rPr>
      </w:pPr>
      <w:r>
        <w:rPr>
          <w:rFonts w:ascii="Verdana" w:hAnsi="Verdana" w:cs="Arial"/>
          <w:sz w:val="24"/>
        </w:rPr>
        <w:t xml:space="preserve">South Glamorgan </w:t>
      </w:r>
      <w:r w:rsidRPr="00150780">
        <w:rPr>
          <w:rFonts w:ascii="Verdana" w:hAnsi="Verdana" w:cs="Arial"/>
          <w:sz w:val="24"/>
        </w:rPr>
        <w:t>CHC Service Planning Committee (</w:t>
      </w:r>
      <w:r>
        <w:rPr>
          <w:rFonts w:ascii="Verdana" w:hAnsi="Verdana" w:cs="Arial"/>
          <w:sz w:val="24"/>
        </w:rPr>
        <w:t>13 Oct</w:t>
      </w:r>
      <w:r w:rsidRPr="00150780">
        <w:rPr>
          <w:rFonts w:ascii="Verdana" w:hAnsi="Verdana" w:cs="Arial"/>
          <w:sz w:val="24"/>
        </w:rPr>
        <w:t>)</w:t>
      </w:r>
    </w:p>
    <w:p w14:paraId="12314738" w14:textId="77777777" w:rsidR="009A38A0" w:rsidRDefault="009A38A0" w:rsidP="009A38A0">
      <w:pPr>
        <w:numPr>
          <w:ilvl w:val="0"/>
          <w:numId w:val="19"/>
        </w:numPr>
        <w:spacing w:after="0" w:line="240" w:lineRule="auto"/>
        <w:contextualSpacing/>
        <w:jc w:val="both"/>
        <w:rPr>
          <w:rFonts w:ascii="Verdana" w:hAnsi="Verdana" w:cs="Arial"/>
          <w:sz w:val="24"/>
        </w:rPr>
      </w:pPr>
      <w:r>
        <w:rPr>
          <w:rFonts w:ascii="Verdana" w:hAnsi="Verdana" w:cs="Arial"/>
          <w:sz w:val="24"/>
        </w:rPr>
        <w:t>North Wales CHC Full Council (18 October)</w:t>
      </w:r>
    </w:p>
    <w:p w14:paraId="0785F6AE" w14:textId="395521B1" w:rsidR="009A38A0" w:rsidRDefault="009A38A0" w:rsidP="009A38A0">
      <w:pPr>
        <w:numPr>
          <w:ilvl w:val="0"/>
          <w:numId w:val="19"/>
        </w:numPr>
        <w:spacing w:after="0" w:line="240" w:lineRule="auto"/>
        <w:contextualSpacing/>
        <w:jc w:val="both"/>
        <w:rPr>
          <w:rFonts w:ascii="Verdana" w:hAnsi="Verdana" w:cs="Arial"/>
          <w:sz w:val="24"/>
        </w:rPr>
      </w:pPr>
      <w:r>
        <w:rPr>
          <w:rFonts w:ascii="Verdana" w:hAnsi="Verdana" w:cs="Arial"/>
          <w:sz w:val="24"/>
        </w:rPr>
        <w:t>All-Wales Joint Services Planning and Change Committee (JSPCC) meeting (20 October)</w:t>
      </w:r>
    </w:p>
    <w:p w14:paraId="11FA4AC9" w14:textId="77777777" w:rsidR="009A38A0" w:rsidRDefault="009A38A0" w:rsidP="009A38A0">
      <w:pPr>
        <w:spacing w:after="0" w:line="240" w:lineRule="auto"/>
        <w:contextualSpacing/>
        <w:jc w:val="both"/>
        <w:rPr>
          <w:rFonts w:ascii="Verdana" w:hAnsi="Verdana" w:cs="Arial"/>
          <w:sz w:val="24"/>
        </w:rPr>
      </w:pPr>
    </w:p>
    <w:p w14:paraId="7508E079" w14:textId="66BE07D8" w:rsidR="009A38A0" w:rsidRPr="009A38A0" w:rsidRDefault="009A38A0" w:rsidP="009A38A0">
      <w:pPr>
        <w:pStyle w:val="ListParagraph"/>
        <w:numPr>
          <w:ilvl w:val="1"/>
          <w:numId w:val="1"/>
        </w:numPr>
        <w:spacing w:after="0" w:line="240" w:lineRule="auto"/>
        <w:jc w:val="both"/>
        <w:rPr>
          <w:rFonts w:ascii="Verdana" w:hAnsi="Verdana" w:cs="Arial"/>
          <w:sz w:val="28"/>
          <w:szCs w:val="24"/>
        </w:rPr>
      </w:pPr>
      <w:r>
        <w:rPr>
          <w:rFonts w:ascii="Verdana" w:hAnsi="Verdana" w:cs="Arial"/>
          <w:sz w:val="24"/>
        </w:rPr>
        <w:t xml:space="preserve">These sessions have ensured discussion regarding the key principles of the service development proposal as presented to members in September. The sessions have also been helpful in listening to the questions raised by CHC members and </w:t>
      </w:r>
      <w:r>
        <w:rPr>
          <w:rFonts w:ascii="Verdana" w:hAnsi="Verdana" w:cs="Arial"/>
          <w:sz w:val="24"/>
          <w:szCs w:val="24"/>
        </w:rPr>
        <w:t>to ensure that the views of the public are considered and</w:t>
      </w:r>
      <w:r w:rsidR="00BC6F4A">
        <w:rPr>
          <w:rFonts w:ascii="Verdana" w:hAnsi="Verdana" w:cs="Arial"/>
          <w:sz w:val="24"/>
          <w:szCs w:val="24"/>
        </w:rPr>
        <w:t xml:space="preserve"> understanding the</w:t>
      </w:r>
      <w:r>
        <w:rPr>
          <w:rFonts w:ascii="Verdana" w:hAnsi="Verdana" w:cs="Arial"/>
          <w:sz w:val="24"/>
          <w:szCs w:val="24"/>
        </w:rPr>
        <w:t xml:space="preserve"> key issues </w:t>
      </w:r>
      <w:r w:rsidR="00BC6F4A">
        <w:rPr>
          <w:rFonts w:ascii="Verdana" w:hAnsi="Verdana" w:cs="Arial"/>
          <w:sz w:val="24"/>
          <w:szCs w:val="24"/>
        </w:rPr>
        <w:t>raised</w:t>
      </w:r>
      <w:r>
        <w:rPr>
          <w:rFonts w:ascii="Verdana" w:hAnsi="Verdana" w:cs="Arial"/>
          <w:sz w:val="24"/>
          <w:szCs w:val="24"/>
        </w:rPr>
        <w:t>.</w:t>
      </w:r>
    </w:p>
    <w:p w14:paraId="004182AF" w14:textId="77777777" w:rsidR="009A38A0" w:rsidRPr="009A38A0" w:rsidRDefault="009A38A0" w:rsidP="009A38A0">
      <w:pPr>
        <w:pStyle w:val="ListParagraph"/>
        <w:spacing w:after="0" w:line="240" w:lineRule="auto"/>
        <w:jc w:val="both"/>
        <w:rPr>
          <w:rFonts w:ascii="Verdana" w:hAnsi="Verdana" w:cs="Arial"/>
          <w:sz w:val="28"/>
          <w:szCs w:val="24"/>
        </w:rPr>
      </w:pPr>
    </w:p>
    <w:p w14:paraId="15C47D57" w14:textId="4F14AF4B" w:rsidR="009A38A0" w:rsidRPr="00671BF9" w:rsidRDefault="009A38A0" w:rsidP="009A38A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sz w:val="24"/>
        </w:rPr>
        <w:t xml:space="preserve">Following consideration of the Service Change Pro forma, CHCs have </w:t>
      </w:r>
      <w:r w:rsidR="00303ABB">
        <w:rPr>
          <w:rFonts w:ascii="Verdana" w:hAnsi="Verdana" w:cs="Arial"/>
          <w:sz w:val="24"/>
        </w:rPr>
        <w:t>indicated</w:t>
      </w:r>
      <w:r>
        <w:rPr>
          <w:rFonts w:ascii="Verdana" w:hAnsi="Verdana" w:cs="Arial"/>
          <w:sz w:val="24"/>
        </w:rPr>
        <w:t xml:space="preserve"> that th</w:t>
      </w:r>
      <w:r w:rsidR="00BC6F4A">
        <w:rPr>
          <w:rFonts w:ascii="Verdana" w:hAnsi="Verdana" w:cs="Arial"/>
          <w:sz w:val="24"/>
        </w:rPr>
        <w:t>e service development</w:t>
      </w:r>
      <w:r>
        <w:rPr>
          <w:rFonts w:ascii="Verdana" w:hAnsi="Verdana" w:cs="Arial"/>
          <w:sz w:val="24"/>
        </w:rPr>
        <w:t xml:space="preserve"> proposal d</w:t>
      </w:r>
      <w:r w:rsidR="00BC6F4A">
        <w:rPr>
          <w:rFonts w:ascii="Verdana" w:hAnsi="Verdana" w:cs="Arial"/>
          <w:sz w:val="24"/>
        </w:rPr>
        <w:t>id</w:t>
      </w:r>
      <w:r>
        <w:rPr>
          <w:rFonts w:ascii="Verdana" w:hAnsi="Verdana" w:cs="Arial"/>
          <w:sz w:val="24"/>
        </w:rPr>
        <w:t xml:space="preserve"> not meet the</w:t>
      </w:r>
      <w:r w:rsidR="00BC6F4A">
        <w:rPr>
          <w:rFonts w:ascii="Verdana" w:hAnsi="Verdana" w:cs="Arial"/>
          <w:sz w:val="24"/>
        </w:rPr>
        <w:t>ir</w:t>
      </w:r>
      <w:r>
        <w:rPr>
          <w:rFonts w:ascii="Verdana" w:hAnsi="Verdana" w:cs="Arial"/>
          <w:sz w:val="24"/>
        </w:rPr>
        <w:t xml:space="preserve"> threshold for service change due to:</w:t>
      </w:r>
    </w:p>
    <w:p w14:paraId="2E093511" w14:textId="77777777" w:rsidR="009A38A0" w:rsidRDefault="009A38A0" w:rsidP="009A38A0">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lastRenderedPageBreak/>
        <w:t>the clinical interventions being delivered to the patient not changing from the existing clinical specification</w:t>
      </w:r>
    </w:p>
    <w:p w14:paraId="3245AB70" w14:textId="77777777" w:rsidR="009A38A0" w:rsidRPr="00ED165F" w:rsidRDefault="009A38A0" w:rsidP="009A38A0">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destination for the patient not changing from the existing operating model</w:t>
      </w:r>
      <w:r w:rsidRPr="00ED165F">
        <w:rPr>
          <w:rFonts w:ascii="Verdana" w:hAnsi="Verdana" w:cs="Arial"/>
          <w:bCs/>
          <w:color w:val="000000" w:themeColor="text1"/>
          <w:sz w:val="24"/>
          <w:szCs w:val="24"/>
        </w:rPr>
        <w:t>.</w:t>
      </w:r>
    </w:p>
    <w:p w14:paraId="35CEAE7F" w14:textId="77777777" w:rsidR="009A38A0" w:rsidRPr="00671BF9" w:rsidRDefault="009A38A0" w:rsidP="009A38A0">
      <w:pPr>
        <w:pStyle w:val="ListParagraph"/>
        <w:rPr>
          <w:rFonts w:ascii="Verdana" w:hAnsi="Verdana" w:cs="Arial"/>
          <w:sz w:val="24"/>
        </w:rPr>
      </w:pPr>
    </w:p>
    <w:p w14:paraId="1320E045" w14:textId="44945627" w:rsidR="009A38A0" w:rsidRPr="00071F64" w:rsidRDefault="009A38A0" w:rsidP="009A38A0">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sz w:val="24"/>
        </w:rPr>
        <w:t xml:space="preserve">CHCs have </w:t>
      </w:r>
      <w:r w:rsidR="00303ABB">
        <w:rPr>
          <w:rFonts w:ascii="Verdana" w:hAnsi="Verdana" w:cs="Arial"/>
          <w:sz w:val="24"/>
        </w:rPr>
        <w:t>advised</w:t>
      </w:r>
      <w:r w:rsidR="00BC6F4A">
        <w:rPr>
          <w:rFonts w:ascii="Verdana" w:hAnsi="Verdana" w:cs="Arial"/>
          <w:sz w:val="24"/>
        </w:rPr>
        <w:t xml:space="preserve"> and recommended</w:t>
      </w:r>
      <w:r w:rsidR="00303ABB">
        <w:rPr>
          <w:rFonts w:ascii="Verdana" w:hAnsi="Verdana" w:cs="Arial"/>
          <w:sz w:val="24"/>
        </w:rPr>
        <w:t xml:space="preserve"> </w:t>
      </w:r>
      <w:r>
        <w:rPr>
          <w:rFonts w:ascii="Verdana" w:hAnsi="Verdana" w:cs="Arial"/>
          <w:sz w:val="24"/>
        </w:rPr>
        <w:t xml:space="preserve">that a meaningful and comprehensive public engagement process </w:t>
      </w:r>
      <w:r w:rsidR="00BC6F4A">
        <w:rPr>
          <w:rFonts w:ascii="Verdana" w:hAnsi="Verdana" w:cs="Arial"/>
          <w:sz w:val="24"/>
        </w:rPr>
        <w:t>for</w:t>
      </w:r>
      <w:r w:rsidR="003245CF">
        <w:rPr>
          <w:rFonts w:ascii="Verdana" w:hAnsi="Verdana" w:cs="Arial"/>
          <w:sz w:val="24"/>
        </w:rPr>
        <w:t xml:space="preserve"> 8 weeks </w:t>
      </w:r>
      <w:r w:rsidR="00303ABB">
        <w:rPr>
          <w:rFonts w:ascii="Verdana" w:hAnsi="Verdana" w:cs="Arial"/>
          <w:sz w:val="24"/>
        </w:rPr>
        <w:t>should be</w:t>
      </w:r>
      <w:r>
        <w:rPr>
          <w:rFonts w:ascii="Verdana" w:hAnsi="Verdana" w:cs="Arial"/>
          <w:sz w:val="24"/>
        </w:rPr>
        <w:t xml:space="preserve"> </w:t>
      </w:r>
      <w:r w:rsidR="003245CF">
        <w:rPr>
          <w:rFonts w:ascii="Verdana" w:hAnsi="Verdana" w:cs="Arial"/>
          <w:sz w:val="24"/>
        </w:rPr>
        <w:t xml:space="preserve">undertaken.  </w:t>
      </w:r>
      <w:r w:rsidR="00BC6F4A">
        <w:rPr>
          <w:rFonts w:ascii="Verdana" w:hAnsi="Verdana" w:cs="Arial"/>
          <w:sz w:val="24"/>
        </w:rPr>
        <w:t>The advice included that th</w:t>
      </w:r>
      <w:r w:rsidR="003245CF">
        <w:rPr>
          <w:rFonts w:ascii="Verdana" w:hAnsi="Verdana" w:cs="Arial"/>
          <w:sz w:val="24"/>
        </w:rPr>
        <w:t>e</w:t>
      </w:r>
      <w:r w:rsidR="003245CF" w:rsidRPr="003245CF">
        <w:rPr>
          <w:rFonts w:ascii="Verdana" w:hAnsi="Verdana" w:cs="Arial"/>
          <w:sz w:val="24"/>
        </w:rPr>
        <w:t xml:space="preserve"> engagement </w:t>
      </w:r>
      <w:r w:rsidR="003245CF">
        <w:rPr>
          <w:rFonts w:ascii="Verdana" w:hAnsi="Verdana" w:cs="Arial"/>
          <w:sz w:val="24"/>
        </w:rPr>
        <w:t>w</w:t>
      </w:r>
      <w:r w:rsidR="00BC6F4A">
        <w:rPr>
          <w:rFonts w:ascii="Verdana" w:hAnsi="Verdana" w:cs="Arial"/>
          <w:sz w:val="24"/>
        </w:rPr>
        <w:t>ill need to</w:t>
      </w:r>
      <w:r w:rsidR="003245CF">
        <w:rPr>
          <w:rFonts w:ascii="Verdana" w:hAnsi="Verdana" w:cs="Arial"/>
          <w:sz w:val="24"/>
        </w:rPr>
        <w:t xml:space="preserve"> be </w:t>
      </w:r>
      <w:r w:rsidR="003245CF" w:rsidRPr="003245CF">
        <w:rPr>
          <w:rFonts w:ascii="Verdana" w:hAnsi="Verdana" w:cs="Arial"/>
          <w:sz w:val="24"/>
        </w:rPr>
        <w:t>robust, inclusive and transparent involving public meetings, meetings with key stakeholders and other events including online sessions</w:t>
      </w:r>
      <w:r w:rsidR="003245CF">
        <w:rPr>
          <w:rFonts w:ascii="Verdana" w:hAnsi="Verdana" w:cs="Arial"/>
          <w:sz w:val="24"/>
        </w:rPr>
        <w:t>.  In addition, there will be</w:t>
      </w:r>
      <w:r>
        <w:rPr>
          <w:rFonts w:ascii="Verdana" w:hAnsi="Verdana" w:cs="Arial"/>
          <w:sz w:val="24"/>
        </w:rPr>
        <w:t>:</w:t>
      </w:r>
    </w:p>
    <w:p w14:paraId="6F4866F1" w14:textId="72F3563F" w:rsidR="009A38A0" w:rsidRPr="00071F64" w:rsidRDefault="009A38A0" w:rsidP="009A38A0">
      <w:pPr>
        <w:numPr>
          <w:ilvl w:val="0"/>
          <w:numId w:val="19"/>
        </w:numPr>
        <w:spacing w:after="0" w:line="240" w:lineRule="auto"/>
        <w:ind w:right="4"/>
        <w:jc w:val="both"/>
        <w:outlineLvl w:val="0"/>
        <w:rPr>
          <w:rFonts w:ascii="Verdana" w:hAnsi="Verdana" w:cs="Arial"/>
          <w:bCs/>
          <w:color w:val="000000" w:themeColor="text1"/>
          <w:sz w:val="24"/>
          <w:szCs w:val="24"/>
        </w:rPr>
      </w:pPr>
      <w:bookmarkStart w:id="4" w:name="_Hlk117863390"/>
      <w:r w:rsidRPr="00071F64">
        <w:rPr>
          <w:rFonts w:ascii="Verdana" w:hAnsi="Verdana" w:cs="Arial"/>
          <w:bCs/>
          <w:color w:val="000000" w:themeColor="text1"/>
          <w:sz w:val="24"/>
          <w:szCs w:val="24"/>
        </w:rPr>
        <w:t>a formal review/update at 6 weeks</w:t>
      </w:r>
    </w:p>
    <w:p w14:paraId="47A22E60" w14:textId="20A03D31" w:rsidR="009A38A0" w:rsidRPr="00071F64" w:rsidRDefault="00BC6F4A" w:rsidP="009A38A0">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additional </w:t>
      </w:r>
      <w:r w:rsidR="009A38A0" w:rsidRPr="00071F64">
        <w:rPr>
          <w:rFonts w:ascii="Verdana" w:hAnsi="Verdana" w:cs="Arial"/>
          <w:bCs/>
          <w:color w:val="000000" w:themeColor="text1"/>
          <w:sz w:val="24"/>
          <w:szCs w:val="24"/>
        </w:rPr>
        <w:t xml:space="preserve">consideration </w:t>
      </w:r>
      <w:r w:rsidR="003245CF">
        <w:rPr>
          <w:rFonts w:ascii="Verdana" w:hAnsi="Verdana" w:cs="Arial"/>
          <w:bCs/>
          <w:color w:val="000000" w:themeColor="text1"/>
          <w:sz w:val="24"/>
          <w:szCs w:val="24"/>
        </w:rPr>
        <w:t xml:space="preserve">given to </w:t>
      </w:r>
      <w:r w:rsidR="009A38A0" w:rsidRPr="00071F64">
        <w:rPr>
          <w:rFonts w:ascii="Verdana" w:hAnsi="Verdana" w:cs="Arial"/>
          <w:bCs/>
          <w:color w:val="000000" w:themeColor="text1"/>
          <w:sz w:val="24"/>
          <w:szCs w:val="24"/>
        </w:rPr>
        <w:t>the Christmas holiday period</w:t>
      </w:r>
    </w:p>
    <w:p w14:paraId="33D9F869" w14:textId="307D7B5F" w:rsidR="009A38A0" w:rsidRPr="00071F64" w:rsidRDefault="003245CF" w:rsidP="009A38A0">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an </w:t>
      </w:r>
      <w:r w:rsidR="009A38A0" w:rsidRPr="00071F64">
        <w:rPr>
          <w:rFonts w:ascii="Verdana" w:hAnsi="Verdana" w:cs="Arial"/>
          <w:bCs/>
          <w:color w:val="000000" w:themeColor="text1"/>
          <w:sz w:val="24"/>
          <w:szCs w:val="24"/>
        </w:rPr>
        <w:t>opportunity to comment on the Engagement and Communication Plan</w:t>
      </w:r>
      <w:r w:rsidR="00BC6F4A">
        <w:rPr>
          <w:rFonts w:ascii="Verdana" w:hAnsi="Verdana" w:cs="Arial"/>
          <w:bCs/>
          <w:color w:val="000000" w:themeColor="text1"/>
          <w:sz w:val="24"/>
          <w:szCs w:val="24"/>
        </w:rPr>
        <w:t xml:space="preserve"> to be followed, including early sight of</w:t>
      </w:r>
    </w:p>
    <w:p w14:paraId="5A95A93F" w14:textId="26CA6C58" w:rsidR="009A38A0" w:rsidRPr="003245CF" w:rsidRDefault="00BC6F4A" w:rsidP="003245CF">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and opportunity to have the</w:t>
      </w:r>
      <w:r w:rsidR="009A38A0" w:rsidRPr="00071F64">
        <w:rPr>
          <w:rFonts w:ascii="Verdana" w:hAnsi="Verdana" w:cs="Arial"/>
          <w:bCs/>
          <w:color w:val="000000" w:themeColor="text1"/>
          <w:sz w:val="24"/>
          <w:szCs w:val="24"/>
        </w:rPr>
        <w:t xml:space="preserve"> proposal in advance</w:t>
      </w:r>
      <w:r w:rsidR="009A38A0" w:rsidRPr="003245CF">
        <w:rPr>
          <w:rFonts w:ascii="Verdana" w:hAnsi="Verdana" w:cs="Arial"/>
          <w:bCs/>
          <w:color w:val="000000" w:themeColor="text1"/>
          <w:sz w:val="24"/>
          <w:szCs w:val="24"/>
        </w:rPr>
        <w:t>.</w:t>
      </w:r>
    </w:p>
    <w:bookmarkEnd w:id="4"/>
    <w:p w14:paraId="3750A6FF" w14:textId="77777777" w:rsidR="002B6EAF" w:rsidRDefault="002B6EAF" w:rsidP="00F3732C">
      <w:pPr>
        <w:spacing w:after="0" w:line="240" w:lineRule="auto"/>
        <w:rPr>
          <w:rFonts w:ascii="Verdana" w:hAnsi="Verdana" w:cs="Arial"/>
          <w:sz w:val="24"/>
          <w:szCs w:val="24"/>
        </w:rPr>
      </w:pPr>
    </w:p>
    <w:p w14:paraId="215B6FA7" w14:textId="7EFC830A" w:rsidR="00D1364D" w:rsidRDefault="00BC6F4A" w:rsidP="00F3732C">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Areas of progress to date </w:t>
      </w:r>
    </w:p>
    <w:p w14:paraId="4BD72319" w14:textId="77777777" w:rsidR="00D1364D" w:rsidRPr="00D1364D" w:rsidRDefault="00D1364D" w:rsidP="00D1364D">
      <w:pPr>
        <w:spacing w:after="0" w:line="240" w:lineRule="auto"/>
        <w:ind w:right="4"/>
        <w:jc w:val="both"/>
        <w:outlineLvl w:val="0"/>
        <w:rPr>
          <w:rFonts w:ascii="Verdana" w:hAnsi="Verdana" w:cs="Arial"/>
          <w:b/>
          <w:bCs/>
          <w:color w:val="000000" w:themeColor="text1"/>
          <w:sz w:val="24"/>
          <w:szCs w:val="24"/>
        </w:rPr>
      </w:pPr>
    </w:p>
    <w:p w14:paraId="176A5039" w14:textId="7EC235CF" w:rsidR="00C77542" w:rsidRPr="00C77542" w:rsidRDefault="00DF5B38" w:rsidP="00A96F3F">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The EASC Team circulated a Briefing Note on 14 October to key stakeholders.  The </w:t>
      </w:r>
      <w:r w:rsidRPr="00DF5B38">
        <w:rPr>
          <w:rFonts w:ascii="Verdana" w:hAnsi="Verdana" w:cs="Arial"/>
          <w:bCs/>
          <w:color w:val="000000" w:themeColor="text1"/>
          <w:sz w:val="24"/>
          <w:szCs w:val="24"/>
        </w:rPr>
        <w:t xml:space="preserve">purpose of this briefing </w:t>
      </w:r>
      <w:r w:rsidR="003245CF">
        <w:rPr>
          <w:rFonts w:ascii="Verdana" w:hAnsi="Verdana" w:cs="Arial"/>
          <w:bCs/>
          <w:color w:val="000000" w:themeColor="text1"/>
          <w:sz w:val="24"/>
          <w:szCs w:val="24"/>
        </w:rPr>
        <w:t xml:space="preserve">was </w:t>
      </w:r>
      <w:r w:rsidRPr="00DF5B38">
        <w:rPr>
          <w:rFonts w:ascii="Verdana" w:hAnsi="Verdana" w:cs="Arial"/>
          <w:bCs/>
          <w:color w:val="000000" w:themeColor="text1"/>
          <w:sz w:val="24"/>
          <w:szCs w:val="24"/>
        </w:rPr>
        <w:t>to let all stakeholders know the current position in the work to review the service development proposal developed by the Emergency Medical Retrieval and Transfer Service (EMRTS Cymru) and the Wales Air Ambulance Charity (WAAC)</w:t>
      </w:r>
      <w:r>
        <w:rPr>
          <w:rFonts w:ascii="Verdana" w:hAnsi="Verdana" w:cs="Arial"/>
          <w:bCs/>
          <w:color w:val="000000" w:themeColor="text1"/>
          <w:sz w:val="24"/>
          <w:szCs w:val="24"/>
        </w:rPr>
        <w:t xml:space="preserve"> </w:t>
      </w:r>
    </w:p>
    <w:p w14:paraId="649461E3" w14:textId="77777777" w:rsidR="00D1364D" w:rsidRPr="00D1364D" w:rsidRDefault="00D1364D" w:rsidP="00C77542">
      <w:pPr>
        <w:pStyle w:val="ListParagraph"/>
        <w:spacing w:after="0" w:line="240" w:lineRule="auto"/>
        <w:ind w:right="4"/>
        <w:jc w:val="both"/>
        <w:outlineLvl w:val="0"/>
        <w:rPr>
          <w:rFonts w:ascii="Verdana" w:hAnsi="Verdana" w:cs="Arial"/>
          <w:b/>
          <w:bCs/>
          <w:color w:val="000000" w:themeColor="text1"/>
          <w:sz w:val="24"/>
          <w:szCs w:val="24"/>
        </w:rPr>
      </w:pPr>
      <w:r w:rsidRPr="00D1364D">
        <w:rPr>
          <w:rFonts w:ascii="Verdana" w:hAnsi="Verdana" w:cs="Arial"/>
          <w:bCs/>
          <w:color w:val="000000" w:themeColor="text1"/>
          <w:sz w:val="24"/>
          <w:szCs w:val="24"/>
        </w:rPr>
        <w:t xml:space="preserve"> </w:t>
      </w:r>
    </w:p>
    <w:p w14:paraId="0C8B83B2" w14:textId="0A926D6E" w:rsidR="00C125C0" w:rsidRPr="00C125C0" w:rsidRDefault="00C125C0" w:rsidP="00C125C0">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C125C0">
        <w:rPr>
          <w:rFonts w:ascii="Verdana" w:hAnsi="Verdana" w:cs="Arial"/>
          <w:bCs/>
          <w:color w:val="000000" w:themeColor="text1"/>
          <w:sz w:val="24"/>
          <w:szCs w:val="24"/>
        </w:rPr>
        <w:t xml:space="preserve">The </w:t>
      </w:r>
      <w:r w:rsidR="006106AF" w:rsidRPr="00C125C0">
        <w:rPr>
          <w:rFonts w:ascii="Verdana" w:hAnsi="Verdana" w:cs="Arial"/>
          <w:bCs/>
          <w:color w:val="000000" w:themeColor="text1"/>
          <w:sz w:val="24"/>
          <w:szCs w:val="24"/>
        </w:rPr>
        <w:t xml:space="preserve">email </w:t>
      </w:r>
      <w:r w:rsidR="008270A6">
        <w:rPr>
          <w:rFonts w:ascii="Verdana" w:hAnsi="Verdana" w:cs="Arial"/>
          <w:bCs/>
          <w:color w:val="000000" w:themeColor="text1"/>
          <w:sz w:val="24"/>
          <w:szCs w:val="24"/>
        </w:rPr>
        <w:t xml:space="preserve">circulated </w:t>
      </w:r>
      <w:r w:rsidR="006106AF" w:rsidRPr="00C125C0">
        <w:rPr>
          <w:rFonts w:ascii="Verdana" w:hAnsi="Verdana" w:cs="Arial"/>
          <w:bCs/>
          <w:color w:val="000000" w:themeColor="text1"/>
          <w:sz w:val="24"/>
          <w:szCs w:val="24"/>
        </w:rPr>
        <w:t xml:space="preserve">to key stakeholders </w:t>
      </w:r>
      <w:r>
        <w:rPr>
          <w:rFonts w:ascii="Verdana" w:hAnsi="Verdana" w:cs="Arial"/>
          <w:bCs/>
          <w:color w:val="000000" w:themeColor="text1"/>
          <w:sz w:val="24"/>
          <w:szCs w:val="24"/>
        </w:rPr>
        <w:t xml:space="preserve">confirmed that further updates would be provided by the CASC and </w:t>
      </w:r>
      <w:r w:rsidR="006106AF" w:rsidRPr="00C125C0">
        <w:rPr>
          <w:rFonts w:ascii="Verdana" w:hAnsi="Verdana" w:cs="Arial"/>
          <w:bCs/>
          <w:color w:val="000000" w:themeColor="text1"/>
          <w:sz w:val="24"/>
          <w:szCs w:val="24"/>
        </w:rPr>
        <w:t xml:space="preserve">directed recipients to the </w:t>
      </w:r>
      <w:r>
        <w:rPr>
          <w:rFonts w:ascii="Verdana" w:hAnsi="Verdana" w:cs="Arial"/>
          <w:bCs/>
          <w:color w:val="000000" w:themeColor="text1"/>
          <w:sz w:val="24"/>
          <w:szCs w:val="24"/>
        </w:rPr>
        <w:t xml:space="preserve">bilingual pages </w:t>
      </w:r>
      <w:r w:rsidR="006106AF" w:rsidRPr="00C125C0">
        <w:rPr>
          <w:rFonts w:ascii="Verdana" w:hAnsi="Verdana" w:cs="Arial"/>
          <w:bCs/>
          <w:color w:val="000000" w:themeColor="text1"/>
          <w:sz w:val="24"/>
          <w:szCs w:val="24"/>
        </w:rPr>
        <w:t>on the EASC website</w:t>
      </w:r>
      <w:r>
        <w:rPr>
          <w:rFonts w:ascii="Verdana" w:hAnsi="Verdana" w:cs="Arial"/>
          <w:bCs/>
          <w:color w:val="000000" w:themeColor="text1"/>
          <w:sz w:val="24"/>
          <w:szCs w:val="24"/>
        </w:rPr>
        <w:t xml:space="preserve"> dedicated to this service development proposal</w:t>
      </w:r>
      <w:r w:rsidR="008270A6">
        <w:rPr>
          <w:rFonts w:ascii="Verdana" w:hAnsi="Verdana" w:cs="Arial"/>
          <w:bCs/>
          <w:color w:val="000000" w:themeColor="text1"/>
          <w:sz w:val="24"/>
          <w:szCs w:val="24"/>
        </w:rPr>
        <w:t xml:space="preserve"> by including the relevant hyperlink: </w:t>
      </w:r>
      <w:r>
        <w:rPr>
          <w:rFonts w:ascii="Verdana" w:hAnsi="Verdana" w:cs="Arial"/>
          <w:bCs/>
          <w:color w:val="000000" w:themeColor="text1"/>
          <w:sz w:val="24"/>
          <w:szCs w:val="24"/>
        </w:rPr>
        <w:t xml:space="preserve"> </w:t>
      </w:r>
      <w:hyperlink r:id="rId11" w:history="1">
        <w:r w:rsidRPr="00C125C0">
          <w:rPr>
            <w:rStyle w:val="Hyperlink"/>
            <w:sz w:val="24"/>
            <w:szCs w:val="24"/>
          </w:rPr>
          <w:t>https://easc.nhs.wales/commissioning/emrts/sdp/</w:t>
        </w:r>
      </w:hyperlink>
      <w:r w:rsidR="008270A6">
        <w:rPr>
          <w:rStyle w:val="Hyperlink"/>
          <w:sz w:val="24"/>
          <w:szCs w:val="24"/>
        </w:rPr>
        <w:t>.</w:t>
      </w:r>
    </w:p>
    <w:p w14:paraId="4985867A" w14:textId="472FBF46" w:rsidR="00C125C0" w:rsidRDefault="00C125C0" w:rsidP="00C125C0">
      <w:pPr>
        <w:spacing w:after="0" w:line="240" w:lineRule="auto"/>
        <w:ind w:right="4"/>
        <w:jc w:val="both"/>
        <w:outlineLvl w:val="0"/>
        <w:rPr>
          <w:rFonts w:ascii="Verdana" w:hAnsi="Verdana" w:cs="Arial"/>
          <w:b/>
          <w:bCs/>
          <w:color w:val="000000" w:themeColor="text1"/>
          <w:sz w:val="24"/>
          <w:szCs w:val="24"/>
        </w:rPr>
      </w:pPr>
    </w:p>
    <w:p w14:paraId="61198FD4" w14:textId="0DB92D5D" w:rsidR="00C125C0" w:rsidRPr="00C125C0" w:rsidRDefault="00C125C0" w:rsidP="00C125C0">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In addition to the briefing note, the website page include</w:t>
      </w:r>
      <w:r w:rsidR="009858BB">
        <w:rPr>
          <w:rFonts w:ascii="Verdana" w:hAnsi="Verdana" w:cs="Arial"/>
          <w:bCs/>
          <w:color w:val="000000" w:themeColor="text1"/>
          <w:sz w:val="24"/>
          <w:szCs w:val="24"/>
        </w:rPr>
        <w:t>s</w:t>
      </w:r>
      <w:r>
        <w:rPr>
          <w:rFonts w:ascii="Verdana" w:hAnsi="Verdana" w:cs="Arial"/>
          <w:bCs/>
          <w:color w:val="000000" w:themeColor="text1"/>
          <w:sz w:val="24"/>
          <w:szCs w:val="24"/>
        </w:rPr>
        <w:t>:</w:t>
      </w:r>
    </w:p>
    <w:p w14:paraId="42865505" w14:textId="23C14AB4" w:rsidR="00C125C0" w:rsidRDefault="00C125C0" w:rsidP="00C125C0">
      <w:pPr>
        <w:numPr>
          <w:ilvl w:val="0"/>
          <w:numId w:val="19"/>
        </w:numPr>
        <w:spacing w:after="0" w:line="240" w:lineRule="auto"/>
        <w:contextualSpacing/>
        <w:jc w:val="both"/>
        <w:rPr>
          <w:rFonts w:ascii="Verdana" w:hAnsi="Verdana" w:cs="Arial"/>
          <w:bCs/>
          <w:color w:val="000000" w:themeColor="text1"/>
          <w:sz w:val="24"/>
          <w:szCs w:val="24"/>
        </w:rPr>
      </w:pPr>
      <w:r w:rsidRPr="00C125C0">
        <w:rPr>
          <w:rFonts w:ascii="Verdana" w:hAnsi="Verdana" w:cs="Arial"/>
          <w:bCs/>
          <w:color w:val="000000" w:themeColor="text1"/>
          <w:sz w:val="24"/>
          <w:szCs w:val="24"/>
        </w:rPr>
        <w:t xml:space="preserve">a </w:t>
      </w:r>
      <w:r w:rsidRPr="008270A6">
        <w:rPr>
          <w:rFonts w:ascii="Verdana" w:hAnsi="Verdana" w:cs="Arial"/>
          <w:b/>
          <w:bCs/>
          <w:color w:val="000000" w:themeColor="text1"/>
          <w:sz w:val="24"/>
          <w:szCs w:val="24"/>
        </w:rPr>
        <w:t>presentation</w:t>
      </w:r>
      <w:r w:rsidRPr="00C125C0">
        <w:rPr>
          <w:rFonts w:ascii="Verdana" w:hAnsi="Verdana" w:cs="Arial"/>
          <w:bCs/>
          <w:color w:val="000000" w:themeColor="text1"/>
          <w:sz w:val="24"/>
          <w:szCs w:val="24"/>
        </w:rPr>
        <w:t xml:space="preserve"> providing stakeholders with an overview of the proposal developed by EMRTS Cymru and the Wales Air Ambulance Charity</w:t>
      </w:r>
    </w:p>
    <w:p w14:paraId="495B90BD" w14:textId="7289A86A" w:rsidR="00C125C0" w:rsidRDefault="008270A6" w:rsidP="00C125C0">
      <w:pPr>
        <w:numPr>
          <w:ilvl w:val="0"/>
          <w:numId w:val="19"/>
        </w:numPr>
        <w:spacing w:after="0" w:line="240" w:lineRule="auto"/>
        <w:contextualSpacing/>
        <w:jc w:val="both"/>
        <w:rPr>
          <w:rFonts w:ascii="Verdana" w:hAnsi="Verdana" w:cs="Arial"/>
          <w:bCs/>
          <w:color w:val="000000" w:themeColor="text1"/>
          <w:sz w:val="24"/>
          <w:szCs w:val="24"/>
        </w:rPr>
      </w:pPr>
      <w:r w:rsidRPr="008270A6">
        <w:rPr>
          <w:rFonts w:ascii="Verdana" w:hAnsi="Verdana" w:cs="Arial"/>
          <w:bCs/>
          <w:color w:val="000000" w:themeColor="text1"/>
          <w:sz w:val="24"/>
          <w:szCs w:val="24"/>
        </w:rPr>
        <w:t xml:space="preserve">a small number of </w:t>
      </w:r>
      <w:r w:rsidR="00C125C0" w:rsidRPr="008270A6">
        <w:rPr>
          <w:rFonts w:ascii="Verdana" w:hAnsi="Verdana" w:cs="Arial"/>
          <w:b/>
          <w:bCs/>
          <w:color w:val="000000" w:themeColor="text1"/>
          <w:sz w:val="24"/>
          <w:szCs w:val="24"/>
        </w:rPr>
        <w:t>frequently asked questions</w:t>
      </w:r>
      <w:r w:rsidR="00C125C0">
        <w:rPr>
          <w:rFonts w:ascii="Verdana" w:hAnsi="Verdana" w:cs="Arial"/>
          <w:bCs/>
          <w:color w:val="000000" w:themeColor="text1"/>
          <w:sz w:val="24"/>
          <w:szCs w:val="24"/>
        </w:rPr>
        <w:t xml:space="preserve"> that will be added to once the detailed proposal has been received</w:t>
      </w:r>
    </w:p>
    <w:p w14:paraId="32113E53" w14:textId="783C7762" w:rsidR="00C125C0" w:rsidRDefault="00C125C0" w:rsidP="00303ABB">
      <w:pPr>
        <w:numPr>
          <w:ilvl w:val="0"/>
          <w:numId w:val="19"/>
        </w:numPr>
        <w:spacing w:after="0" w:line="240" w:lineRule="auto"/>
        <w:contextualSpacing/>
        <w:jc w:val="both"/>
        <w:rPr>
          <w:rFonts w:ascii="Verdana" w:hAnsi="Verdana" w:cs="Arial"/>
          <w:bCs/>
          <w:color w:val="000000" w:themeColor="text1"/>
          <w:sz w:val="24"/>
          <w:szCs w:val="24"/>
        </w:rPr>
      </w:pPr>
      <w:r w:rsidRPr="009858BB">
        <w:rPr>
          <w:rFonts w:ascii="Verdana" w:hAnsi="Verdana" w:cs="Arial"/>
          <w:bCs/>
          <w:color w:val="000000" w:themeColor="text1"/>
          <w:sz w:val="24"/>
          <w:szCs w:val="24"/>
        </w:rPr>
        <w:t>an</w:t>
      </w:r>
      <w:r w:rsidRPr="008270A6">
        <w:rPr>
          <w:rFonts w:ascii="Verdana" w:hAnsi="Verdana" w:cs="Arial"/>
          <w:b/>
          <w:bCs/>
          <w:color w:val="000000" w:themeColor="text1"/>
          <w:sz w:val="24"/>
          <w:szCs w:val="24"/>
        </w:rPr>
        <w:t xml:space="preserve"> online contact/feedback form</w:t>
      </w:r>
      <w:r>
        <w:rPr>
          <w:rFonts w:ascii="Verdana" w:hAnsi="Verdana" w:cs="Arial"/>
          <w:bCs/>
          <w:color w:val="000000" w:themeColor="text1"/>
          <w:sz w:val="24"/>
          <w:szCs w:val="24"/>
        </w:rPr>
        <w:t xml:space="preserve"> allowing stakeholders to leave a comment or ask a question regarding the proposal</w:t>
      </w:r>
      <w:r w:rsidR="00675053">
        <w:rPr>
          <w:rFonts w:ascii="Verdana" w:hAnsi="Verdana" w:cs="Arial"/>
          <w:bCs/>
          <w:color w:val="000000" w:themeColor="text1"/>
          <w:sz w:val="24"/>
          <w:szCs w:val="24"/>
        </w:rPr>
        <w:t xml:space="preserve"> ahead of the formal engagement process (format and timescales to be agreed).</w:t>
      </w:r>
    </w:p>
    <w:p w14:paraId="42BCF359" w14:textId="3EAB3313" w:rsidR="00303ABB" w:rsidRDefault="00303ABB" w:rsidP="00303ABB">
      <w:pPr>
        <w:spacing w:after="0" w:line="240" w:lineRule="auto"/>
        <w:ind w:left="1080"/>
        <w:contextualSpacing/>
        <w:jc w:val="both"/>
        <w:rPr>
          <w:rFonts w:ascii="Verdana" w:hAnsi="Verdana" w:cs="Arial"/>
          <w:bCs/>
          <w:color w:val="000000" w:themeColor="text1"/>
          <w:sz w:val="24"/>
          <w:szCs w:val="24"/>
        </w:rPr>
      </w:pPr>
    </w:p>
    <w:p w14:paraId="48D34834" w14:textId="6C85C6BC" w:rsidR="00BC6F4A" w:rsidRDefault="00BC6F4A" w:rsidP="00303ABB">
      <w:pPr>
        <w:spacing w:after="0" w:line="240" w:lineRule="auto"/>
        <w:ind w:left="1080"/>
        <w:contextualSpacing/>
        <w:jc w:val="both"/>
        <w:rPr>
          <w:rFonts w:ascii="Verdana" w:hAnsi="Verdana" w:cs="Arial"/>
          <w:bCs/>
          <w:color w:val="000000" w:themeColor="text1"/>
          <w:sz w:val="24"/>
          <w:szCs w:val="24"/>
        </w:rPr>
      </w:pPr>
    </w:p>
    <w:p w14:paraId="6325FDF3" w14:textId="77777777" w:rsidR="00BC6F4A" w:rsidRPr="00303ABB" w:rsidRDefault="00BC6F4A" w:rsidP="00303ABB">
      <w:pPr>
        <w:spacing w:after="0" w:line="240" w:lineRule="auto"/>
        <w:ind w:left="1080"/>
        <w:contextualSpacing/>
        <w:jc w:val="both"/>
        <w:rPr>
          <w:rFonts w:ascii="Verdana" w:hAnsi="Verdana" w:cs="Arial"/>
          <w:bCs/>
          <w:color w:val="000000" w:themeColor="text1"/>
          <w:sz w:val="24"/>
          <w:szCs w:val="24"/>
        </w:rPr>
      </w:pPr>
    </w:p>
    <w:p w14:paraId="6D501F30" w14:textId="6FAC99F3" w:rsidR="00675053" w:rsidRDefault="00675053" w:rsidP="00675053">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Stakeholder comments and questions</w:t>
      </w:r>
    </w:p>
    <w:p w14:paraId="0259C48F" w14:textId="77777777" w:rsidR="00675053" w:rsidRDefault="00675053" w:rsidP="00C125C0">
      <w:pPr>
        <w:pStyle w:val="ListParagraph"/>
        <w:rPr>
          <w:rFonts w:ascii="Verdana" w:hAnsi="Verdana" w:cs="Arial"/>
          <w:b/>
          <w:bCs/>
          <w:color w:val="000000" w:themeColor="text1"/>
          <w:sz w:val="24"/>
          <w:szCs w:val="24"/>
        </w:rPr>
      </w:pPr>
    </w:p>
    <w:p w14:paraId="167D7041" w14:textId="3879AB6D" w:rsidR="00B07DB9" w:rsidRDefault="00B07DB9" w:rsidP="00B07DB9">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2F3966">
        <w:rPr>
          <w:rFonts w:ascii="Verdana" w:hAnsi="Verdana" w:cs="Arial"/>
          <w:bCs/>
          <w:color w:val="000000" w:themeColor="text1"/>
          <w:sz w:val="24"/>
          <w:szCs w:val="24"/>
        </w:rPr>
        <w:t xml:space="preserve">As at </w:t>
      </w:r>
      <w:r w:rsidR="0060272A" w:rsidRPr="002F3966">
        <w:rPr>
          <w:rFonts w:ascii="Verdana" w:hAnsi="Verdana" w:cs="Arial"/>
          <w:bCs/>
          <w:color w:val="000000" w:themeColor="text1"/>
          <w:sz w:val="24"/>
          <w:szCs w:val="24"/>
        </w:rPr>
        <w:t>1 November</w:t>
      </w:r>
      <w:r w:rsidRPr="002F3966">
        <w:rPr>
          <w:rFonts w:ascii="Verdana" w:hAnsi="Verdana" w:cs="Arial"/>
          <w:bCs/>
          <w:color w:val="000000" w:themeColor="text1"/>
          <w:sz w:val="24"/>
          <w:szCs w:val="24"/>
        </w:rPr>
        <w:t>, o</w:t>
      </w:r>
      <w:r w:rsidR="00675053" w:rsidRPr="002F3966">
        <w:rPr>
          <w:rFonts w:ascii="Verdana" w:hAnsi="Verdana" w:cs="Arial"/>
          <w:bCs/>
          <w:color w:val="000000" w:themeColor="text1"/>
          <w:sz w:val="24"/>
          <w:szCs w:val="24"/>
        </w:rPr>
        <w:t>ver 30 comments and questions have been submitted by stakeholders</w:t>
      </w:r>
      <w:r w:rsidR="000003F4" w:rsidRPr="002F3966">
        <w:rPr>
          <w:rFonts w:ascii="Verdana" w:hAnsi="Verdana" w:cs="Arial"/>
          <w:bCs/>
          <w:color w:val="000000" w:themeColor="text1"/>
          <w:sz w:val="24"/>
          <w:szCs w:val="24"/>
        </w:rPr>
        <w:t xml:space="preserve"> via the online contact/feedback form on the dedicate EASC website page</w:t>
      </w:r>
      <w:r w:rsidR="00675053" w:rsidRPr="002F3966">
        <w:rPr>
          <w:rFonts w:ascii="Verdana" w:hAnsi="Verdana" w:cs="Arial"/>
          <w:bCs/>
          <w:color w:val="000000" w:themeColor="text1"/>
          <w:sz w:val="24"/>
          <w:szCs w:val="24"/>
        </w:rPr>
        <w:t>.  Each submission has been logged and been</w:t>
      </w:r>
      <w:r w:rsidR="00675053">
        <w:rPr>
          <w:rFonts w:ascii="Verdana" w:hAnsi="Verdana" w:cs="Arial"/>
          <w:bCs/>
          <w:color w:val="000000" w:themeColor="text1"/>
          <w:sz w:val="24"/>
          <w:szCs w:val="24"/>
        </w:rPr>
        <w:t xml:space="preserve"> responded to</w:t>
      </w:r>
      <w:r w:rsidR="00A52156">
        <w:rPr>
          <w:rFonts w:ascii="Verdana" w:hAnsi="Verdana" w:cs="Arial"/>
          <w:bCs/>
          <w:color w:val="000000" w:themeColor="text1"/>
          <w:sz w:val="24"/>
          <w:szCs w:val="24"/>
        </w:rPr>
        <w:t>,</w:t>
      </w:r>
      <w:r>
        <w:rPr>
          <w:rFonts w:ascii="Verdana" w:hAnsi="Verdana" w:cs="Arial"/>
          <w:bCs/>
          <w:color w:val="000000" w:themeColor="text1"/>
          <w:sz w:val="24"/>
          <w:szCs w:val="24"/>
        </w:rPr>
        <w:t xml:space="preserve"> </w:t>
      </w:r>
      <w:r w:rsidR="00675053" w:rsidRPr="00B07DB9">
        <w:rPr>
          <w:rFonts w:ascii="Verdana" w:hAnsi="Verdana" w:cs="Arial"/>
          <w:bCs/>
          <w:color w:val="000000" w:themeColor="text1"/>
          <w:sz w:val="24"/>
          <w:szCs w:val="24"/>
        </w:rPr>
        <w:t xml:space="preserve">thanking each stakeholder for </w:t>
      </w:r>
      <w:r w:rsidRPr="00B07DB9">
        <w:rPr>
          <w:rFonts w:ascii="Verdana" w:hAnsi="Verdana" w:cs="Arial"/>
          <w:bCs/>
          <w:color w:val="000000" w:themeColor="text1"/>
          <w:sz w:val="24"/>
          <w:szCs w:val="24"/>
        </w:rPr>
        <w:t>making contact</w:t>
      </w:r>
      <w:r>
        <w:rPr>
          <w:rFonts w:ascii="Verdana" w:hAnsi="Verdana" w:cs="Arial"/>
          <w:bCs/>
          <w:color w:val="000000" w:themeColor="text1"/>
          <w:sz w:val="24"/>
          <w:szCs w:val="24"/>
        </w:rPr>
        <w:t xml:space="preserve"> and stating that:</w:t>
      </w:r>
    </w:p>
    <w:p w14:paraId="4E7AF771" w14:textId="77777777" w:rsidR="00B07DB9" w:rsidRDefault="00B07DB9" w:rsidP="00B07DB9">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 xml:space="preserve">EASC </w:t>
      </w:r>
      <w:r w:rsidR="00675053" w:rsidRPr="00B07DB9">
        <w:rPr>
          <w:rFonts w:ascii="Verdana" w:hAnsi="Verdana" w:cs="Arial"/>
          <w:bCs/>
          <w:color w:val="000000" w:themeColor="text1"/>
          <w:sz w:val="24"/>
          <w:szCs w:val="24"/>
        </w:rPr>
        <w:t>will be receiving the proposal for consideration and discussion at the meeting on 8 November 2022</w:t>
      </w:r>
    </w:p>
    <w:p w14:paraId="27B53E44" w14:textId="17367FC7" w:rsidR="00675053" w:rsidRDefault="00B07DB9" w:rsidP="00B07DB9">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T</w:t>
      </w:r>
      <w:r w:rsidR="00675053" w:rsidRPr="00B07DB9">
        <w:rPr>
          <w:rFonts w:ascii="Verdana" w:hAnsi="Verdana" w:cs="Arial"/>
          <w:bCs/>
          <w:color w:val="000000" w:themeColor="text1"/>
          <w:sz w:val="24"/>
          <w:szCs w:val="24"/>
        </w:rPr>
        <w:t xml:space="preserve">he report will include all the relevant data and will be included on the EASC website </w:t>
      </w:r>
      <w:hyperlink r:id="rId12" w:history="1">
        <w:r w:rsidRPr="00797C22">
          <w:rPr>
            <w:rStyle w:val="Hyperlink"/>
            <w:rFonts w:ascii="Verdana" w:hAnsi="Verdana" w:cs="Arial"/>
            <w:bCs/>
            <w:sz w:val="24"/>
            <w:szCs w:val="24"/>
          </w:rPr>
          <w:t>https://easc.nhs.wales/</w:t>
        </w:r>
      </w:hyperlink>
    </w:p>
    <w:p w14:paraId="6F227E68" w14:textId="1F8FE4BF" w:rsidR="00675053" w:rsidRDefault="00B07DB9" w:rsidP="00B07DB9">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Work is ongoing</w:t>
      </w:r>
      <w:r w:rsidR="00675053" w:rsidRPr="00B07DB9">
        <w:rPr>
          <w:rFonts w:ascii="Verdana" w:hAnsi="Verdana" w:cs="Arial"/>
          <w:bCs/>
          <w:color w:val="000000" w:themeColor="text1"/>
          <w:sz w:val="24"/>
          <w:szCs w:val="24"/>
        </w:rPr>
        <w:t xml:space="preserve"> with the Community Health Councils in Wales to understand the process they will r</w:t>
      </w:r>
      <w:r>
        <w:rPr>
          <w:rFonts w:ascii="Verdana" w:hAnsi="Verdana" w:cs="Arial"/>
          <w:bCs/>
          <w:color w:val="000000" w:themeColor="text1"/>
          <w:sz w:val="24"/>
          <w:szCs w:val="24"/>
        </w:rPr>
        <w:t>equire in relation to this work</w:t>
      </w:r>
    </w:p>
    <w:p w14:paraId="19585578" w14:textId="249CC11F" w:rsidR="00675053" w:rsidRDefault="00675053" w:rsidP="00B07DB9">
      <w:pPr>
        <w:numPr>
          <w:ilvl w:val="0"/>
          <w:numId w:val="19"/>
        </w:numPr>
        <w:spacing w:after="0" w:line="240" w:lineRule="auto"/>
        <w:contextualSpacing/>
        <w:jc w:val="both"/>
        <w:rPr>
          <w:rFonts w:ascii="Verdana" w:hAnsi="Verdana" w:cs="Arial"/>
          <w:bCs/>
          <w:color w:val="000000" w:themeColor="text1"/>
          <w:sz w:val="24"/>
          <w:szCs w:val="24"/>
        </w:rPr>
      </w:pPr>
      <w:r w:rsidRPr="00B07DB9">
        <w:rPr>
          <w:rFonts w:ascii="Verdana" w:hAnsi="Verdana" w:cs="Arial"/>
          <w:bCs/>
          <w:color w:val="000000" w:themeColor="text1"/>
          <w:sz w:val="24"/>
          <w:szCs w:val="24"/>
        </w:rPr>
        <w:t>A final decision will</w:t>
      </w:r>
      <w:r w:rsidR="00B07DB9">
        <w:rPr>
          <w:rFonts w:ascii="Verdana" w:hAnsi="Verdana" w:cs="Arial"/>
          <w:bCs/>
          <w:color w:val="000000" w:themeColor="text1"/>
          <w:sz w:val="24"/>
          <w:szCs w:val="24"/>
        </w:rPr>
        <w:t xml:space="preserve"> not be made until the new year</w:t>
      </w:r>
    </w:p>
    <w:p w14:paraId="6CD38F78" w14:textId="61755B88" w:rsidR="00675053" w:rsidRPr="00B07DB9" w:rsidRDefault="00B07DB9" w:rsidP="00B07DB9">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 xml:space="preserve">All comments and questions </w:t>
      </w:r>
      <w:r w:rsidR="00675053" w:rsidRPr="00B07DB9">
        <w:rPr>
          <w:rFonts w:ascii="Verdana" w:hAnsi="Verdana" w:cs="Arial"/>
          <w:bCs/>
          <w:color w:val="000000" w:themeColor="text1"/>
          <w:sz w:val="24"/>
          <w:szCs w:val="24"/>
        </w:rPr>
        <w:t>will be added to the list of information gained and considered through this engagement process</w:t>
      </w:r>
      <w:r>
        <w:rPr>
          <w:rFonts w:ascii="Verdana" w:hAnsi="Verdana" w:cs="Arial"/>
          <w:bCs/>
          <w:color w:val="000000" w:themeColor="text1"/>
          <w:sz w:val="24"/>
          <w:szCs w:val="24"/>
        </w:rPr>
        <w:t xml:space="preserve"> </w:t>
      </w:r>
      <w:r w:rsidRPr="00B07DB9">
        <w:rPr>
          <w:rFonts w:ascii="Verdana" w:hAnsi="Verdana" w:cs="Arial"/>
          <w:bCs/>
          <w:color w:val="000000" w:themeColor="text1"/>
          <w:sz w:val="24"/>
          <w:szCs w:val="24"/>
        </w:rPr>
        <w:t>and will inform the questions that we will look to answer</w:t>
      </w:r>
      <w:r w:rsidR="00A52156">
        <w:rPr>
          <w:rFonts w:ascii="Verdana" w:hAnsi="Verdana" w:cs="Arial"/>
          <w:bCs/>
          <w:color w:val="000000" w:themeColor="text1"/>
          <w:sz w:val="24"/>
          <w:szCs w:val="24"/>
        </w:rPr>
        <w:t>.</w:t>
      </w:r>
    </w:p>
    <w:p w14:paraId="78D80570" w14:textId="77777777" w:rsidR="00B07DB9" w:rsidRPr="00675053" w:rsidRDefault="00B07DB9" w:rsidP="00675053">
      <w:pPr>
        <w:pStyle w:val="ListParagraph"/>
        <w:spacing w:after="0" w:line="240" w:lineRule="auto"/>
        <w:ind w:right="4"/>
        <w:jc w:val="both"/>
        <w:outlineLvl w:val="0"/>
        <w:rPr>
          <w:rFonts w:ascii="Verdana" w:hAnsi="Verdana" w:cs="Arial"/>
          <w:bCs/>
          <w:color w:val="000000" w:themeColor="text1"/>
          <w:sz w:val="24"/>
          <w:szCs w:val="24"/>
        </w:rPr>
      </w:pPr>
    </w:p>
    <w:p w14:paraId="624EB5CD" w14:textId="793F962E" w:rsidR="00C125C0" w:rsidRDefault="00B07DB9" w:rsidP="00B07DB9">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Each stakeholder has been informed that they will be added to the stakeholder list so that we can </w:t>
      </w:r>
      <w:r w:rsidRPr="00B07DB9">
        <w:rPr>
          <w:rFonts w:ascii="Verdana" w:hAnsi="Verdana" w:cs="Arial"/>
          <w:bCs/>
          <w:color w:val="000000" w:themeColor="text1"/>
          <w:sz w:val="24"/>
          <w:szCs w:val="24"/>
        </w:rPr>
        <w:t xml:space="preserve">keep </w:t>
      </w:r>
      <w:r>
        <w:rPr>
          <w:rFonts w:ascii="Verdana" w:hAnsi="Verdana" w:cs="Arial"/>
          <w:bCs/>
          <w:color w:val="000000" w:themeColor="text1"/>
          <w:sz w:val="24"/>
          <w:szCs w:val="24"/>
        </w:rPr>
        <w:t xml:space="preserve">them </w:t>
      </w:r>
      <w:r w:rsidRPr="00B07DB9">
        <w:rPr>
          <w:rFonts w:ascii="Verdana" w:hAnsi="Verdana" w:cs="Arial"/>
          <w:bCs/>
          <w:color w:val="000000" w:themeColor="text1"/>
          <w:sz w:val="24"/>
          <w:szCs w:val="24"/>
        </w:rPr>
        <w:t xml:space="preserve">informed as the work progresses, </w:t>
      </w:r>
      <w:r>
        <w:rPr>
          <w:rFonts w:ascii="Verdana" w:hAnsi="Verdana" w:cs="Arial"/>
          <w:bCs/>
          <w:color w:val="000000" w:themeColor="text1"/>
          <w:sz w:val="24"/>
          <w:szCs w:val="24"/>
        </w:rPr>
        <w:t xml:space="preserve">with a request that they </w:t>
      </w:r>
      <w:r w:rsidRPr="00B07DB9">
        <w:rPr>
          <w:rFonts w:ascii="Verdana" w:hAnsi="Verdana" w:cs="Arial"/>
          <w:bCs/>
          <w:color w:val="000000" w:themeColor="text1"/>
          <w:sz w:val="24"/>
          <w:szCs w:val="24"/>
        </w:rPr>
        <w:t xml:space="preserve">let us know if </w:t>
      </w:r>
      <w:r>
        <w:rPr>
          <w:rFonts w:ascii="Verdana" w:hAnsi="Verdana" w:cs="Arial"/>
          <w:bCs/>
          <w:color w:val="000000" w:themeColor="text1"/>
          <w:sz w:val="24"/>
          <w:szCs w:val="24"/>
        </w:rPr>
        <w:t xml:space="preserve">they </w:t>
      </w:r>
      <w:r w:rsidRPr="00B07DB9">
        <w:rPr>
          <w:rFonts w:ascii="Verdana" w:hAnsi="Verdana" w:cs="Arial"/>
          <w:bCs/>
          <w:color w:val="000000" w:themeColor="text1"/>
          <w:sz w:val="24"/>
          <w:szCs w:val="24"/>
        </w:rPr>
        <w:t>wish to be removed from the list</w:t>
      </w:r>
      <w:r w:rsidR="00BC3169">
        <w:rPr>
          <w:rFonts w:ascii="Verdana" w:hAnsi="Verdana" w:cs="Arial"/>
          <w:bCs/>
          <w:color w:val="000000" w:themeColor="text1"/>
          <w:sz w:val="24"/>
          <w:szCs w:val="24"/>
        </w:rPr>
        <w:t xml:space="preserve"> (in line with information governance requirements)</w:t>
      </w:r>
      <w:r w:rsidRPr="00B07DB9">
        <w:rPr>
          <w:rFonts w:ascii="Verdana" w:hAnsi="Verdana" w:cs="Arial"/>
          <w:bCs/>
          <w:color w:val="000000" w:themeColor="text1"/>
          <w:sz w:val="24"/>
          <w:szCs w:val="24"/>
        </w:rPr>
        <w:t>.</w:t>
      </w:r>
    </w:p>
    <w:p w14:paraId="0C6FE3FF" w14:textId="77777777" w:rsidR="00B07DB9" w:rsidRDefault="00B07DB9" w:rsidP="00B07DB9">
      <w:pPr>
        <w:pStyle w:val="ListParagraph"/>
        <w:spacing w:after="0" w:line="240" w:lineRule="auto"/>
        <w:ind w:right="4"/>
        <w:jc w:val="both"/>
        <w:outlineLvl w:val="0"/>
        <w:rPr>
          <w:rFonts w:ascii="Verdana" w:hAnsi="Verdana" w:cs="Arial"/>
          <w:bCs/>
          <w:color w:val="000000" w:themeColor="text1"/>
          <w:sz w:val="24"/>
          <w:szCs w:val="24"/>
        </w:rPr>
      </w:pPr>
    </w:p>
    <w:p w14:paraId="39F598D9" w14:textId="18467BD2" w:rsidR="009858BB" w:rsidRDefault="00B07DB9" w:rsidP="00B07DB9">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list of comments an</w:t>
      </w:r>
      <w:r w:rsidRPr="009B2FA3">
        <w:rPr>
          <w:rFonts w:ascii="Verdana" w:hAnsi="Verdana" w:cs="Arial"/>
          <w:bCs/>
          <w:color w:val="000000" w:themeColor="text1"/>
          <w:sz w:val="24"/>
          <w:szCs w:val="24"/>
        </w:rPr>
        <w:t xml:space="preserve">d questions raised to date by stakeholders is attached as </w:t>
      </w:r>
      <w:r w:rsidRPr="009B2FA3">
        <w:rPr>
          <w:rFonts w:ascii="Verdana" w:hAnsi="Verdana" w:cs="Arial"/>
          <w:b/>
          <w:bCs/>
          <w:color w:val="000000" w:themeColor="text1"/>
          <w:sz w:val="24"/>
          <w:szCs w:val="24"/>
        </w:rPr>
        <w:t xml:space="preserve">Appendix </w:t>
      </w:r>
      <w:r w:rsidR="0060272A" w:rsidRPr="009B2FA3">
        <w:rPr>
          <w:rFonts w:ascii="Verdana" w:hAnsi="Verdana" w:cs="Arial"/>
          <w:b/>
          <w:bCs/>
          <w:color w:val="000000" w:themeColor="text1"/>
          <w:sz w:val="24"/>
          <w:szCs w:val="24"/>
        </w:rPr>
        <w:t>1</w:t>
      </w:r>
      <w:r w:rsidRPr="009B2FA3">
        <w:rPr>
          <w:rFonts w:ascii="Verdana" w:hAnsi="Verdana" w:cs="Arial"/>
          <w:bCs/>
          <w:color w:val="000000" w:themeColor="text1"/>
          <w:sz w:val="24"/>
          <w:szCs w:val="24"/>
        </w:rPr>
        <w:t>.</w:t>
      </w:r>
      <w:r>
        <w:rPr>
          <w:rFonts w:ascii="Verdana" w:hAnsi="Verdana" w:cs="Arial"/>
          <w:bCs/>
          <w:color w:val="000000" w:themeColor="text1"/>
          <w:sz w:val="24"/>
          <w:szCs w:val="24"/>
        </w:rPr>
        <w:t xml:space="preserve">  </w:t>
      </w:r>
      <w:r w:rsidR="00A52156">
        <w:rPr>
          <w:rFonts w:ascii="Verdana" w:hAnsi="Verdana" w:cs="Arial"/>
          <w:bCs/>
          <w:color w:val="000000" w:themeColor="text1"/>
          <w:sz w:val="24"/>
          <w:szCs w:val="24"/>
        </w:rPr>
        <w:t>Key themes raised to date</w:t>
      </w:r>
      <w:r w:rsidR="009858BB">
        <w:rPr>
          <w:rFonts w:ascii="Verdana" w:hAnsi="Verdana" w:cs="Arial"/>
          <w:bCs/>
          <w:color w:val="000000" w:themeColor="text1"/>
          <w:sz w:val="24"/>
          <w:szCs w:val="24"/>
        </w:rPr>
        <w:t xml:space="preserve"> include:</w:t>
      </w:r>
    </w:p>
    <w:p w14:paraId="24143563" w14:textId="5DB38491"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base location</w:t>
      </w:r>
    </w:p>
    <w:p w14:paraId="39AA4F63" w14:textId="4C005655"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response times</w:t>
      </w:r>
      <w:r w:rsidR="00BC3169">
        <w:rPr>
          <w:rFonts w:ascii="Verdana" w:hAnsi="Verdana" w:cs="Arial"/>
          <w:bCs/>
          <w:color w:val="000000" w:themeColor="text1"/>
          <w:sz w:val="24"/>
          <w:szCs w:val="24"/>
        </w:rPr>
        <w:t xml:space="preserve"> by air and car</w:t>
      </w:r>
    </w:p>
    <w:p w14:paraId="1A6E358F" w14:textId="77777777"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need for an appropriate process</w:t>
      </w:r>
    </w:p>
    <w:p w14:paraId="6227C410" w14:textId="6763500D"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the challenges for rural communities</w:t>
      </w:r>
    </w:p>
    <w:p w14:paraId="0654CDD0" w14:textId="2EAFA6B4"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data and modelling</w:t>
      </w:r>
    </w:p>
    <w:p w14:paraId="3F09AEE1" w14:textId="4B2B8D63"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costs and funding</w:t>
      </w:r>
    </w:p>
    <w:p w14:paraId="60DBEE32" w14:textId="1B87C2E1"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service response model</w:t>
      </w:r>
    </w:p>
    <w:p w14:paraId="424BDFE5" w14:textId="47850BE4" w:rsidR="00FE2B15" w:rsidRDefault="00FE2B15" w:rsidP="00FE2B15">
      <w:pPr>
        <w:numPr>
          <w:ilvl w:val="0"/>
          <w:numId w:val="19"/>
        </w:numPr>
        <w:spacing w:after="0" w:line="240" w:lineRule="auto"/>
        <w:contextualSpacing/>
        <w:jc w:val="both"/>
        <w:rPr>
          <w:rFonts w:ascii="Verdana" w:hAnsi="Verdana" w:cs="Arial"/>
          <w:bCs/>
          <w:color w:val="000000" w:themeColor="text1"/>
          <w:sz w:val="24"/>
          <w:szCs w:val="24"/>
        </w:rPr>
      </w:pPr>
      <w:r>
        <w:rPr>
          <w:rFonts w:ascii="Verdana" w:hAnsi="Verdana" w:cs="Arial"/>
          <w:bCs/>
          <w:color w:val="000000" w:themeColor="text1"/>
          <w:sz w:val="24"/>
          <w:szCs w:val="24"/>
        </w:rPr>
        <w:t>workforce</w:t>
      </w:r>
      <w:r w:rsidR="00BC3169">
        <w:rPr>
          <w:rFonts w:ascii="Verdana" w:hAnsi="Verdana" w:cs="Arial"/>
          <w:bCs/>
          <w:color w:val="000000" w:themeColor="text1"/>
          <w:sz w:val="24"/>
          <w:szCs w:val="24"/>
        </w:rPr>
        <w:t xml:space="preserve"> matters.</w:t>
      </w:r>
    </w:p>
    <w:p w14:paraId="4FB09E51" w14:textId="77777777" w:rsidR="00FE2B15" w:rsidRDefault="00FE2B15" w:rsidP="00FE2B15">
      <w:pPr>
        <w:spacing w:after="0" w:line="240" w:lineRule="auto"/>
        <w:contextualSpacing/>
        <w:jc w:val="both"/>
        <w:rPr>
          <w:rFonts w:ascii="Verdana" w:hAnsi="Verdana" w:cs="Arial"/>
          <w:bCs/>
          <w:color w:val="000000" w:themeColor="text1"/>
          <w:sz w:val="24"/>
          <w:szCs w:val="24"/>
        </w:rPr>
      </w:pPr>
    </w:p>
    <w:p w14:paraId="6C3F78BB" w14:textId="1CF7A6E4" w:rsidR="00DD486F" w:rsidRDefault="00DD486F" w:rsidP="00DD486F">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Draft Communication and Engagement Plan</w:t>
      </w:r>
    </w:p>
    <w:p w14:paraId="1422DCD0" w14:textId="77777777" w:rsidR="00DD486F" w:rsidRDefault="00DD486F" w:rsidP="00DD486F">
      <w:pPr>
        <w:pStyle w:val="ListParagraph"/>
        <w:spacing w:after="0" w:line="240" w:lineRule="auto"/>
        <w:ind w:right="4"/>
        <w:jc w:val="both"/>
        <w:outlineLvl w:val="0"/>
        <w:rPr>
          <w:rFonts w:ascii="Verdana" w:hAnsi="Verdana" w:cs="Arial"/>
          <w:bCs/>
          <w:color w:val="000000" w:themeColor="text1"/>
          <w:sz w:val="24"/>
          <w:szCs w:val="24"/>
        </w:rPr>
      </w:pPr>
    </w:p>
    <w:p w14:paraId="58D89ED4" w14:textId="1F9A28C5" w:rsidR="00155D29" w:rsidRDefault="00FE2B15" w:rsidP="000D0CF7">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DD486F">
        <w:rPr>
          <w:rFonts w:ascii="Verdana" w:hAnsi="Verdana" w:cs="Arial"/>
          <w:bCs/>
          <w:color w:val="000000" w:themeColor="text1"/>
          <w:sz w:val="24"/>
          <w:szCs w:val="24"/>
        </w:rPr>
        <w:t xml:space="preserve">A draft plan has been developed for comment by </w:t>
      </w:r>
      <w:r w:rsidR="00BC3169">
        <w:rPr>
          <w:rFonts w:ascii="Verdana" w:hAnsi="Verdana" w:cs="Arial"/>
          <w:bCs/>
          <w:color w:val="000000" w:themeColor="text1"/>
          <w:sz w:val="24"/>
          <w:szCs w:val="24"/>
        </w:rPr>
        <w:t>M</w:t>
      </w:r>
      <w:r w:rsidRPr="00DD486F">
        <w:rPr>
          <w:rFonts w:ascii="Verdana" w:hAnsi="Verdana" w:cs="Arial"/>
          <w:bCs/>
          <w:color w:val="000000" w:themeColor="text1"/>
          <w:sz w:val="24"/>
          <w:szCs w:val="24"/>
        </w:rPr>
        <w:t>embers</w:t>
      </w:r>
      <w:r w:rsidR="00155D29" w:rsidRPr="00DD486F">
        <w:rPr>
          <w:rFonts w:ascii="Verdana" w:hAnsi="Verdana" w:cs="Arial"/>
          <w:bCs/>
          <w:color w:val="000000" w:themeColor="text1"/>
          <w:sz w:val="24"/>
          <w:szCs w:val="24"/>
        </w:rPr>
        <w:t xml:space="preserve"> (attached as </w:t>
      </w:r>
      <w:r w:rsidR="00155D29" w:rsidRPr="00DD486F">
        <w:rPr>
          <w:rFonts w:ascii="Verdana" w:hAnsi="Verdana" w:cs="Arial"/>
          <w:b/>
          <w:bCs/>
          <w:color w:val="000000" w:themeColor="text1"/>
          <w:sz w:val="24"/>
          <w:szCs w:val="24"/>
        </w:rPr>
        <w:t>A</w:t>
      </w:r>
      <w:r w:rsidR="000424AB" w:rsidRPr="00DD486F">
        <w:rPr>
          <w:rFonts w:ascii="Verdana" w:hAnsi="Verdana" w:cs="Arial"/>
          <w:b/>
          <w:bCs/>
          <w:color w:val="000000" w:themeColor="text1"/>
          <w:sz w:val="24"/>
          <w:szCs w:val="24"/>
        </w:rPr>
        <w:t xml:space="preserve">ppendix </w:t>
      </w:r>
      <w:r w:rsidR="00C72B8E">
        <w:rPr>
          <w:rFonts w:ascii="Verdana" w:hAnsi="Verdana" w:cs="Arial"/>
          <w:b/>
          <w:bCs/>
          <w:color w:val="000000" w:themeColor="text1"/>
          <w:sz w:val="24"/>
          <w:szCs w:val="24"/>
        </w:rPr>
        <w:t>2</w:t>
      </w:r>
      <w:r w:rsidR="00155D29" w:rsidRPr="00DD486F">
        <w:rPr>
          <w:rFonts w:ascii="Verdana" w:hAnsi="Verdana" w:cs="Arial"/>
          <w:bCs/>
          <w:color w:val="000000" w:themeColor="text1"/>
          <w:sz w:val="24"/>
          <w:szCs w:val="24"/>
        </w:rPr>
        <w:t>)</w:t>
      </w:r>
      <w:r w:rsidRPr="00DD486F">
        <w:rPr>
          <w:rFonts w:ascii="Verdana" w:hAnsi="Verdana" w:cs="Arial"/>
          <w:bCs/>
          <w:color w:val="000000" w:themeColor="text1"/>
          <w:sz w:val="24"/>
          <w:szCs w:val="24"/>
        </w:rPr>
        <w:t>.</w:t>
      </w:r>
      <w:r w:rsidR="00155D29" w:rsidRPr="00DD486F">
        <w:rPr>
          <w:rFonts w:ascii="Verdana" w:hAnsi="Verdana" w:cs="Arial"/>
          <w:bCs/>
          <w:color w:val="000000" w:themeColor="text1"/>
          <w:sz w:val="24"/>
          <w:szCs w:val="24"/>
        </w:rPr>
        <w:t xml:space="preserve">  This plan includes:</w:t>
      </w:r>
    </w:p>
    <w:p w14:paraId="261ACB48" w14:textId="5E93269B" w:rsidR="00DD486F" w:rsidRDefault="00DD486F" w:rsidP="00DD486F">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communication approach</w:t>
      </w:r>
      <w:r w:rsidR="00BC3169">
        <w:rPr>
          <w:rFonts w:ascii="Verdana" w:hAnsi="Verdana" w:cs="Arial"/>
          <w:bCs/>
          <w:color w:val="000000" w:themeColor="text1"/>
          <w:sz w:val="24"/>
          <w:szCs w:val="24"/>
        </w:rPr>
        <w:t xml:space="preserve"> and communication channels</w:t>
      </w:r>
    </w:p>
    <w:p w14:paraId="6CF55AC0" w14:textId="77777777" w:rsidR="00DD486F" w:rsidRDefault="00DD486F" w:rsidP="00DD486F">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key roles and responsibilities</w:t>
      </w:r>
    </w:p>
    <w:p w14:paraId="1BA77089" w14:textId="77777777" w:rsidR="00DD486F" w:rsidRDefault="00DD486F" w:rsidP="00DD486F">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stakeholder lists (incl power/interest matrix and heat maps)</w:t>
      </w:r>
    </w:p>
    <w:p w14:paraId="01950A1F" w14:textId="77777777" w:rsidR="00DD486F" w:rsidRDefault="00DD486F" w:rsidP="00DD486F">
      <w:pPr>
        <w:numPr>
          <w:ilvl w:val="0"/>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timeline and key milestones</w:t>
      </w:r>
    </w:p>
    <w:p w14:paraId="2825C2A3" w14:textId="162619D5" w:rsidR="0060272A" w:rsidRPr="00BC3169" w:rsidRDefault="00DD486F" w:rsidP="00C53C33">
      <w:pPr>
        <w:numPr>
          <w:ilvl w:val="0"/>
          <w:numId w:val="19"/>
        </w:numPr>
        <w:spacing w:after="0" w:line="240" w:lineRule="auto"/>
        <w:ind w:right="4"/>
        <w:jc w:val="both"/>
        <w:outlineLvl w:val="0"/>
        <w:rPr>
          <w:rFonts w:ascii="Verdana" w:hAnsi="Verdana" w:cs="Arial"/>
          <w:bCs/>
          <w:color w:val="000000" w:themeColor="text1"/>
          <w:sz w:val="24"/>
          <w:szCs w:val="24"/>
        </w:rPr>
      </w:pPr>
      <w:r w:rsidRPr="00BC3169">
        <w:rPr>
          <w:rFonts w:ascii="Verdana" w:hAnsi="Verdana" w:cs="Arial"/>
          <w:bCs/>
          <w:color w:val="000000" w:themeColor="text1"/>
          <w:sz w:val="24"/>
          <w:szCs w:val="24"/>
        </w:rPr>
        <w:t>SWOT analysis</w:t>
      </w:r>
      <w:r w:rsidR="00BC3169" w:rsidRPr="00BC3169">
        <w:rPr>
          <w:rFonts w:ascii="Verdana" w:hAnsi="Verdana" w:cs="Arial"/>
          <w:bCs/>
          <w:color w:val="000000" w:themeColor="text1"/>
          <w:sz w:val="24"/>
          <w:szCs w:val="24"/>
        </w:rPr>
        <w:t>.</w:t>
      </w:r>
    </w:p>
    <w:p w14:paraId="00593591" w14:textId="77777777" w:rsidR="00DD486F" w:rsidRPr="00155D29" w:rsidRDefault="00DD486F" w:rsidP="00DD486F">
      <w:pPr>
        <w:spacing w:after="0" w:line="240" w:lineRule="auto"/>
        <w:ind w:right="4"/>
        <w:jc w:val="both"/>
        <w:outlineLvl w:val="0"/>
        <w:rPr>
          <w:rFonts w:ascii="Verdana" w:hAnsi="Verdana" w:cs="Arial"/>
          <w:bCs/>
          <w:color w:val="000000" w:themeColor="text1"/>
          <w:sz w:val="24"/>
          <w:szCs w:val="24"/>
        </w:rPr>
      </w:pPr>
    </w:p>
    <w:p w14:paraId="2A9340F1" w14:textId="30952A54" w:rsidR="00BC3169" w:rsidRDefault="00BC3169" w:rsidP="00DD4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Work will now commence on developing an engagement or issues document which will provide a summary of the proposal and will also be available bilingually in easy read and different formats as required</w:t>
      </w:r>
    </w:p>
    <w:p w14:paraId="5ED00937" w14:textId="77777777" w:rsidR="00BC3169" w:rsidRDefault="00BC3169" w:rsidP="00BC3169">
      <w:pPr>
        <w:pStyle w:val="ListParagraph"/>
        <w:spacing w:after="0" w:line="240" w:lineRule="auto"/>
        <w:ind w:right="4"/>
        <w:jc w:val="both"/>
        <w:outlineLvl w:val="0"/>
        <w:rPr>
          <w:rFonts w:ascii="Verdana" w:hAnsi="Verdana" w:cs="Arial"/>
          <w:bCs/>
          <w:color w:val="000000" w:themeColor="text1"/>
          <w:sz w:val="24"/>
          <w:szCs w:val="24"/>
        </w:rPr>
      </w:pPr>
    </w:p>
    <w:p w14:paraId="3FCB61A0" w14:textId="1CC41CD8" w:rsidR="004E7099" w:rsidRDefault="00FE2B15" w:rsidP="00DD4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DD486F">
        <w:rPr>
          <w:rFonts w:ascii="Verdana" w:hAnsi="Verdana" w:cs="Arial"/>
          <w:bCs/>
          <w:color w:val="000000" w:themeColor="text1"/>
          <w:sz w:val="24"/>
          <w:szCs w:val="24"/>
        </w:rPr>
        <w:t>Following a</w:t>
      </w:r>
      <w:r w:rsidR="00C97D60">
        <w:rPr>
          <w:rFonts w:ascii="Verdana" w:hAnsi="Verdana" w:cs="Arial"/>
          <w:bCs/>
          <w:color w:val="000000" w:themeColor="text1"/>
          <w:sz w:val="24"/>
          <w:szCs w:val="24"/>
        </w:rPr>
        <w:t>n initial</w:t>
      </w:r>
      <w:r w:rsidRPr="00DD486F">
        <w:rPr>
          <w:rFonts w:ascii="Verdana" w:hAnsi="Verdana" w:cs="Arial"/>
          <w:bCs/>
          <w:color w:val="000000" w:themeColor="text1"/>
          <w:sz w:val="24"/>
          <w:szCs w:val="24"/>
        </w:rPr>
        <w:t xml:space="preserve"> meeting with communication and engagement leads for Powys Teaching Health Board and Betsi Cadwaladr University Health Board, fortnightly meetings </w:t>
      </w:r>
      <w:r w:rsidR="00155D29" w:rsidRPr="00DD486F">
        <w:rPr>
          <w:rFonts w:ascii="Verdana" w:hAnsi="Verdana" w:cs="Arial"/>
          <w:bCs/>
          <w:color w:val="000000" w:themeColor="text1"/>
          <w:sz w:val="24"/>
          <w:szCs w:val="24"/>
        </w:rPr>
        <w:t xml:space="preserve">are now scheduled with communication and engagement leads from all health boards in order to progress and refine the plan and to ensure </w:t>
      </w:r>
      <w:r w:rsidR="004E7099" w:rsidRPr="00DD486F">
        <w:rPr>
          <w:rFonts w:ascii="Verdana" w:hAnsi="Verdana" w:cs="Arial"/>
          <w:bCs/>
          <w:color w:val="000000" w:themeColor="text1"/>
          <w:sz w:val="24"/>
          <w:szCs w:val="24"/>
        </w:rPr>
        <w:t xml:space="preserve">specialist </w:t>
      </w:r>
      <w:r w:rsidR="00155D29" w:rsidRPr="00DD486F">
        <w:rPr>
          <w:rFonts w:ascii="Verdana" w:hAnsi="Verdana" w:cs="Arial"/>
          <w:bCs/>
          <w:color w:val="000000" w:themeColor="text1"/>
          <w:sz w:val="24"/>
          <w:szCs w:val="24"/>
        </w:rPr>
        <w:t xml:space="preserve">input from each health board </w:t>
      </w:r>
      <w:r w:rsidR="004E7099" w:rsidRPr="00DD486F">
        <w:rPr>
          <w:rFonts w:ascii="Verdana" w:hAnsi="Verdana" w:cs="Arial"/>
          <w:bCs/>
          <w:color w:val="000000" w:themeColor="text1"/>
          <w:sz w:val="24"/>
          <w:szCs w:val="24"/>
        </w:rPr>
        <w:t xml:space="preserve">throughout </w:t>
      </w:r>
      <w:r w:rsidR="00155D29" w:rsidRPr="00DD486F">
        <w:rPr>
          <w:rFonts w:ascii="Verdana" w:hAnsi="Verdana" w:cs="Arial"/>
          <w:bCs/>
          <w:color w:val="000000" w:themeColor="text1"/>
          <w:sz w:val="24"/>
          <w:szCs w:val="24"/>
        </w:rPr>
        <w:t>t</w:t>
      </w:r>
      <w:r w:rsidR="004E7099" w:rsidRPr="00DD486F">
        <w:rPr>
          <w:rFonts w:ascii="Verdana" w:hAnsi="Verdana" w:cs="Arial"/>
          <w:bCs/>
          <w:color w:val="000000" w:themeColor="text1"/>
          <w:sz w:val="24"/>
          <w:szCs w:val="24"/>
        </w:rPr>
        <w:t>he engagement process</w:t>
      </w:r>
      <w:r w:rsidR="000424AB" w:rsidRPr="00DD486F">
        <w:rPr>
          <w:rFonts w:ascii="Verdana" w:hAnsi="Verdana" w:cs="Arial"/>
          <w:bCs/>
          <w:color w:val="000000" w:themeColor="text1"/>
          <w:sz w:val="24"/>
          <w:szCs w:val="24"/>
        </w:rPr>
        <w:t>.</w:t>
      </w:r>
    </w:p>
    <w:p w14:paraId="0F6D15E8" w14:textId="77777777" w:rsidR="0060272A" w:rsidRDefault="0060272A" w:rsidP="0060272A">
      <w:pPr>
        <w:pStyle w:val="ListParagraph"/>
        <w:spacing w:after="0" w:line="240" w:lineRule="auto"/>
        <w:ind w:right="4"/>
        <w:jc w:val="both"/>
        <w:outlineLvl w:val="0"/>
        <w:rPr>
          <w:rFonts w:ascii="Verdana" w:hAnsi="Verdana" w:cs="Arial"/>
          <w:bCs/>
          <w:color w:val="000000" w:themeColor="text1"/>
          <w:sz w:val="24"/>
          <w:szCs w:val="24"/>
        </w:rPr>
      </w:pPr>
    </w:p>
    <w:p w14:paraId="6DDB5DA6" w14:textId="7553E8C4" w:rsidR="0060272A" w:rsidRPr="00C72B8E" w:rsidRDefault="00BC3169" w:rsidP="00DD4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A m</w:t>
      </w:r>
      <w:r w:rsidR="00C72B8E" w:rsidRPr="00C72B8E">
        <w:rPr>
          <w:rFonts w:ascii="Verdana" w:hAnsi="Verdana" w:cs="Arial"/>
          <w:bCs/>
          <w:color w:val="000000" w:themeColor="text1"/>
          <w:sz w:val="24"/>
          <w:szCs w:val="24"/>
        </w:rPr>
        <w:t xml:space="preserve">eeting </w:t>
      </w:r>
      <w:r w:rsidR="00046D29">
        <w:rPr>
          <w:rFonts w:ascii="Verdana" w:hAnsi="Verdana" w:cs="Arial"/>
          <w:bCs/>
          <w:color w:val="000000" w:themeColor="text1"/>
          <w:sz w:val="24"/>
          <w:szCs w:val="24"/>
        </w:rPr>
        <w:t xml:space="preserve">is planned to take place </w:t>
      </w:r>
      <w:r w:rsidR="00C72B8E" w:rsidRPr="00C72B8E">
        <w:rPr>
          <w:rFonts w:ascii="Verdana" w:hAnsi="Verdana" w:cs="Arial"/>
          <w:bCs/>
          <w:color w:val="000000" w:themeColor="text1"/>
          <w:sz w:val="24"/>
          <w:szCs w:val="24"/>
        </w:rPr>
        <w:t xml:space="preserve">with All Wales Engagement and Service Change Leads on </w:t>
      </w:r>
      <w:r w:rsidR="0060272A" w:rsidRPr="00C72B8E">
        <w:rPr>
          <w:rFonts w:ascii="Verdana" w:hAnsi="Verdana" w:cs="Arial"/>
          <w:bCs/>
          <w:color w:val="000000" w:themeColor="text1"/>
          <w:sz w:val="24"/>
          <w:szCs w:val="24"/>
        </w:rPr>
        <w:t>11 November.</w:t>
      </w:r>
    </w:p>
    <w:p w14:paraId="42ABB324" w14:textId="77777777" w:rsidR="00DD486F" w:rsidRDefault="00DD486F" w:rsidP="00DD486F">
      <w:pPr>
        <w:pStyle w:val="ListParagraph"/>
        <w:spacing w:after="0" w:line="240" w:lineRule="auto"/>
        <w:ind w:right="4"/>
        <w:jc w:val="both"/>
        <w:outlineLvl w:val="0"/>
        <w:rPr>
          <w:rFonts w:ascii="Verdana" w:hAnsi="Verdana" w:cs="Arial"/>
          <w:bCs/>
          <w:color w:val="000000" w:themeColor="text1"/>
          <w:sz w:val="24"/>
          <w:szCs w:val="24"/>
        </w:rPr>
      </w:pPr>
    </w:p>
    <w:p w14:paraId="079DCE82" w14:textId="41D38435" w:rsidR="004E7099" w:rsidRDefault="000424AB" w:rsidP="000424AB">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DD486F">
        <w:rPr>
          <w:rFonts w:ascii="Verdana" w:hAnsi="Verdana" w:cs="Arial"/>
          <w:bCs/>
          <w:color w:val="000000" w:themeColor="text1"/>
          <w:sz w:val="24"/>
          <w:szCs w:val="24"/>
        </w:rPr>
        <w:t xml:space="preserve">CHCs will also have the </w:t>
      </w:r>
      <w:r w:rsidR="004E7099" w:rsidRPr="00DD486F">
        <w:rPr>
          <w:rFonts w:ascii="Verdana" w:hAnsi="Verdana" w:cs="Arial"/>
          <w:bCs/>
          <w:color w:val="000000" w:themeColor="text1"/>
          <w:sz w:val="24"/>
          <w:szCs w:val="24"/>
        </w:rPr>
        <w:t xml:space="preserve">opportunity to comment on the </w:t>
      </w:r>
      <w:r w:rsidR="00C72B8E">
        <w:rPr>
          <w:rFonts w:ascii="Verdana" w:hAnsi="Verdana" w:cs="Arial"/>
          <w:bCs/>
          <w:color w:val="000000" w:themeColor="text1"/>
          <w:sz w:val="24"/>
          <w:szCs w:val="24"/>
        </w:rPr>
        <w:t xml:space="preserve">Draft </w:t>
      </w:r>
      <w:r w:rsidRPr="00DD486F">
        <w:rPr>
          <w:rFonts w:ascii="Verdana" w:hAnsi="Verdana" w:cs="Arial"/>
          <w:bCs/>
          <w:color w:val="000000" w:themeColor="text1"/>
          <w:sz w:val="24"/>
          <w:szCs w:val="24"/>
        </w:rPr>
        <w:t xml:space="preserve">Communication and </w:t>
      </w:r>
      <w:r w:rsidR="004E7099" w:rsidRPr="00DD486F">
        <w:rPr>
          <w:rFonts w:ascii="Verdana" w:hAnsi="Verdana" w:cs="Arial"/>
          <w:bCs/>
          <w:color w:val="000000" w:themeColor="text1"/>
          <w:sz w:val="24"/>
          <w:szCs w:val="24"/>
        </w:rPr>
        <w:t>Engagement Plan</w:t>
      </w:r>
      <w:r w:rsidRPr="00DD486F">
        <w:rPr>
          <w:rFonts w:ascii="Verdana" w:hAnsi="Verdana" w:cs="Arial"/>
          <w:bCs/>
          <w:color w:val="000000" w:themeColor="text1"/>
          <w:sz w:val="24"/>
          <w:szCs w:val="24"/>
        </w:rPr>
        <w:t xml:space="preserve"> </w:t>
      </w:r>
      <w:r w:rsidR="0060272A">
        <w:rPr>
          <w:rFonts w:ascii="Verdana" w:hAnsi="Verdana" w:cs="Arial"/>
          <w:bCs/>
          <w:color w:val="000000" w:themeColor="text1"/>
          <w:sz w:val="24"/>
          <w:szCs w:val="24"/>
        </w:rPr>
        <w:t xml:space="preserve">including the engagement document </w:t>
      </w:r>
      <w:r w:rsidRPr="00DD486F">
        <w:rPr>
          <w:rFonts w:ascii="Verdana" w:hAnsi="Verdana" w:cs="Arial"/>
          <w:bCs/>
          <w:color w:val="000000" w:themeColor="text1"/>
          <w:sz w:val="24"/>
          <w:szCs w:val="24"/>
        </w:rPr>
        <w:t xml:space="preserve">to ensure that the </w:t>
      </w:r>
      <w:r w:rsidR="004E7099" w:rsidRPr="00DD486F">
        <w:rPr>
          <w:rFonts w:ascii="Verdana" w:hAnsi="Verdana" w:cs="Arial"/>
          <w:bCs/>
          <w:color w:val="000000" w:themeColor="text1"/>
          <w:sz w:val="24"/>
          <w:szCs w:val="24"/>
        </w:rPr>
        <w:t>process will be robust, inclusive and transparent</w:t>
      </w:r>
      <w:r w:rsidRPr="00DD486F">
        <w:rPr>
          <w:rFonts w:ascii="Verdana" w:hAnsi="Verdana" w:cs="Arial"/>
          <w:bCs/>
          <w:color w:val="000000" w:themeColor="text1"/>
          <w:sz w:val="24"/>
          <w:szCs w:val="24"/>
        </w:rPr>
        <w:t>.</w:t>
      </w:r>
    </w:p>
    <w:p w14:paraId="37B023F6" w14:textId="77777777" w:rsidR="00DD486F" w:rsidRDefault="00DD486F" w:rsidP="00DD486F">
      <w:pPr>
        <w:spacing w:after="0" w:line="240" w:lineRule="auto"/>
        <w:ind w:right="4"/>
        <w:jc w:val="both"/>
        <w:outlineLvl w:val="0"/>
        <w:rPr>
          <w:rFonts w:ascii="Verdana" w:hAnsi="Verdana" w:cs="Arial"/>
          <w:b/>
          <w:bCs/>
          <w:color w:val="000000" w:themeColor="text1"/>
          <w:sz w:val="24"/>
          <w:szCs w:val="24"/>
        </w:rPr>
      </w:pPr>
    </w:p>
    <w:p w14:paraId="7B6069EF" w14:textId="77777777" w:rsidR="00DD486F" w:rsidRDefault="00DD486F" w:rsidP="00DD486F">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Draft Project Plan</w:t>
      </w:r>
    </w:p>
    <w:p w14:paraId="2C85F58C" w14:textId="77777777" w:rsidR="00DD486F" w:rsidRPr="00DD486F" w:rsidRDefault="00DD486F" w:rsidP="00DD486F">
      <w:pPr>
        <w:pStyle w:val="ListParagraph"/>
        <w:rPr>
          <w:rFonts w:ascii="Verdana" w:hAnsi="Verdana" w:cs="Arial"/>
          <w:bCs/>
          <w:color w:val="000000" w:themeColor="text1"/>
          <w:sz w:val="24"/>
          <w:szCs w:val="24"/>
        </w:rPr>
      </w:pPr>
    </w:p>
    <w:p w14:paraId="5280A38A" w14:textId="1D84AC7F" w:rsidR="00DD486F" w:rsidRDefault="000424AB" w:rsidP="000D0CF7">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DD486F">
        <w:rPr>
          <w:rFonts w:ascii="Verdana" w:hAnsi="Verdana" w:cs="Arial"/>
          <w:bCs/>
          <w:color w:val="000000" w:themeColor="text1"/>
          <w:sz w:val="24"/>
          <w:szCs w:val="24"/>
        </w:rPr>
        <w:t xml:space="preserve">A </w:t>
      </w:r>
      <w:r w:rsidR="00C72B8E">
        <w:rPr>
          <w:rFonts w:ascii="Verdana" w:hAnsi="Verdana" w:cs="Arial"/>
          <w:bCs/>
          <w:color w:val="000000" w:themeColor="text1"/>
          <w:sz w:val="24"/>
          <w:szCs w:val="24"/>
        </w:rPr>
        <w:t xml:space="preserve">draft </w:t>
      </w:r>
      <w:r w:rsidRPr="00DD486F">
        <w:rPr>
          <w:rFonts w:ascii="Verdana" w:hAnsi="Verdana" w:cs="Arial"/>
          <w:bCs/>
          <w:color w:val="000000" w:themeColor="text1"/>
          <w:sz w:val="24"/>
          <w:szCs w:val="24"/>
        </w:rPr>
        <w:t>project plan has been developed to capture the key tasks required throughout this process.  The plan details these tasks and those required for actioning them, timelines and the interdependencies that exist between tasks.</w:t>
      </w:r>
    </w:p>
    <w:p w14:paraId="4AE09A7D" w14:textId="77777777" w:rsidR="00DD486F" w:rsidRDefault="00DD486F" w:rsidP="00DD486F">
      <w:pPr>
        <w:pStyle w:val="ListParagraph"/>
        <w:spacing w:after="0" w:line="240" w:lineRule="auto"/>
        <w:ind w:right="4"/>
        <w:jc w:val="both"/>
        <w:outlineLvl w:val="0"/>
        <w:rPr>
          <w:rFonts w:ascii="Verdana" w:hAnsi="Verdana" w:cs="Arial"/>
          <w:bCs/>
          <w:color w:val="000000" w:themeColor="text1"/>
          <w:sz w:val="24"/>
          <w:szCs w:val="24"/>
        </w:rPr>
      </w:pPr>
    </w:p>
    <w:p w14:paraId="62026D33" w14:textId="1C2D702A" w:rsidR="000424AB" w:rsidRDefault="008F7D17" w:rsidP="000D0CF7">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DD486F">
        <w:rPr>
          <w:rFonts w:ascii="Verdana" w:hAnsi="Verdana" w:cs="Arial"/>
          <w:bCs/>
          <w:color w:val="000000" w:themeColor="text1"/>
          <w:sz w:val="24"/>
          <w:szCs w:val="24"/>
        </w:rPr>
        <w:t>The key elements of the project plan include:</w:t>
      </w:r>
      <w:r w:rsidR="000424AB" w:rsidRPr="00DD486F">
        <w:rPr>
          <w:rFonts w:ascii="Verdana" w:hAnsi="Verdana" w:cs="Arial"/>
          <w:bCs/>
          <w:color w:val="000000" w:themeColor="text1"/>
          <w:sz w:val="24"/>
          <w:szCs w:val="24"/>
        </w:rPr>
        <w:t xml:space="preserve"> </w:t>
      </w:r>
    </w:p>
    <w:p w14:paraId="0C74E002" w14:textId="77777777" w:rsidR="00DD486F" w:rsidRPr="0001416C" w:rsidRDefault="00DD486F" w:rsidP="00DD486F">
      <w:pPr>
        <w:numPr>
          <w:ilvl w:val="0"/>
          <w:numId w:val="19"/>
        </w:numPr>
        <w:spacing w:after="0" w:line="240" w:lineRule="auto"/>
        <w:ind w:right="4"/>
        <w:jc w:val="both"/>
        <w:outlineLvl w:val="0"/>
        <w:rPr>
          <w:rFonts w:ascii="Verdana" w:hAnsi="Verdana" w:cs="Arial"/>
          <w:b/>
          <w:bCs/>
          <w:color w:val="000000" w:themeColor="text1"/>
          <w:sz w:val="24"/>
          <w:szCs w:val="24"/>
        </w:rPr>
      </w:pPr>
      <w:r w:rsidRPr="0001416C">
        <w:rPr>
          <w:rFonts w:ascii="Verdana" w:hAnsi="Verdana" w:cs="Arial"/>
          <w:b/>
          <w:bCs/>
          <w:color w:val="000000" w:themeColor="text1"/>
          <w:sz w:val="24"/>
          <w:szCs w:val="24"/>
        </w:rPr>
        <w:t>Service Development Proposal</w:t>
      </w:r>
    </w:p>
    <w:p w14:paraId="7AC275B4" w14:textId="77777777"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Presentation to EASC 8 November</w:t>
      </w:r>
    </w:p>
    <w:p w14:paraId="112A7773" w14:textId="7D752AE9"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Make available to </w:t>
      </w:r>
      <w:r w:rsidR="00544B7E">
        <w:rPr>
          <w:rFonts w:ascii="Verdana" w:hAnsi="Verdana" w:cs="Arial"/>
          <w:bCs/>
          <w:color w:val="000000" w:themeColor="text1"/>
          <w:sz w:val="24"/>
          <w:szCs w:val="24"/>
        </w:rPr>
        <w:t xml:space="preserve">health boards and </w:t>
      </w:r>
      <w:r w:rsidR="0060272A">
        <w:rPr>
          <w:rFonts w:ascii="Verdana" w:hAnsi="Verdana" w:cs="Arial"/>
          <w:bCs/>
          <w:color w:val="000000" w:themeColor="text1"/>
          <w:sz w:val="24"/>
          <w:szCs w:val="24"/>
        </w:rPr>
        <w:t xml:space="preserve">the </w:t>
      </w:r>
      <w:r>
        <w:rPr>
          <w:rFonts w:ascii="Verdana" w:hAnsi="Verdana" w:cs="Arial"/>
          <w:bCs/>
          <w:color w:val="000000" w:themeColor="text1"/>
          <w:sz w:val="24"/>
          <w:szCs w:val="24"/>
        </w:rPr>
        <w:t>public</w:t>
      </w:r>
    </w:p>
    <w:p w14:paraId="25353066" w14:textId="48272D5A"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Requests for further information from EASC</w:t>
      </w:r>
      <w:r w:rsidR="0060272A">
        <w:rPr>
          <w:rFonts w:ascii="Verdana" w:hAnsi="Verdana" w:cs="Arial"/>
          <w:bCs/>
          <w:color w:val="000000" w:themeColor="text1"/>
          <w:sz w:val="24"/>
          <w:szCs w:val="24"/>
        </w:rPr>
        <w:t xml:space="preserve"> members coordinated by the EASC Team</w:t>
      </w:r>
    </w:p>
    <w:p w14:paraId="048E86AF" w14:textId="77777777"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Requests for further information during the engagement process from the EASC Team</w:t>
      </w:r>
    </w:p>
    <w:p w14:paraId="1ABD7977" w14:textId="77777777" w:rsidR="00DD486F" w:rsidRPr="0001416C" w:rsidRDefault="00DD486F" w:rsidP="00DD486F">
      <w:pPr>
        <w:numPr>
          <w:ilvl w:val="0"/>
          <w:numId w:val="19"/>
        </w:numPr>
        <w:spacing w:after="0" w:line="240" w:lineRule="auto"/>
        <w:ind w:right="4"/>
        <w:jc w:val="both"/>
        <w:outlineLvl w:val="0"/>
        <w:rPr>
          <w:rFonts w:ascii="Verdana" w:hAnsi="Verdana" w:cs="Arial"/>
          <w:b/>
          <w:bCs/>
          <w:color w:val="000000" w:themeColor="text1"/>
          <w:sz w:val="24"/>
          <w:szCs w:val="24"/>
        </w:rPr>
      </w:pPr>
      <w:r w:rsidRPr="0001416C">
        <w:rPr>
          <w:rFonts w:ascii="Verdana" w:hAnsi="Verdana" w:cs="Arial"/>
          <w:b/>
          <w:bCs/>
          <w:color w:val="000000" w:themeColor="text1"/>
          <w:sz w:val="24"/>
          <w:szCs w:val="24"/>
        </w:rPr>
        <w:t>Communication and Engagement</w:t>
      </w:r>
    </w:p>
    <w:p w14:paraId="71E99335" w14:textId="10E6075E"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proofErr w:type="spellStart"/>
      <w:r>
        <w:rPr>
          <w:rFonts w:ascii="Verdana" w:hAnsi="Verdana" w:cs="Arial"/>
          <w:bCs/>
          <w:color w:val="000000" w:themeColor="text1"/>
          <w:sz w:val="24"/>
          <w:szCs w:val="24"/>
        </w:rPr>
        <w:t>Finalise</w:t>
      </w:r>
      <w:proofErr w:type="spellEnd"/>
      <w:r>
        <w:rPr>
          <w:rFonts w:ascii="Verdana" w:hAnsi="Verdana" w:cs="Arial"/>
          <w:bCs/>
          <w:color w:val="000000" w:themeColor="text1"/>
          <w:sz w:val="24"/>
          <w:szCs w:val="24"/>
        </w:rPr>
        <w:t xml:space="preserve"> communication and engagement plan</w:t>
      </w:r>
      <w:r w:rsidR="00544B7E">
        <w:rPr>
          <w:rFonts w:ascii="Verdana" w:hAnsi="Verdana" w:cs="Arial"/>
          <w:bCs/>
          <w:color w:val="000000" w:themeColor="text1"/>
          <w:sz w:val="24"/>
          <w:szCs w:val="24"/>
        </w:rPr>
        <w:t xml:space="preserve"> </w:t>
      </w:r>
    </w:p>
    <w:p w14:paraId="28C15550" w14:textId="77777777"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Preparation of engagement materials</w:t>
      </w:r>
    </w:p>
    <w:p w14:paraId="1BF297AF" w14:textId="77777777"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Working with health boards and CHCs</w:t>
      </w:r>
    </w:p>
    <w:p w14:paraId="1E3AA4AA" w14:textId="3587CBEC" w:rsidR="00273320" w:rsidRDefault="00C72B8E"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Working with CHCs and health boards to agree</w:t>
      </w:r>
      <w:r w:rsidR="00DD486F">
        <w:rPr>
          <w:rFonts w:ascii="Verdana" w:hAnsi="Verdana" w:cs="Arial"/>
          <w:bCs/>
          <w:color w:val="000000" w:themeColor="text1"/>
          <w:sz w:val="24"/>
          <w:szCs w:val="24"/>
        </w:rPr>
        <w:t xml:space="preserve"> the programme of engagement (dates, times, venues)</w:t>
      </w:r>
    </w:p>
    <w:p w14:paraId="773F9F42" w14:textId="77777777"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Face to face and online engagement</w:t>
      </w:r>
    </w:p>
    <w:p w14:paraId="5ECD93EC" w14:textId="77777777" w:rsidR="00DD486F" w:rsidRDefault="00DD486F" w:rsidP="00DD486F">
      <w:pPr>
        <w:numPr>
          <w:ilvl w:val="2"/>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Ongoing collation of questions asked, feedback received, key themes </w:t>
      </w:r>
      <w:proofErr w:type="spellStart"/>
      <w:r>
        <w:rPr>
          <w:rFonts w:ascii="Verdana" w:hAnsi="Verdana" w:cs="Arial"/>
          <w:bCs/>
          <w:color w:val="000000" w:themeColor="text1"/>
          <w:sz w:val="24"/>
          <w:szCs w:val="24"/>
        </w:rPr>
        <w:t>etc</w:t>
      </w:r>
      <w:proofErr w:type="spellEnd"/>
    </w:p>
    <w:p w14:paraId="0FB0A2C6" w14:textId="77777777" w:rsidR="00DD486F" w:rsidRDefault="00DD486F" w:rsidP="00DD486F">
      <w:pPr>
        <w:numPr>
          <w:ilvl w:val="2"/>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lastRenderedPageBreak/>
        <w:t>Analysis of feedback</w:t>
      </w:r>
    </w:p>
    <w:p w14:paraId="066137D6" w14:textId="77777777" w:rsidR="00DD486F" w:rsidRDefault="00DD486F" w:rsidP="00DD486F">
      <w:pPr>
        <w:numPr>
          <w:ilvl w:val="2"/>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Mid process review</w:t>
      </w:r>
    </w:p>
    <w:p w14:paraId="5AA7BF2B" w14:textId="77777777" w:rsidR="00DD486F" w:rsidRDefault="00DD486F" w:rsidP="00DD486F">
      <w:pPr>
        <w:numPr>
          <w:ilvl w:val="2"/>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End of Process Update</w:t>
      </w:r>
    </w:p>
    <w:p w14:paraId="705DB7D3" w14:textId="77777777" w:rsidR="00DD486F" w:rsidRDefault="00DD486F" w:rsidP="00DD486F">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Build on existing EASC website page</w:t>
      </w:r>
    </w:p>
    <w:p w14:paraId="156A58EE" w14:textId="77777777" w:rsidR="00DD486F" w:rsidRDefault="00DD486F" w:rsidP="00DD486F">
      <w:pPr>
        <w:numPr>
          <w:ilvl w:val="2"/>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Further Briefing Notes</w:t>
      </w:r>
    </w:p>
    <w:p w14:paraId="26260FF1" w14:textId="681D3C4C" w:rsidR="00DD486F" w:rsidRDefault="00DD486F" w:rsidP="00DD486F">
      <w:pPr>
        <w:numPr>
          <w:ilvl w:val="2"/>
          <w:numId w:val="19"/>
        </w:numPr>
        <w:spacing w:after="0" w:line="240" w:lineRule="auto"/>
        <w:ind w:right="4"/>
        <w:jc w:val="both"/>
        <w:outlineLvl w:val="0"/>
        <w:rPr>
          <w:rFonts w:ascii="Verdana" w:hAnsi="Verdana" w:cs="Arial"/>
          <w:bCs/>
          <w:color w:val="000000" w:themeColor="text1"/>
          <w:sz w:val="24"/>
          <w:szCs w:val="24"/>
        </w:rPr>
      </w:pPr>
      <w:r w:rsidRPr="00DD486F">
        <w:rPr>
          <w:rFonts w:ascii="Verdana" w:hAnsi="Verdana" w:cs="Arial"/>
          <w:bCs/>
          <w:color w:val="000000" w:themeColor="text1"/>
          <w:sz w:val="24"/>
          <w:szCs w:val="24"/>
        </w:rPr>
        <w:t>Supplement existing FAQs</w:t>
      </w:r>
    </w:p>
    <w:p w14:paraId="3F1A4E38" w14:textId="77777777" w:rsidR="0001416C" w:rsidRPr="0001416C" w:rsidRDefault="0001416C" w:rsidP="0001416C">
      <w:pPr>
        <w:numPr>
          <w:ilvl w:val="0"/>
          <w:numId w:val="19"/>
        </w:numPr>
        <w:spacing w:after="0" w:line="240" w:lineRule="auto"/>
        <w:ind w:right="4"/>
        <w:jc w:val="both"/>
        <w:outlineLvl w:val="0"/>
        <w:rPr>
          <w:rFonts w:ascii="Verdana" w:hAnsi="Verdana" w:cs="Arial"/>
          <w:b/>
          <w:bCs/>
          <w:color w:val="000000" w:themeColor="text1"/>
          <w:sz w:val="24"/>
          <w:szCs w:val="24"/>
        </w:rPr>
      </w:pPr>
      <w:r w:rsidRPr="0001416C">
        <w:rPr>
          <w:rFonts w:ascii="Verdana" w:hAnsi="Verdana" w:cs="Arial"/>
          <w:b/>
          <w:bCs/>
          <w:color w:val="000000" w:themeColor="text1"/>
          <w:sz w:val="24"/>
          <w:szCs w:val="24"/>
        </w:rPr>
        <w:t>Governance and reporting arrangements culminating in a recommendation to EASC</w:t>
      </w:r>
    </w:p>
    <w:p w14:paraId="6F377F5A" w14:textId="77777777" w:rsidR="0001416C" w:rsidRDefault="0001416C" w:rsidP="0001416C">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EASC Committee</w:t>
      </w:r>
    </w:p>
    <w:p w14:paraId="3F1D84B3" w14:textId="77777777" w:rsidR="0001416C" w:rsidRDefault="0001416C" w:rsidP="0001416C">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EASC Management Group</w:t>
      </w:r>
    </w:p>
    <w:p w14:paraId="6A789B2B" w14:textId="77777777" w:rsidR="0001416C" w:rsidRDefault="0001416C" w:rsidP="0001416C">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EMRTS Delivery Assurance Group</w:t>
      </w:r>
    </w:p>
    <w:p w14:paraId="2FE5C026" w14:textId="77777777" w:rsidR="0001416C" w:rsidRDefault="0001416C" w:rsidP="0001416C">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Health Boards</w:t>
      </w:r>
    </w:p>
    <w:p w14:paraId="1C09517E" w14:textId="77777777" w:rsidR="0001416C" w:rsidRDefault="0001416C" w:rsidP="0001416C">
      <w:pPr>
        <w:numPr>
          <w:ilvl w:val="1"/>
          <w:numId w:val="19"/>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Community Health Councils and </w:t>
      </w:r>
      <w:proofErr w:type="gramStart"/>
      <w:r>
        <w:rPr>
          <w:rFonts w:ascii="Verdana" w:hAnsi="Verdana" w:cs="Arial"/>
          <w:bCs/>
          <w:color w:val="000000" w:themeColor="text1"/>
          <w:sz w:val="24"/>
          <w:szCs w:val="24"/>
        </w:rPr>
        <w:t>sub groups</w:t>
      </w:r>
      <w:proofErr w:type="gramEnd"/>
    </w:p>
    <w:p w14:paraId="1DB1B5AC" w14:textId="3DCAF807" w:rsidR="0001416C" w:rsidRDefault="0001416C" w:rsidP="0001416C">
      <w:pPr>
        <w:spacing w:after="0" w:line="240" w:lineRule="auto"/>
        <w:ind w:right="4"/>
        <w:jc w:val="both"/>
        <w:outlineLvl w:val="0"/>
        <w:rPr>
          <w:rFonts w:ascii="Verdana" w:hAnsi="Verdana" w:cs="Arial"/>
          <w:bCs/>
          <w:color w:val="000000" w:themeColor="text1"/>
          <w:sz w:val="24"/>
          <w:szCs w:val="24"/>
        </w:rPr>
      </w:pPr>
    </w:p>
    <w:p w14:paraId="2674E730" w14:textId="3073A57F" w:rsidR="000D0CF7" w:rsidRPr="00046D29" w:rsidRDefault="000424AB" w:rsidP="00DD4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DD486F">
        <w:rPr>
          <w:rFonts w:ascii="Verdana" w:hAnsi="Verdana" w:cs="Arial"/>
          <w:bCs/>
          <w:color w:val="000000" w:themeColor="text1"/>
          <w:sz w:val="24"/>
          <w:szCs w:val="24"/>
        </w:rPr>
        <w:t xml:space="preserve">The project plan is attached as </w:t>
      </w:r>
      <w:r w:rsidRPr="00DD486F">
        <w:rPr>
          <w:rFonts w:ascii="Verdana" w:hAnsi="Verdana" w:cs="Arial"/>
          <w:b/>
          <w:bCs/>
          <w:color w:val="000000" w:themeColor="text1"/>
          <w:sz w:val="24"/>
          <w:szCs w:val="24"/>
        </w:rPr>
        <w:t xml:space="preserve">Appendix </w:t>
      </w:r>
      <w:r w:rsidR="00C72B8E">
        <w:rPr>
          <w:rFonts w:ascii="Verdana" w:hAnsi="Verdana" w:cs="Arial"/>
          <w:b/>
          <w:bCs/>
          <w:color w:val="000000" w:themeColor="text1"/>
          <w:sz w:val="24"/>
          <w:szCs w:val="24"/>
        </w:rPr>
        <w:t>3</w:t>
      </w:r>
      <w:r w:rsidRPr="00DD486F">
        <w:rPr>
          <w:rFonts w:ascii="Verdana" w:hAnsi="Verdana" w:cs="Arial"/>
          <w:b/>
          <w:bCs/>
          <w:color w:val="000000" w:themeColor="text1"/>
          <w:sz w:val="24"/>
          <w:szCs w:val="24"/>
        </w:rPr>
        <w:t>.</w:t>
      </w:r>
    </w:p>
    <w:p w14:paraId="5FA0D5BF" w14:textId="4BD48860" w:rsidR="00046D29" w:rsidRDefault="00046D29" w:rsidP="00046D29">
      <w:pPr>
        <w:spacing w:after="0" w:line="240" w:lineRule="auto"/>
        <w:ind w:right="4"/>
        <w:jc w:val="both"/>
        <w:outlineLvl w:val="0"/>
        <w:rPr>
          <w:rFonts w:ascii="Verdana" w:hAnsi="Verdana" w:cs="Arial"/>
          <w:bCs/>
          <w:color w:val="000000" w:themeColor="text1"/>
          <w:sz w:val="24"/>
          <w:szCs w:val="24"/>
        </w:rPr>
      </w:pPr>
    </w:p>
    <w:p w14:paraId="3380A012" w14:textId="53A4A8CD" w:rsidR="00046D29" w:rsidRPr="00C34FCE" w:rsidRDefault="00046D29" w:rsidP="00046D29">
      <w:pPr>
        <w:spacing w:after="0" w:line="240" w:lineRule="auto"/>
        <w:ind w:right="4"/>
        <w:jc w:val="both"/>
        <w:outlineLvl w:val="0"/>
        <w:rPr>
          <w:rFonts w:ascii="Verdana" w:hAnsi="Verdana" w:cs="Arial"/>
          <w:b/>
          <w:color w:val="000000" w:themeColor="text1"/>
          <w:sz w:val="24"/>
          <w:szCs w:val="24"/>
        </w:rPr>
      </w:pPr>
      <w:r w:rsidRPr="00C34FCE">
        <w:rPr>
          <w:rFonts w:ascii="Verdana" w:hAnsi="Verdana" w:cs="Arial"/>
          <w:b/>
          <w:color w:val="000000" w:themeColor="text1"/>
          <w:sz w:val="24"/>
          <w:szCs w:val="24"/>
        </w:rPr>
        <w:t>Initial Equality Impact Assessment</w:t>
      </w:r>
    </w:p>
    <w:p w14:paraId="6EEC9A3C" w14:textId="77777777" w:rsidR="00046D29" w:rsidRPr="00046D29" w:rsidRDefault="00046D29" w:rsidP="00046D29">
      <w:pPr>
        <w:spacing w:after="0" w:line="240" w:lineRule="auto"/>
        <w:ind w:right="4"/>
        <w:jc w:val="both"/>
        <w:outlineLvl w:val="0"/>
        <w:rPr>
          <w:rFonts w:ascii="Verdana" w:hAnsi="Verdana" w:cs="Arial"/>
          <w:bCs/>
          <w:color w:val="000000" w:themeColor="text1"/>
          <w:sz w:val="24"/>
          <w:szCs w:val="24"/>
        </w:rPr>
      </w:pPr>
    </w:p>
    <w:p w14:paraId="3DC45813" w14:textId="6253AEC6" w:rsidR="00046D29" w:rsidRDefault="00046D29" w:rsidP="00DD4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initial equality impact assessment is attached at </w:t>
      </w:r>
      <w:r w:rsidRPr="00C34FCE">
        <w:rPr>
          <w:rFonts w:ascii="Verdana" w:hAnsi="Verdana" w:cs="Arial"/>
          <w:b/>
          <w:color w:val="000000" w:themeColor="text1"/>
          <w:sz w:val="24"/>
          <w:szCs w:val="24"/>
        </w:rPr>
        <w:t>Appendix 4</w:t>
      </w:r>
      <w:r>
        <w:rPr>
          <w:rFonts w:ascii="Verdana" w:hAnsi="Verdana" w:cs="Arial"/>
          <w:bCs/>
          <w:color w:val="000000" w:themeColor="text1"/>
          <w:sz w:val="24"/>
          <w:szCs w:val="24"/>
        </w:rPr>
        <w:t xml:space="preserve"> and will be reviewed periodically throughout the period of engagement.</w:t>
      </w:r>
    </w:p>
    <w:p w14:paraId="3F64DAA4" w14:textId="77777777" w:rsidR="00C34FCE" w:rsidRDefault="00C34FCE" w:rsidP="00C34FCE">
      <w:pPr>
        <w:pStyle w:val="ListParagraph"/>
        <w:spacing w:after="0" w:line="240" w:lineRule="auto"/>
        <w:ind w:right="4"/>
        <w:jc w:val="both"/>
        <w:outlineLvl w:val="0"/>
        <w:rPr>
          <w:rFonts w:ascii="Verdana" w:hAnsi="Verdana" w:cs="Arial"/>
          <w:bCs/>
          <w:color w:val="000000" w:themeColor="text1"/>
          <w:sz w:val="24"/>
          <w:szCs w:val="24"/>
        </w:rPr>
      </w:pPr>
    </w:p>
    <w:p w14:paraId="549A1DC5" w14:textId="1152960E" w:rsidR="00046D29" w:rsidRPr="00DD486F" w:rsidRDefault="00046D29" w:rsidP="00DD486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Members should note that </w:t>
      </w:r>
      <w:r w:rsidR="00C34FCE">
        <w:rPr>
          <w:rFonts w:ascii="Verdana" w:hAnsi="Verdana" w:cs="Arial"/>
          <w:bCs/>
          <w:color w:val="000000" w:themeColor="text1"/>
          <w:sz w:val="24"/>
          <w:szCs w:val="24"/>
        </w:rPr>
        <w:t>it has also been received by the host body (CTMUHB) and shared with Community Health Councils.</w:t>
      </w:r>
    </w:p>
    <w:p w14:paraId="4F3EDE64" w14:textId="0A5AB890" w:rsidR="00DD486F" w:rsidRDefault="00DD486F" w:rsidP="00DD486F">
      <w:pPr>
        <w:pStyle w:val="ListParagraph"/>
        <w:spacing w:after="0" w:line="240" w:lineRule="auto"/>
        <w:ind w:right="4"/>
        <w:jc w:val="both"/>
        <w:outlineLvl w:val="0"/>
        <w:rPr>
          <w:rFonts w:ascii="Verdana" w:hAnsi="Verdana" w:cs="Arial"/>
          <w:bCs/>
          <w:color w:val="000000" w:themeColor="text1"/>
          <w:sz w:val="24"/>
          <w:szCs w:val="24"/>
        </w:rPr>
      </w:pPr>
    </w:p>
    <w:p w14:paraId="3C79D9A2" w14:textId="2C9A7CE1" w:rsidR="005D1251" w:rsidRPr="004E7099" w:rsidRDefault="005D1251" w:rsidP="00587AFF">
      <w:pPr>
        <w:spacing w:after="0" w:line="240" w:lineRule="auto"/>
        <w:ind w:right="4"/>
        <w:jc w:val="both"/>
        <w:outlineLvl w:val="0"/>
        <w:rPr>
          <w:rFonts w:ascii="Verdana" w:hAnsi="Verdana" w:cs="Arial"/>
          <w:bCs/>
          <w:color w:val="000000" w:themeColor="text1"/>
          <w:sz w:val="24"/>
          <w:szCs w:val="24"/>
        </w:rPr>
      </w:pPr>
    </w:p>
    <w:p w14:paraId="4AFA36ED" w14:textId="77777777" w:rsidR="002F3A0D" w:rsidRPr="00E23B12" w:rsidRDefault="002F3A0D" w:rsidP="00B07DB9">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7928ABA5" w14:textId="729E5AC1" w:rsidR="002F3A0D" w:rsidRDefault="002F3A0D" w:rsidP="00D1364D">
      <w:pPr>
        <w:spacing w:after="0" w:line="240" w:lineRule="auto"/>
        <w:rPr>
          <w:rFonts w:ascii="Verdana" w:hAnsi="Verdana" w:cs="Arial"/>
          <w:b/>
          <w:sz w:val="24"/>
          <w:szCs w:val="24"/>
        </w:rPr>
      </w:pPr>
    </w:p>
    <w:p w14:paraId="1471BEA6" w14:textId="69C4CD5C" w:rsidR="002F3966" w:rsidRDefault="0040484A" w:rsidP="008D42B4">
      <w:pPr>
        <w:pStyle w:val="ListParagraph"/>
        <w:numPr>
          <w:ilvl w:val="1"/>
          <w:numId w:val="1"/>
        </w:numPr>
        <w:spacing w:after="0" w:line="240" w:lineRule="auto"/>
        <w:jc w:val="both"/>
        <w:rPr>
          <w:rFonts w:ascii="Verdana" w:hAnsi="Verdana" w:cs="Arial"/>
          <w:bCs/>
          <w:color w:val="000000" w:themeColor="text1"/>
          <w:sz w:val="24"/>
          <w:szCs w:val="24"/>
        </w:rPr>
      </w:pPr>
      <w:r w:rsidRPr="0040484A">
        <w:rPr>
          <w:rFonts w:ascii="Verdana" w:hAnsi="Verdana" w:cs="Arial"/>
          <w:bCs/>
          <w:sz w:val="24"/>
          <w:szCs w:val="24"/>
        </w:rPr>
        <w:t xml:space="preserve">There has been significant public and political concerns raised around the development of this proposal, particularly in relation to the potential closure of bases. </w:t>
      </w:r>
      <w:r>
        <w:rPr>
          <w:rFonts w:ascii="Verdana" w:hAnsi="Verdana" w:cs="Arial"/>
          <w:bCs/>
          <w:sz w:val="24"/>
          <w:szCs w:val="24"/>
        </w:rPr>
        <w:t>Members will recognize the</w:t>
      </w:r>
      <w:r w:rsidRPr="0040484A">
        <w:rPr>
          <w:rFonts w:ascii="Verdana" w:hAnsi="Verdana" w:cs="Arial"/>
          <w:bCs/>
          <w:sz w:val="24"/>
          <w:szCs w:val="24"/>
        </w:rPr>
        <w:t xml:space="preserve"> r</w:t>
      </w:r>
      <w:r w:rsidR="002F3966" w:rsidRPr="0040484A">
        <w:rPr>
          <w:rFonts w:ascii="Verdana" w:hAnsi="Verdana" w:cs="Arial"/>
          <w:bCs/>
          <w:sz w:val="24"/>
          <w:szCs w:val="24"/>
        </w:rPr>
        <w:t>equirement to undertake</w:t>
      </w:r>
      <w:r w:rsidR="002F3966" w:rsidRPr="0040484A">
        <w:rPr>
          <w:rFonts w:ascii="Verdana" w:hAnsi="Verdana" w:cs="Arial"/>
          <w:bCs/>
          <w:color w:val="000000" w:themeColor="text1"/>
          <w:sz w:val="24"/>
          <w:szCs w:val="24"/>
        </w:rPr>
        <w:t xml:space="preserve"> ro</w:t>
      </w:r>
      <w:r w:rsidRPr="0040484A">
        <w:rPr>
          <w:rFonts w:ascii="Verdana" w:hAnsi="Verdana" w:cs="Arial"/>
          <w:bCs/>
          <w:color w:val="000000" w:themeColor="text1"/>
          <w:sz w:val="24"/>
          <w:szCs w:val="24"/>
        </w:rPr>
        <w:t>bust, inclusive</w:t>
      </w:r>
      <w:r w:rsidR="008D42B4">
        <w:rPr>
          <w:rFonts w:ascii="Verdana" w:hAnsi="Verdana" w:cs="Arial"/>
          <w:bCs/>
          <w:color w:val="000000" w:themeColor="text1"/>
          <w:sz w:val="24"/>
          <w:szCs w:val="24"/>
        </w:rPr>
        <w:t>, open</w:t>
      </w:r>
      <w:bookmarkStart w:id="5" w:name="_GoBack"/>
      <w:bookmarkEnd w:id="5"/>
      <w:r w:rsidRPr="0040484A">
        <w:rPr>
          <w:rFonts w:ascii="Verdana" w:hAnsi="Verdana" w:cs="Arial"/>
          <w:bCs/>
          <w:color w:val="000000" w:themeColor="text1"/>
          <w:sz w:val="24"/>
          <w:szCs w:val="24"/>
        </w:rPr>
        <w:t xml:space="preserve"> and transparent engagement </w:t>
      </w:r>
      <w:r>
        <w:rPr>
          <w:rFonts w:ascii="Verdana" w:hAnsi="Verdana" w:cs="Arial"/>
          <w:bCs/>
          <w:color w:val="000000" w:themeColor="text1"/>
          <w:sz w:val="24"/>
          <w:szCs w:val="24"/>
        </w:rPr>
        <w:t xml:space="preserve">approach. </w:t>
      </w:r>
    </w:p>
    <w:p w14:paraId="14E06375" w14:textId="77777777" w:rsidR="0040484A" w:rsidRDefault="0040484A" w:rsidP="0040484A">
      <w:pPr>
        <w:pStyle w:val="ListParagraph"/>
        <w:spacing w:after="0" w:line="240" w:lineRule="auto"/>
        <w:rPr>
          <w:rFonts w:ascii="Verdana" w:hAnsi="Verdana" w:cs="Arial"/>
          <w:bCs/>
          <w:color w:val="000000" w:themeColor="text1"/>
          <w:sz w:val="24"/>
          <w:szCs w:val="24"/>
        </w:rPr>
      </w:pPr>
    </w:p>
    <w:p w14:paraId="1812DBF0" w14:textId="1D49C387" w:rsidR="0040484A" w:rsidRDefault="0040484A" w:rsidP="0040484A">
      <w:pPr>
        <w:pStyle w:val="ListParagraph"/>
        <w:numPr>
          <w:ilvl w:val="1"/>
          <w:numId w:val="1"/>
        </w:numPr>
        <w:spacing w:after="0" w:line="240" w:lineRule="auto"/>
        <w:rPr>
          <w:rFonts w:ascii="Verdana" w:hAnsi="Verdana" w:cs="Arial"/>
          <w:bCs/>
          <w:color w:val="000000" w:themeColor="text1"/>
          <w:sz w:val="24"/>
          <w:szCs w:val="24"/>
        </w:rPr>
      </w:pPr>
      <w:r>
        <w:rPr>
          <w:rFonts w:ascii="Verdana" w:hAnsi="Verdana" w:cs="Arial"/>
          <w:bCs/>
          <w:color w:val="000000" w:themeColor="text1"/>
          <w:sz w:val="24"/>
          <w:szCs w:val="24"/>
        </w:rPr>
        <w:t xml:space="preserve">The capacity of the EASC team, Health Boards and Community health councils to support this work </w:t>
      </w:r>
      <w:r w:rsidR="000C1235">
        <w:rPr>
          <w:rFonts w:ascii="Verdana" w:hAnsi="Verdana" w:cs="Arial"/>
          <w:bCs/>
          <w:color w:val="000000" w:themeColor="text1"/>
          <w:sz w:val="24"/>
          <w:szCs w:val="24"/>
        </w:rPr>
        <w:t xml:space="preserve">will need to be regularly reviewed.  </w:t>
      </w:r>
    </w:p>
    <w:p w14:paraId="6655807C" w14:textId="77777777" w:rsidR="0040484A" w:rsidRPr="000C1235" w:rsidRDefault="0040484A" w:rsidP="0040484A">
      <w:pPr>
        <w:spacing w:after="0" w:line="240" w:lineRule="auto"/>
        <w:rPr>
          <w:rFonts w:ascii="Verdana" w:hAnsi="Verdana" w:cs="Arial"/>
          <w:bCs/>
          <w:color w:val="000000" w:themeColor="text1"/>
          <w:sz w:val="24"/>
          <w:szCs w:val="24"/>
        </w:rPr>
      </w:pPr>
    </w:p>
    <w:p w14:paraId="37CAD4D0" w14:textId="717BB860" w:rsidR="00C72B8E" w:rsidRDefault="00C72B8E" w:rsidP="00D1364D">
      <w:pPr>
        <w:spacing w:after="0" w:line="240" w:lineRule="auto"/>
        <w:rPr>
          <w:rFonts w:ascii="Verdana" w:hAnsi="Verdana" w:cs="Arial"/>
          <w:b/>
          <w:sz w:val="24"/>
          <w:szCs w:val="24"/>
        </w:rPr>
      </w:pPr>
    </w:p>
    <w:p w14:paraId="4E6ABF49" w14:textId="77777777" w:rsidR="006A7DA6" w:rsidRDefault="0083034D" w:rsidP="00B07DB9">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03943E9"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254906" w:rsidRPr="00E23B12" w14:paraId="1638431F" w14:textId="77777777" w:rsidTr="00990668">
        <w:trPr>
          <w:trHeight w:val="218"/>
        </w:trPr>
        <w:tc>
          <w:tcPr>
            <w:tcW w:w="4111" w:type="dxa"/>
            <w:vMerge w:val="restart"/>
            <w:shd w:val="clear" w:color="auto" w:fill="F2F2F2" w:themeFill="background1" w:themeFillShade="F2"/>
            <w:vAlign w:val="center"/>
          </w:tcPr>
          <w:p w14:paraId="22EDD6F8" w14:textId="77777777" w:rsidR="00254906" w:rsidRPr="00E23B12" w:rsidRDefault="00254906" w:rsidP="00990668">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417246976"/>
            <w:placeholder>
              <w:docPart w:val="FDBAE9DB546F4F7796161B715E9AEC7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Content>
            <w:tc>
              <w:tcPr>
                <w:tcW w:w="5245" w:type="dxa"/>
                <w:vAlign w:val="center"/>
              </w:tcPr>
              <w:p w14:paraId="195CBFD6" w14:textId="77777777" w:rsidR="00254906" w:rsidRPr="00E23B12" w:rsidRDefault="00254906" w:rsidP="00990668">
                <w:pPr>
                  <w:jc w:val="both"/>
                  <w:rPr>
                    <w:rFonts w:ascii="Verdana" w:hAnsi="Verdana" w:cs="Arial"/>
                    <w:sz w:val="24"/>
                    <w:szCs w:val="24"/>
                  </w:rPr>
                </w:pPr>
                <w:r>
                  <w:rPr>
                    <w:rFonts w:ascii="Verdana" w:hAnsi="Verdana" w:cs="Arial"/>
                    <w:sz w:val="24"/>
                    <w:szCs w:val="24"/>
                  </w:rPr>
                  <w:t>Yes (Please see detail below)</w:t>
                </w:r>
              </w:p>
            </w:tc>
          </w:sdtContent>
        </w:sdt>
      </w:tr>
      <w:tr w:rsidR="00254906" w:rsidRPr="00E23B12" w14:paraId="0AE9B1F7" w14:textId="77777777" w:rsidTr="00990668">
        <w:trPr>
          <w:trHeight w:val="847"/>
        </w:trPr>
        <w:tc>
          <w:tcPr>
            <w:tcW w:w="4111" w:type="dxa"/>
            <w:vMerge/>
            <w:shd w:val="clear" w:color="auto" w:fill="F2F2F2" w:themeFill="background1" w:themeFillShade="F2"/>
            <w:vAlign w:val="center"/>
          </w:tcPr>
          <w:p w14:paraId="0773AF97" w14:textId="77777777" w:rsidR="00254906" w:rsidRDefault="00254906" w:rsidP="00990668">
            <w:pPr>
              <w:rPr>
                <w:rFonts w:ascii="Verdana" w:hAnsi="Verdana" w:cs="Arial"/>
                <w:b/>
                <w:sz w:val="24"/>
                <w:szCs w:val="24"/>
              </w:rPr>
            </w:pPr>
          </w:p>
        </w:tc>
        <w:tc>
          <w:tcPr>
            <w:tcW w:w="5245" w:type="dxa"/>
            <w:vAlign w:val="center"/>
          </w:tcPr>
          <w:p w14:paraId="768BAF72" w14:textId="77777777" w:rsidR="00254906" w:rsidRDefault="00254906" w:rsidP="00254906">
            <w:pPr>
              <w:jc w:val="both"/>
              <w:rPr>
                <w:rStyle w:val="Style31"/>
                <w:rFonts w:ascii="Verdana" w:hAnsi="Verdana"/>
                <w:sz w:val="24"/>
                <w:szCs w:val="24"/>
              </w:rPr>
            </w:pPr>
            <w:r>
              <w:rPr>
                <w:rStyle w:val="Style31"/>
                <w:rFonts w:ascii="Verdana" w:hAnsi="Verdana"/>
                <w:sz w:val="24"/>
                <w:szCs w:val="24"/>
              </w:rPr>
              <w:t xml:space="preserve">The proposal outlines unmet need that currently exists. </w:t>
            </w:r>
          </w:p>
          <w:p w14:paraId="301B3237" w14:textId="77777777" w:rsidR="00254906" w:rsidRDefault="00254906" w:rsidP="00254906">
            <w:pPr>
              <w:jc w:val="both"/>
              <w:rPr>
                <w:rStyle w:val="Style31"/>
                <w:rFonts w:ascii="Verdana" w:hAnsi="Verdana"/>
                <w:sz w:val="24"/>
                <w:szCs w:val="24"/>
              </w:rPr>
            </w:pPr>
          </w:p>
          <w:p w14:paraId="378A293C" w14:textId="77777777" w:rsidR="00254906" w:rsidRDefault="00254906" w:rsidP="00254906">
            <w:pPr>
              <w:jc w:val="both"/>
              <w:rPr>
                <w:rStyle w:val="Style31"/>
                <w:rFonts w:ascii="Verdana" w:hAnsi="Verdana"/>
                <w:sz w:val="24"/>
                <w:szCs w:val="24"/>
              </w:rPr>
            </w:pPr>
          </w:p>
          <w:p w14:paraId="0ADE3D7E" w14:textId="1E622DF7" w:rsidR="00254906" w:rsidRDefault="00254906" w:rsidP="00254906">
            <w:pPr>
              <w:jc w:val="both"/>
              <w:rPr>
                <w:rStyle w:val="Style31"/>
                <w:rFonts w:ascii="Verdana" w:hAnsi="Verdana"/>
                <w:sz w:val="24"/>
                <w:szCs w:val="24"/>
              </w:rPr>
            </w:pPr>
            <w:r>
              <w:rPr>
                <w:rStyle w:val="Style31"/>
                <w:rFonts w:ascii="Verdana" w:hAnsi="Verdana"/>
                <w:sz w:val="24"/>
                <w:szCs w:val="24"/>
              </w:rPr>
              <w:lastRenderedPageBreak/>
              <w:t>There is no change to how the service is provided to patients – this is an all Wales Service and the most appropriate resource will be activated in line with normal operating processes</w:t>
            </w:r>
          </w:p>
        </w:tc>
      </w:tr>
      <w:tr w:rsidR="00254906" w:rsidRPr="00E23B12" w14:paraId="5B3C9198" w14:textId="77777777" w:rsidTr="00990668">
        <w:trPr>
          <w:trHeight w:val="558"/>
        </w:trPr>
        <w:tc>
          <w:tcPr>
            <w:tcW w:w="4111" w:type="dxa"/>
            <w:shd w:val="clear" w:color="auto" w:fill="F2F2F2" w:themeFill="background1" w:themeFillShade="F2"/>
            <w:vAlign w:val="center"/>
          </w:tcPr>
          <w:p w14:paraId="425D0422" w14:textId="77777777" w:rsidR="00254906" w:rsidRPr="00E23B12" w:rsidRDefault="00254906" w:rsidP="00990668">
            <w:pPr>
              <w:rPr>
                <w:rFonts w:ascii="Verdana" w:hAnsi="Verdana" w:cs="Arial"/>
                <w:b/>
                <w:sz w:val="24"/>
                <w:szCs w:val="24"/>
              </w:rPr>
            </w:pPr>
            <w:r>
              <w:rPr>
                <w:rFonts w:ascii="Verdana" w:hAnsi="Verdana" w:cs="Arial"/>
                <w:b/>
                <w:sz w:val="24"/>
                <w:szCs w:val="24"/>
              </w:rPr>
              <w:lastRenderedPageBreak/>
              <w:t>Related H</w:t>
            </w:r>
            <w:r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1159922263"/>
            <w:placeholder>
              <w:docPart w:val="970D9186C4764FF596E876871F1FA805"/>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0574570F" w14:textId="77777777" w:rsidR="00254906" w:rsidRPr="00E23B12" w:rsidRDefault="00254906" w:rsidP="00990668">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254906" w:rsidRPr="00E23B12" w14:paraId="252F832B" w14:textId="77777777" w:rsidTr="00990668">
        <w:trPr>
          <w:trHeight w:val="416"/>
        </w:trPr>
        <w:tc>
          <w:tcPr>
            <w:tcW w:w="4111" w:type="dxa"/>
            <w:shd w:val="clear" w:color="auto" w:fill="F2F2F2" w:themeFill="background1" w:themeFillShade="F2"/>
            <w:vAlign w:val="center"/>
          </w:tcPr>
          <w:p w14:paraId="3DAA686F" w14:textId="77777777" w:rsidR="00254906" w:rsidRPr="00E23B12" w:rsidRDefault="00254906" w:rsidP="00990668">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4D753999" w14:textId="77777777" w:rsidR="00254906" w:rsidRPr="00E23B12" w:rsidRDefault="00254906" w:rsidP="00990668">
            <w:pPr>
              <w:jc w:val="both"/>
              <w:rPr>
                <w:rFonts w:ascii="Verdana" w:hAnsi="Verdana"/>
                <w:sz w:val="24"/>
                <w:szCs w:val="24"/>
              </w:rPr>
            </w:pPr>
            <w:sdt>
              <w:sdtPr>
                <w:rPr>
                  <w:rStyle w:val="Style32"/>
                  <w:rFonts w:ascii="Verdana" w:hAnsi="Verdana"/>
                  <w:sz w:val="24"/>
                  <w:szCs w:val="24"/>
                </w:rPr>
                <w:id w:val="-1119757487"/>
                <w:placeholder>
                  <w:docPart w:val="9F045549D6EF4D9D8428318124D3A1D0"/>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Pr>
                    <w:rStyle w:val="Style32"/>
                    <w:rFonts w:ascii="Verdana" w:hAnsi="Verdana"/>
                    <w:sz w:val="24"/>
                    <w:szCs w:val="24"/>
                  </w:rPr>
                  <w:t>Yes</w:t>
                </w:r>
              </w:sdtContent>
            </w:sdt>
          </w:p>
        </w:tc>
      </w:tr>
      <w:tr w:rsidR="00254906" w:rsidRPr="00E23B12" w14:paraId="4F340E14" w14:textId="77777777" w:rsidTr="00990668">
        <w:trPr>
          <w:trHeight w:val="240"/>
        </w:trPr>
        <w:tc>
          <w:tcPr>
            <w:tcW w:w="4111" w:type="dxa"/>
            <w:vMerge w:val="restart"/>
            <w:shd w:val="clear" w:color="auto" w:fill="F2F2F2" w:themeFill="background1" w:themeFillShade="F2"/>
            <w:vAlign w:val="center"/>
          </w:tcPr>
          <w:p w14:paraId="2AC7C145" w14:textId="77777777" w:rsidR="00254906" w:rsidRDefault="00254906" w:rsidP="00990668">
            <w:pPr>
              <w:rPr>
                <w:rFonts w:ascii="Verdana" w:hAnsi="Verdana" w:cs="Arial"/>
                <w:b/>
                <w:sz w:val="24"/>
                <w:szCs w:val="24"/>
              </w:rPr>
            </w:pPr>
            <w:r w:rsidRPr="00E23B12">
              <w:rPr>
                <w:rFonts w:ascii="Verdana" w:hAnsi="Verdana" w:cs="Arial"/>
                <w:b/>
                <w:sz w:val="24"/>
                <w:szCs w:val="24"/>
              </w:rPr>
              <w:t>Legal implications / impact</w:t>
            </w:r>
          </w:p>
          <w:p w14:paraId="4C4E33D4" w14:textId="77777777" w:rsidR="00254906" w:rsidRPr="00E23B12" w:rsidRDefault="00254906" w:rsidP="00990668">
            <w:pPr>
              <w:rPr>
                <w:rFonts w:ascii="Verdana" w:hAnsi="Verdana" w:cs="Arial"/>
                <w:b/>
                <w:sz w:val="24"/>
                <w:szCs w:val="24"/>
              </w:rPr>
            </w:pPr>
          </w:p>
        </w:tc>
        <w:sdt>
          <w:sdtPr>
            <w:rPr>
              <w:rFonts w:ascii="Verdana" w:hAnsi="Verdana" w:cs="Arial"/>
              <w:sz w:val="24"/>
              <w:szCs w:val="24"/>
            </w:rPr>
            <w:id w:val="771905399"/>
            <w:placeholder>
              <w:docPart w:val="F89223B1506343E3BDD0C25475512FCB"/>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Content>
            <w:tc>
              <w:tcPr>
                <w:tcW w:w="5245" w:type="dxa"/>
                <w:vAlign w:val="center"/>
              </w:tcPr>
              <w:p w14:paraId="6F273BF5" w14:textId="77777777" w:rsidR="00254906" w:rsidRPr="00E23B12" w:rsidRDefault="00254906" w:rsidP="00990668">
                <w:pPr>
                  <w:jc w:val="both"/>
                  <w:rPr>
                    <w:rFonts w:ascii="Verdana" w:hAnsi="Verdana" w:cs="Arial"/>
                    <w:sz w:val="24"/>
                    <w:szCs w:val="24"/>
                  </w:rPr>
                </w:pPr>
                <w:r>
                  <w:rPr>
                    <w:rFonts w:ascii="Verdana" w:hAnsi="Verdana" w:cs="Arial"/>
                    <w:sz w:val="24"/>
                    <w:szCs w:val="24"/>
                  </w:rPr>
                  <w:t>Yes (Include further detail below)</w:t>
                </w:r>
              </w:p>
            </w:tc>
          </w:sdtContent>
        </w:sdt>
      </w:tr>
      <w:tr w:rsidR="00254906" w:rsidRPr="00E23B12" w14:paraId="6203EB3C" w14:textId="77777777" w:rsidTr="00990668">
        <w:trPr>
          <w:trHeight w:val="843"/>
        </w:trPr>
        <w:tc>
          <w:tcPr>
            <w:tcW w:w="4111" w:type="dxa"/>
            <w:vMerge/>
            <w:shd w:val="clear" w:color="auto" w:fill="F2F2F2" w:themeFill="background1" w:themeFillShade="F2"/>
            <w:vAlign w:val="center"/>
          </w:tcPr>
          <w:p w14:paraId="1B0CFAA5" w14:textId="77777777" w:rsidR="00254906" w:rsidRPr="00E23B12" w:rsidRDefault="00254906" w:rsidP="00990668">
            <w:pPr>
              <w:rPr>
                <w:rFonts w:ascii="Verdana" w:hAnsi="Verdana" w:cs="Arial"/>
                <w:b/>
                <w:sz w:val="24"/>
                <w:szCs w:val="24"/>
              </w:rPr>
            </w:pPr>
          </w:p>
        </w:tc>
        <w:tc>
          <w:tcPr>
            <w:tcW w:w="5245" w:type="dxa"/>
            <w:vAlign w:val="center"/>
          </w:tcPr>
          <w:p w14:paraId="5BF85C90" w14:textId="77777777" w:rsidR="00254906" w:rsidRDefault="00254906" w:rsidP="00990668">
            <w:pPr>
              <w:jc w:val="both"/>
              <w:rPr>
                <w:rFonts w:ascii="Verdana" w:hAnsi="Verdana" w:cs="Arial"/>
                <w:sz w:val="24"/>
                <w:szCs w:val="24"/>
              </w:rPr>
            </w:pPr>
            <w:r>
              <w:rPr>
                <w:rFonts w:ascii="Verdana" w:hAnsi="Verdana" w:cs="Arial"/>
                <w:sz w:val="24"/>
                <w:szCs w:val="24"/>
              </w:rPr>
              <w:t xml:space="preserve">There may be legal implications in relation to any required consultation and/or engagement. In addition, there may be legal implications for any commercial negations required by the Charity partner. </w:t>
            </w:r>
          </w:p>
        </w:tc>
      </w:tr>
      <w:tr w:rsidR="00254906" w:rsidRPr="00E23B12" w14:paraId="41091E13" w14:textId="77777777" w:rsidTr="00990668">
        <w:trPr>
          <w:trHeight w:val="165"/>
        </w:trPr>
        <w:tc>
          <w:tcPr>
            <w:tcW w:w="4111" w:type="dxa"/>
            <w:vMerge w:val="restart"/>
            <w:shd w:val="clear" w:color="auto" w:fill="F2F2F2" w:themeFill="background1" w:themeFillShade="F2"/>
            <w:vAlign w:val="center"/>
          </w:tcPr>
          <w:p w14:paraId="4B643E5A" w14:textId="77777777" w:rsidR="00254906" w:rsidRPr="00E23B12" w:rsidRDefault="00254906" w:rsidP="00990668">
            <w:pPr>
              <w:rPr>
                <w:rFonts w:ascii="Verdana" w:hAnsi="Verdana" w:cs="Arial"/>
                <w:b/>
                <w:sz w:val="24"/>
                <w:szCs w:val="24"/>
              </w:rPr>
            </w:pPr>
            <w:r>
              <w:rPr>
                <w:rFonts w:ascii="Verdana" w:hAnsi="Verdana" w:cs="Arial"/>
                <w:b/>
                <w:sz w:val="24"/>
                <w:szCs w:val="24"/>
              </w:rPr>
              <w:t>Resource (Capital/Revenue £/Workforce)</w:t>
            </w:r>
            <w:r w:rsidRPr="00E23B12">
              <w:rPr>
                <w:rFonts w:ascii="Verdana" w:hAnsi="Verdana" w:cs="Arial"/>
                <w:b/>
                <w:sz w:val="24"/>
                <w:szCs w:val="24"/>
              </w:rPr>
              <w:t xml:space="preserve"> implications / </w:t>
            </w:r>
          </w:p>
          <w:p w14:paraId="5FB8EF91" w14:textId="77777777" w:rsidR="00254906" w:rsidRDefault="00254906" w:rsidP="00990668">
            <w:pPr>
              <w:rPr>
                <w:rFonts w:ascii="Verdana" w:hAnsi="Verdana" w:cs="Arial"/>
                <w:b/>
                <w:sz w:val="24"/>
                <w:szCs w:val="24"/>
              </w:rPr>
            </w:pPr>
            <w:r w:rsidRPr="00E23B12">
              <w:rPr>
                <w:rFonts w:ascii="Verdana" w:hAnsi="Verdana" w:cs="Arial"/>
                <w:b/>
                <w:sz w:val="24"/>
                <w:szCs w:val="24"/>
              </w:rPr>
              <w:t>Impact</w:t>
            </w:r>
          </w:p>
          <w:p w14:paraId="54CB6497" w14:textId="77777777" w:rsidR="00254906" w:rsidRDefault="00254906" w:rsidP="00990668">
            <w:pPr>
              <w:rPr>
                <w:rFonts w:ascii="Verdana" w:hAnsi="Verdana" w:cs="Arial"/>
                <w:b/>
                <w:sz w:val="24"/>
                <w:szCs w:val="24"/>
              </w:rPr>
            </w:pPr>
          </w:p>
          <w:p w14:paraId="19DEE9AC" w14:textId="77777777" w:rsidR="00254906" w:rsidRDefault="00254906" w:rsidP="00990668">
            <w:pPr>
              <w:rPr>
                <w:rFonts w:ascii="Verdana" w:hAnsi="Verdana" w:cs="Arial"/>
                <w:b/>
                <w:sz w:val="24"/>
                <w:szCs w:val="24"/>
              </w:rPr>
            </w:pPr>
          </w:p>
          <w:p w14:paraId="17B725C8" w14:textId="77777777" w:rsidR="00254906" w:rsidRPr="00E23B12" w:rsidRDefault="00254906" w:rsidP="00990668">
            <w:pPr>
              <w:rPr>
                <w:rFonts w:ascii="Verdana" w:hAnsi="Verdana" w:cs="Arial"/>
                <w:b/>
                <w:sz w:val="24"/>
                <w:szCs w:val="24"/>
              </w:rPr>
            </w:pPr>
          </w:p>
        </w:tc>
        <w:sdt>
          <w:sdtPr>
            <w:rPr>
              <w:rFonts w:ascii="Verdana" w:hAnsi="Verdana" w:cs="Arial"/>
              <w:sz w:val="24"/>
              <w:szCs w:val="24"/>
            </w:rPr>
            <w:id w:val="-655770136"/>
            <w:placeholder>
              <w:docPart w:val="C058731334EB4F3D9C22CD1B38223A8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Content>
            <w:tc>
              <w:tcPr>
                <w:tcW w:w="5245" w:type="dxa"/>
                <w:vAlign w:val="center"/>
              </w:tcPr>
              <w:p w14:paraId="68312945" w14:textId="77777777" w:rsidR="00254906" w:rsidRPr="00E23B12" w:rsidRDefault="00254906" w:rsidP="00990668">
                <w:pPr>
                  <w:jc w:val="both"/>
                  <w:rPr>
                    <w:rFonts w:ascii="Verdana" w:hAnsi="Verdana" w:cs="Arial"/>
                    <w:sz w:val="24"/>
                    <w:szCs w:val="24"/>
                  </w:rPr>
                </w:pPr>
                <w:r>
                  <w:rPr>
                    <w:rFonts w:ascii="Verdana" w:hAnsi="Verdana" w:cs="Arial"/>
                    <w:sz w:val="24"/>
                    <w:szCs w:val="24"/>
                  </w:rPr>
                  <w:t>Yes (Include further detail below)</w:t>
                </w:r>
              </w:p>
            </w:tc>
          </w:sdtContent>
        </w:sdt>
      </w:tr>
      <w:tr w:rsidR="00254906" w:rsidRPr="00E23B12" w14:paraId="0A2E0F3D" w14:textId="77777777" w:rsidTr="00990668">
        <w:trPr>
          <w:trHeight w:val="831"/>
        </w:trPr>
        <w:tc>
          <w:tcPr>
            <w:tcW w:w="4111" w:type="dxa"/>
            <w:vMerge/>
            <w:shd w:val="clear" w:color="auto" w:fill="F2F2F2" w:themeFill="background1" w:themeFillShade="F2"/>
            <w:vAlign w:val="center"/>
          </w:tcPr>
          <w:p w14:paraId="15D388DC" w14:textId="77777777" w:rsidR="00254906" w:rsidRDefault="00254906" w:rsidP="00990668">
            <w:pPr>
              <w:rPr>
                <w:rFonts w:ascii="Verdana" w:hAnsi="Verdana" w:cs="Arial"/>
                <w:b/>
                <w:sz w:val="24"/>
                <w:szCs w:val="24"/>
              </w:rPr>
            </w:pPr>
          </w:p>
        </w:tc>
        <w:tc>
          <w:tcPr>
            <w:tcW w:w="5245" w:type="dxa"/>
            <w:vAlign w:val="center"/>
          </w:tcPr>
          <w:p w14:paraId="6F361E1C" w14:textId="77777777" w:rsidR="00254906" w:rsidRDefault="00254906" w:rsidP="00990668">
            <w:pPr>
              <w:jc w:val="both"/>
              <w:rPr>
                <w:rFonts w:ascii="Verdana" w:hAnsi="Verdana" w:cs="Arial"/>
                <w:sz w:val="24"/>
                <w:szCs w:val="24"/>
              </w:rPr>
            </w:pPr>
            <w:r>
              <w:rPr>
                <w:rFonts w:ascii="Verdana" w:hAnsi="Verdana" w:cs="Arial"/>
                <w:sz w:val="24"/>
                <w:szCs w:val="24"/>
              </w:rPr>
              <w:t xml:space="preserve">At the presentation on 6 September Members noted that this would be a cost neutral change. However, there may be resource implications associated with this proposal that will require further exploration </w:t>
            </w:r>
          </w:p>
        </w:tc>
      </w:tr>
      <w:tr w:rsidR="00254906" w:rsidRPr="00E23B12" w14:paraId="126A8243" w14:textId="77777777" w:rsidTr="00990668">
        <w:trPr>
          <w:trHeight w:val="875"/>
        </w:trPr>
        <w:tc>
          <w:tcPr>
            <w:tcW w:w="4111" w:type="dxa"/>
            <w:shd w:val="clear" w:color="auto" w:fill="F2F2F2" w:themeFill="background1" w:themeFillShade="F2"/>
            <w:vAlign w:val="center"/>
          </w:tcPr>
          <w:p w14:paraId="240B3C67" w14:textId="77777777" w:rsidR="00254906" w:rsidRDefault="00254906" w:rsidP="00990668">
            <w:pPr>
              <w:rPr>
                <w:rFonts w:ascii="Verdana" w:hAnsi="Verdana" w:cs="Arial"/>
                <w:b/>
                <w:sz w:val="24"/>
                <w:szCs w:val="24"/>
              </w:rPr>
            </w:pPr>
            <w:r>
              <w:rPr>
                <w:rFonts w:ascii="Verdana" w:hAnsi="Verdana" w:cs="Arial"/>
                <w:b/>
                <w:sz w:val="24"/>
                <w:szCs w:val="24"/>
              </w:rPr>
              <w:t>Link to Commissioning Intentions</w:t>
            </w:r>
          </w:p>
          <w:p w14:paraId="5E18F975" w14:textId="77777777" w:rsidR="00254906" w:rsidRDefault="00254906" w:rsidP="00990668">
            <w:pPr>
              <w:rPr>
                <w:rFonts w:ascii="Verdana" w:hAnsi="Verdana" w:cs="Arial"/>
                <w:b/>
                <w:sz w:val="24"/>
                <w:szCs w:val="24"/>
              </w:rPr>
            </w:pPr>
          </w:p>
        </w:tc>
        <w:tc>
          <w:tcPr>
            <w:tcW w:w="5245" w:type="dxa"/>
            <w:vAlign w:val="center"/>
          </w:tcPr>
          <w:p w14:paraId="7F26E6A0" w14:textId="77777777" w:rsidR="00254906" w:rsidRPr="004F2289" w:rsidRDefault="00254906" w:rsidP="00990668">
            <w:pPr>
              <w:jc w:val="both"/>
              <w:rPr>
                <w:rFonts w:ascii="Verdana" w:hAnsi="Verdana" w:cs="Arial"/>
                <w:sz w:val="24"/>
                <w:lang w:val="en-GB"/>
              </w:rPr>
            </w:pPr>
            <w:r>
              <w:rPr>
                <w:rFonts w:ascii="Verdana" w:hAnsi="Verdana" w:cs="Arial"/>
                <w:sz w:val="24"/>
              </w:rPr>
              <w:t xml:space="preserve">The Service Development Proposal is aligned to the agreed EMRTS Commissioning Intentions relating to service expansion and system transformation (including the use of </w:t>
            </w:r>
            <w:r w:rsidRPr="004F2289">
              <w:rPr>
                <w:rFonts w:ascii="Verdana" w:hAnsi="Verdana" w:cs="Arial"/>
                <w:sz w:val="24"/>
                <w:lang w:val="en-GB"/>
              </w:rPr>
              <w:t>use of forecasting, modelling and healt</w:t>
            </w:r>
            <w:r>
              <w:rPr>
                <w:rFonts w:ascii="Verdana" w:hAnsi="Verdana" w:cs="Arial"/>
                <w:sz w:val="24"/>
                <w:lang w:val="en-GB"/>
              </w:rPr>
              <w:t>h economic evaluations</w:t>
            </w:r>
            <w:r>
              <w:rPr>
                <w:rFonts w:ascii="Verdana" w:hAnsi="Verdana" w:cs="Arial"/>
                <w:sz w:val="24"/>
              </w:rPr>
              <w:t>).</w:t>
            </w:r>
          </w:p>
        </w:tc>
      </w:tr>
      <w:tr w:rsidR="00254906" w:rsidRPr="00E23B12" w14:paraId="0B66F89A" w14:textId="77777777" w:rsidTr="00990668">
        <w:trPr>
          <w:trHeight w:val="875"/>
        </w:trPr>
        <w:tc>
          <w:tcPr>
            <w:tcW w:w="4111" w:type="dxa"/>
            <w:shd w:val="clear" w:color="auto" w:fill="F2F2F2" w:themeFill="background1" w:themeFillShade="F2"/>
            <w:vAlign w:val="center"/>
          </w:tcPr>
          <w:p w14:paraId="1B13FAD1" w14:textId="77777777" w:rsidR="00254906" w:rsidRDefault="00254906" w:rsidP="00990668">
            <w:pPr>
              <w:rPr>
                <w:rFonts w:ascii="Verdana" w:hAnsi="Verdana" w:cs="Arial"/>
                <w:b/>
                <w:sz w:val="24"/>
                <w:szCs w:val="24"/>
              </w:rPr>
            </w:pPr>
            <w:r>
              <w:rPr>
                <w:rFonts w:ascii="Verdana" w:hAnsi="Verdana" w:cs="Arial"/>
                <w:b/>
                <w:sz w:val="24"/>
                <w:szCs w:val="24"/>
              </w:rPr>
              <w:t>Link to Main WBFG Act Objective</w:t>
            </w:r>
          </w:p>
        </w:tc>
        <w:sdt>
          <w:sdtPr>
            <w:rPr>
              <w:rFonts w:ascii="Verdana" w:hAnsi="Verdana" w:cs="Arial"/>
              <w:sz w:val="24"/>
              <w:szCs w:val="24"/>
            </w:rPr>
            <w:id w:val="-513614361"/>
            <w:placeholder>
              <w:docPart w:val="4336D561E2D74D15BD10FEF374F89A16"/>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Content>
            <w:tc>
              <w:tcPr>
                <w:tcW w:w="5245" w:type="dxa"/>
                <w:vAlign w:val="center"/>
              </w:tcPr>
              <w:p w14:paraId="6889D96C" w14:textId="77777777" w:rsidR="00254906" w:rsidRDefault="00254906" w:rsidP="00990668">
                <w:pPr>
                  <w:jc w:val="both"/>
                  <w:rPr>
                    <w:rFonts w:ascii="Verdana" w:hAnsi="Verdana" w:cs="Arial"/>
                    <w:sz w:val="24"/>
                    <w:szCs w:val="24"/>
                  </w:rPr>
                </w:pPr>
                <w:r>
                  <w:rPr>
                    <w:rFonts w:ascii="Verdana" w:hAnsi="Verdana" w:cs="Arial"/>
                    <w:sz w:val="24"/>
                    <w:szCs w:val="24"/>
                  </w:rPr>
                  <w:t>Work collaboratively with our public service partners and a broader range of partners to join up health and other services where this potentially represents better value for our residents and care users</w:t>
                </w:r>
              </w:p>
            </w:tc>
          </w:sdtContent>
        </w:sdt>
      </w:tr>
    </w:tbl>
    <w:p w14:paraId="62DFBE3A" w14:textId="77777777" w:rsidR="00893C78" w:rsidRDefault="00893C78" w:rsidP="00344184">
      <w:pPr>
        <w:pStyle w:val="NoSpacing"/>
        <w:rPr>
          <w:rFonts w:ascii="Verdana" w:hAnsi="Verdana"/>
          <w:sz w:val="24"/>
          <w:szCs w:val="24"/>
        </w:rPr>
      </w:pPr>
    </w:p>
    <w:p w14:paraId="3C91945B" w14:textId="77777777" w:rsidR="003E43AD" w:rsidRPr="00E23B12" w:rsidRDefault="00925EEC" w:rsidP="00B07DB9">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7F5465E" w14:textId="77777777" w:rsidR="00344184" w:rsidRDefault="00344184" w:rsidP="00344184">
      <w:pPr>
        <w:spacing w:after="0" w:line="240" w:lineRule="auto"/>
        <w:rPr>
          <w:rFonts w:ascii="Verdana" w:hAnsi="Verdana" w:cs="Arial"/>
          <w:sz w:val="24"/>
          <w:szCs w:val="24"/>
        </w:rPr>
      </w:pPr>
    </w:p>
    <w:p w14:paraId="57995FC9" w14:textId="02E4BF12" w:rsidR="00C77542" w:rsidRDefault="004E46C4" w:rsidP="00B07DB9">
      <w:pPr>
        <w:pStyle w:val="ListParagraph"/>
        <w:numPr>
          <w:ilvl w:val="1"/>
          <w:numId w:val="1"/>
        </w:numPr>
        <w:spacing w:after="0" w:line="240" w:lineRule="auto"/>
        <w:rPr>
          <w:rFonts w:ascii="Verdana" w:hAnsi="Verdana" w:cs="Arial"/>
          <w:sz w:val="24"/>
          <w:szCs w:val="24"/>
        </w:rPr>
      </w:pPr>
      <w:r>
        <w:rPr>
          <w:rFonts w:ascii="Verdana" w:hAnsi="Verdana" w:cs="Arial"/>
          <w:sz w:val="24"/>
          <w:szCs w:val="24"/>
        </w:rPr>
        <w:t xml:space="preserve">The Emergency Ambulance Services </w:t>
      </w:r>
      <w:r w:rsidR="00DF4C84">
        <w:rPr>
          <w:rFonts w:ascii="Verdana" w:hAnsi="Verdana" w:cs="Arial"/>
          <w:sz w:val="24"/>
          <w:szCs w:val="24"/>
        </w:rPr>
        <w:t xml:space="preserve">Committee </w:t>
      </w:r>
      <w:r>
        <w:rPr>
          <w:rFonts w:ascii="Verdana" w:hAnsi="Verdana" w:cs="Arial"/>
          <w:sz w:val="24"/>
          <w:szCs w:val="24"/>
        </w:rPr>
        <w:t>is</w:t>
      </w:r>
      <w:r w:rsidR="00411861">
        <w:rPr>
          <w:rFonts w:ascii="Verdana" w:hAnsi="Verdana" w:cs="Arial"/>
          <w:sz w:val="24"/>
          <w:szCs w:val="24"/>
        </w:rPr>
        <w:t xml:space="preserve"> </w:t>
      </w:r>
      <w:r w:rsidR="001750A0" w:rsidRPr="001750A0">
        <w:rPr>
          <w:rFonts w:ascii="Verdana" w:hAnsi="Verdana" w:cs="Arial"/>
          <w:sz w:val="24"/>
          <w:szCs w:val="24"/>
        </w:rPr>
        <w:t>asked to:</w:t>
      </w:r>
    </w:p>
    <w:p w14:paraId="34FF4FBC" w14:textId="124A2981" w:rsidR="004F2289" w:rsidRDefault="00C77542" w:rsidP="004F2289">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sidR="004013F3">
        <w:rPr>
          <w:rFonts w:ascii="Verdana" w:hAnsi="Verdana" w:cs="Arial"/>
          <w:b/>
          <w:sz w:val="24"/>
          <w:szCs w:val="24"/>
        </w:rPr>
        <w:t xml:space="preserve">OTE </w:t>
      </w:r>
      <w:r>
        <w:rPr>
          <w:rFonts w:ascii="Verdana" w:hAnsi="Verdana" w:cs="Arial"/>
          <w:sz w:val="24"/>
          <w:szCs w:val="24"/>
        </w:rPr>
        <w:t xml:space="preserve">the </w:t>
      </w:r>
      <w:r w:rsidR="004F2289" w:rsidRPr="004F2289">
        <w:rPr>
          <w:rFonts w:ascii="Verdana" w:hAnsi="Verdana" w:cs="Arial"/>
          <w:sz w:val="24"/>
          <w:szCs w:val="24"/>
        </w:rPr>
        <w:t xml:space="preserve">structured approach </w:t>
      </w:r>
      <w:r w:rsidR="004F2289">
        <w:rPr>
          <w:rFonts w:ascii="Verdana" w:hAnsi="Verdana" w:cs="Arial"/>
          <w:sz w:val="24"/>
          <w:szCs w:val="24"/>
        </w:rPr>
        <w:t>adopted since the Committee meeting held 6 September</w:t>
      </w:r>
    </w:p>
    <w:p w14:paraId="7C7BA98A" w14:textId="655F199D" w:rsidR="004F2289" w:rsidRDefault="004F2289" w:rsidP="004F22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NOTE</w:t>
      </w:r>
      <w:r w:rsidRPr="004F2289">
        <w:rPr>
          <w:rFonts w:ascii="Verdana" w:hAnsi="Verdana" w:cs="Arial"/>
          <w:sz w:val="24"/>
          <w:szCs w:val="24"/>
        </w:rPr>
        <w:t xml:space="preserve"> the </w:t>
      </w:r>
      <w:r w:rsidR="00254906">
        <w:rPr>
          <w:rFonts w:ascii="Verdana" w:hAnsi="Verdana" w:cs="Arial"/>
          <w:sz w:val="24"/>
          <w:szCs w:val="24"/>
        </w:rPr>
        <w:t>activities</w:t>
      </w:r>
      <w:r w:rsidRPr="004F2289">
        <w:rPr>
          <w:rFonts w:ascii="Verdana" w:hAnsi="Verdana" w:cs="Arial"/>
          <w:sz w:val="24"/>
          <w:szCs w:val="24"/>
        </w:rPr>
        <w:t xml:space="preserve"> </w:t>
      </w:r>
      <w:r>
        <w:rPr>
          <w:rFonts w:ascii="Verdana" w:hAnsi="Verdana" w:cs="Arial"/>
          <w:sz w:val="24"/>
          <w:szCs w:val="24"/>
        </w:rPr>
        <w:t xml:space="preserve">already </w:t>
      </w:r>
      <w:r w:rsidRPr="004F2289">
        <w:rPr>
          <w:rFonts w:ascii="Verdana" w:hAnsi="Verdana" w:cs="Arial"/>
          <w:sz w:val="24"/>
          <w:szCs w:val="24"/>
        </w:rPr>
        <w:t>undertaken with stakeholders</w:t>
      </w:r>
      <w:r>
        <w:rPr>
          <w:rFonts w:ascii="Verdana" w:hAnsi="Verdana" w:cs="Arial"/>
          <w:sz w:val="24"/>
          <w:szCs w:val="24"/>
        </w:rPr>
        <w:t xml:space="preserve"> both face-to-face and online</w:t>
      </w:r>
    </w:p>
    <w:p w14:paraId="1D8C0828" w14:textId="30C066E2" w:rsidR="004F2289" w:rsidRPr="004F2289" w:rsidRDefault="004F2289" w:rsidP="004F2289">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lastRenderedPageBreak/>
        <w:t>NOTE</w:t>
      </w:r>
      <w:r w:rsidRPr="004F2289">
        <w:rPr>
          <w:rFonts w:ascii="Verdana" w:hAnsi="Verdana" w:cs="Arial"/>
          <w:sz w:val="24"/>
          <w:szCs w:val="24"/>
        </w:rPr>
        <w:t xml:space="preserve"> the discussions held with CHCs</w:t>
      </w:r>
      <w:r w:rsidR="001D4024">
        <w:rPr>
          <w:rFonts w:ascii="Verdana" w:hAnsi="Verdana" w:cs="Arial"/>
          <w:sz w:val="24"/>
          <w:szCs w:val="24"/>
        </w:rPr>
        <w:t xml:space="preserve">, </w:t>
      </w:r>
      <w:r w:rsidRPr="004F2289">
        <w:rPr>
          <w:rFonts w:ascii="Verdana" w:hAnsi="Verdana" w:cs="Arial"/>
          <w:sz w:val="24"/>
          <w:szCs w:val="24"/>
        </w:rPr>
        <w:t>attendance at CHC meetings as requested</w:t>
      </w:r>
      <w:r>
        <w:rPr>
          <w:rFonts w:ascii="Verdana" w:hAnsi="Verdana" w:cs="Arial"/>
          <w:sz w:val="24"/>
          <w:szCs w:val="24"/>
        </w:rPr>
        <w:t xml:space="preserve"> by them</w:t>
      </w:r>
      <w:r w:rsidR="001D4024">
        <w:rPr>
          <w:rFonts w:ascii="Verdana" w:hAnsi="Verdana" w:cs="Arial"/>
          <w:sz w:val="24"/>
          <w:szCs w:val="24"/>
        </w:rPr>
        <w:t xml:space="preserve"> and completion of the </w:t>
      </w:r>
      <w:r w:rsidR="001D4024" w:rsidRPr="0079665D">
        <w:rPr>
          <w:rFonts w:ascii="Verdana" w:hAnsi="Verdana" w:cs="Arial"/>
          <w:sz w:val="24"/>
        </w:rPr>
        <w:t>CHC ‘</w:t>
      </w:r>
      <w:r w:rsidR="001D4024" w:rsidRPr="0079665D">
        <w:rPr>
          <w:rFonts w:ascii="Verdana" w:hAnsi="Verdana" w:cs="Arial"/>
          <w:sz w:val="24"/>
          <w:lang w:val="en-GB"/>
        </w:rPr>
        <w:t>Joint Services, Planning &amp; Change Committee Service Change Pro forma’</w:t>
      </w:r>
    </w:p>
    <w:p w14:paraId="7A8485C6" w14:textId="4DE9F91D" w:rsidR="000D0CF7" w:rsidRPr="009D1684" w:rsidRDefault="000D0CF7" w:rsidP="000D0CF7">
      <w:pPr>
        <w:pStyle w:val="ListParagraph"/>
        <w:numPr>
          <w:ilvl w:val="0"/>
          <w:numId w:val="19"/>
        </w:numPr>
        <w:spacing w:after="0" w:line="240" w:lineRule="auto"/>
        <w:jc w:val="both"/>
        <w:rPr>
          <w:rFonts w:ascii="Verdana" w:hAnsi="Verdana" w:cs="Arial"/>
          <w:sz w:val="24"/>
          <w:szCs w:val="24"/>
        </w:rPr>
      </w:pPr>
      <w:r w:rsidRPr="000D0CF7">
        <w:rPr>
          <w:rFonts w:ascii="Verdana" w:hAnsi="Verdana" w:cs="Arial"/>
          <w:b/>
          <w:sz w:val="24"/>
          <w:szCs w:val="24"/>
        </w:rPr>
        <w:t xml:space="preserve">NOTE </w:t>
      </w:r>
      <w:r>
        <w:rPr>
          <w:rFonts w:ascii="Verdana" w:hAnsi="Verdana" w:cs="Arial"/>
          <w:sz w:val="24"/>
          <w:szCs w:val="24"/>
        </w:rPr>
        <w:t xml:space="preserve">the </w:t>
      </w:r>
      <w:r w:rsidR="001D4024">
        <w:rPr>
          <w:rFonts w:ascii="Verdana" w:hAnsi="Verdana" w:cs="Arial"/>
          <w:sz w:val="24"/>
          <w:szCs w:val="24"/>
        </w:rPr>
        <w:t xml:space="preserve">record of </w:t>
      </w:r>
      <w:r w:rsidR="00254906">
        <w:rPr>
          <w:rFonts w:ascii="Verdana" w:hAnsi="Verdana" w:cs="Arial"/>
          <w:sz w:val="24"/>
          <w:szCs w:val="24"/>
        </w:rPr>
        <w:t>activities</w:t>
      </w:r>
      <w:r>
        <w:rPr>
          <w:rFonts w:ascii="Verdana" w:hAnsi="Verdana" w:cs="Arial"/>
          <w:sz w:val="24"/>
          <w:szCs w:val="24"/>
        </w:rPr>
        <w:t xml:space="preserve"> </w:t>
      </w:r>
      <w:r w:rsidR="001D4024">
        <w:rPr>
          <w:rFonts w:ascii="Verdana" w:hAnsi="Verdana" w:cs="Arial"/>
          <w:sz w:val="24"/>
          <w:szCs w:val="24"/>
        </w:rPr>
        <w:t>undertaken to date</w:t>
      </w:r>
    </w:p>
    <w:p w14:paraId="4993161C" w14:textId="2F074D32" w:rsidR="009D1684" w:rsidRPr="000D0CF7" w:rsidRDefault="009D1684" w:rsidP="000D0CF7">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NOTE</w:t>
      </w:r>
      <w:r w:rsidRPr="009D1684">
        <w:rPr>
          <w:rFonts w:ascii="Verdana" w:hAnsi="Verdana" w:cs="Arial"/>
          <w:sz w:val="24"/>
          <w:szCs w:val="24"/>
        </w:rPr>
        <w:t xml:space="preserve"> the key themes </w:t>
      </w:r>
      <w:r>
        <w:rPr>
          <w:rFonts w:ascii="Verdana" w:hAnsi="Verdana" w:cs="Arial"/>
          <w:sz w:val="24"/>
          <w:szCs w:val="24"/>
        </w:rPr>
        <w:t>arising from the questions</w:t>
      </w:r>
      <w:r w:rsidR="001D4024">
        <w:rPr>
          <w:rFonts w:ascii="Verdana" w:hAnsi="Verdana" w:cs="Arial"/>
          <w:sz w:val="24"/>
          <w:szCs w:val="24"/>
        </w:rPr>
        <w:t xml:space="preserve">, </w:t>
      </w:r>
      <w:r>
        <w:rPr>
          <w:rFonts w:ascii="Verdana" w:hAnsi="Verdana" w:cs="Arial"/>
          <w:sz w:val="24"/>
          <w:szCs w:val="24"/>
        </w:rPr>
        <w:t xml:space="preserve">comments </w:t>
      </w:r>
      <w:r w:rsidR="001D4024">
        <w:rPr>
          <w:rFonts w:ascii="Verdana" w:hAnsi="Verdana" w:cs="Arial"/>
          <w:sz w:val="24"/>
          <w:szCs w:val="24"/>
        </w:rPr>
        <w:t xml:space="preserve">and letters </w:t>
      </w:r>
      <w:r>
        <w:rPr>
          <w:rFonts w:ascii="Verdana" w:hAnsi="Verdana" w:cs="Arial"/>
          <w:sz w:val="24"/>
          <w:szCs w:val="24"/>
        </w:rPr>
        <w:t xml:space="preserve">received by </w:t>
      </w:r>
      <w:r w:rsidR="001D4024">
        <w:rPr>
          <w:rFonts w:ascii="Verdana" w:hAnsi="Verdana" w:cs="Arial"/>
          <w:sz w:val="24"/>
          <w:szCs w:val="24"/>
        </w:rPr>
        <w:t>stakeholders</w:t>
      </w:r>
    </w:p>
    <w:p w14:paraId="12847F37" w14:textId="77777777" w:rsidR="000D0CF7" w:rsidRDefault="000D0CF7" w:rsidP="000D0CF7">
      <w:pPr>
        <w:pStyle w:val="ListParagraph"/>
        <w:numPr>
          <w:ilvl w:val="0"/>
          <w:numId w:val="19"/>
        </w:numPr>
        <w:spacing w:after="0" w:line="240" w:lineRule="auto"/>
        <w:jc w:val="both"/>
        <w:rPr>
          <w:rFonts w:ascii="Verdana" w:hAnsi="Verdana" w:cs="Arial"/>
          <w:sz w:val="24"/>
          <w:szCs w:val="24"/>
        </w:rPr>
      </w:pPr>
      <w:r w:rsidRPr="000D0CF7">
        <w:rPr>
          <w:rFonts w:ascii="Verdana" w:hAnsi="Verdana" w:cs="Arial"/>
          <w:b/>
          <w:sz w:val="24"/>
          <w:szCs w:val="24"/>
        </w:rPr>
        <w:t>NOTE</w:t>
      </w:r>
      <w:r>
        <w:rPr>
          <w:rFonts w:ascii="Verdana" w:hAnsi="Verdana" w:cs="Arial"/>
          <w:sz w:val="24"/>
          <w:szCs w:val="24"/>
        </w:rPr>
        <w:t xml:space="preserve"> the Briefing Note sent to stakeholders on 14 October </w:t>
      </w:r>
    </w:p>
    <w:p w14:paraId="00111B34" w14:textId="77777777" w:rsidR="000D0CF7" w:rsidRDefault="000D0CF7" w:rsidP="000D0CF7">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sidRPr="000D0CF7">
        <w:rPr>
          <w:rFonts w:ascii="Verdana" w:hAnsi="Verdana" w:cs="Arial"/>
          <w:sz w:val="24"/>
          <w:szCs w:val="24"/>
        </w:rPr>
        <w:t xml:space="preserve">the </w:t>
      </w:r>
      <w:r>
        <w:rPr>
          <w:rFonts w:ascii="Verdana" w:hAnsi="Verdana" w:cs="Arial"/>
          <w:sz w:val="24"/>
          <w:szCs w:val="24"/>
        </w:rPr>
        <w:t>development of a dedicated page on the EASC website</w:t>
      </w:r>
    </w:p>
    <w:p w14:paraId="6C04AED6" w14:textId="638D6A3A" w:rsidR="000D0CF7" w:rsidRPr="000D0CF7" w:rsidRDefault="000D0CF7" w:rsidP="000A32CC">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NOTE</w:t>
      </w:r>
      <w:r w:rsidRPr="000D0CF7">
        <w:rPr>
          <w:rFonts w:ascii="Verdana" w:hAnsi="Verdana" w:cs="Arial"/>
          <w:sz w:val="24"/>
          <w:szCs w:val="24"/>
        </w:rPr>
        <w:t xml:space="preserve"> the DRAFT Communications and Engagement Plan for the formal engagement process</w:t>
      </w:r>
      <w:r w:rsidR="001D4024">
        <w:rPr>
          <w:rFonts w:ascii="Verdana" w:hAnsi="Verdana" w:cs="Arial"/>
          <w:sz w:val="24"/>
          <w:szCs w:val="24"/>
        </w:rPr>
        <w:t xml:space="preserve"> included for commen</w:t>
      </w:r>
      <w:r w:rsidR="009B2FA3">
        <w:rPr>
          <w:rFonts w:ascii="Verdana" w:hAnsi="Verdana" w:cs="Arial"/>
          <w:sz w:val="24"/>
          <w:szCs w:val="24"/>
        </w:rPr>
        <w:t>t</w:t>
      </w:r>
      <w:r w:rsidR="00254906">
        <w:rPr>
          <w:rFonts w:ascii="Verdana" w:hAnsi="Verdana" w:cs="Arial"/>
          <w:sz w:val="24"/>
          <w:szCs w:val="24"/>
        </w:rPr>
        <w:t xml:space="preserve"> and a further document will be developed for engagement with the public</w:t>
      </w:r>
    </w:p>
    <w:p w14:paraId="002A43BA" w14:textId="43312C87" w:rsidR="000D0CF7" w:rsidRDefault="000D0CF7" w:rsidP="000D0CF7">
      <w:pPr>
        <w:pStyle w:val="ListParagraph"/>
        <w:numPr>
          <w:ilvl w:val="0"/>
          <w:numId w:val="19"/>
        </w:numPr>
        <w:spacing w:after="0" w:line="240" w:lineRule="auto"/>
        <w:jc w:val="both"/>
        <w:rPr>
          <w:rFonts w:ascii="Verdana" w:hAnsi="Verdana" w:cs="Arial"/>
          <w:sz w:val="24"/>
          <w:szCs w:val="24"/>
        </w:rPr>
      </w:pPr>
      <w:r w:rsidRPr="000D0CF7">
        <w:rPr>
          <w:rFonts w:ascii="Verdana" w:hAnsi="Verdana" w:cs="Arial"/>
          <w:b/>
          <w:sz w:val="24"/>
          <w:szCs w:val="24"/>
        </w:rPr>
        <w:t xml:space="preserve">NOTE </w:t>
      </w:r>
      <w:r>
        <w:rPr>
          <w:rFonts w:ascii="Verdana" w:hAnsi="Verdana" w:cs="Arial"/>
          <w:sz w:val="24"/>
          <w:szCs w:val="24"/>
        </w:rPr>
        <w:t xml:space="preserve">the </w:t>
      </w:r>
      <w:r w:rsidR="001D4024">
        <w:rPr>
          <w:rFonts w:ascii="Verdana" w:hAnsi="Verdana" w:cs="Arial"/>
          <w:sz w:val="24"/>
          <w:szCs w:val="24"/>
        </w:rPr>
        <w:t xml:space="preserve">DRAFT </w:t>
      </w:r>
      <w:r w:rsidRPr="004F2289">
        <w:rPr>
          <w:rFonts w:ascii="Verdana" w:hAnsi="Verdana" w:cs="Arial"/>
          <w:sz w:val="24"/>
          <w:szCs w:val="24"/>
        </w:rPr>
        <w:t>project plan</w:t>
      </w:r>
      <w:r>
        <w:rPr>
          <w:rFonts w:ascii="Verdana" w:hAnsi="Verdana" w:cs="Arial"/>
          <w:sz w:val="24"/>
          <w:szCs w:val="24"/>
        </w:rPr>
        <w:t xml:space="preserve"> </w:t>
      </w:r>
      <w:r w:rsidR="001D4024">
        <w:rPr>
          <w:rFonts w:ascii="Verdana" w:hAnsi="Verdana" w:cs="Arial"/>
          <w:sz w:val="24"/>
          <w:szCs w:val="24"/>
        </w:rPr>
        <w:t>included for comment</w:t>
      </w:r>
    </w:p>
    <w:p w14:paraId="508621BD" w14:textId="2C178CF8" w:rsidR="00254906" w:rsidRPr="000D0CF7" w:rsidRDefault="00254906" w:rsidP="000D0CF7">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Initial Equality Impact Assessment</w:t>
      </w:r>
    </w:p>
    <w:p w14:paraId="37208773" w14:textId="77777777" w:rsidR="006E3F55" w:rsidRDefault="009D1684" w:rsidP="00DD486F">
      <w:pPr>
        <w:pStyle w:val="ListParagraph"/>
        <w:numPr>
          <w:ilvl w:val="0"/>
          <w:numId w:val="19"/>
        </w:numPr>
        <w:spacing w:after="0" w:line="240" w:lineRule="auto"/>
        <w:jc w:val="both"/>
        <w:rPr>
          <w:rFonts w:ascii="Verdana" w:hAnsi="Verdana" w:cs="Arial"/>
          <w:sz w:val="24"/>
          <w:szCs w:val="24"/>
        </w:rPr>
      </w:pPr>
      <w:r w:rsidRPr="009D1684">
        <w:rPr>
          <w:rFonts w:ascii="Verdana" w:hAnsi="Verdana" w:cs="Arial"/>
          <w:b/>
          <w:sz w:val="24"/>
          <w:szCs w:val="24"/>
        </w:rPr>
        <w:t>APPROVE</w:t>
      </w:r>
      <w:r>
        <w:rPr>
          <w:rFonts w:ascii="Verdana" w:hAnsi="Verdana" w:cs="Arial"/>
          <w:sz w:val="24"/>
          <w:szCs w:val="24"/>
        </w:rPr>
        <w:t xml:space="preserve"> commencement of the formal engagement </w:t>
      </w:r>
      <w:r w:rsidR="006E3F55">
        <w:rPr>
          <w:rFonts w:ascii="Verdana" w:hAnsi="Verdana" w:cs="Arial"/>
          <w:sz w:val="24"/>
          <w:szCs w:val="24"/>
        </w:rPr>
        <w:t>process:</w:t>
      </w:r>
    </w:p>
    <w:p w14:paraId="0271E143" w14:textId="16DCA4E8" w:rsidR="006E3F55" w:rsidRPr="006E3F55" w:rsidRDefault="006E3F55" w:rsidP="006E3F55">
      <w:pPr>
        <w:pStyle w:val="ListParagraph"/>
        <w:numPr>
          <w:ilvl w:val="1"/>
          <w:numId w:val="19"/>
        </w:numPr>
        <w:spacing w:after="0" w:line="240" w:lineRule="auto"/>
        <w:jc w:val="both"/>
        <w:rPr>
          <w:rFonts w:ascii="Verdana" w:hAnsi="Verdana" w:cs="Arial"/>
          <w:bCs/>
          <w:sz w:val="24"/>
          <w:szCs w:val="24"/>
        </w:rPr>
      </w:pPr>
      <w:r w:rsidRPr="006E3F55">
        <w:rPr>
          <w:rFonts w:ascii="Verdana" w:hAnsi="Verdana" w:cs="Arial"/>
          <w:bCs/>
          <w:sz w:val="24"/>
          <w:szCs w:val="24"/>
        </w:rPr>
        <w:t xml:space="preserve">Community Health Councils and public engagement  </w:t>
      </w:r>
    </w:p>
    <w:p w14:paraId="33663A3B" w14:textId="448AC3A5" w:rsidR="006E3F55" w:rsidRPr="006E3F55" w:rsidRDefault="006E3F55" w:rsidP="006E3F55">
      <w:pPr>
        <w:pStyle w:val="ListParagraph"/>
        <w:numPr>
          <w:ilvl w:val="1"/>
          <w:numId w:val="19"/>
        </w:numPr>
        <w:spacing w:after="0" w:line="240" w:lineRule="auto"/>
        <w:jc w:val="both"/>
        <w:rPr>
          <w:rFonts w:ascii="Verdana" w:hAnsi="Verdana" w:cs="Arial"/>
          <w:bCs/>
          <w:sz w:val="24"/>
          <w:szCs w:val="24"/>
        </w:rPr>
      </w:pPr>
      <w:r w:rsidRPr="006E3F55">
        <w:rPr>
          <w:rFonts w:ascii="Verdana" w:hAnsi="Verdana" w:cs="Arial"/>
          <w:bCs/>
          <w:sz w:val="24"/>
          <w:szCs w:val="24"/>
        </w:rPr>
        <w:t>Health boards</w:t>
      </w:r>
    </w:p>
    <w:p w14:paraId="1A8068D6" w14:textId="71E5037C" w:rsidR="006E3F55" w:rsidRPr="006E3F55" w:rsidRDefault="006E3F55" w:rsidP="006E3F55">
      <w:pPr>
        <w:pStyle w:val="ListParagraph"/>
        <w:numPr>
          <w:ilvl w:val="1"/>
          <w:numId w:val="19"/>
        </w:numPr>
        <w:spacing w:after="0" w:line="240" w:lineRule="auto"/>
        <w:jc w:val="both"/>
        <w:rPr>
          <w:rFonts w:ascii="Verdana" w:hAnsi="Verdana" w:cs="Arial"/>
          <w:bCs/>
          <w:sz w:val="24"/>
          <w:szCs w:val="24"/>
        </w:rPr>
      </w:pPr>
      <w:r w:rsidRPr="006E3F55">
        <w:rPr>
          <w:rFonts w:ascii="Verdana" w:hAnsi="Verdana" w:cs="Arial"/>
          <w:bCs/>
          <w:sz w:val="24"/>
          <w:szCs w:val="24"/>
        </w:rPr>
        <w:t>EASC governance</w:t>
      </w:r>
      <w:r w:rsidR="00254906">
        <w:rPr>
          <w:rFonts w:ascii="Verdana" w:hAnsi="Verdana" w:cs="Arial"/>
          <w:bCs/>
          <w:sz w:val="24"/>
          <w:szCs w:val="24"/>
        </w:rPr>
        <w:t xml:space="preserve"> routes.</w:t>
      </w:r>
    </w:p>
    <w:p w14:paraId="51F0D660" w14:textId="4B2403E7" w:rsidR="009D1684" w:rsidRPr="006E3F55" w:rsidRDefault="009D1684" w:rsidP="006E3F55">
      <w:pPr>
        <w:spacing w:after="0" w:line="240" w:lineRule="auto"/>
        <w:jc w:val="both"/>
        <w:rPr>
          <w:rFonts w:ascii="Verdana" w:hAnsi="Verdana" w:cs="Arial"/>
          <w:sz w:val="24"/>
          <w:szCs w:val="24"/>
        </w:rPr>
        <w:sectPr w:rsidR="009D1684" w:rsidRPr="006E3F55" w:rsidSect="00BA1AF1">
          <w:headerReference w:type="default" r:id="rId13"/>
          <w:footerReference w:type="default" r:id="rId14"/>
          <w:headerReference w:type="first" r:id="rId15"/>
          <w:pgSz w:w="12240" w:h="15840"/>
          <w:pgMar w:top="1440" w:right="1440" w:bottom="1440" w:left="1440" w:header="283" w:footer="362" w:gutter="0"/>
          <w:cols w:space="708"/>
          <w:titlePg/>
          <w:docGrid w:linePitch="360"/>
        </w:sectPr>
      </w:pPr>
    </w:p>
    <w:p w14:paraId="66EC2377" w14:textId="68EE9C51" w:rsidR="00F5329A" w:rsidRDefault="00F5329A" w:rsidP="00F5329A">
      <w:pPr>
        <w:spacing w:after="0" w:line="240" w:lineRule="auto"/>
        <w:ind w:left="360"/>
        <w:jc w:val="right"/>
        <w:rPr>
          <w:rFonts w:ascii="Verdana" w:hAnsi="Verdana" w:cs="Arial"/>
          <w:b/>
          <w:sz w:val="24"/>
          <w:szCs w:val="24"/>
        </w:rPr>
      </w:pPr>
      <w:r w:rsidRPr="007B1688">
        <w:rPr>
          <w:rFonts w:ascii="Verdana" w:hAnsi="Verdana" w:cs="Arial"/>
          <w:b/>
          <w:sz w:val="24"/>
          <w:szCs w:val="24"/>
        </w:rPr>
        <w:lastRenderedPageBreak/>
        <w:t>Appendi</w:t>
      </w:r>
      <w:r>
        <w:rPr>
          <w:rFonts w:ascii="Verdana" w:hAnsi="Verdana" w:cs="Arial"/>
          <w:b/>
          <w:sz w:val="24"/>
          <w:szCs w:val="24"/>
        </w:rPr>
        <w:t xml:space="preserve">x </w:t>
      </w:r>
      <w:r w:rsidR="009B2FA3">
        <w:rPr>
          <w:rFonts w:ascii="Verdana" w:hAnsi="Verdana" w:cs="Arial"/>
          <w:b/>
          <w:sz w:val="24"/>
          <w:szCs w:val="24"/>
        </w:rPr>
        <w:t>1</w:t>
      </w:r>
    </w:p>
    <w:p w14:paraId="3C80B70A" w14:textId="2C984D28" w:rsidR="00B434B1" w:rsidRPr="00B434B1" w:rsidRDefault="00B434B1" w:rsidP="00B434B1">
      <w:pPr>
        <w:spacing w:after="0" w:line="240" w:lineRule="auto"/>
        <w:ind w:left="360"/>
        <w:rPr>
          <w:rFonts w:ascii="Verdana" w:hAnsi="Verdana" w:cs="Arial"/>
          <w:b/>
          <w:bCs/>
          <w:color w:val="000000" w:themeColor="text1"/>
          <w:sz w:val="24"/>
          <w:szCs w:val="24"/>
        </w:rPr>
      </w:pPr>
      <w:r>
        <w:rPr>
          <w:rFonts w:ascii="Verdana" w:hAnsi="Verdana" w:cs="Arial"/>
          <w:b/>
          <w:sz w:val="24"/>
          <w:szCs w:val="24"/>
        </w:rPr>
        <w:t>Comments and Questions submitted via the EASC website ‘O</w:t>
      </w:r>
      <w:r w:rsidRPr="008270A6">
        <w:rPr>
          <w:rFonts w:ascii="Verdana" w:hAnsi="Verdana" w:cs="Arial"/>
          <w:b/>
          <w:bCs/>
          <w:color w:val="000000" w:themeColor="text1"/>
          <w:sz w:val="24"/>
          <w:szCs w:val="24"/>
        </w:rPr>
        <w:t xml:space="preserve">nline </w:t>
      </w:r>
      <w:r>
        <w:rPr>
          <w:rFonts w:ascii="Verdana" w:hAnsi="Verdana" w:cs="Arial"/>
          <w:b/>
          <w:bCs/>
          <w:color w:val="000000" w:themeColor="text1"/>
          <w:sz w:val="24"/>
          <w:szCs w:val="24"/>
        </w:rPr>
        <w:t>C</w:t>
      </w:r>
      <w:r w:rsidRPr="008270A6">
        <w:rPr>
          <w:rFonts w:ascii="Verdana" w:hAnsi="Verdana" w:cs="Arial"/>
          <w:b/>
          <w:bCs/>
          <w:color w:val="000000" w:themeColor="text1"/>
          <w:sz w:val="24"/>
          <w:szCs w:val="24"/>
        </w:rPr>
        <w:t>ontact/</w:t>
      </w:r>
      <w:r>
        <w:rPr>
          <w:rFonts w:ascii="Verdana" w:hAnsi="Verdana" w:cs="Arial"/>
          <w:b/>
          <w:bCs/>
          <w:color w:val="000000" w:themeColor="text1"/>
          <w:sz w:val="24"/>
          <w:szCs w:val="24"/>
        </w:rPr>
        <w:t>F</w:t>
      </w:r>
      <w:r w:rsidRPr="008270A6">
        <w:rPr>
          <w:rFonts w:ascii="Verdana" w:hAnsi="Verdana" w:cs="Arial"/>
          <w:b/>
          <w:bCs/>
          <w:color w:val="000000" w:themeColor="text1"/>
          <w:sz w:val="24"/>
          <w:szCs w:val="24"/>
        </w:rPr>
        <w:t xml:space="preserve">eedback </w:t>
      </w:r>
      <w:r>
        <w:rPr>
          <w:rFonts w:ascii="Verdana" w:hAnsi="Verdana" w:cs="Arial"/>
          <w:b/>
          <w:bCs/>
          <w:color w:val="000000" w:themeColor="text1"/>
          <w:sz w:val="24"/>
          <w:szCs w:val="24"/>
        </w:rPr>
        <w:t>F</w:t>
      </w:r>
      <w:r w:rsidRPr="008270A6">
        <w:rPr>
          <w:rFonts w:ascii="Verdana" w:hAnsi="Verdana" w:cs="Arial"/>
          <w:b/>
          <w:bCs/>
          <w:color w:val="000000" w:themeColor="text1"/>
          <w:sz w:val="24"/>
          <w:szCs w:val="24"/>
        </w:rPr>
        <w:t>orm</w:t>
      </w:r>
      <w:r>
        <w:rPr>
          <w:rFonts w:ascii="Verdana" w:hAnsi="Verdana" w:cs="Arial"/>
          <w:b/>
          <w:bCs/>
          <w:color w:val="000000" w:themeColor="text1"/>
          <w:sz w:val="24"/>
          <w:szCs w:val="24"/>
        </w:rPr>
        <w:t>’</w:t>
      </w:r>
    </w:p>
    <w:p w14:paraId="2C449F40" w14:textId="6384C81E" w:rsidR="00F5329A" w:rsidRDefault="00F5329A" w:rsidP="00C76594">
      <w:pPr>
        <w:spacing w:after="0" w:line="240" w:lineRule="auto"/>
        <w:ind w:left="360"/>
        <w:rPr>
          <w:rFonts w:ascii="Verdana" w:hAnsi="Verdana" w:cs="Arial"/>
          <w:sz w:val="24"/>
          <w:szCs w:val="24"/>
        </w:rPr>
      </w:pPr>
    </w:p>
    <w:tbl>
      <w:tblPr>
        <w:tblStyle w:val="GridTable4-Accent1"/>
        <w:tblW w:w="10490" w:type="dxa"/>
        <w:tblInd w:w="-431" w:type="dxa"/>
        <w:tblLook w:val="04A0" w:firstRow="1" w:lastRow="0" w:firstColumn="1" w:lastColumn="0" w:noHBand="0" w:noVBand="1"/>
      </w:tblPr>
      <w:tblGrid>
        <w:gridCol w:w="10490"/>
      </w:tblGrid>
      <w:tr w:rsidR="00F5329A" w:rsidRPr="00BC68F4" w14:paraId="57CA8CB8" w14:textId="77777777" w:rsidTr="00BC68F4">
        <w:trPr>
          <w:cnfStyle w:val="100000000000" w:firstRow="1" w:lastRow="0" w:firstColumn="0" w:lastColumn="0" w:oddVBand="0" w:evenVBand="0" w:oddHBand="0"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10490" w:type="dxa"/>
            <w:hideMark/>
          </w:tcPr>
          <w:p w14:paraId="6F2E2190" w14:textId="6F620C05" w:rsidR="00BC68F4" w:rsidRPr="00BC68F4" w:rsidRDefault="00F5329A" w:rsidP="00DD486F">
            <w:pPr>
              <w:rPr>
                <w:rFonts w:ascii="Calibri" w:eastAsia="Times New Roman" w:hAnsi="Calibri" w:cs="Calibri"/>
                <w:b w:val="0"/>
                <w:bCs w:val="0"/>
                <w:color w:val="000000"/>
                <w:sz w:val="24"/>
                <w:szCs w:val="24"/>
                <w:lang w:val="en-GB" w:eastAsia="en-GB"/>
              </w:rPr>
            </w:pPr>
            <w:r w:rsidRPr="00BC68F4">
              <w:rPr>
                <w:rFonts w:ascii="Calibri" w:eastAsia="Times New Roman" w:hAnsi="Calibri" w:cs="Calibri"/>
                <w:color w:val="000000"/>
                <w:sz w:val="24"/>
                <w:szCs w:val="24"/>
                <w:lang w:val="en-GB" w:eastAsia="en-GB"/>
              </w:rPr>
              <w:t>Comment / Question text</w:t>
            </w:r>
          </w:p>
        </w:tc>
      </w:tr>
      <w:tr w:rsidR="00F5329A" w:rsidRPr="00BC68F4" w14:paraId="6533A861" w14:textId="77777777" w:rsidTr="00BC68F4">
        <w:trPr>
          <w:cnfStyle w:val="000000100000" w:firstRow="0" w:lastRow="0" w:firstColumn="0" w:lastColumn="0" w:oddVBand="0" w:evenVBand="0" w:oddHBand="1" w:evenHBand="0" w:firstRowFirstColumn="0" w:firstRowLastColumn="0" w:lastRowFirstColumn="0" w:lastRowLastColumn="0"/>
          <w:trHeight w:val="2240"/>
        </w:trPr>
        <w:tc>
          <w:tcPr>
            <w:cnfStyle w:val="001000000000" w:firstRow="0" w:lastRow="0" w:firstColumn="1" w:lastColumn="0" w:oddVBand="0" w:evenVBand="0" w:oddHBand="0" w:evenHBand="0" w:firstRowFirstColumn="0" w:firstRowLastColumn="0" w:lastRowFirstColumn="0" w:lastRowLastColumn="0"/>
            <w:tcW w:w="10490" w:type="dxa"/>
            <w:hideMark/>
          </w:tcPr>
          <w:p w14:paraId="10854EFB"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The councillors are dismayed by the proposal to </w:t>
            </w:r>
            <w:proofErr w:type="gramStart"/>
            <w:r w:rsidRPr="00BC68F4">
              <w:rPr>
                <w:rFonts w:ascii="Calibri" w:eastAsia="Times New Roman" w:hAnsi="Calibri" w:cs="Calibri"/>
                <w:b w:val="0"/>
                <w:bCs w:val="0"/>
                <w:color w:val="000000"/>
                <w:lang w:val="en-GB" w:eastAsia="en-GB"/>
              </w:rPr>
              <w:t>relocated</w:t>
            </w:r>
            <w:proofErr w:type="gramEnd"/>
            <w:r w:rsidRPr="00BC68F4">
              <w:rPr>
                <w:rFonts w:ascii="Calibri" w:eastAsia="Times New Roman" w:hAnsi="Calibri" w:cs="Calibri"/>
                <w:b w:val="0"/>
                <w:bCs w:val="0"/>
                <w:color w:val="000000"/>
                <w:lang w:val="en-GB" w:eastAsia="en-GB"/>
              </w:rPr>
              <w:t xml:space="preserve"> the Air Ambulance to north Wales. The councillors are adamant that Welshpool is the much better option and cite the tremendous increase in population during the summer months, the huge number of caravans and other holiday homes, all located in very rural areas that are served by minor roads with many bends. There are very many elderly residents and tourists, and central Wales is a magnet for motor bikers and there are constant collisions on mid-Wales roads. Furthermore, the councillors point out that from Welshpool, helicopters can fly in all compass directions whereas in </w:t>
            </w:r>
            <w:proofErr w:type="spellStart"/>
            <w:r w:rsidRPr="00BC68F4">
              <w:rPr>
                <w:rFonts w:ascii="Calibri" w:eastAsia="Times New Roman" w:hAnsi="Calibri" w:cs="Calibri"/>
                <w:b w:val="0"/>
                <w:bCs w:val="0"/>
                <w:color w:val="000000"/>
                <w:lang w:val="en-GB" w:eastAsia="en-GB"/>
              </w:rPr>
              <w:t>Rhuddlan</w:t>
            </w:r>
            <w:proofErr w:type="spellEnd"/>
            <w:r w:rsidRPr="00BC68F4">
              <w:rPr>
                <w:rFonts w:ascii="Calibri" w:eastAsia="Times New Roman" w:hAnsi="Calibri" w:cs="Calibri"/>
                <w:b w:val="0"/>
                <w:bCs w:val="0"/>
                <w:color w:val="000000"/>
                <w:lang w:val="en-GB" w:eastAsia="en-GB"/>
              </w:rPr>
              <w:t>, they will be restricted by the sea to the north. They also highlight that there is no district general hospital in this area.</w:t>
            </w:r>
          </w:p>
        </w:tc>
      </w:tr>
      <w:tr w:rsidR="00F5329A" w:rsidRPr="00BC68F4" w14:paraId="7AD7B00C" w14:textId="77777777" w:rsidTr="00BC68F4">
        <w:trPr>
          <w:trHeight w:val="870"/>
        </w:trPr>
        <w:tc>
          <w:tcPr>
            <w:cnfStyle w:val="001000000000" w:firstRow="0" w:lastRow="0" w:firstColumn="1" w:lastColumn="0" w:oddVBand="0" w:evenVBand="0" w:oddHBand="0" w:evenHBand="0" w:firstRowFirstColumn="0" w:firstRowLastColumn="0" w:lastRowFirstColumn="0" w:lastRowLastColumn="0"/>
            <w:tcW w:w="10490" w:type="dxa"/>
            <w:hideMark/>
          </w:tcPr>
          <w:p w14:paraId="09CF9018"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Translation: I would like to know if there will be a public consultation on that matter and its exact form, and the relevant dates. I would also be grateful to have access to the ERTMS data which is at the core of any decision to relocate the service.</w:t>
            </w:r>
          </w:p>
        </w:tc>
      </w:tr>
      <w:tr w:rsidR="00F5329A" w:rsidRPr="00BC68F4" w14:paraId="21A0B73C" w14:textId="77777777" w:rsidTr="00BC68F4">
        <w:trPr>
          <w:cnfStyle w:val="000000100000" w:firstRow="0" w:lastRow="0" w:firstColumn="0" w:lastColumn="0" w:oddVBand="0" w:evenVBand="0" w:oddHBand="1" w:evenHBand="0" w:firstRowFirstColumn="0" w:firstRowLastColumn="0" w:lastRowFirstColumn="0" w:lastRowLastColumn="0"/>
          <w:trHeight w:val="750"/>
        </w:trPr>
        <w:tc>
          <w:tcPr>
            <w:cnfStyle w:val="001000000000" w:firstRow="0" w:lastRow="0" w:firstColumn="1" w:lastColumn="0" w:oddVBand="0" w:evenVBand="0" w:oddHBand="0" w:evenHBand="0" w:firstRowFirstColumn="0" w:firstRowLastColumn="0" w:lastRowFirstColumn="0" w:lastRowLastColumn="0"/>
            <w:tcW w:w="10490" w:type="dxa"/>
            <w:hideMark/>
          </w:tcPr>
          <w:p w14:paraId="3F89B991"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The Llandrindod Wells area. Can you explain how we will see an improvement in service to our area as a result of closing Welshpool base and relocating to N Wales coastal area, </w:t>
            </w:r>
            <w:proofErr w:type="gramStart"/>
            <w:r w:rsidRPr="00BC68F4">
              <w:rPr>
                <w:rFonts w:ascii="Calibri" w:eastAsia="Times New Roman" w:hAnsi="Calibri" w:cs="Calibri"/>
                <w:b w:val="0"/>
                <w:bCs w:val="0"/>
                <w:color w:val="000000"/>
                <w:lang w:val="en-GB" w:eastAsia="en-GB"/>
              </w:rPr>
              <w:t>taking into account</w:t>
            </w:r>
            <w:proofErr w:type="gramEnd"/>
            <w:r w:rsidRPr="00BC68F4">
              <w:rPr>
                <w:rFonts w:ascii="Calibri" w:eastAsia="Times New Roman" w:hAnsi="Calibri" w:cs="Calibri"/>
                <w:b w:val="0"/>
                <w:bCs w:val="0"/>
                <w:color w:val="000000"/>
                <w:lang w:val="en-GB" w:eastAsia="en-GB"/>
              </w:rPr>
              <w:t xml:space="preserve"> distances, all weather's etc?</w:t>
            </w:r>
          </w:p>
        </w:tc>
      </w:tr>
      <w:tr w:rsidR="00F5329A" w:rsidRPr="00BC68F4" w14:paraId="44384C31" w14:textId="77777777" w:rsidTr="00BC68F4">
        <w:trPr>
          <w:trHeight w:val="509"/>
        </w:trPr>
        <w:tc>
          <w:tcPr>
            <w:cnfStyle w:val="001000000000" w:firstRow="0" w:lastRow="0" w:firstColumn="1" w:lastColumn="0" w:oddVBand="0" w:evenVBand="0" w:oddHBand="0" w:evenHBand="0" w:firstRowFirstColumn="0" w:firstRowLastColumn="0" w:lastRowFirstColumn="0" w:lastRowLastColumn="0"/>
            <w:tcW w:w="10490" w:type="dxa"/>
            <w:vMerge w:val="restart"/>
            <w:hideMark/>
          </w:tcPr>
          <w:p w14:paraId="2DA23E2F"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Q1 - Presentation states that modelling is based on 2021 data - how does this data </w:t>
            </w:r>
            <w:proofErr w:type="gramStart"/>
            <w:r w:rsidRPr="00BC68F4">
              <w:rPr>
                <w:rFonts w:ascii="Calibri" w:eastAsia="Times New Roman" w:hAnsi="Calibri" w:cs="Calibri"/>
                <w:b w:val="0"/>
                <w:bCs w:val="0"/>
                <w:color w:val="000000"/>
                <w:lang w:val="en-GB" w:eastAsia="en-GB"/>
              </w:rPr>
              <w:t>take into account</w:t>
            </w:r>
            <w:proofErr w:type="gramEnd"/>
            <w:r w:rsidRPr="00BC68F4">
              <w:rPr>
                <w:rFonts w:ascii="Calibri" w:eastAsia="Times New Roman" w:hAnsi="Calibri" w:cs="Calibri"/>
                <w:b w:val="0"/>
                <w:bCs w:val="0"/>
                <w:color w:val="000000"/>
                <w:lang w:val="en-GB" w:eastAsia="en-GB"/>
              </w:rPr>
              <w:t xml:space="preserve"> the quite different circumstances experienced due to the Covid pandemic?</w:t>
            </w:r>
            <w:r w:rsidRPr="00BC68F4">
              <w:rPr>
                <w:rFonts w:ascii="Calibri" w:eastAsia="Times New Roman" w:hAnsi="Calibri" w:cs="Calibri"/>
                <w:b w:val="0"/>
                <w:bCs w:val="0"/>
                <w:color w:val="000000"/>
                <w:lang w:val="en-GB" w:eastAsia="en-GB"/>
              </w:rPr>
              <w:br/>
              <w:t>Q2 - How does the study consider population densities? Moving two bases into a central North Wales base shifts the figures in favour of reaching more patients due to a higher population on the north wales coast, that are already served by good road connections and several hospitals. The population densities in Gwynedd, Ynys Mon, and further afield are less dense and naturally lead to less patient numbers but are in harder to reach locations.</w:t>
            </w:r>
            <w:r w:rsidRPr="00BC68F4">
              <w:rPr>
                <w:rFonts w:ascii="Calibri" w:eastAsia="Times New Roman" w:hAnsi="Calibri" w:cs="Calibri"/>
                <w:b w:val="0"/>
                <w:bCs w:val="0"/>
                <w:color w:val="000000"/>
                <w:lang w:val="en-GB" w:eastAsia="en-GB"/>
              </w:rPr>
              <w:br/>
              <w:t xml:space="preserve">Q3 - Will the full data set be released? Several MS have asked the First Minister for the data that has been used but have been told it is not suitable for public release due to commercial sensitivity and patient </w:t>
            </w:r>
            <w:proofErr w:type="spellStart"/>
            <w:r w:rsidRPr="00BC68F4">
              <w:rPr>
                <w:rFonts w:ascii="Calibri" w:eastAsia="Times New Roman" w:hAnsi="Calibri" w:cs="Calibri"/>
                <w:b w:val="0"/>
                <w:bCs w:val="0"/>
                <w:color w:val="000000"/>
                <w:lang w:val="en-GB" w:eastAsia="en-GB"/>
              </w:rPr>
              <w:t>identificaion</w:t>
            </w:r>
            <w:proofErr w:type="spellEnd"/>
            <w:r w:rsidRPr="00BC68F4">
              <w:rPr>
                <w:rFonts w:ascii="Calibri" w:eastAsia="Times New Roman" w:hAnsi="Calibri" w:cs="Calibri"/>
                <w:b w:val="0"/>
                <w:bCs w:val="0"/>
                <w:color w:val="000000"/>
                <w:lang w:val="en-GB" w:eastAsia="en-GB"/>
              </w:rPr>
              <w:t xml:space="preserve">. Why can't the data be made anonymous as happens in all other medical research? What commercial </w:t>
            </w:r>
            <w:proofErr w:type="spellStart"/>
            <w:r w:rsidRPr="00BC68F4">
              <w:rPr>
                <w:rFonts w:ascii="Calibri" w:eastAsia="Times New Roman" w:hAnsi="Calibri" w:cs="Calibri"/>
                <w:b w:val="0"/>
                <w:bCs w:val="0"/>
                <w:color w:val="000000"/>
                <w:lang w:val="en-GB" w:eastAsia="en-GB"/>
              </w:rPr>
              <w:t>sensitvty</w:t>
            </w:r>
            <w:proofErr w:type="spellEnd"/>
            <w:r w:rsidRPr="00BC68F4">
              <w:rPr>
                <w:rFonts w:ascii="Calibri" w:eastAsia="Times New Roman" w:hAnsi="Calibri" w:cs="Calibri"/>
                <w:b w:val="0"/>
                <w:bCs w:val="0"/>
                <w:color w:val="000000"/>
                <w:lang w:val="en-GB" w:eastAsia="en-GB"/>
              </w:rPr>
              <w:t xml:space="preserve"> is considered, considering that the air ambulance is a charity, not a </w:t>
            </w:r>
            <w:proofErr w:type="spellStart"/>
            <w:r w:rsidRPr="00BC68F4">
              <w:rPr>
                <w:rFonts w:ascii="Calibri" w:eastAsia="Times New Roman" w:hAnsi="Calibri" w:cs="Calibri"/>
                <w:b w:val="0"/>
                <w:bCs w:val="0"/>
                <w:color w:val="000000"/>
                <w:lang w:val="en-GB" w:eastAsia="en-GB"/>
              </w:rPr>
              <w:t>commerical</w:t>
            </w:r>
            <w:proofErr w:type="spellEnd"/>
            <w:r w:rsidRPr="00BC68F4">
              <w:rPr>
                <w:rFonts w:ascii="Calibri" w:eastAsia="Times New Roman" w:hAnsi="Calibri" w:cs="Calibri"/>
                <w:b w:val="0"/>
                <w:bCs w:val="0"/>
                <w:color w:val="000000"/>
                <w:lang w:val="en-GB" w:eastAsia="en-GB"/>
              </w:rPr>
              <w:t xml:space="preserve"> </w:t>
            </w:r>
            <w:proofErr w:type="spellStart"/>
            <w:r w:rsidRPr="00BC68F4">
              <w:rPr>
                <w:rFonts w:ascii="Calibri" w:eastAsia="Times New Roman" w:hAnsi="Calibri" w:cs="Calibri"/>
                <w:b w:val="0"/>
                <w:bCs w:val="0"/>
                <w:color w:val="000000"/>
                <w:lang w:val="en-GB" w:eastAsia="en-GB"/>
              </w:rPr>
              <w:t>enteprise</w:t>
            </w:r>
            <w:proofErr w:type="spellEnd"/>
            <w:r w:rsidRPr="00BC68F4">
              <w:rPr>
                <w:rFonts w:ascii="Calibri" w:eastAsia="Times New Roman" w:hAnsi="Calibri" w:cs="Calibri"/>
                <w:b w:val="0"/>
                <w:bCs w:val="0"/>
                <w:color w:val="000000"/>
                <w:lang w:val="en-GB" w:eastAsia="en-GB"/>
              </w:rPr>
              <w:t>.</w:t>
            </w:r>
            <w:r w:rsidRPr="00BC68F4">
              <w:rPr>
                <w:rFonts w:ascii="Calibri" w:eastAsia="Times New Roman" w:hAnsi="Calibri" w:cs="Calibri"/>
                <w:b w:val="0"/>
                <w:bCs w:val="0"/>
                <w:color w:val="000000"/>
                <w:lang w:val="en-GB" w:eastAsia="en-GB"/>
              </w:rPr>
              <w:br/>
              <w:t>Q4 - What are the cost involved in relocating bases?</w:t>
            </w:r>
            <w:r w:rsidRPr="00BC68F4">
              <w:rPr>
                <w:rFonts w:ascii="Calibri" w:eastAsia="Times New Roman" w:hAnsi="Calibri" w:cs="Calibri"/>
                <w:b w:val="0"/>
                <w:bCs w:val="0"/>
                <w:color w:val="000000"/>
                <w:lang w:val="en-GB" w:eastAsia="en-GB"/>
              </w:rPr>
              <w:br/>
              <w:t xml:space="preserve">Q5 - What are the expected response times from the centralised base to the </w:t>
            </w:r>
            <w:proofErr w:type="spellStart"/>
            <w:r w:rsidRPr="00BC68F4">
              <w:rPr>
                <w:rFonts w:ascii="Calibri" w:eastAsia="Times New Roman" w:hAnsi="Calibri" w:cs="Calibri"/>
                <w:b w:val="0"/>
                <w:bCs w:val="0"/>
                <w:color w:val="000000"/>
                <w:lang w:val="en-GB" w:eastAsia="en-GB"/>
              </w:rPr>
              <w:t>extremeties</w:t>
            </w:r>
            <w:proofErr w:type="spellEnd"/>
            <w:r w:rsidRPr="00BC68F4">
              <w:rPr>
                <w:rFonts w:ascii="Calibri" w:eastAsia="Times New Roman" w:hAnsi="Calibri" w:cs="Calibri"/>
                <w:b w:val="0"/>
                <w:bCs w:val="0"/>
                <w:color w:val="000000"/>
                <w:lang w:val="en-GB" w:eastAsia="en-GB"/>
              </w:rPr>
              <w:t xml:space="preserve"> of the aircraft's range and how are these impacted due to poor weather or technical problems?</w:t>
            </w:r>
          </w:p>
        </w:tc>
      </w:tr>
      <w:tr w:rsidR="00F5329A" w:rsidRPr="00BC68F4" w14:paraId="46DFA96E" w14:textId="77777777" w:rsidTr="00BC68F4">
        <w:trPr>
          <w:cnfStyle w:val="000000100000" w:firstRow="0" w:lastRow="0" w:firstColumn="0" w:lastColumn="0" w:oddVBand="0" w:evenVBand="0" w:oddHBand="1" w:evenHBand="0" w:firstRowFirstColumn="0" w:firstRowLastColumn="0" w:lastRowFirstColumn="0" w:lastRowLastColumn="0"/>
          <w:trHeight w:val="3110"/>
        </w:trPr>
        <w:tc>
          <w:tcPr>
            <w:cnfStyle w:val="001000000000" w:firstRow="0" w:lastRow="0" w:firstColumn="1" w:lastColumn="0" w:oddVBand="0" w:evenVBand="0" w:oddHBand="0" w:evenHBand="0" w:firstRowFirstColumn="0" w:firstRowLastColumn="0" w:lastRowFirstColumn="0" w:lastRowLastColumn="0"/>
            <w:tcW w:w="10490" w:type="dxa"/>
            <w:vMerge/>
            <w:hideMark/>
          </w:tcPr>
          <w:p w14:paraId="3ECFD9B4" w14:textId="77777777" w:rsidR="00F5329A" w:rsidRPr="00BC68F4" w:rsidRDefault="00F5329A" w:rsidP="00DD486F">
            <w:pPr>
              <w:rPr>
                <w:rFonts w:ascii="Calibri" w:eastAsia="Times New Roman" w:hAnsi="Calibri" w:cs="Calibri"/>
                <w:b w:val="0"/>
                <w:bCs w:val="0"/>
                <w:color w:val="000000"/>
                <w:lang w:val="en-GB" w:eastAsia="en-GB"/>
              </w:rPr>
            </w:pPr>
          </w:p>
        </w:tc>
      </w:tr>
      <w:tr w:rsidR="00F5329A" w:rsidRPr="00BC68F4" w14:paraId="2A0ED073" w14:textId="77777777" w:rsidTr="00BC68F4">
        <w:trPr>
          <w:trHeight w:val="1630"/>
        </w:trPr>
        <w:tc>
          <w:tcPr>
            <w:cnfStyle w:val="001000000000" w:firstRow="0" w:lastRow="0" w:firstColumn="1" w:lastColumn="0" w:oddVBand="0" w:evenVBand="0" w:oddHBand="0" w:evenHBand="0" w:firstRowFirstColumn="0" w:firstRowLastColumn="0" w:lastRowFirstColumn="0" w:lastRowLastColumn="0"/>
            <w:tcW w:w="10490" w:type="dxa"/>
            <w:hideMark/>
          </w:tcPr>
          <w:p w14:paraId="0D73AF0A"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I don't understand how you can still serve the population of mid and west Wales as you do currently if the bases are in the far south and far north of Wales. It defies logic. I am not debating that you may respond to 583 extra missions per year but without the data used for modelling the information you are putting out is completely weightless and will fail to reassure people. Please address this ASAP! Rural mid Wales is desperately under-resourced as it is; we don't need further stripping of our highly valued and highly needed services! Please listen to your supporters and to common sense!</w:t>
            </w:r>
          </w:p>
        </w:tc>
      </w:tr>
      <w:tr w:rsidR="00F5329A" w:rsidRPr="00BC68F4" w14:paraId="1089D9C6" w14:textId="77777777" w:rsidTr="00BC68F4">
        <w:trPr>
          <w:cnfStyle w:val="000000100000" w:firstRow="0" w:lastRow="0" w:firstColumn="0" w:lastColumn="0" w:oddVBand="0" w:evenVBand="0" w:oddHBand="1" w:evenHBand="0" w:firstRowFirstColumn="0" w:firstRowLastColumn="0" w:lastRowFirstColumn="0" w:lastRowLastColumn="0"/>
          <w:trHeight w:val="1830"/>
        </w:trPr>
        <w:tc>
          <w:tcPr>
            <w:cnfStyle w:val="001000000000" w:firstRow="0" w:lastRow="0" w:firstColumn="1" w:lastColumn="0" w:oddVBand="0" w:evenVBand="0" w:oddHBand="0" w:evenHBand="0" w:firstRowFirstColumn="0" w:firstRowLastColumn="0" w:lastRowFirstColumn="0" w:lastRowLastColumn="0"/>
            <w:tcW w:w="10490" w:type="dxa"/>
            <w:hideMark/>
          </w:tcPr>
          <w:p w14:paraId="155FA000"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I don't believe that removing the service from a more centrally based site, as we have in Welshpool, would be of benefit to the people of both Powys or Montgomeryshire, as these two areas have no hospitals able or capable of treating serious illness/accident victims. Removing the base from Welshpool will not save lives, it will cost lives. A big fear is that having the base close to the A55 will mean that the service is called upon to attend incidents closer to Liverpool, rather than in the surrounding areas of Welshpool. Further, your data may be skewed due to the country being in lockdowns. What you should be campaigning for, is better drainage/flood management of the area surrounding the Welshpool airport.</w:t>
            </w:r>
          </w:p>
        </w:tc>
      </w:tr>
      <w:tr w:rsidR="00F5329A" w:rsidRPr="00BC68F4" w14:paraId="6C4D687A" w14:textId="77777777" w:rsidTr="00BC68F4">
        <w:trPr>
          <w:trHeight w:val="1030"/>
        </w:trPr>
        <w:tc>
          <w:tcPr>
            <w:cnfStyle w:val="001000000000" w:firstRow="0" w:lastRow="0" w:firstColumn="1" w:lastColumn="0" w:oddVBand="0" w:evenVBand="0" w:oddHBand="0" w:evenHBand="0" w:firstRowFirstColumn="0" w:firstRowLastColumn="0" w:lastRowFirstColumn="0" w:lastRowLastColumn="0"/>
            <w:tcW w:w="10490" w:type="dxa"/>
            <w:hideMark/>
          </w:tcPr>
          <w:p w14:paraId="13743622" w14:textId="77777777" w:rsidR="00F5329A" w:rsidRPr="00BC68F4" w:rsidRDefault="00F5329A" w:rsidP="00DD486F">
            <w:pPr>
              <w:rPr>
                <w:rFonts w:ascii="Calibri" w:eastAsia="Times New Roman" w:hAnsi="Calibri" w:cs="Calibri"/>
                <w:b w:val="0"/>
                <w:bCs w:val="0"/>
                <w:color w:val="000000"/>
                <w:lang w:val="en-GB" w:eastAsia="en-GB"/>
              </w:rPr>
            </w:pPr>
            <w:proofErr w:type="gramStart"/>
            <w:r w:rsidRPr="00BC68F4">
              <w:rPr>
                <w:rFonts w:ascii="Calibri" w:eastAsia="Times New Roman" w:hAnsi="Calibri" w:cs="Calibri"/>
                <w:b w:val="0"/>
                <w:bCs w:val="0"/>
                <w:color w:val="000000"/>
                <w:lang w:val="en-GB" w:eastAsia="en-GB"/>
              </w:rPr>
              <w:lastRenderedPageBreak/>
              <w:t>So</w:t>
            </w:r>
            <w:proofErr w:type="gramEnd"/>
            <w:r w:rsidRPr="00BC68F4">
              <w:rPr>
                <w:rFonts w:ascii="Calibri" w:eastAsia="Times New Roman" w:hAnsi="Calibri" w:cs="Calibri"/>
                <w:b w:val="0"/>
                <w:bCs w:val="0"/>
                <w:color w:val="000000"/>
                <w:lang w:val="en-GB" w:eastAsia="en-GB"/>
              </w:rPr>
              <w:t xml:space="preserve"> you are increasingly capacity by operating until 2am, but that means you will be decreasing capacity 8am-2pm to facilitate the later shift. How will this </w:t>
            </w:r>
            <w:proofErr w:type="spellStart"/>
            <w:r w:rsidRPr="00BC68F4">
              <w:rPr>
                <w:rFonts w:ascii="Calibri" w:eastAsia="Times New Roman" w:hAnsi="Calibri" w:cs="Calibri"/>
                <w:b w:val="0"/>
                <w:bCs w:val="0"/>
                <w:color w:val="000000"/>
                <w:lang w:val="en-GB" w:eastAsia="en-GB"/>
              </w:rPr>
              <w:t>effect</w:t>
            </w:r>
            <w:proofErr w:type="spellEnd"/>
            <w:r w:rsidRPr="00BC68F4">
              <w:rPr>
                <w:rFonts w:ascii="Calibri" w:eastAsia="Times New Roman" w:hAnsi="Calibri" w:cs="Calibri"/>
                <w:b w:val="0"/>
                <w:bCs w:val="0"/>
                <w:color w:val="000000"/>
                <w:lang w:val="en-GB" w:eastAsia="en-GB"/>
              </w:rPr>
              <w:t xml:space="preserve"> people of mid and North Wales as there will be one less helicopter available between the hours of 8am-2pm</w:t>
            </w:r>
          </w:p>
        </w:tc>
      </w:tr>
      <w:tr w:rsidR="00F5329A" w:rsidRPr="00BC68F4" w14:paraId="5DF6B64B" w14:textId="77777777" w:rsidTr="00BC68F4">
        <w:trPr>
          <w:cnfStyle w:val="000000100000" w:firstRow="0" w:lastRow="0" w:firstColumn="0" w:lastColumn="0" w:oddVBand="0" w:evenVBand="0" w:oddHBand="1" w:evenHBand="0" w:firstRowFirstColumn="0" w:firstRowLastColumn="0" w:lastRowFirstColumn="0" w:lastRowLastColumn="0"/>
          <w:trHeight w:val="1560"/>
        </w:trPr>
        <w:tc>
          <w:tcPr>
            <w:cnfStyle w:val="001000000000" w:firstRow="0" w:lastRow="0" w:firstColumn="1" w:lastColumn="0" w:oddVBand="0" w:evenVBand="0" w:oddHBand="0" w:evenHBand="0" w:firstRowFirstColumn="0" w:firstRowLastColumn="0" w:lastRowFirstColumn="0" w:lastRowLastColumn="0"/>
            <w:tcW w:w="10490" w:type="dxa"/>
            <w:hideMark/>
          </w:tcPr>
          <w:p w14:paraId="70ADFE03"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I live rurally outside </w:t>
            </w:r>
            <w:proofErr w:type="gramStart"/>
            <w:r w:rsidRPr="00BC68F4">
              <w:rPr>
                <w:rFonts w:ascii="Calibri" w:eastAsia="Times New Roman" w:hAnsi="Calibri" w:cs="Calibri"/>
                <w:b w:val="0"/>
                <w:bCs w:val="0"/>
                <w:color w:val="000000"/>
                <w:lang w:val="en-GB" w:eastAsia="en-GB"/>
              </w:rPr>
              <w:t>Welshpool, and</w:t>
            </w:r>
            <w:proofErr w:type="gramEnd"/>
            <w:r w:rsidRPr="00BC68F4">
              <w:rPr>
                <w:rFonts w:ascii="Calibri" w:eastAsia="Times New Roman" w:hAnsi="Calibri" w:cs="Calibri"/>
                <w:b w:val="0"/>
                <w:bCs w:val="0"/>
                <w:color w:val="000000"/>
                <w:lang w:val="en-GB" w:eastAsia="en-GB"/>
              </w:rPr>
              <w:t xml:space="preserve"> am conscious of the steady and insidious reduction of local services across mid-Wales, to the extent that our communities are becoming unsustainable. Our populations are low with poor infrastructure and limited access to health services. The Air Ambulance Service is an essential part of our security and, as an older person, I am worried about the future should this service be withdrawn. When you look at the data, please </w:t>
            </w:r>
            <w:proofErr w:type="gramStart"/>
            <w:r w:rsidRPr="00BC68F4">
              <w:rPr>
                <w:rFonts w:ascii="Calibri" w:eastAsia="Times New Roman" w:hAnsi="Calibri" w:cs="Calibri"/>
                <w:b w:val="0"/>
                <w:bCs w:val="0"/>
                <w:color w:val="000000"/>
                <w:lang w:val="en-GB" w:eastAsia="en-GB"/>
              </w:rPr>
              <w:t>take into account</w:t>
            </w:r>
            <w:proofErr w:type="gramEnd"/>
            <w:r w:rsidRPr="00BC68F4">
              <w:rPr>
                <w:rFonts w:ascii="Calibri" w:eastAsia="Times New Roman" w:hAnsi="Calibri" w:cs="Calibri"/>
                <w:b w:val="0"/>
                <w:bCs w:val="0"/>
                <w:color w:val="000000"/>
                <w:lang w:val="en-GB" w:eastAsia="en-GB"/>
              </w:rPr>
              <w:t xml:space="preserve"> our low populations and isolation and lack of services and weigh the comparisons accordingly</w:t>
            </w:r>
          </w:p>
        </w:tc>
      </w:tr>
      <w:tr w:rsidR="00F5329A" w:rsidRPr="00BC68F4" w14:paraId="3E4FBC01" w14:textId="77777777" w:rsidTr="00BC68F4">
        <w:trPr>
          <w:trHeight w:val="980"/>
        </w:trPr>
        <w:tc>
          <w:tcPr>
            <w:cnfStyle w:val="001000000000" w:firstRow="0" w:lastRow="0" w:firstColumn="1" w:lastColumn="0" w:oddVBand="0" w:evenVBand="0" w:oddHBand="0" w:evenHBand="0" w:firstRowFirstColumn="0" w:firstRowLastColumn="0" w:lastRowFirstColumn="0" w:lastRowLastColumn="0"/>
            <w:tcW w:w="10490" w:type="dxa"/>
            <w:hideMark/>
          </w:tcPr>
          <w:p w14:paraId="5CBC492A"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Closing this service would be a </w:t>
            </w:r>
            <w:proofErr w:type="gramStart"/>
            <w:r w:rsidRPr="00BC68F4">
              <w:rPr>
                <w:rFonts w:ascii="Calibri" w:eastAsia="Times New Roman" w:hAnsi="Calibri" w:cs="Calibri"/>
                <w:b w:val="0"/>
                <w:bCs w:val="0"/>
                <w:color w:val="000000"/>
                <w:lang w:val="en-GB" w:eastAsia="en-GB"/>
              </w:rPr>
              <w:t>mistake .</w:t>
            </w:r>
            <w:proofErr w:type="gramEnd"/>
            <w:r w:rsidRPr="00BC68F4">
              <w:rPr>
                <w:rFonts w:ascii="Calibri" w:eastAsia="Times New Roman" w:hAnsi="Calibri" w:cs="Calibri"/>
                <w:b w:val="0"/>
                <w:bCs w:val="0"/>
                <w:color w:val="000000"/>
                <w:lang w:val="en-GB" w:eastAsia="en-GB"/>
              </w:rPr>
              <w:t xml:space="preserve"> If it weren't for Welshpool air </w:t>
            </w:r>
            <w:proofErr w:type="gramStart"/>
            <w:r w:rsidRPr="00BC68F4">
              <w:rPr>
                <w:rFonts w:ascii="Calibri" w:eastAsia="Times New Roman" w:hAnsi="Calibri" w:cs="Calibri"/>
                <w:b w:val="0"/>
                <w:bCs w:val="0"/>
                <w:color w:val="000000"/>
                <w:lang w:val="en-GB" w:eastAsia="en-GB"/>
              </w:rPr>
              <w:t>ambulance</w:t>
            </w:r>
            <w:proofErr w:type="gramEnd"/>
            <w:r w:rsidRPr="00BC68F4">
              <w:rPr>
                <w:rFonts w:ascii="Calibri" w:eastAsia="Times New Roman" w:hAnsi="Calibri" w:cs="Calibri"/>
                <w:b w:val="0"/>
                <w:bCs w:val="0"/>
                <w:color w:val="000000"/>
                <w:lang w:val="en-GB" w:eastAsia="en-GB"/>
              </w:rPr>
              <w:t xml:space="preserve"> I would have never been able to say goodbye to my brother and spend the last few hours I did with him. Without them how many others will be robbed of moments like that. Minutes can make all the difference in accidents where someone's life is hanging one the line.</w:t>
            </w:r>
          </w:p>
        </w:tc>
      </w:tr>
      <w:tr w:rsidR="00F5329A" w:rsidRPr="00BC68F4" w14:paraId="6C596B5E" w14:textId="77777777" w:rsidTr="00BC68F4">
        <w:trPr>
          <w:cnfStyle w:val="000000100000" w:firstRow="0" w:lastRow="0" w:firstColumn="0" w:lastColumn="0" w:oddVBand="0" w:evenVBand="0" w:oddHBand="1" w:evenHBand="0" w:firstRowFirstColumn="0" w:firstRowLastColumn="0" w:lastRowFirstColumn="0" w:lastRowLastColumn="0"/>
          <w:trHeight w:val="490"/>
        </w:trPr>
        <w:tc>
          <w:tcPr>
            <w:cnfStyle w:val="001000000000" w:firstRow="0" w:lastRow="0" w:firstColumn="1" w:lastColumn="0" w:oddVBand="0" w:evenVBand="0" w:oddHBand="0" w:evenHBand="0" w:firstRowFirstColumn="0" w:firstRowLastColumn="0" w:lastRowFirstColumn="0" w:lastRowLastColumn="0"/>
            <w:tcW w:w="10490" w:type="dxa"/>
            <w:hideMark/>
          </w:tcPr>
          <w:p w14:paraId="13EC53D9"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Who employees the air Ambulance </w:t>
            </w:r>
            <w:proofErr w:type="gramStart"/>
            <w:r w:rsidRPr="00BC68F4">
              <w:rPr>
                <w:rFonts w:ascii="Calibri" w:eastAsia="Times New Roman" w:hAnsi="Calibri" w:cs="Calibri"/>
                <w:b w:val="0"/>
                <w:bCs w:val="0"/>
                <w:color w:val="000000"/>
                <w:lang w:val="en-GB" w:eastAsia="en-GB"/>
              </w:rPr>
              <w:t>Commissioner ?</w:t>
            </w:r>
            <w:proofErr w:type="gramEnd"/>
            <w:r w:rsidRPr="00BC68F4">
              <w:rPr>
                <w:rFonts w:ascii="Calibri" w:eastAsia="Times New Roman" w:hAnsi="Calibri" w:cs="Calibri"/>
                <w:b w:val="0"/>
                <w:bCs w:val="0"/>
                <w:color w:val="000000"/>
                <w:lang w:val="en-GB" w:eastAsia="en-GB"/>
              </w:rPr>
              <w:t xml:space="preserve"> If he is to review, is he </w:t>
            </w:r>
            <w:proofErr w:type="gramStart"/>
            <w:r w:rsidRPr="00BC68F4">
              <w:rPr>
                <w:rFonts w:ascii="Calibri" w:eastAsia="Times New Roman" w:hAnsi="Calibri" w:cs="Calibri"/>
                <w:b w:val="0"/>
                <w:bCs w:val="0"/>
                <w:color w:val="000000"/>
                <w:lang w:val="en-GB" w:eastAsia="en-GB"/>
              </w:rPr>
              <w:t>independent ?</w:t>
            </w:r>
            <w:proofErr w:type="gramEnd"/>
          </w:p>
        </w:tc>
      </w:tr>
      <w:tr w:rsidR="00F5329A" w:rsidRPr="00BC68F4" w14:paraId="64974D5F" w14:textId="77777777" w:rsidTr="00BC68F4">
        <w:trPr>
          <w:trHeight w:val="1070"/>
        </w:trPr>
        <w:tc>
          <w:tcPr>
            <w:cnfStyle w:val="001000000000" w:firstRow="0" w:lastRow="0" w:firstColumn="1" w:lastColumn="0" w:oddVBand="0" w:evenVBand="0" w:oddHBand="0" w:evenHBand="0" w:firstRowFirstColumn="0" w:firstRowLastColumn="0" w:lastRowFirstColumn="0" w:lastRowLastColumn="0"/>
            <w:tcW w:w="10490" w:type="dxa"/>
            <w:hideMark/>
          </w:tcPr>
          <w:p w14:paraId="3D78F68D"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I am furious that we are unable to have sight of the report backing this proposal. How can we comment if we are unable to see the detail justification? I have supported Welshpool Air Ambulance for years and will withdraw my financial support if it goes from here. I will not be the only one.</w:t>
            </w:r>
          </w:p>
        </w:tc>
      </w:tr>
      <w:tr w:rsidR="00F5329A" w:rsidRPr="00BC68F4" w14:paraId="1D71C37F" w14:textId="77777777" w:rsidTr="00BC68F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490" w:type="dxa"/>
            <w:hideMark/>
          </w:tcPr>
          <w:p w14:paraId="1B8020A9"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We must never forget this is about saving lives!!</w:t>
            </w:r>
          </w:p>
        </w:tc>
      </w:tr>
      <w:tr w:rsidR="00F5329A" w:rsidRPr="00BC68F4" w14:paraId="44B63732" w14:textId="77777777" w:rsidTr="00BC68F4">
        <w:trPr>
          <w:trHeight w:val="3640"/>
        </w:trPr>
        <w:tc>
          <w:tcPr>
            <w:cnfStyle w:val="001000000000" w:firstRow="0" w:lastRow="0" w:firstColumn="1" w:lastColumn="0" w:oddVBand="0" w:evenVBand="0" w:oddHBand="0" w:evenHBand="0" w:firstRowFirstColumn="0" w:firstRowLastColumn="0" w:lastRowFirstColumn="0" w:lastRowLastColumn="0"/>
            <w:tcW w:w="10490" w:type="dxa"/>
            <w:hideMark/>
          </w:tcPr>
          <w:p w14:paraId="30659948"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I have several questions as below:- (1) Will both helicopters be used day and night or will only one helicopter covering North Wales at a time (2) The helicopter base in </w:t>
            </w:r>
            <w:proofErr w:type="spellStart"/>
            <w:r w:rsidRPr="00BC68F4">
              <w:rPr>
                <w:rFonts w:ascii="Calibri" w:eastAsia="Times New Roman" w:hAnsi="Calibri" w:cs="Calibri"/>
                <w:b w:val="0"/>
                <w:bCs w:val="0"/>
                <w:color w:val="000000"/>
                <w:lang w:val="en-GB" w:eastAsia="en-GB"/>
              </w:rPr>
              <w:t>Rhuddlan</w:t>
            </w:r>
            <w:proofErr w:type="spellEnd"/>
            <w:r w:rsidRPr="00BC68F4">
              <w:rPr>
                <w:rFonts w:ascii="Calibri" w:eastAsia="Times New Roman" w:hAnsi="Calibri" w:cs="Calibri"/>
                <w:b w:val="0"/>
                <w:bCs w:val="0"/>
                <w:color w:val="000000"/>
                <w:lang w:val="en-GB" w:eastAsia="en-GB"/>
              </w:rPr>
              <w:t xml:space="preserve"> will that be the old police airbase which only has one helicopter pad does that mean </w:t>
            </w:r>
            <w:proofErr w:type="spellStart"/>
            <w:r w:rsidRPr="00BC68F4">
              <w:rPr>
                <w:rFonts w:ascii="Calibri" w:eastAsia="Times New Roman" w:hAnsi="Calibri" w:cs="Calibri"/>
                <w:b w:val="0"/>
                <w:bCs w:val="0"/>
                <w:color w:val="000000"/>
                <w:lang w:val="en-GB" w:eastAsia="en-GB"/>
              </w:rPr>
              <w:t>loosing</w:t>
            </w:r>
            <w:proofErr w:type="spellEnd"/>
            <w:r w:rsidRPr="00BC68F4">
              <w:rPr>
                <w:rFonts w:ascii="Calibri" w:eastAsia="Times New Roman" w:hAnsi="Calibri" w:cs="Calibri"/>
                <w:b w:val="0"/>
                <w:bCs w:val="0"/>
                <w:color w:val="000000"/>
                <w:lang w:val="en-GB" w:eastAsia="en-GB"/>
              </w:rPr>
              <w:t xml:space="preserve"> one helicopter (3) The staff who work in Caernarfon live mainly in Gwynedd and Anglesey has any consideration been given to them having to either leave the service or turn their lives upside down moving closer to </w:t>
            </w:r>
            <w:proofErr w:type="spellStart"/>
            <w:r w:rsidRPr="00BC68F4">
              <w:rPr>
                <w:rFonts w:ascii="Calibri" w:eastAsia="Times New Roman" w:hAnsi="Calibri" w:cs="Calibri"/>
                <w:b w:val="0"/>
                <w:bCs w:val="0"/>
                <w:color w:val="000000"/>
                <w:lang w:val="en-GB" w:eastAsia="en-GB"/>
              </w:rPr>
              <w:t>Rhyddlan</w:t>
            </w:r>
            <w:proofErr w:type="spellEnd"/>
            <w:r w:rsidRPr="00BC68F4">
              <w:rPr>
                <w:rFonts w:ascii="Calibri" w:eastAsia="Times New Roman" w:hAnsi="Calibri" w:cs="Calibri"/>
                <w:b w:val="0"/>
                <w:bCs w:val="0"/>
                <w:color w:val="000000"/>
                <w:lang w:val="en-GB" w:eastAsia="en-GB"/>
              </w:rPr>
              <w:t xml:space="preserve"> (4) How can the RRV cover the whole of North Wales as driving blue light run for the huge distance would endanger the medics and members of the public (5) How are we go have any air cover in the entire North Wales area in the event of low cloud preventing flying from base or to travel or either East or West (6) Are you going to keep Welsh speaking medics in the role which is important in rural Western areas in particular when dealing with young or elderly patients</w:t>
            </w:r>
            <w:r w:rsidRPr="00BC68F4">
              <w:rPr>
                <w:rFonts w:ascii="Calibri" w:eastAsia="Times New Roman" w:hAnsi="Calibri" w:cs="Calibri"/>
                <w:b w:val="0"/>
                <w:bCs w:val="0"/>
                <w:color w:val="000000"/>
                <w:lang w:val="en-GB" w:eastAsia="en-GB"/>
              </w:rPr>
              <w:br/>
            </w:r>
            <w:r w:rsidRPr="00BC68F4">
              <w:rPr>
                <w:rFonts w:ascii="Calibri" w:eastAsia="Times New Roman" w:hAnsi="Calibri" w:cs="Calibri"/>
                <w:b w:val="0"/>
                <w:bCs w:val="0"/>
                <w:color w:val="000000"/>
                <w:lang w:val="en-GB" w:eastAsia="en-GB"/>
              </w:rPr>
              <w:br/>
              <w:t>SEPARATE QUESTION</w:t>
            </w:r>
            <w:r w:rsidRPr="00BC68F4">
              <w:rPr>
                <w:rFonts w:ascii="Calibri" w:eastAsia="Times New Roman" w:hAnsi="Calibri" w:cs="Calibri"/>
                <w:b w:val="0"/>
                <w:bCs w:val="0"/>
                <w:color w:val="000000"/>
                <w:lang w:val="en-GB" w:eastAsia="en-GB"/>
              </w:rPr>
              <w:br/>
              <w:t xml:space="preserve">Further to my previous questions. As a suggestion. As you are aware there is strong opposition to closing the two airbases. As a compromise would it be possible to keep all airbases open as they are </w:t>
            </w:r>
            <w:proofErr w:type="gramStart"/>
            <w:r w:rsidRPr="00BC68F4">
              <w:rPr>
                <w:rFonts w:ascii="Calibri" w:eastAsia="Times New Roman" w:hAnsi="Calibri" w:cs="Calibri"/>
                <w:b w:val="0"/>
                <w:bCs w:val="0"/>
                <w:color w:val="000000"/>
                <w:lang w:val="en-GB" w:eastAsia="en-GB"/>
              </w:rPr>
              <w:t>operate</w:t>
            </w:r>
            <w:proofErr w:type="gramEnd"/>
            <w:r w:rsidRPr="00BC68F4">
              <w:rPr>
                <w:rFonts w:ascii="Calibri" w:eastAsia="Times New Roman" w:hAnsi="Calibri" w:cs="Calibri"/>
                <w:b w:val="0"/>
                <w:bCs w:val="0"/>
                <w:color w:val="000000"/>
                <w:lang w:val="en-GB" w:eastAsia="en-GB"/>
              </w:rPr>
              <w:t xml:space="preserve"> the </w:t>
            </w:r>
            <w:proofErr w:type="spellStart"/>
            <w:r w:rsidRPr="00BC68F4">
              <w:rPr>
                <w:rFonts w:ascii="Calibri" w:eastAsia="Times New Roman" w:hAnsi="Calibri" w:cs="Calibri"/>
                <w:b w:val="0"/>
                <w:bCs w:val="0"/>
                <w:color w:val="000000"/>
                <w:lang w:val="en-GB" w:eastAsia="en-GB"/>
              </w:rPr>
              <w:t>helicopers</w:t>
            </w:r>
            <w:proofErr w:type="spellEnd"/>
            <w:r w:rsidRPr="00BC68F4">
              <w:rPr>
                <w:rFonts w:ascii="Calibri" w:eastAsia="Times New Roman" w:hAnsi="Calibri" w:cs="Calibri"/>
                <w:b w:val="0"/>
                <w:bCs w:val="0"/>
                <w:color w:val="000000"/>
                <w:lang w:val="en-GB" w:eastAsia="en-GB"/>
              </w:rPr>
              <w:t xml:space="preserve"> during the day a by forward deploying the RRV at night to reduce travelling and reduce time in getting to all parts of North/Mid Wales</w:t>
            </w:r>
          </w:p>
        </w:tc>
      </w:tr>
      <w:tr w:rsidR="00F5329A" w:rsidRPr="00BC68F4" w14:paraId="7BA2A2B6" w14:textId="77777777" w:rsidTr="00BC68F4">
        <w:trPr>
          <w:cnfStyle w:val="000000100000" w:firstRow="0" w:lastRow="0" w:firstColumn="0" w:lastColumn="0" w:oddVBand="0" w:evenVBand="0" w:oddHBand="1" w:evenHBand="0" w:firstRowFirstColumn="0" w:firstRowLastColumn="0" w:lastRowFirstColumn="0" w:lastRowLastColumn="0"/>
          <w:trHeight w:val="1080"/>
        </w:trPr>
        <w:tc>
          <w:tcPr>
            <w:cnfStyle w:val="001000000000" w:firstRow="0" w:lastRow="0" w:firstColumn="1" w:lastColumn="0" w:oddVBand="0" w:evenVBand="0" w:oddHBand="0" w:evenHBand="0" w:firstRowFirstColumn="0" w:firstRowLastColumn="0" w:lastRowFirstColumn="0" w:lastRowLastColumn="0"/>
            <w:tcW w:w="10490" w:type="dxa"/>
            <w:hideMark/>
          </w:tcPr>
          <w:p w14:paraId="1D70636A"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It is obvious, even without the evidence of pilots, that to move the Welshpool and Caernarfon bases will leave the Mid-Wales and Western areas very vulnerable, with longer waiting </w:t>
            </w:r>
            <w:proofErr w:type="spellStart"/>
            <w:r w:rsidRPr="00BC68F4">
              <w:rPr>
                <w:rFonts w:ascii="Calibri" w:eastAsia="Times New Roman" w:hAnsi="Calibri" w:cs="Calibri"/>
                <w:b w:val="0"/>
                <w:bCs w:val="0"/>
                <w:color w:val="000000"/>
                <w:lang w:val="en-GB" w:eastAsia="en-GB"/>
              </w:rPr>
              <w:t>timesand</w:t>
            </w:r>
            <w:proofErr w:type="spellEnd"/>
            <w:r w:rsidRPr="00BC68F4">
              <w:rPr>
                <w:rFonts w:ascii="Calibri" w:eastAsia="Times New Roman" w:hAnsi="Calibri" w:cs="Calibri"/>
                <w:b w:val="0"/>
                <w:bCs w:val="0"/>
                <w:color w:val="000000"/>
                <w:lang w:val="en-GB" w:eastAsia="en-GB"/>
              </w:rPr>
              <w:t xml:space="preserve"> greater risk to life and limb, given the remoteness, poor road systems and distance from trauma hospitals. Surely the service should benefit all people equally, not just those who happen to be in urban areas.</w:t>
            </w:r>
          </w:p>
        </w:tc>
      </w:tr>
      <w:tr w:rsidR="00F5329A" w:rsidRPr="00BC68F4" w14:paraId="72533F06" w14:textId="77777777" w:rsidTr="00BC68F4">
        <w:trPr>
          <w:trHeight w:val="740"/>
        </w:trPr>
        <w:tc>
          <w:tcPr>
            <w:cnfStyle w:val="001000000000" w:firstRow="0" w:lastRow="0" w:firstColumn="1" w:lastColumn="0" w:oddVBand="0" w:evenVBand="0" w:oddHBand="0" w:evenHBand="0" w:firstRowFirstColumn="0" w:firstRowLastColumn="0" w:lastRowFirstColumn="0" w:lastRowLastColumn="0"/>
            <w:tcW w:w="10490" w:type="dxa"/>
            <w:hideMark/>
          </w:tcPr>
          <w:p w14:paraId="29490BB7"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This will be a retrograde step which will leave the people if Mid Wales and Western area considerably more at risk, given poor road systems, much longer waiting and distances from hospitals. What happened to the concept of a health service for ALL!</w:t>
            </w:r>
          </w:p>
        </w:tc>
      </w:tr>
      <w:tr w:rsidR="00F5329A" w:rsidRPr="00BC68F4" w14:paraId="3676C597" w14:textId="77777777" w:rsidTr="00BC68F4">
        <w:trPr>
          <w:cnfStyle w:val="000000100000" w:firstRow="0" w:lastRow="0" w:firstColumn="0" w:lastColumn="0" w:oddVBand="0" w:evenVBand="0" w:oddHBand="1" w:evenHBand="0" w:firstRowFirstColumn="0" w:firstRowLastColumn="0" w:lastRowFirstColumn="0" w:lastRowLastColumn="0"/>
          <w:trHeight w:val="1090"/>
        </w:trPr>
        <w:tc>
          <w:tcPr>
            <w:cnfStyle w:val="001000000000" w:firstRow="0" w:lastRow="0" w:firstColumn="1" w:lastColumn="0" w:oddVBand="0" w:evenVBand="0" w:oddHBand="0" w:evenHBand="0" w:firstRowFirstColumn="0" w:firstRowLastColumn="0" w:lastRowFirstColumn="0" w:lastRowLastColumn="0"/>
            <w:tcW w:w="10490" w:type="dxa"/>
            <w:hideMark/>
          </w:tcPr>
          <w:p w14:paraId="7EA5B752"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While the Air Ambulance response times may not be impacted by moving away from Welshpool mid Wales the EMRTS vehicle response times will be too long in an area already </w:t>
            </w:r>
            <w:proofErr w:type="spellStart"/>
            <w:r w:rsidRPr="00BC68F4">
              <w:rPr>
                <w:rFonts w:ascii="Calibri" w:eastAsia="Times New Roman" w:hAnsi="Calibri" w:cs="Calibri"/>
                <w:b w:val="0"/>
                <w:bCs w:val="0"/>
                <w:color w:val="000000"/>
                <w:lang w:val="en-GB" w:eastAsia="en-GB"/>
              </w:rPr>
              <w:t>ooorly</w:t>
            </w:r>
            <w:proofErr w:type="spellEnd"/>
            <w:r w:rsidRPr="00BC68F4">
              <w:rPr>
                <w:rFonts w:ascii="Calibri" w:eastAsia="Times New Roman" w:hAnsi="Calibri" w:cs="Calibri"/>
                <w:b w:val="0"/>
                <w:bCs w:val="0"/>
                <w:color w:val="000000"/>
                <w:lang w:val="en-GB" w:eastAsia="en-GB"/>
              </w:rPr>
              <w:t xml:space="preserve"> served with ambulance cover and hospitals. Time saves lives on the ground as well as the air. Please keep Welshpool base.</w:t>
            </w:r>
          </w:p>
        </w:tc>
      </w:tr>
      <w:tr w:rsidR="00F5329A" w:rsidRPr="00BC68F4" w14:paraId="2A3CED4D" w14:textId="77777777" w:rsidTr="00BC68F4">
        <w:trPr>
          <w:trHeight w:val="580"/>
        </w:trPr>
        <w:tc>
          <w:tcPr>
            <w:cnfStyle w:val="001000000000" w:firstRow="0" w:lastRow="0" w:firstColumn="1" w:lastColumn="0" w:oddVBand="0" w:evenVBand="0" w:oddHBand="0" w:evenHBand="0" w:firstRowFirstColumn="0" w:firstRowLastColumn="0" w:lastRowFirstColumn="0" w:lastRowLastColumn="0"/>
            <w:tcW w:w="10490" w:type="dxa"/>
            <w:hideMark/>
          </w:tcPr>
          <w:p w14:paraId="058714FD"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lastRenderedPageBreak/>
              <w:t>How can Powys residents possibly benefit from closing the Welshpool base?</w:t>
            </w:r>
          </w:p>
        </w:tc>
      </w:tr>
      <w:tr w:rsidR="00F5329A" w:rsidRPr="00BC68F4" w14:paraId="07A05F39" w14:textId="77777777" w:rsidTr="00BC68F4">
        <w:trPr>
          <w:cnfStyle w:val="000000100000" w:firstRow="0" w:lastRow="0" w:firstColumn="0" w:lastColumn="0" w:oddVBand="0" w:evenVBand="0" w:oddHBand="1" w:evenHBand="0" w:firstRowFirstColumn="0" w:firstRowLastColumn="0" w:lastRowFirstColumn="0" w:lastRowLastColumn="0"/>
          <w:trHeight w:val="2520"/>
        </w:trPr>
        <w:tc>
          <w:tcPr>
            <w:cnfStyle w:val="001000000000" w:firstRow="0" w:lastRow="0" w:firstColumn="1" w:lastColumn="0" w:oddVBand="0" w:evenVBand="0" w:oddHBand="0" w:evenHBand="0" w:firstRowFirstColumn="0" w:firstRowLastColumn="0" w:lastRowFirstColumn="0" w:lastRowLastColumn="0"/>
            <w:tcW w:w="10490" w:type="dxa"/>
            <w:hideMark/>
          </w:tcPr>
          <w:p w14:paraId="7E687012"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Q1) Surely moving Welshpool base to the North Wales coast will mean less availability of a helicopter in Mid Wales when it is needed. If the weather is considered unflyable in North Wales but clear in Mid Wales the nett result will be no helicopter which will put lives at risk</w:t>
            </w:r>
            <w:r w:rsidRPr="00BC68F4">
              <w:rPr>
                <w:rFonts w:ascii="Calibri" w:eastAsia="Times New Roman" w:hAnsi="Calibri" w:cs="Calibri"/>
                <w:b w:val="0"/>
                <w:bCs w:val="0"/>
                <w:color w:val="000000"/>
                <w:lang w:val="en-GB" w:eastAsia="en-GB"/>
              </w:rPr>
              <w:br/>
              <w:t xml:space="preserve">Q2) the proposed new sit in North Wales is only set up and licensed by the CAA for one helicopter but it is proposed that both Welshpool and Caernarfon helicopters to be moved to there. What happens to the second helicopter with regards to hanger space </w:t>
            </w:r>
            <w:proofErr w:type="gramStart"/>
            <w:r w:rsidRPr="00BC68F4">
              <w:rPr>
                <w:rFonts w:ascii="Calibri" w:eastAsia="Times New Roman" w:hAnsi="Calibri" w:cs="Calibri"/>
                <w:b w:val="0"/>
                <w:bCs w:val="0"/>
                <w:color w:val="000000"/>
                <w:lang w:val="en-GB" w:eastAsia="en-GB"/>
              </w:rPr>
              <w:t>etc. ?</w:t>
            </w:r>
            <w:proofErr w:type="gramEnd"/>
            <w:r w:rsidRPr="00BC68F4">
              <w:rPr>
                <w:rFonts w:ascii="Calibri" w:eastAsia="Times New Roman" w:hAnsi="Calibri" w:cs="Calibri"/>
                <w:b w:val="0"/>
                <w:bCs w:val="0"/>
                <w:color w:val="000000"/>
                <w:lang w:val="en-GB" w:eastAsia="en-GB"/>
              </w:rPr>
              <w:br/>
              <w:t xml:space="preserve">Q3) A number of people have mentioned the "mystery map" that shows how little coverage there will be for a whole area of Mid Wales if the moves happen. </w:t>
            </w:r>
            <w:proofErr w:type="spellStart"/>
            <w:r w:rsidRPr="00BC68F4">
              <w:rPr>
                <w:rFonts w:ascii="Calibri" w:eastAsia="Times New Roman" w:hAnsi="Calibri" w:cs="Calibri"/>
                <w:b w:val="0"/>
                <w:bCs w:val="0"/>
                <w:color w:val="000000"/>
                <w:lang w:val="en-GB" w:eastAsia="en-GB"/>
              </w:rPr>
              <w:t>Its</w:t>
            </w:r>
            <w:proofErr w:type="spellEnd"/>
            <w:r w:rsidRPr="00BC68F4">
              <w:rPr>
                <w:rFonts w:ascii="Calibri" w:eastAsia="Times New Roman" w:hAnsi="Calibri" w:cs="Calibri"/>
                <w:b w:val="0"/>
                <w:bCs w:val="0"/>
                <w:color w:val="000000"/>
                <w:lang w:val="en-GB" w:eastAsia="en-GB"/>
              </w:rPr>
              <w:t xml:space="preserve"> been confirmed by a number of your staff that it exists and the outlook is as bleak as believed but </w:t>
            </w:r>
            <w:proofErr w:type="spellStart"/>
            <w:r w:rsidRPr="00BC68F4">
              <w:rPr>
                <w:rFonts w:ascii="Calibri" w:eastAsia="Times New Roman" w:hAnsi="Calibri" w:cs="Calibri"/>
                <w:b w:val="0"/>
                <w:bCs w:val="0"/>
                <w:color w:val="000000"/>
                <w:lang w:val="en-GB" w:eastAsia="en-GB"/>
              </w:rPr>
              <w:t>yous</w:t>
            </w:r>
            <w:proofErr w:type="spellEnd"/>
            <w:r w:rsidRPr="00BC68F4">
              <w:rPr>
                <w:rFonts w:ascii="Calibri" w:eastAsia="Times New Roman" w:hAnsi="Calibri" w:cs="Calibri"/>
                <w:b w:val="0"/>
                <w:bCs w:val="0"/>
                <w:color w:val="000000"/>
                <w:lang w:val="en-GB" w:eastAsia="en-GB"/>
              </w:rPr>
              <w:t xml:space="preserve"> </w:t>
            </w:r>
            <w:proofErr w:type="spellStart"/>
            <w:r w:rsidRPr="00BC68F4">
              <w:rPr>
                <w:rFonts w:ascii="Calibri" w:eastAsia="Times New Roman" w:hAnsi="Calibri" w:cs="Calibri"/>
                <w:b w:val="0"/>
                <w:bCs w:val="0"/>
                <w:color w:val="000000"/>
                <w:lang w:val="en-GB" w:eastAsia="en-GB"/>
              </w:rPr>
              <w:t>till</w:t>
            </w:r>
            <w:proofErr w:type="spellEnd"/>
            <w:r w:rsidRPr="00BC68F4">
              <w:rPr>
                <w:rFonts w:ascii="Calibri" w:eastAsia="Times New Roman" w:hAnsi="Calibri" w:cs="Calibri"/>
                <w:b w:val="0"/>
                <w:bCs w:val="0"/>
                <w:color w:val="000000"/>
                <w:lang w:val="en-GB" w:eastAsia="en-GB"/>
              </w:rPr>
              <w:t xml:space="preserve"> refuse this exists. Will you release it?</w:t>
            </w:r>
            <w:r w:rsidRPr="00BC68F4">
              <w:rPr>
                <w:rFonts w:ascii="Calibri" w:eastAsia="Times New Roman" w:hAnsi="Calibri" w:cs="Calibri"/>
                <w:b w:val="0"/>
                <w:bCs w:val="0"/>
                <w:color w:val="000000"/>
                <w:lang w:val="en-GB" w:eastAsia="en-GB"/>
              </w:rPr>
              <w:br/>
              <w:t xml:space="preserve">Q4) Many people have asked for access to the data behind your proposal and </w:t>
            </w:r>
            <w:proofErr w:type="gramStart"/>
            <w:r w:rsidRPr="00BC68F4">
              <w:rPr>
                <w:rFonts w:ascii="Calibri" w:eastAsia="Times New Roman" w:hAnsi="Calibri" w:cs="Calibri"/>
                <w:b w:val="0"/>
                <w:bCs w:val="0"/>
                <w:color w:val="000000"/>
                <w:lang w:val="en-GB" w:eastAsia="en-GB"/>
              </w:rPr>
              <w:t>it</w:t>
            </w:r>
            <w:proofErr w:type="gramEnd"/>
            <w:r w:rsidRPr="00BC68F4">
              <w:rPr>
                <w:rFonts w:ascii="Calibri" w:eastAsia="Times New Roman" w:hAnsi="Calibri" w:cs="Calibri"/>
                <w:b w:val="0"/>
                <w:bCs w:val="0"/>
                <w:color w:val="000000"/>
                <w:lang w:val="en-GB" w:eastAsia="en-GB"/>
              </w:rPr>
              <w:t xml:space="preserve"> </w:t>
            </w:r>
            <w:proofErr w:type="spellStart"/>
            <w:r w:rsidRPr="00BC68F4">
              <w:rPr>
                <w:rFonts w:ascii="Calibri" w:eastAsia="Times New Roman" w:hAnsi="Calibri" w:cs="Calibri"/>
                <w:b w:val="0"/>
                <w:bCs w:val="0"/>
                <w:color w:val="000000"/>
                <w:lang w:val="en-GB" w:eastAsia="en-GB"/>
              </w:rPr>
              <w:t>ahs</w:t>
            </w:r>
            <w:proofErr w:type="spellEnd"/>
            <w:r w:rsidRPr="00BC68F4">
              <w:rPr>
                <w:rFonts w:ascii="Calibri" w:eastAsia="Times New Roman" w:hAnsi="Calibri" w:cs="Calibri"/>
                <w:b w:val="0"/>
                <w:bCs w:val="0"/>
                <w:color w:val="000000"/>
                <w:lang w:val="en-GB" w:eastAsia="en-GB"/>
              </w:rPr>
              <w:t xml:space="preserve"> been requested many times in the </w:t>
            </w:r>
            <w:proofErr w:type="spellStart"/>
            <w:r w:rsidRPr="00BC68F4">
              <w:rPr>
                <w:rFonts w:ascii="Calibri" w:eastAsia="Times New Roman" w:hAnsi="Calibri" w:cs="Calibri"/>
                <w:b w:val="0"/>
                <w:bCs w:val="0"/>
                <w:color w:val="000000"/>
                <w:lang w:val="en-GB" w:eastAsia="en-GB"/>
              </w:rPr>
              <w:t>Senedd</w:t>
            </w:r>
            <w:proofErr w:type="spellEnd"/>
            <w:r w:rsidRPr="00BC68F4">
              <w:rPr>
                <w:rFonts w:ascii="Calibri" w:eastAsia="Times New Roman" w:hAnsi="Calibri" w:cs="Calibri"/>
                <w:b w:val="0"/>
                <w:bCs w:val="0"/>
                <w:color w:val="000000"/>
                <w:lang w:val="en-GB" w:eastAsia="en-GB"/>
              </w:rPr>
              <w:t xml:space="preserve"> also. The last comment by Leslie Griffiths is that it is not in a presentable format for the public. Will you redact personal information from it and release it to the public?</w:t>
            </w:r>
          </w:p>
        </w:tc>
      </w:tr>
      <w:tr w:rsidR="00F5329A" w:rsidRPr="00BC68F4" w14:paraId="5E7CE931" w14:textId="77777777" w:rsidTr="00BC68F4">
        <w:trPr>
          <w:trHeight w:val="290"/>
        </w:trPr>
        <w:tc>
          <w:tcPr>
            <w:cnfStyle w:val="001000000000" w:firstRow="0" w:lastRow="0" w:firstColumn="1" w:lastColumn="0" w:oddVBand="0" w:evenVBand="0" w:oddHBand="0" w:evenHBand="0" w:firstRowFirstColumn="0" w:firstRowLastColumn="0" w:lastRowFirstColumn="0" w:lastRowLastColumn="0"/>
            <w:tcW w:w="10490" w:type="dxa"/>
            <w:hideMark/>
          </w:tcPr>
          <w:p w14:paraId="2E71CAC6"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I </w:t>
            </w:r>
            <w:proofErr w:type="spellStart"/>
            <w:r w:rsidRPr="00BC68F4">
              <w:rPr>
                <w:rFonts w:ascii="Calibri" w:eastAsia="Times New Roman" w:hAnsi="Calibri" w:cs="Calibri"/>
                <w:b w:val="0"/>
                <w:bCs w:val="0"/>
                <w:color w:val="000000"/>
                <w:lang w:val="en-GB" w:eastAsia="en-GB"/>
              </w:rPr>
              <w:t>cnnot</w:t>
            </w:r>
            <w:proofErr w:type="spellEnd"/>
            <w:r w:rsidRPr="00BC68F4">
              <w:rPr>
                <w:rFonts w:ascii="Calibri" w:eastAsia="Times New Roman" w:hAnsi="Calibri" w:cs="Calibri"/>
                <w:b w:val="0"/>
                <w:bCs w:val="0"/>
                <w:color w:val="000000"/>
                <w:lang w:val="en-GB" w:eastAsia="en-GB"/>
              </w:rPr>
              <w:t xml:space="preserve"> see the logic in moving the bases </w:t>
            </w:r>
            <w:proofErr w:type="spellStart"/>
            <w:r w:rsidRPr="00BC68F4">
              <w:rPr>
                <w:rFonts w:ascii="Calibri" w:eastAsia="Times New Roman" w:hAnsi="Calibri" w:cs="Calibri"/>
                <w:b w:val="0"/>
                <w:bCs w:val="0"/>
                <w:color w:val="000000"/>
                <w:lang w:val="en-GB" w:eastAsia="en-GB"/>
              </w:rPr>
              <w:t>futher</w:t>
            </w:r>
            <w:proofErr w:type="spellEnd"/>
            <w:r w:rsidRPr="00BC68F4">
              <w:rPr>
                <w:rFonts w:ascii="Calibri" w:eastAsia="Times New Roman" w:hAnsi="Calibri" w:cs="Calibri"/>
                <w:b w:val="0"/>
                <w:bCs w:val="0"/>
                <w:color w:val="000000"/>
                <w:lang w:val="en-GB" w:eastAsia="en-GB"/>
              </w:rPr>
              <w:t xml:space="preserve"> north. I just wonder whose pockets are being lined by this.</w:t>
            </w:r>
          </w:p>
        </w:tc>
      </w:tr>
      <w:tr w:rsidR="00F5329A" w:rsidRPr="00BC68F4" w14:paraId="3137D379" w14:textId="77777777" w:rsidTr="00BC68F4">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10490" w:type="dxa"/>
            <w:hideMark/>
          </w:tcPr>
          <w:p w14:paraId="790ADFC7"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Wales needs both bases, leave well alone.</w:t>
            </w:r>
          </w:p>
        </w:tc>
      </w:tr>
      <w:tr w:rsidR="00F5329A" w:rsidRPr="00BC68F4" w14:paraId="569DC58A" w14:textId="77777777" w:rsidTr="00BC68F4">
        <w:trPr>
          <w:trHeight w:val="1420"/>
        </w:trPr>
        <w:tc>
          <w:tcPr>
            <w:cnfStyle w:val="001000000000" w:firstRow="0" w:lastRow="0" w:firstColumn="1" w:lastColumn="0" w:oddVBand="0" w:evenVBand="0" w:oddHBand="0" w:evenHBand="0" w:firstRowFirstColumn="0" w:firstRowLastColumn="0" w:lastRowFirstColumn="0" w:lastRowLastColumn="0"/>
            <w:tcW w:w="10490" w:type="dxa"/>
            <w:hideMark/>
          </w:tcPr>
          <w:p w14:paraId="45B89E4D"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On the EMRTS proposal, there is an error with the 2021 baseline. On slide 12 of 15 it states there is 4 </w:t>
            </w:r>
            <w:proofErr w:type="gramStart"/>
            <w:r w:rsidRPr="00BC68F4">
              <w:rPr>
                <w:rFonts w:ascii="Calibri" w:eastAsia="Times New Roman" w:hAnsi="Calibri" w:cs="Calibri"/>
                <w:b w:val="0"/>
                <w:bCs w:val="0"/>
                <w:color w:val="000000"/>
                <w:lang w:val="en-GB" w:eastAsia="en-GB"/>
              </w:rPr>
              <w:t>teams( 3</w:t>
            </w:r>
            <w:proofErr w:type="gramEnd"/>
            <w:r w:rsidRPr="00BC68F4">
              <w:rPr>
                <w:rFonts w:ascii="Calibri" w:eastAsia="Times New Roman" w:hAnsi="Calibri" w:cs="Calibri"/>
                <w:b w:val="0"/>
                <w:bCs w:val="0"/>
                <w:color w:val="000000"/>
                <w:lang w:val="en-GB" w:eastAsia="en-GB"/>
              </w:rPr>
              <w:t xml:space="preserve"> day and 1 night) when in fact there is 4 day shifts and 1 night! </w:t>
            </w:r>
            <w:proofErr w:type="gramStart"/>
            <w:r w:rsidRPr="00BC68F4">
              <w:rPr>
                <w:rFonts w:ascii="Calibri" w:eastAsia="Times New Roman" w:hAnsi="Calibri" w:cs="Calibri"/>
                <w:b w:val="0"/>
                <w:bCs w:val="0"/>
                <w:color w:val="000000"/>
                <w:lang w:val="en-GB" w:eastAsia="en-GB"/>
              </w:rPr>
              <w:t>Also</w:t>
            </w:r>
            <w:proofErr w:type="gramEnd"/>
            <w:r w:rsidRPr="00BC68F4">
              <w:rPr>
                <w:rFonts w:ascii="Calibri" w:eastAsia="Times New Roman" w:hAnsi="Calibri" w:cs="Calibri"/>
                <w:b w:val="0"/>
                <w:bCs w:val="0"/>
                <w:color w:val="000000"/>
                <w:lang w:val="en-GB" w:eastAsia="en-GB"/>
              </w:rPr>
              <w:t xml:space="preserve"> there is no </w:t>
            </w:r>
            <w:proofErr w:type="spellStart"/>
            <w:r w:rsidRPr="00BC68F4">
              <w:rPr>
                <w:rFonts w:ascii="Calibri" w:eastAsia="Times New Roman" w:hAnsi="Calibri" w:cs="Calibri"/>
                <w:b w:val="0"/>
                <w:bCs w:val="0"/>
                <w:color w:val="000000"/>
                <w:lang w:val="en-GB" w:eastAsia="en-GB"/>
              </w:rPr>
              <w:t>break down</w:t>
            </w:r>
            <w:proofErr w:type="spellEnd"/>
            <w:r w:rsidRPr="00BC68F4">
              <w:rPr>
                <w:rFonts w:ascii="Calibri" w:eastAsia="Times New Roman" w:hAnsi="Calibri" w:cs="Calibri"/>
                <w:b w:val="0"/>
                <w:bCs w:val="0"/>
                <w:color w:val="000000"/>
                <w:lang w:val="en-GB" w:eastAsia="en-GB"/>
              </w:rPr>
              <w:t xml:space="preserve"> of car jobs vs flights for specific bases on the proposal. I would be interested to know the split for each base if you can share this information. Has weather been factored in to new base locations?</w:t>
            </w:r>
          </w:p>
        </w:tc>
      </w:tr>
      <w:tr w:rsidR="00BC68F4" w:rsidRPr="00BC68F4" w14:paraId="78133F3F" w14:textId="77777777" w:rsidTr="00BC68F4">
        <w:trPr>
          <w:cnfStyle w:val="000000100000" w:firstRow="0" w:lastRow="0" w:firstColumn="0" w:lastColumn="0" w:oddVBand="0" w:evenVBand="0" w:oddHBand="1" w:evenHBand="0" w:firstRowFirstColumn="0" w:firstRowLastColumn="0" w:lastRowFirstColumn="0" w:lastRowLastColumn="0"/>
          <w:trHeight w:val="827"/>
        </w:trPr>
        <w:tc>
          <w:tcPr>
            <w:cnfStyle w:val="001000000000" w:firstRow="0" w:lastRow="0" w:firstColumn="1" w:lastColumn="0" w:oddVBand="0" w:evenVBand="0" w:oddHBand="0" w:evenHBand="0" w:firstRowFirstColumn="0" w:firstRowLastColumn="0" w:lastRowFirstColumn="0" w:lastRowLastColumn="0"/>
            <w:tcW w:w="10490" w:type="dxa"/>
          </w:tcPr>
          <w:p w14:paraId="1DF46B8A" w14:textId="60152B2E"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To the Wales Air Ambulance board of Trustees, </w:t>
            </w:r>
            <w:r>
              <w:rPr>
                <w:rStyle w:val="s2"/>
                <w:rFonts w:asciiTheme="minorHAnsi" w:hAnsiTheme="minorHAnsi" w:cstheme="minorHAnsi"/>
                <w:b w:val="0"/>
                <w:bCs w:val="0"/>
                <w:color w:val="000000"/>
                <w:sz w:val="22"/>
                <w:szCs w:val="22"/>
              </w:rPr>
              <w:t>ANONYMISED</w:t>
            </w:r>
            <w:r w:rsidRPr="00BC68F4">
              <w:rPr>
                <w:rStyle w:val="s2"/>
                <w:rFonts w:asciiTheme="minorHAnsi" w:hAnsiTheme="minorHAnsi" w:cstheme="minorHAnsi"/>
                <w:b w:val="0"/>
                <w:bCs w:val="0"/>
                <w:color w:val="000000"/>
                <w:sz w:val="22"/>
                <w:szCs w:val="22"/>
              </w:rPr>
              <w:t xml:space="preserve"> and The Emergency Medical Transfer and Retrieval Service,</w:t>
            </w:r>
          </w:p>
          <w:p w14:paraId="44CE4B2C"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3926C01C"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I’m writing you this open letter for several reasons which are as follows,</w:t>
            </w:r>
          </w:p>
          <w:p w14:paraId="1EA4C5F2"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324A8B3D"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I’m just an ordinary member of the public like the many thousands of us who all support the WAA Charity and the amazing work it does,</w:t>
            </w:r>
          </w:p>
          <w:p w14:paraId="70CC7115"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But when I heard of these proposed closures at Caernarfon and Welshpool, I was confused,</w:t>
            </w:r>
          </w:p>
          <w:p w14:paraId="6E1B2F3B"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When I found out that’s </w:t>
            </w:r>
            <w:proofErr w:type="gramStart"/>
            <w:r w:rsidRPr="00BC68F4">
              <w:rPr>
                <w:rStyle w:val="s2"/>
                <w:rFonts w:asciiTheme="minorHAnsi" w:hAnsiTheme="minorHAnsi" w:cstheme="minorHAnsi"/>
                <w:b w:val="0"/>
                <w:bCs w:val="0"/>
                <w:color w:val="000000"/>
                <w:sz w:val="22"/>
                <w:szCs w:val="22"/>
              </w:rPr>
              <w:t>it’s</w:t>
            </w:r>
            <w:proofErr w:type="gramEnd"/>
            <w:r w:rsidRPr="00BC68F4">
              <w:rPr>
                <w:rStyle w:val="s2"/>
                <w:rFonts w:asciiTheme="minorHAnsi" w:hAnsiTheme="minorHAnsi" w:cstheme="minorHAnsi"/>
                <w:b w:val="0"/>
                <w:bCs w:val="0"/>
                <w:color w:val="000000"/>
                <w:sz w:val="22"/>
                <w:szCs w:val="22"/>
              </w:rPr>
              <w:t xml:space="preserve"> mooted location was to be the former North Wales Air Unit base at </w:t>
            </w:r>
            <w:proofErr w:type="spellStart"/>
            <w:r w:rsidRPr="00BC68F4">
              <w:rPr>
                <w:rStyle w:val="s2"/>
                <w:rFonts w:asciiTheme="minorHAnsi" w:hAnsiTheme="minorHAnsi" w:cstheme="minorHAnsi"/>
                <w:b w:val="0"/>
                <w:bCs w:val="0"/>
                <w:color w:val="000000"/>
                <w:sz w:val="22"/>
                <w:szCs w:val="22"/>
              </w:rPr>
              <w:t>Rhuddlan</w:t>
            </w:r>
            <w:proofErr w:type="spellEnd"/>
            <w:r w:rsidRPr="00BC68F4">
              <w:rPr>
                <w:rStyle w:val="s2"/>
                <w:rFonts w:asciiTheme="minorHAnsi" w:hAnsiTheme="minorHAnsi" w:cstheme="minorHAnsi"/>
                <w:b w:val="0"/>
                <w:bCs w:val="0"/>
                <w:color w:val="000000"/>
                <w:sz w:val="22"/>
                <w:szCs w:val="22"/>
              </w:rPr>
              <w:t xml:space="preserve"> I was dumbfounded!</w:t>
            </w:r>
          </w:p>
          <w:p w14:paraId="23EFED56"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4670BC4E"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The location of this Base to me as a man on the street seems ridiculous,</w:t>
            </w:r>
          </w:p>
          <w:p w14:paraId="6DF4E1C9"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It’s location would put it at 33nm flight from </w:t>
            </w:r>
            <w:proofErr w:type="spellStart"/>
            <w:r w:rsidRPr="00BC68F4">
              <w:rPr>
                <w:rStyle w:val="s2"/>
                <w:rFonts w:asciiTheme="minorHAnsi" w:hAnsiTheme="minorHAnsi" w:cstheme="minorHAnsi"/>
                <w:b w:val="0"/>
                <w:bCs w:val="0"/>
                <w:color w:val="000000"/>
                <w:sz w:val="22"/>
                <w:szCs w:val="22"/>
              </w:rPr>
              <w:t>Caernarfons</w:t>
            </w:r>
            <w:proofErr w:type="spellEnd"/>
            <w:r w:rsidRPr="00BC68F4">
              <w:rPr>
                <w:rStyle w:val="s2"/>
                <w:rFonts w:asciiTheme="minorHAnsi" w:hAnsiTheme="minorHAnsi" w:cstheme="minorHAnsi"/>
                <w:b w:val="0"/>
                <w:bCs w:val="0"/>
                <w:color w:val="000000"/>
                <w:sz w:val="22"/>
                <w:szCs w:val="22"/>
              </w:rPr>
              <w:t xml:space="preserve"> base at </w:t>
            </w:r>
            <w:proofErr w:type="spellStart"/>
            <w:r w:rsidRPr="00BC68F4">
              <w:rPr>
                <w:rStyle w:val="s2"/>
                <w:rFonts w:asciiTheme="minorHAnsi" w:hAnsiTheme="minorHAnsi" w:cstheme="minorHAnsi"/>
                <w:b w:val="0"/>
                <w:bCs w:val="0"/>
                <w:color w:val="000000"/>
                <w:sz w:val="22"/>
                <w:szCs w:val="22"/>
              </w:rPr>
              <w:t>Dinas</w:t>
            </w:r>
            <w:proofErr w:type="spellEnd"/>
            <w:r w:rsidRPr="00BC68F4">
              <w:rPr>
                <w:rStyle w:val="s2"/>
                <w:rFonts w:asciiTheme="minorHAnsi" w:hAnsiTheme="minorHAnsi" w:cstheme="minorHAnsi"/>
                <w:b w:val="0"/>
                <w:bCs w:val="0"/>
                <w:color w:val="000000"/>
                <w:sz w:val="22"/>
                <w:szCs w:val="22"/>
              </w:rPr>
              <w:t xml:space="preserve"> </w:t>
            </w:r>
            <w:proofErr w:type="spellStart"/>
            <w:r w:rsidRPr="00BC68F4">
              <w:rPr>
                <w:rStyle w:val="s2"/>
                <w:rFonts w:asciiTheme="minorHAnsi" w:hAnsiTheme="minorHAnsi" w:cstheme="minorHAnsi"/>
                <w:b w:val="0"/>
                <w:bCs w:val="0"/>
                <w:color w:val="000000"/>
                <w:sz w:val="22"/>
                <w:szCs w:val="22"/>
              </w:rPr>
              <w:t>Dinlle</w:t>
            </w:r>
            <w:proofErr w:type="spellEnd"/>
            <w:r w:rsidRPr="00BC68F4">
              <w:rPr>
                <w:rStyle w:val="s2"/>
                <w:rFonts w:asciiTheme="minorHAnsi" w:hAnsiTheme="minorHAnsi" w:cstheme="minorHAnsi"/>
                <w:b w:val="0"/>
                <w:bCs w:val="0"/>
                <w:color w:val="000000"/>
                <w:sz w:val="22"/>
                <w:szCs w:val="22"/>
              </w:rPr>
              <w:t xml:space="preserve"> a 15 min flight time, and 39nm flight from Welshpool base a 17 mins flight time, please note, this if for a straight line flight and that I haven’t factored the average </w:t>
            </w:r>
            <w:proofErr w:type="spellStart"/>
            <w:r w:rsidRPr="00BC68F4">
              <w:rPr>
                <w:rStyle w:val="s2"/>
                <w:rFonts w:asciiTheme="minorHAnsi" w:hAnsiTheme="minorHAnsi" w:cstheme="minorHAnsi"/>
                <w:b w:val="0"/>
                <w:bCs w:val="0"/>
                <w:color w:val="000000"/>
                <w:sz w:val="22"/>
                <w:szCs w:val="22"/>
              </w:rPr>
              <w:t>takeoff</w:t>
            </w:r>
            <w:proofErr w:type="spellEnd"/>
            <w:r w:rsidRPr="00BC68F4">
              <w:rPr>
                <w:rStyle w:val="s2"/>
                <w:rFonts w:asciiTheme="minorHAnsi" w:hAnsiTheme="minorHAnsi" w:cstheme="minorHAnsi"/>
                <w:b w:val="0"/>
                <w:bCs w:val="0"/>
                <w:color w:val="000000"/>
                <w:sz w:val="22"/>
                <w:szCs w:val="22"/>
              </w:rPr>
              <w:t>/landing time of 6 mins into these times either!</w:t>
            </w:r>
          </w:p>
          <w:p w14:paraId="6686D9F9"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(Times given using Sky Demon flight app, and still air conditions and 130kts average air speed of Airbus H145 helicopter) </w:t>
            </w:r>
          </w:p>
          <w:p w14:paraId="5E650C55"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As you can see it would mean that the </w:t>
            </w:r>
            <w:proofErr w:type="spellStart"/>
            <w:r w:rsidRPr="00BC68F4">
              <w:rPr>
                <w:rStyle w:val="s2"/>
                <w:rFonts w:asciiTheme="minorHAnsi" w:hAnsiTheme="minorHAnsi" w:cstheme="minorHAnsi"/>
                <w:b w:val="0"/>
                <w:bCs w:val="0"/>
                <w:color w:val="000000"/>
                <w:sz w:val="22"/>
                <w:szCs w:val="22"/>
              </w:rPr>
              <w:t>Helimed</w:t>
            </w:r>
            <w:proofErr w:type="spellEnd"/>
            <w:r w:rsidRPr="00BC68F4">
              <w:rPr>
                <w:rStyle w:val="s2"/>
                <w:rFonts w:asciiTheme="minorHAnsi" w:hAnsiTheme="minorHAnsi" w:cstheme="minorHAnsi"/>
                <w:b w:val="0"/>
                <w:bCs w:val="0"/>
                <w:color w:val="000000"/>
                <w:sz w:val="22"/>
                <w:szCs w:val="22"/>
              </w:rPr>
              <w:t xml:space="preserve"> units would have that additional flight time to travel to attend a Red call in the areas they are currently based, not accounting for any additional time required to reach a suitable</w:t>
            </w:r>
          </w:p>
          <w:p w14:paraId="659701C7"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Landing site to attend the call.</w:t>
            </w:r>
          </w:p>
          <w:p w14:paraId="6D2C1485"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Which when your providing a time critical response could mean the matter of life and death in the more severe cases, or life changing injury in others.</w:t>
            </w:r>
          </w:p>
          <w:p w14:paraId="4F1C1B5E"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The other outcome of this proposal is that the current base as </w:t>
            </w:r>
            <w:proofErr w:type="spellStart"/>
            <w:r w:rsidRPr="00BC68F4">
              <w:rPr>
                <w:rStyle w:val="s2"/>
                <w:rFonts w:asciiTheme="minorHAnsi" w:hAnsiTheme="minorHAnsi" w:cstheme="minorHAnsi"/>
                <w:b w:val="0"/>
                <w:bCs w:val="0"/>
                <w:color w:val="000000"/>
                <w:sz w:val="22"/>
                <w:szCs w:val="22"/>
              </w:rPr>
              <w:t>Rhuddlan</w:t>
            </w:r>
            <w:proofErr w:type="spellEnd"/>
            <w:r w:rsidRPr="00BC68F4">
              <w:rPr>
                <w:rStyle w:val="s2"/>
                <w:rFonts w:asciiTheme="minorHAnsi" w:hAnsiTheme="minorHAnsi" w:cstheme="minorHAnsi"/>
                <w:b w:val="0"/>
                <w:bCs w:val="0"/>
                <w:color w:val="000000"/>
                <w:sz w:val="22"/>
                <w:szCs w:val="22"/>
              </w:rPr>
              <w:t xml:space="preserve"> is only CAA licensed and approved for a single helicopter basing,</w:t>
            </w:r>
          </w:p>
          <w:p w14:paraId="0452B21B"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I’m aware you can land a helicopter anywhere, but not safely store in-line with regulations, in an email to Mr John Alun </w:t>
            </w:r>
            <w:proofErr w:type="spellStart"/>
            <w:r w:rsidRPr="00BC68F4">
              <w:rPr>
                <w:rStyle w:val="s2"/>
                <w:rFonts w:asciiTheme="minorHAnsi" w:hAnsiTheme="minorHAnsi" w:cstheme="minorHAnsi"/>
                <w:b w:val="0"/>
                <w:bCs w:val="0"/>
                <w:color w:val="000000"/>
                <w:sz w:val="22"/>
                <w:szCs w:val="22"/>
              </w:rPr>
              <w:t>Shorney</w:t>
            </w:r>
            <w:proofErr w:type="spellEnd"/>
            <w:r w:rsidRPr="00BC68F4">
              <w:rPr>
                <w:rStyle w:val="s2"/>
                <w:rFonts w:asciiTheme="minorHAnsi" w:hAnsiTheme="minorHAnsi" w:cstheme="minorHAnsi"/>
                <w:b w:val="0"/>
                <w:bCs w:val="0"/>
                <w:color w:val="000000"/>
                <w:sz w:val="22"/>
                <w:szCs w:val="22"/>
              </w:rPr>
              <w:t xml:space="preserve"> you do refer to two </w:t>
            </w:r>
            <w:proofErr w:type="spellStart"/>
            <w:r w:rsidRPr="00BC68F4">
              <w:rPr>
                <w:rStyle w:val="s2"/>
                <w:rFonts w:asciiTheme="minorHAnsi" w:hAnsiTheme="minorHAnsi" w:cstheme="minorHAnsi"/>
                <w:b w:val="0"/>
                <w:bCs w:val="0"/>
                <w:color w:val="000000"/>
                <w:sz w:val="22"/>
                <w:szCs w:val="22"/>
              </w:rPr>
              <w:t>Helimed’s</w:t>
            </w:r>
            <w:proofErr w:type="spellEnd"/>
            <w:r w:rsidRPr="00BC68F4">
              <w:rPr>
                <w:rStyle w:val="s2"/>
                <w:rFonts w:asciiTheme="minorHAnsi" w:hAnsiTheme="minorHAnsi" w:cstheme="minorHAnsi"/>
                <w:b w:val="0"/>
                <w:bCs w:val="0"/>
                <w:color w:val="000000"/>
                <w:sz w:val="22"/>
                <w:szCs w:val="22"/>
              </w:rPr>
              <w:t xml:space="preserve"> (8-8 and 2-2) shifts so the overlap covers peak demand. </w:t>
            </w:r>
          </w:p>
          <w:p w14:paraId="738757D3"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lastRenderedPageBreak/>
              <w:t>So as it appears the only viable assumption here is that you’ll be reducing the service to one helicopter to suit your 24/7 idea, therefore not requiring the need for vast expense in modification of the site, and the need to have another crew to operate the single unit cover night shift.</w:t>
            </w:r>
          </w:p>
          <w:p w14:paraId="2A412553"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proofErr w:type="gramStart"/>
            <w:r w:rsidRPr="00BC68F4">
              <w:rPr>
                <w:rStyle w:val="s2"/>
                <w:rFonts w:asciiTheme="minorHAnsi" w:hAnsiTheme="minorHAnsi" w:cstheme="minorHAnsi"/>
                <w:b w:val="0"/>
                <w:bCs w:val="0"/>
                <w:color w:val="000000"/>
                <w:sz w:val="22"/>
                <w:szCs w:val="22"/>
              </w:rPr>
              <w:t>So</w:t>
            </w:r>
            <w:proofErr w:type="gramEnd"/>
            <w:r w:rsidRPr="00BC68F4">
              <w:rPr>
                <w:rStyle w:val="s2"/>
                <w:rFonts w:asciiTheme="minorHAnsi" w:hAnsiTheme="minorHAnsi" w:cstheme="minorHAnsi"/>
                <w:b w:val="0"/>
                <w:bCs w:val="0"/>
                <w:color w:val="000000"/>
                <w:sz w:val="22"/>
                <w:szCs w:val="22"/>
              </w:rPr>
              <w:t xml:space="preserve"> can I ask, if the crew is on a call in Denbighshire for example, what happens to the rest of the North and Mid Wales area? </w:t>
            </w:r>
          </w:p>
          <w:p w14:paraId="2041BBBE"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As we all know the Wales Ambulance Service is woefully </w:t>
            </w:r>
            <w:proofErr w:type="spellStart"/>
            <w:r w:rsidRPr="00BC68F4">
              <w:rPr>
                <w:rStyle w:val="s2"/>
                <w:rFonts w:asciiTheme="minorHAnsi" w:hAnsiTheme="minorHAnsi" w:cstheme="minorHAnsi"/>
                <w:b w:val="0"/>
                <w:bCs w:val="0"/>
                <w:color w:val="000000"/>
                <w:sz w:val="22"/>
                <w:szCs w:val="22"/>
              </w:rPr>
              <w:t>under funded</w:t>
            </w:r>
            <w:proofErr w:type="spellEnd"/>
            <w:r w:rsidRPr="00BC68F4">
              <w:rPr>
                <w:rStyle w:val="s2"/>
                <w:rFonts w:asciiTheme="minorHAnsi" w:hAnsiTheme="minorHAnsi" w:cstheme="minorHAnsi"/>
                <w:b w:val="0"/>
                <w:bCs w:val="0"/>
                <w:color w:val="000000"/>
                <w:sz w:val="22"/>
                <w:szCs w:val="22"/>
              </w:rPr>
              <w:t xml:space="preserve"> and staffed, and those that are on shift are parked up outside of a hospital waiting to discharge their patients!</w:t>
            </w:r>
          </w:p>
          <w:p w14:paraId="14CC32A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The WAA isn’t here to fix the deficit created by the NHS’s underfunding issues, it’s a service funded by the people of Wales to provide critical care to our area in the absence of major trauma centres being available nearby to the majority of us.</w:t>
            </w:r>
          </w:p>
          <w:p w14:paraId="78C00735"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Another </w:t>
            </w:r>
            <w:proofErr w:type="gramStart"/>
            <w:r w:rsidRPr="00BC68F4">
              <w:rPr>
                <w:rStyle w:val="s2"/>
                <w:rFonts w:asciiTheme="minorHAnsi" w:hAnsiTheme="minorHAnsi" w:cstheme="minorHAnsi"/>
                <w:b w:val="0"/>
                <w:bCs w:val="0"/>
                <w:color w:val="000000"/>
                <w:sz w:val="22"/>
                <w:szCs w:val="22"/>
              </w:rPr>
              <w:t>point</w:t>
            </w:r>
            <w:proofErr w:type="gramEnd"/>
            <w:r w:rsidRPr="00BC68F4">
              <w:rPr>
                <w:rStyle w:val="s2"/>
                <w:rFonts w:asciiTheme="minorHAnsi" w:hAnsiTheme="minorHAnsi" w:cstheme="minorHAnsi"/>
                <w:b w:val="0"/>
                <w:bCs w:val="0"/>
                <w:color w:val="000000"/>
                <w:sz w:val="22"/>
                <w:szCs w:val="22"/>
              </w:rPr>
              <w:t xml:space="preserve"> I’d like to raise on the mooted </w:t>
            </w:r>
            <w:proofErr w:type="spellStart"/>
            <w:r w:rsidRPr="00BC68F4">
              <w:rPr>
                <w:rStyle w:val="s2"/>
                <w:rFonts w:asciiTheme="minorHAnsi" w:hAnsiTheme="minorHAnsi" w:cstheme="minorHAnsi"/>
                <w:b w:val="0"/>
                <w:bCs w:val="0"/>
                <w:color w:val="000000"/>
                <w:sz w:val="22"/>
                <w:szCs w:val="22"/>
              </w:rPr>
              <w:t>Ruddlan</w:t>
            </w:r>
            <w:proofErr w:type="spellEnd"/>
            <w:r w:rsidRPr="00BC68F4">
              <w:rPr>
                <w:rStyle w:val="s2"/>
                <w:rFonts w:asciiTheme="minorHAnsi" w:hAnsiTheme="minorHAnsi" w:cstheme="minorHAnsi"/>
                <w:b w:val="0"/>
                <w:bCs w:val="0"/>
                <w:color w:val="000000"/>
                <w:sz w:val="22"/>
                <w:szCs w:val="22"/>
              </w:rPr>
              <w:t xml:space="preserve"> location,</w:t>
            </w:r>
          </w:p>
          <w:p w14:paraId="79E17496"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When the Welsh weather inevitably turns unfavourable as it is prone to do so,</w:t>
            </w:r>
          </w:p>
          <w:p w14:paraId="594293E7"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Then the </w:t>
            </w:r>
            <w:proofErr w:type="spellStart"/>
            <w:r w:rsidRPr="00BC68F4">
              <w:rPr>
                <w:rStyle w:val="s2"/>
                <w:rFonts w:asciiTheme="minorHAnsi" w:hAnsiTheme="minorHAnsi" w:cstheme="minorHAnsi"/>
                <w:b w:val="0"/>
                <w:bCs w:val="0"/>
                <w:color w:val="000000"/>
                <w:sz w:val="22"/>
                <w:szCs w:val="22"/>
              </w:rPr>
              <w:t>Helimed</w:t>
            </w:r>
            <w:proofErr w:type="spellEnd"/>
            <w:r w:rsidRPr="00BC68F4">
              <w:rPr>
                <w:rStyle w:val="s2"/>
                <w:rFonts w:asciiTheme="minorHAnsi" w:hAnsiTheme="minorHAnsi" w:cstheme="minorHAnsi"/>
                <w:b w:val="0"/>
                <w:bCs w:val="0"/>
                <w:color w:val="000000"/>
                <w:sz w:val="22"/>
                <w:szCs w:val="22"/>
              </w:rPr>
              <w:t xml:space="preserve"> unit cannot be dispatched becoming reliant instead on the RRV,</w:t>
            </w:r>
          </w:p>
          <w:p w14:paraId="6A30F70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Given the nature of the Welsh terrain and road network, this would make a road response to the bulk of West Wales and Powys entirely un-feasible, our road network is the very reason </w:t>
            </w:r>
            <w:proofErr w:type="gramStart"/>
            <w:r w:rsidRPr="00BC68F4">
              <w:rPr>
                <w:rStyle w:val="s2"/>
                <w:rFonts w:asciiTheme="minorHAnsi" w:hAnsiTheme="minorHAnsi" w:cstheme="minorHAnsi"/>
                <w:b w:val="0"/>
                <w:bCs w:val="0"/>
                <w:color w:val="000000"/>
                <w:sz w:val="22"/>
                <w:szCs w:val="22"/>
              </w:rPr>
              <w:t>this </w:t>
            </w:r>
            <w:r w:rsidRPr="00BC68F4">
              <w:rPr>
                <w:rStyle w:val="apple-converted-space"/>
                <w:rFonts w:asciiTheme="minorHAnsi" w:hAnsiTheme="minorHAnsi" w:cstheme="minorHAnsi"/>
                <w:b w:val="0"/>
                <w:bCs w:val="0"/>
                <w:color w:val="000000"/>
                <w:sz w:val="22"/>
                <w:szCs w:val="22"/>
              </w:rPr>
              <w:t> </w:t>
            </w:r>
            <w:r w:rsidRPr="00BC68F4">
              <w:rPr>
                <w:rStyle w:val="s2"/>
                <w:rFonts w:asciiTheme="minorHAnsi" w:hAnsiTheme="minorHAnsi" w:cstheme="minorHAnsi"/>
                <w:b w:val="0"/>
                <w:bCs w:val="0"/>
                <w:color w:val="000000"/>
                <w:sz w:val="22"/>
                <w:szCs w:val="22"/>
              </w:rPr>
              <w:t>service</w:t>
            </w:r>
            <w:proofErr w:type="gramEnd"/>
            <w:r w:rsidRPr="00BC68F4">
              <w:rPr>
                <w:rStyle w:val="s2"/>
                <w:rFonts w:asciiTheme="minorHAnsi" w:hAnsiTheme="minorHAnsi" w:cstheme="minorHAnsi"/>
                <w:b w:val="0"/>
                <w:bCs w:val="0"/>
                <w:color w:val="000000"/>
                <w:sz w:val="22"/>
                <w:szCs w:val="22"/>
              </w:rPr>
              <w:t xml:space="preserve"> was set up in the first place! </w:t>
            </w:r>
          </w:p>
          <w:p w14:paraId="7381E03E"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In order to have the ability to over fly the roads that would hamper significantly the RRV or land ambulances response.</w:t>
            </w:r>
          </w:p>
          <w:p w14:paraId="5884B1C5"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75A4A72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The way I see it, is you’ve found an area of concern in your Red and Amber call mapping, being Denbighshire, Flintshire and surrounding areas and rather than look at how you can better facilitate said areas with the land Ambulance, you’ve gone for a knee jerk solution of moving our units to provide a quick fix for your books! </w:t>
            </w:r>
          </w:p>
          <w:p w14:paraId="48ADAC81"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This move would be detrimental to your two biggest fundraising counties of Gwynedd and Powys, which seems absurd!</w:t>
            </w:r>
          </w:p>
          <w:p w14:paraId="49BFBE2F"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Why would you reduce the coverage and response times to the areas that do the most for the </w:t>
            </w:r>
            <w:proofErr w:type="gramStart"/>
            <w:r w:rsidRPr="00BC68F4">
              <w:rPr>
                <w:rStyle w:val="s2"/>
                <w:rFonts w:asciiTheme="minorHAnsi" w:hAnsiTheme="minorHAnsi" w:cstheme="minorHAnsi"/>
                <w:b w:val="0"/>
                <w:bCs w:val="0"/>
                <w:color w:val="000000"/>
                <w:sz w:val="22"/>
                <w:szCs w:val="22"/>
              </w:rPr>
              <w:t>charity.</w:t>
            </w:r>
            <w:proofErr w:type="gramEnd"/>
          </w:p>
          <w:p w14:paraId="5BEFEB70"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And have the greatest need being situated in isolated communities and poorly served by the road networks!</w:t>
            </w:r>
          </w:p>
          <w:p w14:paraId="1E2803C7"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Talk about cutting your nose off to spite your face! </w:t>
            </w:r>
          </w:p>
          <w:p w14:paraId="0025A5D7"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3F57D397"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I’d also like to touch on the local economies the current base settings help sustain,</w:t>
            </w:r>
          </w:p>
          <w:p w14:paraId="275D2153"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The pilots, medics, ground support, along with the airports which they operate from, all benefit from the current base set up at Caernarfon and Welshpool, what happens to them?</w:t>
            </w:r>
          </w:p>
          <w:p w14:paraId="3AD42A5F"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The A55 is a notoriously bad road for traffic jams, accidents and roadworks,</w:t>
            </w:r>
          </w:p>
          <w:p w14:paraId="786A415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What happens if your current staff who have set </w:t>
            </w:r>
            <w:proofErr w:type="gramStart"/>
            <w:r w:rsidRPr="00BC68F4">
              <w:rPr>
                <w:rStyle w:val="s2"/>
                <w:rFonts w:asciiTheme="minorHAnsi" w:hAnsiTheme="minorHAnsi" w:cstheme="minorHAnsi"/>
                <w:b w:val="0"/>
                <w:bCs w:val="0"/>
                <w:color w:val="000000"/>
                <w:sz w:val="22"/>
                <w:szCs w:val="22"/>
              </w:rPr>
              <w:t>up</w:t>
            </w:r>
            <w:proofErr w:type="gramEnd"/>
            <w:r w:rsidRPr="00BC68F4">
              <w:rPr>
                <w:rStyle w:val="s2"/>
                <w:rFonts w:asciiTheme="minorHAnsi" w:hAnsiTheme="minorHAnsi" w:cstheme="minorHAnsi"/>
                <w:b w:val="0"/>
                <w:bCs w:val="0"/>
                <w:color w:val="000000"/>
                <w:sz w:val="22"/>
                <w:szCs w:val="22"/>
              </w:rPr>
              <w:t xml:space="preserve"> </w:t>
            </w:r>
            <w:proofErr w:type="spellStart"/>
            <w:r w:rsidRPr="00BC68F4">
              <w:rPr>
                <w:rStyle w:val="s2"/>
                <w:rFonts w:asciiTheme="minorHAnsi" w:hAnsiTheme="minorHAnsi" w:cstheme="minorHAnsi"/>
                <w:b w:val="0"/>
                <w:bCs w:val="0"/>
                <w:color w:val="000000"/>
                <w:sz w:val="22"/>
                <w:szCs w:val="22"/>
              </w:rPr>
              <w:t>they’re</w:t>
            </w:r>
            <w:proofErr w:type="spellEnd"/>
            <w:r w:rsidRPr="00BC68F4">
              <w:rPr>
                <w:rStyle w:val="s2"/>
                <w:rFonts w:asciiTheme="minorHAnsi" w:hAnsiTheme="minorHAnsi" w:cstheme="minorHAnsi"/>
                <w:b w:val="0"/>
                <w:bCs w:val="0"/>
                <w:color w:val="000000"/>
                <w:sz w:val="22"/>
                <w:szCs w:val="22"/>
              </w:rPr>
              <w:t xml:space="preserve"> lives around the current base structure decide they don’t want to move?</w:t>
            </w:r>
          </w:p>
          <w:p w14:paraId="1F59CE13"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Your left with no staff or a best a staff shortage, </w:t>
            </w:r>
          </w:p>
          <w:p w14:paraId="5343612E"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It seems nonsensical to propose this move,</w:t>
            </w:r>
          </w:p>
          <w:p w14:paraId="5AF3F6FA"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Both bases have serviced their local and wider communities just fine all these years, why change it all?!</w:t>
            </w:r>
          </w:p>
          <w:p w14:paraId="5C56C9C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If it’s not broke, don’t fix it!!</w:t>
            </w:r>
          </w:p>
          <w:p w14:paraId="0887EC41"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617F30FC"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Now onto the data used for EMRTS report,</w:t>
            </w:r>
          </w:p>
          <w:p w14:paraId="6787164D"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I’d be interested to know what data you used for </w:t>
            </w:r>
            <w:proofErr w:type="spellStart"/>
            <w:r w:rsidRPr="00BC68F4">
              <w:rPr>
                <w:rStyle w:val="s2"/>
                <w:rFonts w:asciiTheme="minorHAnsi" w:hAnsiTheme="minorHAnsi" w:cstheme="minorHAnsi"/>
                <w:b w:val="0"/>
                <w:bCs w:val="0"/>
                <w:color w:val="000000"/>
                <w:sz w:val="22"/>
                <w:szCs w:val="22"/>
              </w:rPr>
              <w:t>Tef</w:t>
            </w:r>
            <w:proofErr w:type="spellEnd"/>
            <w:r w:rsidRPr="00BC68F4">
              <w:rPr>
                <w:rStyle w:val="s2"/>
                <w:rFonts w:asciiTheme="minorHAnsi" w:hAnsiTheme="minorHAnsi" w:cstheme="minorHAnsi"/>
                <w:b w:val="0"/>
                <w:bCs w:val="0"/>
                <w:color w:val="000000"/>
                <w:sz w:val="22"/>
                <w:szCs w:val="22"/>
              </w:rPr>
              <w:t xml:space="preserve"> </w:t>
            </w:r>
            <w:proofErr w:type="spellStart"/>
            <w:r w:rsidRPr="00BC68F4">
              <w:rPr>
                <w:rStyle w:val="s2"/>
                <w:rFonts w:asciiTheme="minorHAnsi" w:hAnsiTheme="minorHAnsi" w:cstheme="minorHAnsi"/>
                <w:b w:val="0"/>
                <w:bCs w:val="0"/>
                <w:color w:val="000000"/>
                <w:sz w:val="22"/>
                <w:szCs w:val="22"/>
              </w:rPr>
              <w:t>Jansma</w:t>
            </w:r>
            <w:proofErr w:type="spellEnd"/>
            <w:r w:rsidRPr="00BC68F4">
              <w:rPr>
                <w:rStyle w:val="s2"/>
                <w:rFonts w:asciiTheme="minorHAnsi" w:hAnsiTheme="minorHAnsi" w:cstheme="minorHAnsi"/>
                <w:b w:val="0"/>
                <w:bCs w:val="0"/>
                <w:color w:val="000000"/>
                <w:sz w:val="22"/>
                <w:szCs w:val="22"/>
              </w:rPr>
              <w:t xml:space="preserve"> and his team at </w:t>
            </w:r>
            <w:proofErr w:type="spellStart"/>
            <w:r w:rsidRPr="00BC68F4">
              <w:rPr>
                <w:rStyle w:val="s2"/>
                <w:rFonts w:asciiTheme="minorHAnsi" w:hAnsiTheme="minorHAnsi" w:cstheme="minorHAnsi"/>
                <w:b w:val="0"/>
                <w:bCs w:val="0"/>
                <w:color w:val="000000"/>
                <w:sz w:val="22"/>
                <w:szCs w:val="22"/>
              </w:rPr>
              <w:t>Csam</w:t>
            </w:r>
            <w:proofErr w:type="spellEnd"/>
            <w:r w:rsidRPr="00BC68F4">
              <w:rPr>
                <w:rStyle w:val="s2"/>
                <w:rFonts w:asciiTheme="minorHAnsi" w:hAnsiTheme="minorHAnsi" w:cstheme="minorHAnsi"/>
                <w:b w:val="0"/>
                <w:bCs w:val="0"/>
                <w:color w:val="000000"/>
                <w:sz w:val="22"/>
                <w:szCs w:val="22"/>
              </w:rPr>
              <w:t xml:space="preserve"> Optima to conduct this extensive multi scenario modelling? </w:t>
            </w:r>
          </w:p>
          <w:p w14:paraId="446F713F"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Whilst on the subject of </w:t>
            </w:r>
            <w:proofErr w:type="spellStart"/>
            <w:r w:rsidRPr="00BC68F4">
              <w:rPr>
                <w:rStyle w:val="s2"/>
                <w:rFonts w:asciiTheme="minorHAnsi" w:hAnsiTheme="minorHAnsi" w:cstheme="minorHAnsi"/>
                <w:b w:val="0"/>
                <w:bCs w:val="0"/>
                <w:color w:val="000000"/>
                <w:sz w:val="22"/>
                <w:szCs w:val="22"/>
              </w:rPr>
              <w:t>Csam</w:t>
            </w:r>
            <w:proofErr w:type="spellEnd"/>
            <w:r w:rsidRPr="00BC68F4">
              <w:rPr>
                <w:rStyle w:val="s2"/>
                <w:rFonts w:asciiTheme="minorHAnsi" w:hAnsiTheme="minorHAnsi" w:cstheme="minorHAnsi"/>
                <w:b w:val="0"/>
                <w:bCs w:val="0"/>
                <w:color w:val="000000"/>
                <w:sz w:val="22"/>
                <w:szCs w:val="22"/>
              </w:rPr>
              <w:t xml:space="preserve"> Optima, why are you using a Norwegian company? </w:t>
            </w:r>
          </w:p>
          <w:p w14:paraId="02585F99"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I’m pretty sure there are plenty of </w:t>
            </w:r>
            <w:proofErr w:type="gramStart"/>
            <w:r w:rsidRPr="00BC68F4">
              <w:rPr>
                <w:rStyle w:val="s2"/>
                <w:rFonts w:asciiTheme="minorHAnsi" w:hAnsiTheme="minorHAnsi" w:cstheme="minorHAnsi"/>
                <w:b w:val="0"/>
                <w:bCs w:val="0"/>
                <w:color w:val="000000"/>
                <w:sz w:val="22"/>
                <w:szCs w:val="22"/>
              </w:rPr>
              <w:t>top level</w:t>
            </w:r>
            <w:proofErr w:type="gramEnd"/>
            <w:r w:rsidRPr="00BC68F4">
              <w:rPr>
                <w:rStyle w:val="s2"/>
                <w:rFonts w:asciiTheme="minorHAnsi" w:hAnsiTheme="minorHAnsi" w:cstheme="minorHAnsi"/>
                <w:b w:val="0"/>
                <w:bCs w:val="0"/>
                <w:color w:val="000000"/>
                <w:sz w:val="22"/>
                <w:szCs w:val="22"/>
              </w:rPr>
              <w:t xml:space="preserve"> companies within the UK, that could have done this work no problem? </w:t>
            </w:r>
          </w:p>
          <w:p w14:paraId="13581EAA"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Also I was intrigued to see that access </w:t>
            </w:r>
            <w:proofErr w:type="spellStart"/>
            <w:r w:rsidRPr="00BC68F4">
              <w:rPr>
                <w:rStyle w:val="s2"/>
                <w:rFonts w:asciiTheme="minorHAnsi" w:hAnsiTheme="minorHAnsi" w:cstheme="minorHAnsi"/>
                <w:b w:val="0"/>
                <w:bCs w:val="0"/>
                <w:color w:val="000000"/>
                <w:sz w:val="22"/>
                <w:szCs w:val="22"/>
              </w:rPr>
              <w:t>too</w:t>
            </w:r>
            <w:proofErr w:type="spellEnd"/>
            <w:r w:rsidRPr="00BC68F4">
              <w:rPr>
                <w:rStyle w:val="s2"/>
                <w:rFonts w:asciiTheme="minorHAnsi" w:hAnsiTheme="minorHAnsi" w:cstheme="minorHAnsi"/>
                <w:b w:val="0"/>
                <w:bCs w:val="0"/>
                <w:color w:val="000000"/>
                <w:sz w:val="22"/>
                <w:szCs w:val="22"/>
              </w:rPr>
              <w:t xml:space="preserve"> EASC’s report </w:t>
            </w:r>
            <w:hyperlink r:id="rId16" w:history="1">
              <w:r w:rsidRPr="00BC68F4">
                <w:rPr>
                  <w:rStyle w:val="Hyperlink"/>
                  <w:rFonts w:asciiTheme="minorHAnsi" w:hAnsiTheme="minorHAnsi" w:cstheme="minorHAnsi"/>
                  <w:b w:val="0"/>
                  <w:bCs w:val="0"/>
                  <w:sz w:val="22"/>
                  <w:szCs w:val="22"/>
                </w:rPr>
                <w:t>PDF-Variables-Affecting-RED-Performance-Optima-EASC_6-Sept2022</w:t>
              </w:r>
            </w:hyperlink>
            <w:r w:rsidRPr="00BC68F4">
              <w:rPr>
                <w:rStyle w:val="s2"/>
                <w:rFonts w:asciiTheme="minorHAnsi" w:hAnsiTheme="minorHAnsi" w:cstheme="minorHAnsi"/>
                <w:b w:val="0"/>
                <w:bCs w:val="0"/>
                <w:color w:val="000000"/>
                <w:sz w:val="22"/>
                <w:szCs w:val="22"/>
              </w:rPr>
              <w:t> is now showing as an expired URL…..</w:t>
            </w:r>
          </w:p>
          <w:p w14:paraId="369D2E70"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When was previously </w:t>
            </w:r>
            <w:proofErr w:type="gramStart"/>
            <w:r w:rsidRPr="00BC68F4">
              <w:rPr>
                <w:rStyle w:val="s2"/>
                <w:rFonts w:asciiTheme="minorHAnsi" w:hAnsiTheme="minorHAnsi" w:cstheme="minorHAnsi"/>
                <w:b w:val="0"/>
                <w:bCs w:val="0"/>
                <w:color w:val="000000"/>
                <w:sz w:val="22"/>
                <w:szCs w:val="22"/>
              </w:rPr>
              <w:t>viewable….</w:t>
            </w:r>
            <w:proofErr w:type="gramEnd"/>
            <w:r w:rsidRPr="00BC68F4">
              <w:rPr>
                <w:rStyle w:val="s2"/>
                <w:rFonts w:asciiTheme="minorHAnsi" w:hAnsiTheme="minorHAnsi" w:cstheme="minorHAnsi"/>
                <w:b w:val="0"/>
                <w:bCs w:val="0"/>
                <w:color w:val="000000"/>
                <w:sz w:val="22"/>
                <w:szCs w:val="22"/>
              </w:rPr>
              <w:t xml:space="preserve"> Odd….</w:t>
            </w:r>
          </w:p>
          <w:p w14:paraId="470B3E87"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156A919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lastRenderedPageBreak/>
              <w:t xml:space="preserve">With regards the data used for the report, </w:t>
            </w:r>
            <w:proofErr w:type="gramStart"/>
            <w:r w:rsidRPr="00BC68F4">
              <w:rPr>
                <w:rStyle w:val="s2"/>
                <w:rFonts w:asciiTheme="minorHAnsi" w:hAnsiTheme="minorHAnsi" w:cstheme="minorHAnsi"/>
                <w:b w:val="0"/>
                <w:bCs w:val="0"/>
                <w:color w:val="000000"/>
                <w:sz w:val="22"/>
                <w:szCs w:val="22"/>
              </w:rPr>
              <w:t>Would</w:t>
            </w:r>
            <w:proofErr w:type="gramEnd"/>
            <w:r w:rsidRPr="00BC68F4">
              <w:rPr>
                <w:rStyle w:val="s2"/>
                <w:rFonts w:asciiTheme="minorHAnsi" w:hAnsiTheme="minorHAnsi" w:cstheme="minorHAnsi"/>
                <w:b w:val="0"/>
                <w:bCs w:val="0"/>
                <w:color w:val="000000"/>
                <w:sz w:val="22"/>
                <w:szCs w:val="22"/>
              </w:rPr>
              <w:t xml:space="preserve"> this be the analysis collated using the data collected by EMRTS’s own clinical informatics and research manager David Rawlinson?</w:t>
            </w:r>
          </w:p>
          <w:p w14:paraId="346031D0"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Seeing as he headed the research in conjunction with Swansea university over the past 7 years,</w:t>
            </w:r>
          </w:p>
          <w:p w14:paraId="6963B7E0"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Do you not feel this is a significant conflict of interest? As I certainly do! </w:t>
            </w:r>
          </w:p>
          <w:p w14:paraId="3191F8DF"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Would that not be like marking your own test once you’ve completed</w:t>
            </w:r>
            <w:proofErr w:type="gramStart"/>
            <w:r w:rsidRPr="00BC68F4">
              <w:rPr>
                <w:rStyle w:val="s2"/>
                <w:rFonts w:asciiTheme="minorHAnsi" w:hAnsiTheme="minorHAnsi" w:cstheme="minorHAnsi"/>
                <w:b w:val="0"/>
                <w:bCs w:val="0"/>
                <w:color w:val="000000"/>
                <w:sz w:val="22"/>
                <w:szCs w:val="22"/>
              </w:rPr>
              <w:t>…..?</w:t>
            </w:r>
            <w:proofErr w:type="gramEnd"/>
            <w:r w:rsidRPr="00BC68F4">
              <w:rPr>
                <w:rStyle w:val="s2"/>
                <w:rFonts w:asciiTheme="minorHAnsi" w:hAnsiTheme="minorHAnsi" w:cstheme="minorHAnsi"/>
                <w:b w:val="0"/>
                <w:bCs w:val="0"/>
                <w:color w:val="000000"/>
                <w:sz w:val="22"/>
                <w:szCs w:val="22"/>
              </w:rPr>
              <w:t> </w:t>
            </w:r>
          </w:p>
          <w:p w14:paraId="48055D73"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How can this data even be considered fair? </w:t>
            </w:r>
          </w:p>
          <w:p w14:paraId="10DEE7D6"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This is hardly an impartial study!</w:t>
            </w:r>
          </w:p>
          <w:p w14:paraId="5270B52A"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Now you’ve released the report to those that can see it, and set a timeframe for early next year for the proposal process to be decided, </w:t>
            </w:r>
          </w:p>
          <w:p w14:paraId="48E2DD7B"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 sincerely hope you do put it out to us, the end service user, the reason the need is even there!</w:t>
            </w:r>
          </w:p>
          <w:p w14:paraId="42578DA0"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33E11A14"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We are the stakeholders that you speak of so often in your reports, as it’s our money that funds the service in the first place!</w:t>
            </w:r>
          </w:p>
          <w:p w14:paraId="5DB23AC5"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I sincerely hope that you see sense and keep things as they have been for the past two decades, providing us with the amazing same amazing </w:t>
            </w:r>
            <w:proofErr w:type="spellStart"/>
            <w:r w:rsidRPr="00BC68F4">
              <w:rPr>
                <w:rStyle w:val="s2"/>
                <w:rFonts w:asciiTheme="minorHAnsi" w:hAnsiTheme="minorHAnsi" w:cstheme="minorHAnsi"/>
                <w:b w:val="0"/>
                <w:bCs w:val="0"/>
                <w:color w:val="000000"/>
                <w:sz w:val="22"/>
                <w:szCs w:val="22"/>
              </w:rPr>
              <w:t>life saving</w:t>
            </w:r>
            <w:proofErr w:type="spellEnd"/>
            <w:r w:rsidRPr="00BC68F4">
              <w:rPr>
                <w:rStyle w:val="s2"/>
                <w:rFonts w:asciiTheme="minorHAnsi" w:hAnsiTheme="minorHAnsi" w:cstheme="minorHAnsi"/>
                <w:b w:val="0"/>
                <w:bCs w:val="0"/>
                <w:color w:val="000000"/>
                <w:sz w:val="22"/>
                <w:szCs w:val="22"/>
              </w:rPr>
              <w:t xml:space="preserve"> service! </w:t>
            </w:r>
          </w:p>
          <w:p w14:paraId="198578AD"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That’s all we want!</w:t>
            </w:r>
          </w:p>
          <w:p w14:paraId="307347E9"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519A7EEC"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To us, this proposal seems idiotic, and we’re just people on the street! </w:t>
            </w:r>
          </w:p>
          <w:p w14:paraId="2F04164D"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The issue you have is you’ve too many </w:t>
            </w:r>
            <w:proofErr w:type="spellStart"/>
            <w:r w:rsidRPr="00BC68F4">
              <w:rPr>
                <w:rStyle w:val="s2"/>
                <w:rFonts w:asciiTheme="minorHAnsi" w:hAnsiTheme="minorHAnsi" w:cstheme="minorHAnsi"/>
                <w:b w:val="0"/>
                <w:bCs w:val="0"/>
                <w:color w:val="000000"/>
                <w:sz w:val="22"/>
                <w:szCs w:val="22"/>
              </w:rPr>
              <w:t>Clincians</w:t>
            </w:r>
            <w:proofErr w:type="spellEnd"/>
            <w:r w:rsidRPr="00BC68F4">
              <w:rPr>
                <w:rStyle w:val="s2"/>
                <w:rFonts w:asciiTheme="minorHAnsi" w:hAnsiTheme="minorHAnsi" w:cstheme="minorHAnsi"/>
                <w:b w:val="0"/>
                <w:bCs w:val="0"/>
                <w:color w:val="000000"/>
                <w:sz w:val="22"/>
                <w:szCs w:val="22"/>
              </w:rPr>
              <w:t xml:space="preserve"> making grass root decisions, too many chiefs if you will.</w:t>
            </w:r>
          </w:p>
          <w:p w14:paraId="4AD85765"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How about you all listen to us? </w:t>
            </w:r>
          </w:p>
          <w:p w14:paraId="689DAC35"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The ordinary people, the ones who raised £13.16 million last year for the charity.</w:t>
            </w:r>
          </w:p>
          <w:p w14:paraId="03E46A63"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The ones who raise funds in extraordinary ways to keep this extraordinary service that we hold so dear to us, covering our communities.</w:t>
            </w:r>
          </w:p>
          <w:p w14:paraId="6CD2187A"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All we ask is that you listen to us, it’s something that’s not going to require an expensive report,</w:t>
            </w:r>
          </w:p>
          <w:p w14:paraId="5301E93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We want to offer the opportunity to meet with our campaigns, and for us to have the chance to air our concerns and be heard.</w:t>
            </w:r>
          </w:p>
          <w:p w14:paraId="0B5CEE93"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Surely given all the time that’s been spent drawing up this proposal that </w:t>
            </w:r>
            <w:proofErr w:type="spellStart"/>
            <w:r w:rsidRPr="00BC68F4">
              <w:rPr>
                <w:rStyle w:val="s2"/>
                <w:rFonts w:asciiTheme="minorHAnsi" w:hAnsiTheme="minorHAnsi" w:cstheme="minorHAnsi"/>
                <w:b w:val="0"/>
                <w:bCs w:val="0"/>
                <w:color w:val="000000"/>
                <w:sz w:val="22"/>
                <w:szCs w:val="22"/>
              </w:rPr>
              <w:t>no body</w:t>
            </w:r>
            <w:proofErr w:type="spellEnd"/>
            <w:r w:rsidRPr="00BC68F4">
              <w:rPr>
                <w:rStyle w:val="s2"/>
                <w:rFonts w:asciiTheme="minorHAnsi" w:hAnsiTheme="minorHAnsi" w:cstheme="minorHAnsi"/>
                <w:b w:val="0"/>
                <w:bCs w:val="0"/>
                <w:color w:val="000000"/>
                <w:sz w:val="22"/>
                <w:szCs w:val="22"/>
              </w:rPr>
              <w:t xml:space="preserve"> wants, you can take the time to listen to us? </w:t>
            </w:r>
          </w:p>
          <w:p w14:paraId="07394018"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3A5C7F2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I thank you for taking the time to read this letter,</w:t>
            </w:r>
          </w:p>
          <w:p w14:paraId="09870258"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And I hope that we can hear a response from you soon,</w:t>
            </w:r>
          </w:p>
          <w:p w14:paraId="1B719129"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 xml:space="preserve">Please see sense and look at a better way to fix your </w:t>
            </w:r>
            <w:proofErr w:type="gramStart"/>
            <w:r w:rsidRPr="00BC68F4">
              <w:rPr>
                <w:rStyle w:val="s2"/>
                <w:rFonts w:asciiTheme="minorHAnsi" w:hAnsiTheme="minorHAnsi" w:cstheme="minorHAnsi"/>
                <w:b w:val="0"/>
                <w:bCs w:val="0"/>
                <w:color w:val="000000"/>
                <w:sz w:val="22"/>
                <w:szCs w:val="22"/>
              </w:rPr>
              <w:t>problem, and</w:t>
            </w:r>
            <w:proofErr w:type="gramEnd"/>
            <w:r w:rsidRPr="00BC68F4">
              <w:rPr>
                <w:rStyle w:val="s2"/>
                <w:rFonts w:asciiTheme="minorHAnsi" w:hAnsiTheme="minorHAnsi" w:cstheme="minorHAnsi"/>
                <w:b w:val="0"/>
                <w:bCs w:val="0"/>
                <w:color w:val="000000"/>
                <w:sz w:val="22"/>
                <w:szCs w:val="22"/>
              </w:rPr>
              <w:t xml:space="preserve"> leave our Air Ambulance Bases where they are.</w:t>
            </w:r>
          </w:p>
          <w:p w14:paraId="6EDA854B" w14:textId="77777777" w:rsidR="00BC68F4" w:rsidRPr="00BC68F4" w:rsidRDefault="00BC68F4" w:rsidP="00B2290F">
            <w:pPr>
              <w:pStyle w:val="p3"/>
              <w:spacing w:before="0" w:beforeAutospacing="0" w:after="0" w:afterAutospacing="0"/>
              <w:rPr>
                <w:rFonts w:asciiTheme="minorHAnsi" w:hAnsiTheme="minorHAnsi" w:cstheme="minorHAnsi"/>
                <w:b w:val="0"/>
                <w:bCs w:val="0"/>
                <w:color w:val="000000"/>
                <w:sz w:val="22"/>
                <w:szCs w:val="22"/>
              </w:rPr>
            </w:pPr>
          </w:p>
          <w:p w14:paraId="50387F50" w14:textId="77777777" w:rsidR="00BC68F4" w:rsidRPr="00BC68F4" w:rsidRDefault="00BC68F4" w:rsidP="00B2290F">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Your faithfully,</w:t>
            </w:r>
          </w:p>
          <w:p w14:paraId="3769FCC7" w14:textId="2D526F3A" w:rsidR="00BC68F4" w:rsidRPr="00BC68F4" w:rsidRDefault="00BC68F4" w:rsidP="00BC68F4">
            <w:pPr>
              <w:pStyle w:val="p2"/>
              <w:spacing w:before="0" w:beforeAutospacing="0" w:after="0" w:afterAutospacing="0"/>
              <w:rPr>
                <w:rFonts w:asciiTheme="minorHAnsi" w:hAnsiTheme="minorHAnsi" w:cstheme="minorHAnsi"/>
                <w:b w:val="0"/>
                <w:bCs w:val="0"/>
                <w:color w:val="000000"/>
                <w:sz w:val="22"/>
                <w:szCs w:val="22"/>
              </w:rPr>
            </w:pPr>
            <w:r w:rsidRPr="00BC68F4">
              <w:rPr>
                <w:rStyle w:val="s2"/>
                <w:rFonts w:asciiTheme="minorHAnsi" w:hAnsiTheme="minorHAnsi" w:cstheme="minorHAnsi"/>
                <w:b w:val="0"/>
                <w:bCs w:val="0"/>
                <w:color w:val="000000"/>
                <w:sz w:val="22"/>
                <w:szCs w:val="22"/>
              </w:rPr>
              <w:t>A</w:t>
            </w:r>
            <w:r>
              <w:rPr>
                <w:rStyle w:val="s2"/>
                <w:rFonts w:asciiTheme="minorHAnsi" w:hAnsiTheme="minorHAnsi" w:cstheme="minorHAnsi"/>
                <w:b w:val="0"/>
                <w:bCs w:val="0"/>
                <w:color w:val="000000"/>
                <w:sz w:val="22"/>
                <w:szCs w:val="22"/>
              </w:rPr>
              <w:t>NONYMISED</w:t>
            </w:r>
            <w:r w:rsidRPr="00BC68F4">
              <w:rPr>
                <w:rStyle w:val="s2"/>
                <w:rFonts w:asciiTheme="minorHAnsi" w:hAnsiTheme="minorHAnsi" w:cstheme="minorHAnsi"/>
                <w:b w:val="0"/>
                <w:bCs w:val="0"/>
                <w:color w:val="000000"/>
                <w:sz w:val="22"/>
                <w:szCs w:val="22"/>
              </w:rPr>
              <w:t>, and the SAVE OUR BASE Wales Air Ambulance-Caernarfon team and the many thousands of supporters across Wales! </w:t>
            </w:r>
          </w:p>
        </w:tc>
      </w:tr>
      <w:tr w:rsidR="00F5329A" w:rsidRPr="00BC68F4" w14:paraId="06A5F4D5" w14:textId="77777777" w:rsidTr="00BC68F4">
        <w:trPr>
          <w:trHeight w:val="770"/>
        </w:trPr>
        <w:tc>
          <w:tcPr>
            <w:cnfStyle w:val="001000000000" w:firstRow="0" w:lastRow="0" w:firstColumn="1" w:lastColumn="0" w:oddVBand="0" w:evenVBand="0" w:oddHBand="0" w:evenHBand="0" w:firstRowFirstColumn="0" w:firstRowLastColumn="0" w:lastRowFirstColumn="0" w:lastRowLastColumn="0"/>
            <w:tcW w:w="10490" w:type="dxa"/>
            <w:hideMark/>
          </w:tcPr>
          <w:p w14:paraId="4A3FA4E6"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lastRenderedPageBreak/>
              <w:t xml:space="preserve">The proposal to move the Welshpool station concerns me, travel times to medical care are greater in this rural area, we may struggle to get treatment in "the magic hour", </w:t>
            </w:r>
            <w:proofErr w:type="spellStart"/>
            <w:r w:rsidRPr="00BC68F4">
              <w:rPr>
                <w:rFonts w:ascii="Calibri" w:eastAsia="Times New Roman" w:hAnsi="Calibri" w:cs="Calibri"/>
                <w:b w:val="0"/>
                <w:bCs w:val="0"/>
                <w:color w:val="000000"/>
                <w:lang w:val="en-GB" w:eastAsia="en-GB"/>
              </w:rPr>
              <w:t>lso</w:t>
            </w:r>
            <w:proofErr w:type="spellEnd"/>
            <w:r w:rsidRPr="00BC68F4">
              <w:rPr>
                <w:rFonts w:ascii="Calibri" w:eastAsia="Times New Roman" w:hAnsi="Calibri" w:cs="Calibri"/>
                <w:b w:val="0"/>
                <w:bCs w:val="0"/>
                <w:color w:val="000000"/>
                <w:lang w:val="en-GB" w:eastAsia="en-GB"/>
              </w:rPr>
              <w:t xml:space="preserve"> major traffic accidents </w:t>
            </w:r>
            <w:proofErr w:type="spellStart"/>
            <w:r w:rsidRPr="00BC68F4">
              <w:rPr>
                <w:rFonts w:ascii="Calibri" w:eastAsia="Times New Roman" w:hAnsi="Calibri" w:cs="Calibri"/>
                <w:b w:val="0"/>
                <w:bCs w:val="0"/>
                <w:color w:val="000000"/>
                <w:lang w:val="en-GB" w:eastAsia="en-GB"/>
              </w:rPr>
              <w:t>occir</w:t>
            </w:r>
            <w:proofErr w:type="spellEnd"/>
            <w:r w:rsidRPr="00BC68F4">
              <w:rPr>
                <w:rFonts w:ascii="Calibri" w:eastAsia="Times New Roman" w:hAnsi="Calibri" w:cs="Calibri"/>
                <w:b w:val="0"/>
                <w:bCs w:val="0"/>
                <w:color w:val="000000"/>
                <w:lang w:val="en-GB" w:eastAsia="en-GB"/>
              </w:rPr>
              <w:t xml:space="preserve"> on rural</w:t>
            </w:r>
          </w:p>
        </w:tc>
      </w:tr>
      <w:tr w:rsidR="00F5329A" w:rsidRPr="00BC68F4" w14:paraId="64756FA6" w14:textId="77777777" w:rsidTr="00BC68F4">
        <w:trPr>
          <w:cnfStyle w:val="000000100000" w:firstRow="0" w:lastRow="0" w:firstColumn="0" w:lastColumn="0" w:oddVBand="0" w:evenVBand="0" w:oddHBand="1" w:evenHBand="0" w:firstRowFirstColumn="0" w:firstRowLastColumn="0" w:lastRowFirstColumn="0" w:lastRowLastColumn="0"/>
          <w:trHeight w:val="1050"/>
        </w:trPr>
        <w:tc>
          <w:tcPr>
            <w:cnfStyle w:val="001000000000" w:firstRow="0" w:lastRow="0" w:firstColumn="1" w:lastColumn="0" w:oddVBand="0" w:evenVBand="0" w:oddHBand="0" w:evenHBand="0" w:firstRowFirstColumn="0" w:firstRowLastColumn="0" w:lastRowFirstColumn="0" w:lastRowLastColumn="0"/>
            <w:tcW w:w="10490" w:type="dxa"/>
            <w:hideMark/>
          </w:tcPr>
          <w:p w14:paraId="27AE4AB9"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Please can you explain to me how you propose that the air ambulance will reach the rural farming community in Powys, if the Welshpool base is moved out of area, leaving the community completely vulnerable? Also, if they are unable to take off due to coastal weather, it will leave these rural communities completely vulnerable.</w:t>
            </w:r>
          </w:p>
        </w:tc>
      </w:tr>
      <w:tr w:rsidR="00F5329A" w:rsidRPr="00BC68F4" w14:paraId="799D872A" w14:textId="77777777" w:rsidTr="00BC68F4">
        <w:trPr>
          <w:trHeight w:val="1060"/>
        </w:trPr>
        <w:tc>
          <w:tcPr>
            <w:cnfStyle w:val="001000000000" w:firstRow="0" w:lastRow="0" w:firstColumn="1" w:lastColumn="0" w:oddVBand="0" w:evenVBand="0" w:oddHBand="0" w:evenHBand="0" w:firstRowFirstColumn="0" w:firstRowLastColumn="0" w:lastRowFirstColumn="0" w:lastRowLastColumn="0"/>
            <w:tcW w:w="10490" w:type="dxa"/>
            <w:hideMark/>
          </w:tcPr>
          <w:p w14:paraId="08492859"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A why do you think the people of Mid-Wales are not important enough to have a </w:t>
            </w:r>
            <w:proofErr w:type="spellStart"/>
            <w:r w:rsidRPr="00BC68F4">
              <w:rPr>
                <w:rFonts w:ascii="Calibri" w:eastAsia="Times New Roman" w:hAnsi="Calibri" w:cs="Calibri"/>
                <w:b w:val="0"/>
                <w:bCs w:val="0"/>
                <w:color w:val="000000"/>
                <w:lang w:val="en-GB" w:eastAsia="en-GB"/>
              </w:rPr>
              <w:t>life saving</w:t>
            </w:r>
            <w:proofErr w:type="spellEnd"/>
            <w:r w:rsidRPr="00BC68F4">
              <w:rPr>
                <w:rFonts w:ascii="Calibri" w:eastAsia="Times New Roman" w:hAnsi="Calibri" w:cs="Calibri"/>
                <w:b w:val="0"/>
                <w:bCs w:val="0"/>
                <w:color w:val="000000"/>
                <w:lang w:val="en-GB" w:eastAsia="en-GB"/>
              </w:rPr>
              <w:t xml:space="preserve"> Helicopter based Welshpool especially when we have NO major Hospitals in Mid-Wales it's seems to be a case very much like the Welsh Government that Mid-Wales does not exist</w:t>
            </w:r>
          </w:p>
        </w:tc>
      </w:tr>
      <w:tr w:rsidR="00F5329A" w:rsidRPr="00BC68F4" w14:paraId="50941EED" w14:textId="77777777" w:rsidTr="00BC68F4">
        <w:trPr>
          <w:cnfStyle w:val="000000100000" w:firstRow="0" w:lastRow="0" w:firstColumn="0" w:lastColumn="0" w:oddVBand="0" w:evenVBand="0" w:oddHBand="1" w:evenHBand="0" w:firstRowFirstColumn="0" w:firstRowLastColumn="0" w:lastRowFirstColumn="0" w:lastRowLastColumn="0"/>
          <w:trHeight w:val="1070"/>
        </w:trPr>
        <w:tc>
          <w:tcPr>
            <w:cnfStyle w:val="001000000000" w:firstRow="0" w:lastRow="0" w:firstColumn="1" w:lastColumn="0" w:oddVBand="0" w:evenVBand="0" w:oddHBand="0" w:evenHBand="0" w:firstRowFirstColumn="0" w:firstRowLastColumn="0" w:lastRowFirstColumn="0" w:lastRowLastColumn="0"/>
            <w:tcW w:w="10490" w:type="dxa"/>
            <w:hideMark/>
          </w:tcPr>
          <w:p w14:paraId="2B57563D"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lastRenderedPageBreak/>
              <w:t xml:space="preserve">How can you say </w:t>
            </w:r>
            <w:proofErr w:type="spellStart"/>
            <w:r w:rsidRPr="00BC68F4">
              <w:rPr>
                <w:rFonts w:ascii="Calibri" w:eastAsia="Times New Roman" w:hAnsi="Calibri" w:cs="Calibri"/>
                <w:b w:val="0"/>
                <w:bCs w:val="0"/>
                <w:color w:val="000000"/>
                <w:lang w:val="en-GB" w:eastAsia="en-GB"/>
              </w:rPr>
              <w:t>your</w:t>
            </w:r>
            <w:proofErr w:type="spellEnd"/>
            <w:r w:rsidRPr="00BC68F4">
              <w:rPr>
                <w:rFonts w:ascii="Calibri" w:eastAsia="Times New Roman" w:hAnsi="Calibri" w:cs="Calibri"/>
                <w:b w:val="0"/>
                <w:bCs w:val="0"/>
                <w:color w:val="000000"/>
                <w:lang w:val="en-GB" w:eastAsia="en-GB"/>
              </w:rPr>
              <w:t xml:space="preserve"> going to be able to do all these extra missions and save life's when the WAA helicopter in North Wales at the proposed new base in </w:t>
            </w:r>
            <w:proofErr w:type="spellStart"/>
            <w:r w:rsidRPr="00BC68F4">
              <w:rPr>
                <w:rFonts w:ascii="Calibri" w:eastAsia="Times New Roman" w:hAnsi="Calibri" w:cs="Calibri"/>
                <w:b w:val="0"/>
                <w:bCs w:val="0"/>
                <w:color w:val="000000"/>
                <w:lang w:val="en-GB" w:eastAsia="en-GB"/>
              </w:rPr>
              <w:t>Rhuddlan</w:t>
            </w:r>
            <w:proofErr w:type="spellEnd"/>
            <w:r w:rsidRPr="00BC68F4">
              <w:rPr>
                <w:rFonts w:ascii="Calibri" w:eastAsia="Times New Roman" w:hAnsi="Calibri" w:cs="Calibri"/>
                <w:b w:val="0"/>
                <w:bCs w:val="0"/>
                <w:color w:val="000000"/>
                <w:lang w:val="en-GB" w:eastAsia="en-GB"/>
              </w:rPr>
              <w:t xml:space="preserve"> is out on a call out or grounded due to bad weather and explain how your RRV will get to an emergency call out in Mid-Wales with in the time frame of a helicopter that is </w:t>
            </w:r>
            <w:proofErr w:type="spellStart"/>
            <w:r w:rsidRPr="00BC68F4">
              <w:rPr>
                <w:rFonts w:ascii="Calibri" w:eastAsia="Times New Roman" w:hAnsi="Calibri" w:cs="Calibri"/>
                <w:b w:val="0"/>
                <w:bCs w:val="0"/>
                <w:color w:val="000000"/>
                <w:lang w:val="en-GB" w:eastAsia="en-GB"/>
              </w:rPr>
              <w:t>baised</w:t>
            </w:r>
            <w:proofErr w:type="spellEnd"/>
            <w:r w:rsidRPr="00BC68F4">
              <w:rPr>
                <w:rFonts w:ascii="Calibri" w:eastAsia="Times New Roman" w:hAnsi="Calibri" w:cs="Calibri"/>
                <w:b w:val="0"/>
                <w:bCs w:val="0"/>
                <w:color w:val="000000"/>
                <w:lang w:val="en-GB" w:eastAsia="en-GB"/>
              </w:rPr>
              <w:t xml:space="preserve"> in Mid-Wales</w:t>
            </w:r>
          </w:p>
        </w:tc>
      </w:tr>
      <w:tr w:rsidR="00F5329A" w:rsidRPr="00BC68F4" w14:paraId="2BCB2B4C" w14:textId="77777777" w:rsidTr="00BC68F4">
        <w:trPr>
          <w:trHeight w:val="770"/>
        </w:trPr>
        <w:tc>
          <w:tcPr>
            <w:cnfStyle w:val="001000000000" w:firstRow="0" w:lastRow="0" w:firstColumn="1" w:lastColumn="0" w:oddVBand="0" w:evenVBand="0" w:oddHBand="0" w:evenHBand="0" w:firstRowFirstColumn="0" w:firstRowLastColumn="0" w:lastRowFirstColumn="0" w:lastRowLastColumn="0"/>
            <w:tcW w:w="10490" w:type="dxa"/>
            <w:hideMark/>
          </w:tcPr>
          <w:p w14:paraId="5D734FD9"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We need this service to stay in </w:t>
            </w:r>
            <w:proofErr w:type="spellStart"/>
            <w:r w:rsidRPr="00BC68F4">
              <w:rPr>
                <w:rFonts w:ascii="Calibri" w:eastAsia="Times New Roman" w:hAnsi="Calibri" w:cs="Calibri"/>
                <w:b w:val="0"/>
                <w:bCs w:val="0"/>
                <w:color w:val="000000"/>
                <w:lang w:val="en-GB" w:eastAsia="en-GB"/>
              </w:rPr>
              <w:t>welshpool</w:t>
            </w:r>
            <w:proofErr w:type="spellEnd"/>
            <w:r w:rsidRPr="00BC68F4">
              <w:rPr>
                <w:rFonts w:ascii="Calibri" w:eastAsia="Times New Roman" w:hAnsi="Calibri" w:cs="Calibri"/>
                <w:b w:val="0"/>
                <w:bCs w:val="0"/>
                <w:color w:val="000000"/>
                <w:lang w:val="en-GB" w:eastAsia="en-GB"/>
              </w:rPr>
              <w:t xml:space="preserve">. Our nearest </w:t>
            </w:r>
            <w:proofErr w:type="spellStart"/>
            <w:r w:rsidRPr="00BC68F4">
              <w:rPr>
                <w:rFonts w:ascii="Calibri" w:eastAsia="Times New Roman" w:hAnsi="Calibri" w:cs="Calibri"/>
                <w:b w:val="0"/>
                <w:bCs w:val="0"/>
                <w:color w:val="000000"/>
                <w:lang w:val="en-GB" w:eastAsia="en-GB"/>
              </w:rPr>
              <w:t>a&amp;e</w:t>
            </w:r>
            <w:proofErr w:type="spellEnd"/>
            <w:r w:rsidRPr="00BC68F4">
              <w:rPr>
                <w:rFonts w:ascii="Calibri" w:eastAsia="Times New Roman" w:hAnsi="Calibri" w:cs="Calibri"/>
                <w:b w:val="0"/>
                <w:bCs w:val="0"/>
                <w:color w:val="000000"/>
                <w:lang w:val="en-GB" w:eastAsia="en-GB"/>
              </w:rPr>
              <w:t xml:space="preserve"> is over an hour away and </w:t>
            </w:r>
            <w:proofErr w:type="spellStart"/>
            <w:r w:rsidRPr="00BC68F4">
              <w:rPr>
                <w:rFonts w:ascii="Calibri" w:eastAsia="Times New Roman" w:hAnsi="Calibri" w:cs="Calibri"/>
                <w:b w:val="0"/>
                <w:bCs w:val="0"/>
                <w:color w:val="000000"/>
                <w:lang w:val="en-GB" w:eastAsia="en-GB"/>
              </w:rPr>
              <w:t>luves</w:t>
            </w:r>
            <w:proofErr w:type="spellEnd"/>
            <w:r w:rsidRPr="00BC68F4">
              <w:rPr>
                <w:rFonts w:ascii="Calibri" w:eastAsia="Times New Roman" w:hAnsi="Calibri" w:cs="Calibri"/>
                <w:b w:val="0"/>
                <w:bCs w:val="0"/>
                <w:color w:val="000000"/>
                <w:lang w:val="en-GB" w:eastAsia="en-GB"/>
              </w:rPr>
              <w:t xml:space="preserve"> will be put in danger if the flight times are longer. We l8ve in a rural area and an air ambulance is vital. Please reconsider moving the base further away.</w:t>
            </w:r>
          </w:p>
        </w:tc>
      </w:tr>
      <w:tr w:rsidR="00F5329A" w:rsidRPr="00BC68F4" w14:paraId="01B6DF88" w14:textId="77777777" w:rsidTr="00BC68F4">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10490" w:type="dxa"/>
            <w:hideMark/>
          </w:tcPr>
          <w:p w14:paraId="2C48D8EE"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Please explain how moving the helicopter base from Welshpool to another base outside of Powys is going to improve service in to the Powys area?</w:t>
            </w:r>
          </w:p>
        </w:tc>
      </w:tr>
      <w:tr w:rsidR="00F5329A" w:rsidRPr="00BC68F4" w14:paraId="1B99A852" w14:textId="77777777" w:rsidTr="00BC68F4">
        <w:trPr>
          <w:trHeight w:val="827"/>
        </w:trPr>
        <w:tc>
          <w:tcPr>
            <w:cnfStyle w:val="001000000000" w:firstRow="0" w:lastRow="0" w:firstColumn="1" w:lastColumn="0" w:oddVBand="0" w:evenVBand="0" w:oddHBand="0" w:evenHBand="0" w:firstRowFirstColumn="0" w:firstRowLastColumn="0" w:lastRowFirstColumn="0" w:lastRowLastColumn="0"/>
            <w:tcW w:w="10490" w:type="dxa"/>
            <w:hideMark/>
          </w:tcPr>
          <w:p w14:paraId="5FAA194E"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Can you explain please why the Welshpool helicopter has today been deployed to Caernarvon leaving Mid Wales without its air ambulance? </w:t>
            </w:r>
            <w:r w:rsidRPr="00BC68F4">
              <w:rPr>
                <w:rFonts w:ascii="Calibri" w:eastAsia="Times New Roman" w:hAnsi="Calibri" w:cs="Calibri"/>
                <w:b w:val="0"/>
                <w:bCs w:val="0"/>
                <w:color w:val="000000"/>
                <w:lang w:val="en-GB" w:eastAsia="en-GB"/>
              </w:rPr>
              <w:br/>
              <w:t>We in Mid Wales feel very much that we are treated as second class receiving any crumbs which may possibly be left over from North and South Wales.</w:t>
            </w:r>
            <w:r w:rsidRPr="00BC68F4">
              <w:rPr>
                <w:rFonts w:ascii="Calibri" w:eastAsia="Times New Roman" w:hAnsi="Calibri" w:cs="Calibri"/>
                <w:b w:val="0"/>
                <w:bCs w:val="0"/>
                <w:color w:val="000000"/>
                <w:lang w:val="en-GB" w:eastAsia="en-GB"/>
              </w:rPr>
              <w:br/>
              <w:t>We are very well aware that as far as Govt and Govt Depts are concerned we are just not worth the effort. However, we work hard to fundraise for WAA and don't expect it to be redeployed in this way - unless of course there is a very good reason.</w:t>
            </w:r>
          </w:p>
        </w:tc>
      </w:tr>
      <w:tr w:rsidR="00F5329A" w:rsidRPr="00BC68F4" w14:paraId="208AAF2A" w14:textId="77777777" w:rsidTr="00BC68F4">
        <w:trPr>
          <w:cnfStyle w:val="000000100000" w:firstRow="0" w:lastRow="0" w:firstColumn="0" w:lastColumn="0" w:oddVBand="0" w:evenVBand="0" w:oddHBand="1" w:evenHBand="0" w:firstRowFirstColumn="0" w:firstRowLastColumn="0" w:lastRowFirstColumn="0" w:lastRowLastColumn="0"/>
          <w:trHeight w:val="5190"/>
        </w:trPr>
        <w:tc>
          <w:tcPr>
            <w:cnfStyle w:val="001000000000" w:firstRow="0" w:lastRow="0" w:firstColumn="1" w:lastColumn="0" w:oddVBand="0" w:evenVBand="0" w:oddHBand="0" w:evenHBand="0" w:firstRowFirstColumn="0" w:firstRowLastColumn="0" w:lastRowFirstColumn="0" w:lastRowLastColumn="0"/>
            <w:tcW w:w="10490" w:type="dxa"/>
            <w:hideMark/>
          </w:tcPr>
          <w:p w14:paraId="70DB1A3E"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1. The WAA is highly valued throughout the mid -Wales region </w:t>
            </w:r>
            <w:r w:rsidRPr="00BC68F4">
              <w:rPr>
                <w:rFonts w:ascii="Calibri" w:eastAsia="Times New Roman" w:hAnsi="Calibri" w:cs="Calibri"/>
                <w:b w:val="0"/>
                <w:bCs w:val="0"/>
                <w:color w:val="000000"/>
                <w:lang w:val="en-GB" w:eastAsia="en-GB"/>
              </w:rPr>
              <w:br/>
              <w:t xml:space="preserve">2. Its work is largely public funded. In this region it is particularly important since it is regarded as a key element mitigating against v limited medical provision. This is the reason why financial support has been so strong. The region has taken the service to its heart </w:t>
            </w:r>
            <w:r w:rsidRPr="00BC68F4">
              <w:rPr>
                <w:rFonts w:ascii="Calibri" w:eastAsia="Times New Roman" w:hAnsi="Calibri" w:cs="Calibri"/>
                <w:b w:val="0"/>
                <w:bCs w:val="0"/>
                <w:color w:val="000000"/>
                <w:lang w:val="en-GB" w:eastAsia="en-GB"/>
              </w:rPr>
              <w:br/>
              <w:t xml:space="preserve">3. The approach of WAA in largely excluding the public from engaging in the sharing of information has been both disappointing and damaging. Whatever the outcome, it has damaged it's standing. </w:t>
            </w:r>
            <w:r w:rsidRPr="00BC68F4">
              <w:rPr>
                <w:rFonts w:ascii="Calibri" w:eastAsia="Times New Roman" w:hAnsi="Calibri" w:cs="Calibri"/>
                <w:b w:val="0"/>
                <w:bCs w:val="0"/>
                <w:color w:val="000000"/>
                <w:lang w:val="en-GB" w:eastAsia="en-GB"/>
              </w:rPr>
              <w:br/>
              <w:t xml:space="preserve">4. It is clear that the new service model relies an increase in hours of 25%. This is in excess of the purported percentage increase in missions. </w:t>
            </w:r>
            <w:proofErr w:type="gramStart"/>
            <w:r w:rsidRPr="00BC68F4">
              <w:rPr>
                <w:rFonts w:ascii="Calibri" w:eastAsia="Times New Roman" w:hAnsi="Calibri" w:cs="Calibri"/>
                <w:b w:val="0"/>
                <w:bCs w:val="0"/>
                <w:color w:val="000000"/>
                <w:lang w:val="en-GB" w:eastAsia="en-GB"/>
              </w:rPr>
              <w:t>So</w:t>
            </w:r>
            <w:proofErr w:type="gramEnd"/>
            <w:r w:rsidRPr="00BC68F4">
              <w:rPr>
                <w:rFonts w:ascii="Calibri" w:eastAsia="Times New Roman" w:hAnsi="Calibri" w:cs="Calibri"/>
                <w:b w:val="0"/>
                <w:bCs w:val="0"/>
                <w:color w:val="000000"/>
                <w:lang w:val="en-GB" w:eastAsia="en-GB"/>
              </w:rPr>
              <w:t xml:space="preserve"> it is clear that this increase in hours must explain a significant proportion of any missions increase. The contribution of any re- configuration of bases in unclear. </w:t>
            </w:r>
            <w:r w:rsidRPr="00BC68F4">
              <w:rPr>
                <w:rFonts w:ascii="Calibri" w:eastAsia="Times New Roman" w:hAnsi="Calibri" w:cs="Calibri"/>
                <w:b w:val="0"/>
                <w:bCs w:val="0"/>
                <w:color w:val="000000"/>
                <w:lang w:val="en-GB" w:eastAsia="en-GB"/>
              </w:rPr>
              <w:br/>
              <w:t xml:space="preserve">5. There is significant doubt about the purported increase in missions. There are no available estimates of the likelihood of these being achieved. </w:t>
            </w:r>
            <w:r w:rsidRPr="00BC68F4">
              <w:rPr>
                <w:rFonts w:ascii="Calibri" w:eastAsia="Times New Roman" w:hAnsi="Calibri" w:cs="Calibri"/>
                <w:b w:val="0"/>
                <w:bCs w:val="0"/>
                <w:color w:val="000000"/>
                <w:lang w:val="en-GB" w:eastAsia="en-GB"/>
              </w:rPr>
              <w:br/>
              <w:t xml:space="preserve">6. Re- location of services from Welshpool/ Caernarfon to a central hub on the coast means that the RRV option disappears completely as an option for mid-Wales, Llyn </w:t>
            </w:r>
            <w:proofErr w:type="gramStart"/>
            <w:r w:rsidRPr="00BC68F4">
              <w:rPr>
                <w:rFonts w:ascii="Calibri" w:eastAsia="Times New Roman" w:hAnsi="Calibri" w:cs="Calibri"/>
                <w:b w:val="0"/>
                <w:bCs w:val="0"/>
                <w:color w:val="000000"/>
                <w:lang w:val="en-GB" w:eastAsia="en-GB"/>
              </w:rPr>
              <w:t>etc..</w:t>
            </w:r>
            <w:proofErr w:type="gramEnd"/>
            <w:r w:rsidRPr="00BC68F4">
              <w:rPr>
                <w:rFonts w:ascii="Calibri" w:eastAsia="Times New Roman" w:hAnsi="Calibri" w:cs="Calibri"/>
                <w:b w:val="0"/>
                <w:bCs w:val="0"/>
                <w:color w:val="000000"/>
                <w:lang w:val="en-GB" w:eastAsia="en-GB"/>
              </w:rPr>
              <w:t xml:space="preserve"> There is no mention or discussion of this in your publications. Why? </w:t>
            </w:r>
            <w:proofErr w:type="gramStart"/>
            <w:r w:rsidRPr="00BC68F4">
              <w:rPr>
                <w:rFonts w:ascii="Calibri" w:eastAsia="Times New Roman" w:hAnsi="Calibri" w:cs="Calibri"/>
                <w:b w:val="0"/>
                <w:bCs w:val="0"/>
                <w:color w:val="000000"/>
                <w:lang w:val="en-GB" w:eastAsia="en-GB"/>
              </w:rPr>
              <w:t>So</w:t>
            </w:r>
            <w:proofErr w:type="gramEnd"/>
            <w:r w:rsidRPr="00BC68F4">
              <w:rPr>
                <w:rFonts w:ascii="Calibri" w:eastAsia="Times New Roman" w:hAnsi="Calibri" w:cs="Calibri"/>
                <w:b w:val="0"/>
                <w:bCs w:val="0"/>
                <w:color w:val="000000"/>
                <w:lang w:val="en-GB" w:eastAsia="en-GB"/>
              </w:rPr>
              <w:t xml:space="preserve"> when the helicopters can't fly, there is no provision whatsoever </w:t>
            </w:r>
            <w:r w:rsidRPr="00BC68F4">
              <w:rPr>
                <w:rFonts w:ascii="Calibri" w:eastAsia="Times New Roman" w:hAnsi="Calibri" w:cs="Calibri"/>
                <w:b w:val="0"/>
                <w:bCs w:val="0"/>
                <w:color w:val="000000"/>
                <w:lang w:val="en-GB" w:eastAsia="en-GB"/>
              </w:rPr>
              <w:br/>
              <w:t xml:space="preserve">7. It is common sense that moving the bases further away from the current ones, will increase travelling times to our area and therefore affect survival rates adversely in the areas they largely serve. </w:t>
            </w:r>
            <w:r w:rsidRPr="00BC68F4">
              <w:rPr>
                <w:rFonts w:ascii="Calibri" w:eastAsia="Times New Roman" w:hAnsi="Calibri" w:cs="Calibri"/>
                <w:b w:val="0"/>
                <w:bCs w:val="0"/>
                <w:color w:val="000000"/>
                <w:lang w:val="en-GB" w:eastAsia="en-GB"/>
              </w:rPr>
              <w:br/>
              <w:t xml:space="preserve">8. Travel times from current locations to areas of denser population in the north such as Wrexham, Bangor etc are not improved by a re- location. </w:t>
            </w:r>
            <w:r w:rsidRPr="00BC68F4">
              <w:rPr>
                <w:rFonts w:ascii="Calibri" w:eastAsia="Times New Roman" w:hAnsi="Calibri" w:cs="Calibri"/>
                <w:b w:val="0"/>
                <w:bCs w:val="0"/>
                <w:color w:val="000000"/>
                <w:lang w:val="en-GB" w:eastAsia="en-GB"/>
              </w:rPr>
              <w:br/>
              <w:t xml:space="preserve">9. If it suggested that travel times south to the region will not be affected by a move north, then conversely leaving them in their current locations will not affect travel times to the north. You cannot have it both ways </w:t>
            </w:r>
            <w:r w:rsidRPr="00BC68F4">
              <w:rPr>
                <w:rFonts w:ascii="Calibri" w:eastAsia="Times New Roman" w:hAnsi="Calibri" w:cs="Calibri"/>
                <w:b w:val="0"/>
                <w:bCs w:val="0"/>
                <w:color w:val="000000"/>
                <w:lang w:val="en-GB" w:eastAsia="en-GB"/>
              </w:rPr>
              <w:br/>
              <w:t xml:space="preserve">10. Engaging in a public consultation without publishing the full data set is at best unfair and at worst very cynical. As the Washington Post quotes ' Democracy dies in Darkness' </w:t>
            </w:r>
          </w:p>
        </w:tc>
      </w:tr>
      <w:tr w:rsidR="00F5329A" w:rsidRPr="00BC68F4" w14:paraId="491AEE72" w14:textId="77777777" w:rsidTr="00BC68F4">
        <w:trPr>
          <w:trHeight w:val="1110"/>
        </w:trPr>
        <w:tc>
          <w:tcPr>
            <w:cnfStyle w:val="001000000000" w:firstRow="0" w:lastRow="0" w:firstColumn="1" w:lastColumn="0" w:oddVBand="0" w:evenVBand="0" w:oddHBand="0" w:evenHBand="0" w:firstRowFirstColumn="0" w:firstRowLastColumn="0" w:lastRowFirstColumn="0" w:lastRowLastColumn="0"/>
            <w:tcW w:w="10490" w:type="dxa"/>
            <w:hideMark/>
          </w:tcPr>
          <w:p w14:paraId="036EB4CE"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If the WAA re- located to a single base in N Wales, it will mean that a vast area of mid and West Wales will be out of range of </w:t>
            </w:r>
            <w:proofErr w:type="gramStart"/>
            <w:r w:rsidRPr="00BC68F4">
              <w:rPr>
                <w:rFonts w:ascii="Calibri" w:eastAsia="Times New Roman" w:hAnsi="Calibri" w:cs="Calibri"/>
                <w:b w:val="0"/>
                <w:bCs w:val="0"/>
                <w:color w:val="000000"/>
                <w:lang w:val="en-GB" w:eastAsia="en-GB"/>
              </w:rPr>
              <w:t>RRVs..</w:t>
            </w:r>
            <w:proofErr w:type="gramEnd"/>
            <w:r w:rsidRPr="00BC68F4">
              <w:rPr>
                <w:rFonts w:ascii="Calibri" w:eastAsia="Times New Roman" w:hAnsi="Calibri" w:cs="Calibri"/>
                <w:b w:val="0"/>
                <w:bCs w:val="0"/>
                <w:color w:val="000000"/>
                <w:lang w:val="en-GB" w:eastAsia="en-GB"/>
              </w:rPr>
              <w:t xml:space="preserve"> Three questions 1. How is this equitable? 2. What impact will it have on an already underfunded and I've stretched ambulance service and the police? 3. When the helicopters can't fly, there will be no coverage by WAA in the area referenced above. How will existing services address this?</w:t>
            </w:r>
          </w:p>
        </w:tc>
      </w:tr>
      <w:tr w:rsidR="00F5329A" w:rsidRPr="00BC68F4" w14:paraId="3EA7932B" w14:textId="77777777" w:rsidTr="00BC68F4">
        <w:trPr>
          <w:cnfStyle w:val="000000100000" w:firstRow="0" w:lastRow="0" w:firstColumn="0" w:lastColumn="0" w:oddVBand="0" w:evenVBand="0" w:oddHBand="1" w:evenHBand="0" w:firstRowFirstColumn="0" w:firstRowLastColumn="0" w:lastRowFirstColumn="0" w:lastRowLastColumn="0"/>
          <w:trHeight w:val="685"/>
        </w:trPr>
        <w:tc>
          <w:tcPr>
            <w:cnfStyle w:val="001000000000" w:firstRow="0" w:lastRow="0" w:firstColumn="1" w:lastColumn="0" w:oddVBand="0" w:evenVBand="0" w:oddHBand="0" w:evenHBand="0" w:firstRowFirstColumn="0" w:firstRowLastColumn="0" w:lastRowFirstColumn="0" w:lastRowLastColumn="0"/>
            <w:tcW w:w="10490" w:type="dxa"/>
            <w:hideMark/>
          </w:tcPr>
          <w:p w14:paraId="293A5A51" w14:textId="77777777" w:rsidR="00F5329A" w:rsidRPr="00BC68F4" w:rsidRDefault="00F5329A"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t xml:space="preserve">In the proposal, there is an additional 25% hours of flying. The alleged increase in missions 'could be 583' missions Three questions1. The percentage increase in hours is </w:t>
            </w:r>
            <w:proofErr w:type="spellStart"/>
            <w:proofErr w:type="gramStart"/>
            <w:r w:rsidRPr="00BC68F4">
              <w:rPr>
                <w:rFonts w:ascii="Calibri" w:eastAsia="Times New Roman" w:hAnsi="Calibri" w:cs="Calibri"/>
                <w:b w:val="0"/>
                <w:bCs w:val="0"/>
                <w:color w:val="000000"/>
                <w:lang w:val="en-GB" w:eastAsia="en-GB"/>
              </w:rPr>
              <w:t>more.than</w:t>
            </w:r>
            <w:proofErr w:type="spellEnd"/>
            <w:proofErr w:type="gramEnd"/>
            <w:r w:rsidRPr="00BC68F4">
              <w:rPr>
                <w:rFonts w:ascii="Calibri" w:eastAsia="Times New Roman" w:hAnsi="Calibri" w:cs="Calibri"/>
                <w:b w:val="0"/>
                <w:bCs w:val="0"/>
                <w:color w:val="000000"/>
                <w:lang w:val="en-GB" w:eastAsia="en-GB"/>
              </w:rPr>
              <w:t xml:space="preserve"> the purported increase in missions. So what percentage of mission increase is due to the increase in hours and what is the </w:t>
            </w:r>
            <w:proofErr w:type="spellStart"/>
            <w:proofErr w:type="gramStart"/>
            <w:r w:rsidRPr="00BC68F4">
              <w:rPr>
                <w:rFonts w:ascii="Calibri" w:eastAsia="Times New Roman" w:hAnsi="Calibri" w:cs="Calibri"/>
                <w:b w:val="0"/>
                <w:bCs w:val="0"/>
                <w:color w:val="000000"/>
                <w:lang w:val="en-GB" w:eastAsia="en-GB"/>
              </w:rPr>
              <w:t>result.of</w:t>
            </w:r>
            <w:proofErr w:type="spellEnd"/>
            <w:proofErr w:type="gramEnd"/>
            <w:r w:rsidRPr="00BC68F4">
              <w:rPr>
                <w:rFonts w:ascii="Calibri" w:eastAsia="Times New Roman" w:hAnsi="Calibri" w:cs="Calibri"/>
                <w:b w:val="0"/>
                <w:bCs w:val="0"/>
                <w:color w:val="000000"/>
                <w:lang w:val="en-GB" w:eastAsia="en-GB"/>
              </w:rPr>
              <w:t xml:space="preserve"> the reconfiguration? What </w:t>
            </w:r>
            <w:proofErr w:type="spellStart"/>
            <w:r w:rsidRPr="00BC68F4">
              <w:rPr>
                <w:rFonts w:ascii="Calibri" w:eastAsia="Times New Roman" w:hAnsi="Calibri" w:cs="Calibri"/>
                <w:b w:val="0"/>
                <w:bCs w:val="0"/>
                <w:color w:val="000000"/>
                <w:lang w:val="en-GB" w:eastAsia="en-GB"/>
              </w:rPr>
              <w:t>modelling'has</w:t>
            </w:r>
            <w:proofErr w:type="spellEnd"/>
            <w:r w:rsidRPr="00BC68F4">
              <w:rPr>
                <w:rFonts w:ascii="Calibri" w:eastAsia="Times New Roman" w:hAnsi="Calibri" w:cs="Calibri"/>
                <w:b w:val="0"/>
                <w:bCs w:val="0"/>
                <w:color w:val="000000"/>
                <w:lang w:val="en-GB" w:eastAsia="en-GB"/>
              </w:rPr>
              <w:t xml:space="preserve"> been carried out looking at increased hours at Welshpool and/or Caernarfon? 3. What is the </w:t>
            </w:r>
            <w:r w:rsidRPr="00BC68F4">
              <w:rPr>
                <w:rFonts w:ascii="Calibri" w:eastAsia="Times New Roman" w:hAnsi="Calibri" w:cs="Calibri"/>
                <w:b w:val="0"/>
                <w:bCs w:val="0"/>
                <w:color w:val="000000"/>
                <w:lang w:val="en-GB" w:eastAsia="en-GB"/>
              </w:rPr>
              <w:lastRenderedPageBreak/>
              <w:t>likelihood of this increase occurring statistically and is the actual number much less as a result of an already existing increase in missions at Cardiff?</w:t>
            </w:r>
          </w:p>
        </w:tc>
      </w:tr>
      <w:tr w:rsidR="00BC68F4" w:rsidRPr="00BC68F4" w14:paraId="00FF7FEF" w14:textId="77777777" w:rsidTr="00BC68F4">
        <w:trPr>
          <w:trHeight w:val="695"/>
        </w:trPr>
        <w:tc>
          <w:tcPr>
            <w:cnfStyle w:val="001000000000" w:firstRow="0" w:lastRow="0" w:firstColumn="1" w:lastColumn="0" w:oddVBand="0" w:evenVBand="0" w:oddHBand="0" w:evenHBand="0" w:firstRowFirstColumn="0" w:firstRowLastColumn="0" w:lastRowFirstColumn="0" w:lastRowLastColumn="0"/>
            <w:tcW w:w="10490" w:type="dxa"/>
          </w:tcPr>
          <w:p w14:paraId="6FB15464" w14:textId="6C394638" w:rsidR="00BC68F4" w:rsidRPr="00BC68F4" w:rsidRDefault="00BC68F4" w:rsidP="00DD486F">
            <w:pPr>
              <w:rPr>
                <w:rFonts w:ascii="Calibri" w:eastAsia="Times New Roman" w:hAnsi="Calibri" w:cs="Calibri"/>
                <w:b w:val="0"/>
                <w:bCs w:val="0"/>
                <w:color w:val="000000"/>
                <w:lang w:val="en-GB" w:eastAsia="en-GB"/>
              </w:rPr>
            </w:pPr>
            <w:r w:rsidRPr="00BC68F4">
              <w:rPr>
                <w:rFonts w:ascii="Calibri" w:eastAsia="Times New Roman" w:hAnsi="Calibri" w:cs="Calibri"/>
                <w:b w:val="0"/>
                <w:bCs w:val="0"/>
                <w:color w:val="000000"/>
                <w:lang w:val="en-GB" w:eastAsia="en-GB"/>
              </w:rPr>
              <w:lastRenderedPageBreak/>
              <w:t>If a serious accident were to happen in central Powys at perhaps 10am and there is no longer a base at Welshpool, how can the restructure possibly improve on the service which we already have?</w:t>
            </w:r>
          </w:p>
        </w:tc>
      </w:tr>
    </w:tbl>
    <w:p w14:paraId="30FA70F3" w14:textId="674C5AC2" w:rsidR="000424AB" w:rsidRPr="007B1688" w:rsidRDefault="000424AB" w:rsidP="00254906">
      <w:pPr>
        <w:rPr>
          <w:rFonts w:ascii="Verdana" w:hAnsi="Verdana" w:cs="Arial"/>
          <w:b/>
          <w:sz w:val="24"/>
          <w:szCs w:val="24"/>
        </w:rPr>
      </w:pPr>
    </w:p>
    <w:sectPr w:rsidR="000424AB" w:rsidRPr="007B1688" w:rsidSect="00254906">
      <w:pgSz w:w="12240" w:h="15840"/>
      <w:pgMar w:top="1440" w:right="1440" w:bottom="1440" w:left="1440" w:header="284" w:footer="36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0B82DCE" w14:textId="77777777" w:rsidR="003245CF" w:rsidRDefault="003245CF" w:rsidP="003E43AD">
      <w:pPr>
        <w:spacing w:after="0" w:line="240" w:lineRule="auto"/>
      </w:pPr>
      <w:r>
        <w:separator/>
      </w:r>
    </w:p>
  </w:endnote>
  <w:endnote w:type="continuationSeparator" w:id="0">
    <w:p w14:paraId="42444181" w14:textId="77777777" w:rsidR="003245CF" w:rsidRDefault="003245C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03CB7E2" w14:textId="77777777" w:rsidR="003245CF" w:rsidRPr="00344184" w:rsidRDefault="003245CF"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245CF" w14:paraId="112A5250" w14:textId="77777777" w:rsidTr="001750A0">
      <w:tc>
        <w:tcPr>
          <w:tcW w:w="4400" w:type="dxa"/>
        </w:tcPr>
        <w:p w14:paraId="74672EAB" w14:textId="10819AAC" w:rsidR="003245CF" w:rsidRPr="00933C80" w:rsidRDefault="002D23D8" w:rsidP="00D0343C">
          <w:pPr>
            <w:pStyle w:val="Footer"/>
            <w:rPr>
              <w:rFonts w:ascii="Verdana" w:hAnsi="Verdana"/>
              <w:b/>
              <w:sz w:val="18"/>
              <w:szCs w:val="20"/>
            </w:rPr>
          </w:pPr>
          <w:r>
            <w:rPr>
              <w:rFonts w:ascii="Verdana" w:hAnsi="Verdana"/>
              <w:b/>
              <w:sz w:val="18"/>
              <w:szCs w:val="20"/>
            </w:rPr>
            <w:t xml:space="preserve">Progress report on plan in relation to </w:t>
          </w:r>
          <w:r w:rsidR="003245CF">
            <w:rPr>
              <w:rFonts w:ascii="Verdana" w:hAnsi="Verdana"/>
              <w:b/>
              <w:sz w:val="18"/>
              <w:szCs w:val="20"/>
            </w:rPr>
            <w:t xml:space="preserve">EMRTS </w:t>
          </w:r>
          <w:r>
            <w:rPr>
              <w:rFonts w:ascii="Verdana" w:hAnsi="Verdana"/>
              <w:b/>
              <w:sz w:val="18"/>
              <w:szCs w:val="20"/>
            </w:rPr>
            <w:t>Service Development proposal</w:t>
          </w:r>
        </w:p>
      </w:tc>
      <w:tc>
        <w:tcPr>
          <w:tcW w:w="1980" w:type="dxa"/>
        </w:tcPr>
        <w:p w14:paraId="35764098" w14:textId="6DBEB05D" w:rsidR="003245CF" w:rsidRPr="00933C80" w:rsidRDefault="008D42B4"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245CF" w:rsidRPr="00933C80">
                <w:rPr>
                  <w:rFonts w:ascii="Verdana" w:hAnsi="Verdana" w:cs="Arial"/>
                  <w:b/>
                  <w:sz w:val="18"/>
                  <w:szCs w:val="20"/>
                </w:rPr>
                <w:t xml:space="preserve">Page </w:t>
              </w:r>
              <w:r w:rsidR="003245CF" w:rsidRPr="00933C80">
                <w:rPr>
                  <w:rFonts w:ascii="Verdana" w:hAnsi="Verdana" w:cs="Arial"/>
                  <w:b/>
                  <w:bCs/>
                  <w:sz w:val="18"/>
                  <w:szCs w:val="20"/>
                </w:rPr>
                <w:fldChar w:fldCharType="begin"/>
              </w:r>
              <w:r w:rsidR="003245CF" w:rsidRPr="00933C80">
                <w:rPr>
                  <w:rFonts w:ascii="Verdana" w:hAnsi="Verdana" w:cs="Arial"/>
                  <w:b/>
                  <w:bCs/>
                  <w:sz w:val="18"/>
                  <w:szCs w:val="20"/>
                </w:rPr>
                <w:instrText xml:space="preserve"> PAGE </w:instrText>
              </w:r>
              <w:r w:rsidR="003245CF" w:rsidRPr="00933C80">
                <w:rPr>
                  <w:rFonts w:ascii="Verdana" w:hAnsi="Verdana" w:cs="Arial"/>
                  <w:b/>
                  <w:bCs/>
                  <w:sz w:val="18"/>
                  <w:szCs w:val="20"/>
                </w:rPr>
                <w:fldChar w:fldCharType="separate"/>
              </w:r>
              <w:r w:rsidR="000C1235">
                <w:rPr>
                  <w:rFonts w:ascii="Verdana" w:hAnsi="Verdana" w:cs="Arial"/>
                  <w:b/>
                  <w:bCs/>
                  <w:noProof/>
                  <w:sz w:val="18"/>
                  <w:szCs w:val="20"/>
                </w:rPr>
                <w:t>17</w:t>
              </w:r>
              <w:r w:rsidR="003245CF" w:rsidRPr="00933C80">
                <w:rPr>
                  <w:rFonts w:ascii="Verdana" w:hAnsi="Verdana" w:cs="Arial"/>
                  <w:b/>
                  <w:bCs/>
                  <w:sz w:val="18"/>
                  <w:szCs w:val="20"/>
                </w:rPr>
                <w:fldChar w:fldCharType="end"/>
              </w:r>
              <w:r w:rsidR="003245CF" w:rsidRPr="00933C80">
                <w:rPr>
                  <w:rFonts w:ascii="Verdana" w:hAnsi="Verdana" w:cs="Arial"/>
                  <w:b/>
                  <w:sz w:val="18"/>
                  <w:szCs w:val="20"/>
                </w:rPr>
                <w:t xml:space="preserve"> of </w:t>
              </w:r>
              <w:r w:rsidR="003245CF" w:rsidRPr="00933C80">
                <w:rPr>
                  <w:rFonts w:ascii="Verdana" w:hAnsi="Verdana" w:cs="Arial"/>
                  <w:b/>
                  <w:bCs/>
                  <w:sz w:val="18"/>
                  <w:szCs w:val="20"/>
                </w:rPr>
                <w:fldChar w:fldCharType="begin"/>
              </w:r>
              <w:r w:rsidR="003245CF" w:rsidRPr="00933C80">
                <w:rPr>
                  <w:rFonts w:ascii="Verdana" w:hAnsi="Verdana" w:cs="Arial"/>
                  <w:b/>
                  <w:bCs/>
                  <w:sz w:val="18"/>
                  <w:szCs w:val="20"/>
                </w:rPr>
                <w:instrText xml:space="preserve"> NUMPAGES  </w:instrText>
              </w:r>
              <w:r w:rsidR="003245CF" w:rsidRPr="00933C80">
                <w:rPr>
                  <w:rFonts w:ascii="Verdana" w:hAnsi="Verdana" w:cs="Arial"/>
                  <w:b/>
                  <w:bCs/>
                  <w:sz w:val="18"/>
                  <w:szCs w:val="20"/>
                </w:rPr>
                <w:fldChar w:fldCharType="separate"/>
              </w:r>
              <w:r w:rsidR="000C1235">
                <w:rPr>
                  <w:rFonts w:ascii="Verdana" w:hAnsi="Verdana" w:cs="Arial"/>
                  <w:b/>
                  <w:bCs/>
                  <w:noProof/>
                  <w:sz w:val="18"/>
                  <w:szCs w:val="20"/>
                </w:rPr>
                <w:t>17</w:t>
              </w:r>
              <w:r w:rsidR="003245CF" w:rsidRPr="00933C80">
                <w:rPr>
                  <w:rFonts w:ascii="Verdana" w:hAnsi="Verdana" w:cs="Arial"/>
                  <w:b/>
                  <w:bCs/>
                  <w:sz w:val="18"/>
                  <w:szCs w:val="20"/>
                </w:rPr>
                <w:fldChar w:fldCharType="end"/>
              </w:r>
            </w:sdtContent>
          </w:sdt>
        </w:p>
      </w:tc>
      <w:tc>
        <w:tcPr>
          <w:tcW w:w="5103" w:type="dxa"/>
        </w:tcPr>
        <w:p w14:paraId="1498E568" w14:textId="056E5D6E" w:rsidR="003245CF" w:rsidRPr="00933C80" w:rsidRDefault="003245CF" w:rsidP="00344184">
          <w:pPr>
            <w:pStyle w:val="Footer"/>
            <w:jc w:val="right"/>
            <w:rPr>
              <w:rFonts w:ascii="Verdana" w:hAnsi="Verdana"/>
              <w:b/>
              <w:sz w:val="18"/>
              <w:szCs w:val="20"/>
            </w:rPr>
          </w:pPr>
          <w:r w:rsidRPr="00933C80">
            <w:rPr>
              <w:rFonts w:ascii="Verdana" w:hAnsi="Verdana"/>
              <w:b/>
              <w:sz w:val="18"/>
              <w:szCs w:val="20"/>
            </w:rPr>
            <w:t>E</w:t>
          </w:r>
          <w:r>
            <w:rPr>
              <w:rFonts w:ascii="Verdana" w:hAnsi="Verdana"/>
              <w:b/>
              <w:sz w:val="18"/>
              <w:szCs w:val="20"/>
            </w:rPr>
            <w:t>mergency Ambulance Services Committee M</w:t>
          </w:r>
          <w:r w:rsidRPr="00933C80">
            <w:rPr>
              <w:rFonts w:ascii="Verdana" w:hAnsi="Verdana"/>
              <w:b/>
              <w:sz w:val="18"/>
              <w:szCs w:val="20"/>
            </w:rPr>
            <w:t>eeting</w:t>
          </w:r>
        </w:p>
        <w:p w14:paraId="48A5869F" w14:textId="6CBDB2D8" w:rsidR="003245CF" w:rsidRPr="00933C80" w:rsidRDefault="003245CF" w:rsidP="00D0343C">
          <w:pPr>
            <w:pStyle w:val="Footer"/>
            <w:jc w:val="right"/>
            <w:rPr>
              <w:rFonts w:ascii="Verdana" w:hAnsi="Verdana"/>
              <w:b/>
              <w:sz w:val="18"/>
              <w:szCs w:val="20"/>
            </w:rPr>
          </w:pPr>
          <w:r>
            <w:rPr>
              <w:rFonts w:ascii="Verdana" w:hAnsi="Verdana"/>
              <w:b/>
              <w:sz w:val="18"/>
              <w:szCs w:val="20"/>
            </w:rPr>
            <w:t>8 November 2022</w:t>
          </w:r>
        </w:p>
      </w:tc>
    </w:tr>
  </w:tbl>
  <w:p w14:paraId="1FA484A8" w14:textId="77777777" w:rsidR="003245CF" w:rsidRPr="00344184" w:rsidRDefault="003245CF">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8DD80C" w14:textId="77777777" w:rsidR="003245CF" w:rsidRDefault="003245CF" w:rsidP="003E43AD">
      <w:pPr>
        <w:spacing w:after="0" w:line="240" w:lineRule="auto"/>
      </w:pPr>
      <w:r>
        <w:separator/>
      </w:r>
    </w:p>
  </w:footnote>
  <w:footnote w:type="continuationSeparator" w:id="0">
    <w:p w14:paraId="3A492E90" w14:textId="77777777" w:rsidR="003245CF" w:rsidRDefault="003245C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B07983" w14:textId="77777777" w:rsidR="003245CF" w:rsidRDefault="003245CF" w:rsidP="00345EE2">
    <w:pPr>
      <w:pStyle w:val="Header"/>
      <w:jc w:val="center"/>
    </w:pPr>
    <w:r w:rsidRPr="00E4493C">
      <w:rPr>
        <w:noProof/>
        <w:color w:val="000000"/>
        <w:lang w:val="en-GB" w:eastAsia="en-GB"/>
      </w:rPr>
      <w:drawing>
        <wp:inline distT="0" distB="0" distL="0" distR="0" wp14:anchorId="70167492" wp14:editId="2883015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5325336" w14:textId="77777777" w:rsidR="003245CF" w:rsidRPr="00344184" w:rsidRDefault="003245CF">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887C77" w14:textId="77777777" w:rsidR="003245CF" w:rsidRDefault="003245CF" w:rsidP="00345EE2">
    <w:pPr>
      <w:pStyle w:val="Header"/>
      <w:jc w:val="center"/>
    </w:pPr>
    <w:r w:rsidRPr="00E4493C">
      <w:rPr>
        <w:noProof/>
        <w:color w:val="000000"/>
        <w:lang w:val="en-GB" w:eastAsia="en-GB"/>
      </w:rPr>
      <w:drawing>
        <wp:inline distT="0" distB="0" distL="0" distR="0" wp14:anchorId="44D773FF" wp14:editId="1889CE1D">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291BBBAC" w14:textId="77777777" w:rsidR="003245CF" w:rsidRDefault="003245CF"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6166EAD"/>
    <w:multiLevelType w:val="hybridMultilevel"/>
    <w:tmpl w:val="42B2F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4B7088"/>
    <w:multiLevelType w:val="hybridMultilevel"/>
    <w:tmpl w:val="A5F2E56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7"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8" w15:restartNumberingAfterBreak="0">
    <w:nsid w:val="30E33F32"/>
    <w:multiLevelType w:val="multilevel"/>
    <w:tmpl w:val="2B28E65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3775541A"/>
    <w:multiLevelType w:val="hybridMultilevel"/>
    <w:tmpl w:val="7BE0D6B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4BD57AAD"/>
    <w:multiLevelType w:val="hybridMultilevel"/>
    <w:tmpl w:val="17FA5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476980"/>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6CA11A7"/>
    <w:multiLevelType w:val="hybridMultilevel"/>
    <w:tmpl w:val="C01A28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2"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7DA445BC"/>
    <w:multiLevelType w:val="hybridMultilevel"/>
    <w:tmpl w:val="076AD2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5"/>
  </w:num>
  <w:num w:numId="3">
    <w:abstractNumId w:val="23"/>
  </w:num>
  <w:num w:numId="4">
    <w:abstractNumId w:val="21"/>
  </w:num>
  <w:num w:numId="5">
    <w:abstractNumId w:val="9"/>
  </w:num>
  <w:num w:numId="6">
    <w:abstractNumId w:val="6"/>
  </w:num>
  <w:num w:numId="7">
    <w:abstractNumId w:val="10"/>
  </w:num>
  <w:num w:numId="8">
    <w:abstractNumId w:val="7"/>
  </w:num>
  <w:num w:numId="9">
    <w:abstractNumId w:val="1"/>
  </w:num>
  <w:num w:numId="10">
    <w:abstractNumId w:val="16"/>
  </w:num>
  <w:num w:numId="11">
    <w:abstractNumId w:val="2"/>
  </w:num>
  <w:num w:numId="12">
    <w:abstractNumId w:val="20"/>
  </w:num>
  <w:num w:numId="13">
    <w:abstractNumId w:val="12"/>
  </w:num>
  <w:num w:numId="14">
    <w:abstractNumId w:val="14"/>
  </w:num>
  <w:num w:numId="15">
    <w:abstractNumId w:val="0"/>
  </w:num>
  <w:num w:numId="16">
    <w:abstractNumId w:val="5"/>
  </w:num>
  <w:num w:numId="17">
    <w:abstractNumId w:val="18"/>
  </w:num>
  <w:num w:numId="18">
    <w:abstractNumId w:val="13"/>
  </w:num>
  <w:num w:numId="19">
    <w:abstractNumId w:val="22"/>
  </w:num>
  <w:num w:numId="20">
    <w:abstractNumId w:val="24"/>
  </w:num>
  <w:num w:numId="21">
    <w:abstractNumId w:val="19"/>
  </w:num>
  <w:num w:numId="22">
    <w:abstractNumId w:val="17"/>
  </w:num>
  <w:num w:numId="23">
    <w:abstractNumId w:val="15"/>
  </w:num>
  <w:num w:numId="24">
    <w:abstractNumId w:val="3"/>
  </w:num>
  <w:num w:numId="25">
    <w:abstractNumId w:val="11"/>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8"/>
  <w:hideSpellingErrors/>
  <w:hideGrammaticalErrors/>
  <w:proofState w:spelling="clean" w:grammar="clean"/>
  <w:defaultTabStop w:val="720"/>
  <w:drawingGridHorizontalSpacing w:val="110"/>
  <w:displayHorizontalDrawingGridEvery w:val="2"/>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03F4"/>
    <w:rsid w:val="00002A1B"/>
    <w:rsid w:val="00004D9F"/>
    <w:rsid w:val="000061AE"/>
    <w:rsid w:val="0001416C"/>
    <w:rsid w:val="0003001C"/>
    <w:rsid w:val="00034B97"/>
    <w:rsid w:val="000424AB"/>
    <w:rsid w:val="00044928"/>
    <w:rsid w:val="00046D29"/>
    <w:rsid w:val="00063FCF"/>
    <w:rsid w:val="000804F4"/>
    <w:rsid w:val="00081198"/>
    <w:rsid w:val="00082004"/>
    <w:rsid w:val="00097B17"/>
    <w:rsid w:val="000A14EC"/>
    <w:rsid w:val="000A32CC"/>
    <w:rsid w:val="000B4302"/>
    <w:rsid w:val="000C1235"/>
    <w:rsid w:val="000C1B75"/>
    <w:rsid w:val="000D0CF7"/>
    <w:rsid w:val="000D248E"/>
    <w:rsid w:val="000E1272"/>
    <w:rsid w:val="001041A8"/>
    <w:rsid w:val="00113251"/>
    <w:rsid w:val="00115EC1"/>
    <w:rsid w:val="0011747C"/>
    <w:rsid w:val="00133340"/>
    <w:rsid w:val="0014143A"/>
    <w:rsid w:val="001468E1"/>
    <w:rsid w:val="00150780"/>
    <w:rsid w:val="001507F6"/>
    <w:rsid w:val="00152382"/>
    <w:rsid w:val="00155D29"/>
    <w:rsid w:val="00174640"/>
    <w:rsid w:val="001750A0"/>
    <w:rsid w:val="0019519C"/>
    <w:rsid w:val="001B2068"/>
    <w:rsid w:val="001B439D"/>
    <w:rsid w:val="001D08F5"/>
    <w:rsid w:val="001D4024"/>
    <w:rsid w:val="001E4F67"/>
    <w:rsid w:val="00223C86"/>
    <w:rsid w:val="002338B8"/>
    <w:rsid w:val="0025429D"/>
    <w:rsid w:val="00254906"/>
    <w:rsid w:val="00261366"/>
    <w:rsid w:val="00273320"/>
    <w:rsid w:val="00281D69"/>
    <w:rsid w:val="002839C3"/>
    <w:rsid w:val="0029197C"/>
    <w:rsid w:val="002B5D2A"/>
    <w:rsid w:val="002B6EAF"/>
    <w:rsid w:val="002D02D2"/>
    <w:rsid w:val="002D23D8"/>
    <w:rsid w:val="002D527E"/>
    <w:rsid w:val="002F3966"/>
    <w:rsid w:val="002F3A0D"/>
    <w:rsid w:val="00303ABB"/>
    <w:rsid w:val="00304120"/>
    <w:rsid w:val="0031461F"/>
    <w:rsid w:val="003169A9"/>
    <w:rsid w:val="003245CF"/>
    <w:rsid w:val="003253AD"/>
    <w:rsid w:val="00325A46"/>
    <w:rsid w:val="00344184"/>
    <w:rsid w:val="00345653"/>
    <w:rsid w:val="00345EE2"/>
    <w:rsid w:val="003718C6"/>
    <w:rsid w:val="00377067"/>
    <w:rsid w:val="00380B51"/>
    <w:rsid w:val="00397BA3"/>
    <w:rsid w:val="003C4CCD"/>
    <w:rsid w:val="003C5D58"/>
    <w:rsid w:val="003D5ACD"/>
    <w:rsid w:val="003E2FB0"/>
    <w:rsid w:val="003E43AD"/>
    <w:rsid w:val="003F40A1"/>
    <w:rsid w:val="004013F3"/>
    <w:rsid w:val="0040484A"/>
    <w:rsid w:val="00411861"/>
    <w:rsid w:val="0041542C"/>
    <w:rsid w:val="00442533"/>
    <w:rsid w:val="0046035B"/>
    <w:rsid w:val="00463B6C"/>
    <w:rsid w:val="00493CD8"/>
    <w:rsid w:val="004A1B43"/>
    <w:rsid w:val="004B1B0B"/>
    <w:rsid w:val="004C6055"/>
    <w:rsid w:val="004C7B5E"/>
    <w:rsid w:val="004D4D0B"/>
    <w:rsid w:val="004E46C4"/>
    <w:rsid w:val="004E7099"/>
    <w:rsid w:val="004F2289"/>
    <w:rsid w:val="004F3890"/>
    <w:rsid w:val="0050158E"/>
    <w:rsid w:val="00510740"/>
    <w:rsid w:val="00544B7E"/>
    <w:rsid w:val="00547FA5"/>
    <w:rsid w:val="00577535"/>
    <w:rsid w:val="005802A6"/>
    <w:rsid w:val="00582422"/>
    <w:rsid w:val="005848A6"/>
    <w:rsid w:val="00587AFF"/>
    <w:rsid w:val="0059247C"/>
    <w:rsid w:val="00594342"/>
    <w:rsid w:val="00594A95"/>
    <w:rsid w:val="005A0836"/>
    <w:rsid w:val="005A0E27"/>
    <w:rsid w:val="005B00DA"/>
    <w:rsid w:val="005B2AAC"/>
    <w:rsid w:val="005C0676"/>
    <w:rsid w:val="005D1251"/>
    <w:rsid w:val="005E14D3"/>
    <w:rsid w:val="005F08E9"/>
    <w:rsid w:val="005F7CB1"/>
    <w:rsid w:val="0060272A"/>
    <w:rsid w:val="006106AF"/>
    <w:rsid w:val="00612035"/>
    <w:rsid w:val="006147EB"/>
    <w:rsid w:val="00634623"/>
    <w:rsid w:val="00652117"/>
    <w:rsid w:val="00653C04"/>
    <w:rsid w:val="0065438F"/>
    <w:rsid w:val="006617E2"/>
    <w:rsid w:val="006733AE"/>
    <w:rsid w:val="00675053"/>
    <w:rsid w:val="006802A0"/>
    <w:rsid w:val="00683089"/>
    <w:rsid w:val="00683926"/>
    <w:rsid w:val="0069470A"/>
    <w:rsid w:val="0069642B"/>
    <w:rsid w:val="006964F1"/>
    <w:rsid w:val="006A3CE4"/>
    <w:rsid w:val="006A7DA6"/>
    <w:rsid w:val="006B1F5F"/>
    <w:rsid w:val="006C3C79"/>
    <w:rsid w:val="006C53DA"/>
    <w:rsid w:val="006D7D02"/>
    <w:rsid w:val="006E1EB2"/>
    <w:rsid w:val="006E3F55"/>
    <w:rsid w:val="006F52E8"/>
    <w:rsid w:val="00723BF8"/>
    <w:rsid w:val="0073656F"/>
    <w:rsid w:val="00737E25"/>
    <w:rsid w:val="00747988"/>
    <w:rsid w:val="00747CDC"/>
    <w:rsid w:val="007522BC"/>
    <w:rsid w:val="007563F7"/>
    <w:rsid w:val="00757E24"/>
    <w:rsid w:val="0076140C"/>
    <w:rsid w:val="007724F5"/>
    <w:rsid w:val="0079542C"/>
    <w:rsid w:val="0079665D"/>
    <w:rsid w:val="007A6C34"/>
    <w:rsid w:val="007B1688"/>
    <w:rsid w:val="007B2F89"/>
    <w:rsid w:val="007C0506"/>
    <w:rsid w:val="007D0B6E"/>
    <w:rsid w:val="007D3C6E"/>
    <w:rsid w:val="007F0937"/>
    <w:rsid w:val="008019F9"/>
    <w:rsid w:val="00816502"/>
    <w:rsid w:val="00822A00"/>
    <w:rsid w:val="008270A6"/>
    <w:rsid w:val="0083034D"/>
    <w:rsid w:val="008508A8"/>
    <w:rsid w:val="00861CE5"/>
    <w:rsid w:val="008641AF"/>
    <w:rsid w:val="008713AB"/>
    <w:rsid w:val="00875943"/>
    <w:rsid w:val="00893C78"/>
    <w:rsid w:val="008A642D"/>
    <w:rsid w:val="008B23BA"/>
    <w:rsid w:val="008B2A58"/>
    <w:rsid w:val="008C3F1D"/>
    <w:rsid w:val="008D42B4"/>
    <w:rsid w:val="008E5494"/>
    <w:rsid w:val="008F13FD"/>
    <w:rsid w:val="008F1E88"/>
    <w:rsid w:val="008F7D17"/>
    <w:rsid w:val="009035AC"/>
    <w:rsid w:val="00906D9A"/>
    <w:rsid w:val="00925EEC"/>
    <w:rsid w:val="00927D8A"/>
    <w:rsid w:val="00933C80"/>
    <w:rsid w:val="00937F07"/>
    <w:rsid w:val="0097572A"/>
    <w:rsid w:val="009858BB"/>
    <w:rsid w:val="00994D8D"/>
    <w:rsid w:val="0099687F"/>
    <w:rsid w:val="009A38A0"/>
    <w:rsid w:val="009A3FDB"/>
    <w:rsid w:val="009B2FA3"/>
    <w:rsid w:val="009B6215"/>
    <w:rsid w:val="009C287B"/>
    <w:rsid w:val="009C35D0"/>
    <w:rsid w:val="009D1684"/>
    <w:rsid w:val="00A2473A"/>
    <w:rsid w:val="00A3172B"/>
    <w:rsid w:val="00A51464"/>
    <w:rsid w:val="00A52156"/>
    <w:rsid w:val="00A72602"/>
    <w:rsid w:val="00A83750"/>
    <w:rsid w:val="00A839D2"/>
    <w:rsid w:val="00A8686B"/>
    <w:rsid w:val="00A96F3F"/>
    <w:rsid w:val="00AD660D"/>
    <w:rsid w:val="00B03E75"/>
    <w:rsid w:val="00B05FE3"/>
    <w:rsid w:val="00B07DB9"/>
    <w:rsid w:val="00B13942"/>
    <w:rsid w:val="00B276ED"/>
    <w:rsid w:val="00B33FC6"/>
    <w:rsid w:val="00B40C1F"/>
    <w:rsid w:val="00B434B1"/>
    <w:rsid w:val="00B6264F"/>
    <w:rsid w:val="00B62DCA"/>
    <w:rsid w:val="00BA0224"/>
    <w:rsid w:val="00BA1AF1"/>
    <w:rsid w:val="00BC1277"/>
    <w:rsid w:val="00BC3169"/>
    <w:rsid w:val="00BC68F4"/>
    <w:rsid w:val="00BC6F4A"/>
    <w:rsid w:val="00C125C0"/>
    <w:rsid w:val="00C14896"/>
    <w:rsid w:val="00C34FCE"/>
    <w:rsid w:val="00C41AFC"/>
    <w:rsid w:val="00C45E2D"/>
    <w:rsid w:val="00C52F2D"/>
    <w:rsid w:val="00C540A0"/>
    <w:rsid w:val="00C72B8E"/>
    <w:rsid w:val="00C76594"/>
    <w:rsid w:val="00C77542"/>
    <w:rsid w:val="00C80724"/>
    <w:rsid w:val="00C97D60"/>
    <w:rsid w:val="00CA374F"/>
    <w:rsid w:val="00CB4B03"/>
    <w:rsid w:val="00CB7D49"/>
    <w:rsid w:val="00CC6203"/>
    <w:rsid w:val="00CE2C60"/>
    <w:rsid w:val="00CE5270"/>
    <w:rsid w:val="00D024E2"/>
    <w:rsid w:val="00D0343C"/>
    <w:rsid w:val="00D03A9E"/>
    <w:rsid w:val="00D1364D"/>
    <w:rsid w:val="00D149FF"/>
    <w:rsid w:val="00D221CF"/>
    <w:rsid w:val="00D227B8"/>
    <w:rsid w:val="00D25F45"/>
    <w:rsid w:val="00D50D29"/>
    <w:rsid w:val="00D531C1"/>
    <w:rsid w:val="00D81EAE"/>
    <w:rsid w:val="00D85FB2"/>
    <w:rsid w:val="00DA7EF2"/>
    <w:rsid w:val="00DB7FCB"/>
    <w:rsid w:val="00DC0AB8"/>
    <w:rsid w:val="00DC3B4C"/>
    <w:rsid w:val="00DC782A"/>
    <w:rsid w:val="00DD486F"/>
    <w:rsid w:val="00DE53C0"/>
    <w:rsid w:val="00DF4C84"/>
    <w:rsid w:val="00DF5B38"/>
    <w:rsid w:val="00E14958"/>
    <w:rsid w:val="00E23B12"/>
    <w:rsid w:val="00E25316"/>
    <w:rsid w:val="00E2719E"/>
    <w:rsid w:val="00E355DB"/>
    <w:rsid w:val="00E55D6E"/>
    <w:rsid w:val="00E63380"/>
    <w:rsid w:val="00E65705"/>
    <w:rsid w:val="00E90D9F"/>
    <w:rsid w:val="00E961C0"/>
    <w:rsid w:val="00E96330"/>
    <w:rsid w:val="00EA7C24"/>
    <w:rsid w:val="00EC2028"/>
    <w:rsid w:val="00EC35CA"/>
    <w:rsid w:val="00EE4BD0"/>
    <w:rsid w:val="00F0299C"/>
    <w:rsid w:val="00F16CE6"/>
    <w:rsid w:val="00F35541"/>
    <w:rsid w:val="00F36769"/>
    <w:rsid w:val="00F3732C"/>
    <w:rsid w:val="00F5329A"/>
    <w:rsid w:val="00F5542E"/>
    <w:rsid w:val="00F562BC"/>
    <w:rsid w:val="00F630BB"/>
    <w:rsid w:val="00F83D60"/>
    <w:rsid w:val="00F9202B"/>
    <w:rsid w:val="00FB31BF"/>
    <w:rsid w:val="00FC6829"/>
    <w:rsid w:val="00FD119F"/>
    <w:rsid w:val="00FE2B15"/>
    <w:rsid w:val="00FE44D5"/>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2BC81955"/>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19F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 w:type="table" w:styleId="GridTable5Dark-Accent1">
    <w:name w:val="Grid Table 5 Dark Accent 1"/>
    <w:basedOn w:val="TableNormal"/>
    <w:uiPriority w:val="50"/>
    <w:rsid w:val="000A32CC"/>
    <w:pPr>
      <w:spacing w:after="0" w:line="240" w:lineRule="auto"/>
    </w:pPr>
    <w:rPr>
      <w:lang w:val="en-GB"/>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table" w:styleId="GridTable4-Accent1">
    <w:name w:val="Grid Table 4 Accent 1"/>
    <w:basedOn w:val="TableNormal"/>
    <w:uiPriority w:val="49"/>
    <w:rsid w:val="007B1688"/>
    <w:pPr>
      <w:spacing w:after="0" w:line="240" w:lineRule="auto"/>
    </w:p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p2">
    <w:name w:val="p2"/>
    <w:basedOn w:val="Normal"/>
    <w:rsid w:val="007B1688"/>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p3">
    <w:name w:val="p3"/>
    <w:basedOn w:val="Normal"/>
    <w:rsid w:val="007B1688"/>
    <w:pPr>
      <w:spacing w:before="100" w:beforeAutospacing="1" w:after="100" w:afterAutospacing="1" w:line="240" w:lineRule="auto"/>
    </w:pPr>
    <w:rPr>
      <w:rFonts w:ascii="Times New Roman" w:hAnsi="Times New Roman" w:cs="Times New Roman"/>
      <w:sz w:val="24"/>
      <w:szCs w:val="24"/>
      <w:lang w:val="en-GB" w:eastAsia="en-GB"/>
    </w:rPr>
  </w:style>
  <w:style w:type="character" w:customStyle="1" w:styleId="s2">
    <w:name w:val="s2"/>
    <w:basedOn w:val="DefaultParagraphFont"/>
    <w:rsid w:val="007B1688"/>
  </w:style>
  <w:style w:type="character" w:customStyle="1" w:styleId="apple-converted-space">
    <w:name w:val="apple-converted-space"/>
    <w:basedOn w:val="DefaultParagraphFont"/>
    <w:rsid w:val="007B1688"/>
  </w:style>
  <w:style w:type="paragraph" w:styleId="Revision">
    <w:name w:val="Revision"/>
    <w:hidden/>
    <w:uiPriority w:val="99"/>
    <w:semiHidden/>
    <w:rsid w:val="006F52E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1424685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07101358">
      <w:bodyDiv w:val="1"/>
      <w:marLeft w:val="0"/>
      <w:marRight w:val="0"/>
      <w:marTop w:val="0"/>
      <w:marBottom w:val="0"/>
      <w:divBdr>
        <w:top w:val="none" w:sz="0" w:space="0" w:color="auto"/>
        <w:left w:val="none" w:sz="0" w:space="0" w:color="auto"/>
        <w:bottom w:val="none" w:sz="0" w:space="0" w:color="auto"/>
        <w:right w:val="none" w:sz="0" w:space="0" w:color="auto"/>
      </w:divBdr>
    </w:div>
    <w:div w:id="17222442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easc.nhs.wale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canmail.trustwave.com/?c=261&amp;d=1s3Q47G0WrRltTVlHXMbeAW7etSwD5eHdROWk-jVSg&amp;u=https%3a%2f%2fcdn%2efbsbx%2ecom%2fv%2ft59%2e2708-21%2f311477651%5f1221625161730974%5f6426252024972655491%5fn%2epdf%2f22-10-07-2%2e4%2e2-PDF-Variables-Affecting-RED-Performance-Optima-EASC%5f6-Sept2022%2epdf%3f%5fnc%5fcat%3d102%26ccb%3d1-7%26%5fnc%5fsid%3d0cab14%26%5fnc%5fohc%3dEk6i2z8N9J8AX%5fZOFRn%26%5fnc%5fht%3dcdn%2efbsbx%2ecom%26oh%3d03%5fAVInQNTKBoNHq-PSIFJBC4O88xszTlVZOM6A0WgaI8ewxQ%26oe%3d634573AC%26dl%3d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asc.nhs.wales/commissioning/emrts/sdp/"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FDBAE9DB546F4F7796161B715E9AEC73"/>
        <w:category>
          <w:name w:val="General"/>
          <w:gallery w:val="placeholder"/>
        </w:category>
        <w:types>
          <w:type w:val="bbPlcHdr"/>
        </w:types>
        <w:behaviors>
          <w:behavior w:val="content"/>
        </w:behaviors>
        <w:guid w:val="{A7F7C991-408D-4660-9D17-CB49A28A24F1}"/>
      </w:docPartPr>
      <w:docPartBody>
        <w:p w:rsidR="00000000" w:rsidRDefault="00DE6814" w:rsidP="00DE6814">
          <w:pPr>
            <w:pStyle w:val="FDBAE9DB546F4F7796161B715E9AEC73"/>
          </w:pPr>
          <w:r w:rsidRPr="00E23B12">
            <w:rPr>
              <w:rStyle w:val="PlaceholderText"/>
              <w:rFonts w:ascii="Verdana" w:hAnsi="Verdana"/>
              <w:sz w:val="24"/>
              <w:szCs w:val="24"/>
            </w:rPr>
            <w:t>Choose an item.</w:t>
          </w:r>
        </w:p>
      </w:docPartBody>
    </w:docPart>
    <w:docPart>
      <w:docPartPr>
        <w:name w:val="970D9186C4764FF596E876871F1FA805"/>
        <w:category>
          <w:name w:val="General"/>
          <w:gallery w:val="placeholder"/>
        </w:category>
        <w:types>
          <w:type w:val="bbPlcHdr"/>
        </w:types>
        <w:behaviors>
          <w:behavior w:val="content"/>
        </w:behaviors>
        <w:guid w:val="{2F9B1241-731A-40B8-AF80-736631DCF03A}"/>
      </w:docPartPr>
      <w:docPartBody>
        <w:p w:rsidR="00000000" w:rsidRDefault="00DE6814" w:rsidP="00DE6814">
          <w:pPr>
            <w:pStyle w:val="970D9186C4764FF596E876871F1FA805"/>
          </w:pPr>
          <w:r w:rsidRPr="00E23B12">
            <w:rPr>
              <w:rStyle w:val="PlaceholderText"/>
              <w:rFonts w:ascii="Verdana" w:hAnsi="Verdana"/>
              <w:sz w:val="24"/>
              <w:szCs w:val="24"/>
            </w:rPr>
            <w:t>Choose an item.</w:t>
          </w:r>
        </w:p>
      </w:docPartBody>
    </w:docPart>
    <w:docPart>
      <w:docPartPr>
        <w:name w:val="9F045549D6EF4D9D8428318124D3A1D0"/>
        <w:category>
          <w:name w:val="General"/>
          <w:gallery w:val="placeholder"/>
        </w:category>
        <w:types>
          <w:type w:val="bbPlcHdr"/>
        </w:types>
        <w:behaviors>
          <w:behavior w:val="content"/>
        </w:behaviors>
        <w:guid w:val="{CDEAD095-7925-44AC-B058-FB177AA0AE66}"/>
      </w:docPartPr>
      <w:docPartBody>
        <w:p w:rsidR="00000000" w:rsidRDefault="00DE6814" w:rsidP="00DE6814">
          <w:pPr>
            <w:pStyle w:val="9F045549D6EF4D9D8428318124D3A1D0"/>
          </w:pPr>
          <w:r w:rsidRPr="00E23B12">
            <w:rPr>
              <w:rStyle w:val="PlaceholderText"/>
              <w:rFonts w:ascii="Verdana" w:hAnsi="Verdana"/>
              <w:sz w:val="24"/>
              <w:szCs w:val="24"/>
            </w:rPr>
            <w:t>Choose an item.</w:t>
          </w:r>
        </w:p>
      </w:docPartBody>
    </w:docPart>
    <w:docPart>
      <w:docPartPr>
        <w:name w:val="F89223B1506343E3BDD0C25475512FCB"/>
        <w:category>
          <w:name w:val="General"/>
          <w:gallery w:val="placeholder"/>
        </w:category>
        <w:types>
          <w:type w:val="bbPlcHdr"/>
        </w:types>
        <w:behaviors>
          <w:behavior w:val="content"/>
        </w:behaviors>
        <w:guid w:val="{08B1CD55-9F16-4DA0-B79E-C074D0328BB2}"/>
      </w:docPartPr>
      <w:docPartBody>
        <w:p w:rsidR="00000000" w:rsidRDefault="00DE6814" w:rsidP="00DE6814">
          <w:pPr>
            <w:pStyle w:val="F89223B1506343E3BDD0C25475512FCB"/>
          </w:pPr>
          <w:r w:rsidRPr="00E23B12">
            <w:rPr>
              <w:rStyle w:val="PlaceholderText"/>
              <w:rFonts w:ascii="Verdana" w:hAnsi="Verdana"/>
              <w:sz w:val="24"/>
              <w:szCs w:val="24"/>
            </w:rPr>
            <w:t>Choose an item.</w:t>
          </w:r>
        </w:p>
      </w:docPartBody>
    </w:docPart>
    <w:docPart>
      <w:docPartPr>
        <w:name w:val="C058731334EB4F3D9C22CD1B38223A88"/>
        <w:category>
          <w:name w:val="General"/>
          <w:gallery w:val="placeholder"/>
        </w:category>
        <w:types>
          <w:type w:val="bbPlcHdr"/>
        </w:types>
        <w:behaviors>
          <w:behavior w:val="content"/>
        </w:behaviors>
        <w:guid w:val="{9F5CC70B-2E34-4003-A004-E7BD1938B7FF}"/>
      </w:docPartPr>
      <w:docPartBody>
        <w:p w:rsidR="00000000" w:rsidRDefault="00DE6814" w:rsidP="00DE6814">
          <w:pPr>
            <w:pStyle w:val="C058731334EB4F3D9C22CD1B38223A88"/>
          </w:pPr>
          <w:r w:rsidRPr="00E23B12">
            <w:rPr>
              <w:rStyle w:val="PlaceholderText"/>
              <w:rFonts w:ascii="Verdana" w:hAnsi="Verdana"/>
              <w:sz w:val="24"/>
              <w:szCs w:val="24"/>
            </w:rPr>
            <w:t>Choose an item.</w:t>
          </w:r>
        </w:p>
      </w:docPartBody>
    </w:docPart>
    <w:docPart>
      <w:docPartPr>
        <w:name w:val="4336D561E2D74D15BD10FEF374F89A16"/>
        <w:category>
          <w:name w:val="General"/>
          <w:gallery w:val="placeholder"/>
        </w:category>
        <w:types>
          <w:type w:val="bbPlcHdr"/>
        </w:types>
        <w:behaviors>
          <w:behavior w:val="content"/>
        </w:behaviors>
        <w:guid w:val="{53093C40-79C9-4EC0-BC31-3754EBBA36B0}"/>
      </w:docPartPr>
      <w:docPartBody>
        <w:p w:rsidR="00000000" w:rsidRDefault="00DE6814" w:rsidP="00DE6814">
          <w:pPr>
            <w:pStyle w:val="4336D561E2D74D15BD10FEF374F89A16"/>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1FF3"/>
    <w:rsid w:val="001B598F"/>
    <w:rsid w:val="001E0CC3"/>
    <w:rsid w:val="002414C4"/>
    <w:rsid w:val="003D75CF"/>
    <w:rsid w:val="00553C83"/>
    <w:rsid w:val="0065727F"/>
    <w:rsid w:val="0077378A"/>
    <w:rsid w:val="00790E03"/>
    <w:rsid w:val="007975EA"/>
    <w:rsid w:val="007A6E78"/>
    <w:rsid w:val="007C7A58"/>
    <w:rsid w:val="008B111D"/>
    <w:rsid w:val="009347DC"/>
    <w:rsid w:val="00976948"/>
    <w:rsid w:val="00A315F4"/>
    <w:rsid w:val="00AA35E4"/>
    <w:rsid w:val="00AB391E"/>
    <w:rsid w:val="00B24355"/>
    <w:rsid w:val="00C05D5A"/>
    <w:rsid w:val="00CA06B3"/>
    <w:rsid w:val="00D040D0"/>
    <w:rsid w:val="00D14343"/>
    <w:rsid w:val="00D21EC1"/>
    <w:rsid w:val="00DD7B03"/>
    <w:rsid w:val="00DE6814"/>
    <w:rsid w:val="00E570F7"/>
    <w:rsid w:val="00EE0E3A"/>
    <w:rsid w:val="00FE5D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E6814"/>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FCD144AEC7974B57A9C2AC7BE263EAFD">
    <w:name w:val="FCD144AEC7974B57A9C2AC7BE263EAFD"/>
    <w:rsid w:val="00D040D0"/>
  </w:style>
  <w:style w:type="paragraph" w:customStyle="1" w:styleId="FDBAE9DB546F4F7796161B715E9AEC73">
    <w:name w:val="FDBAE9DB546F4F7796161B715E9AEC73"/>
    <w:rsid w:val="00DE6814"/>
  </w:style>
  <w:style w:type="paragraph" w:customStyle="1" w:styleId="970D9186C4764FF596E876871F1FA805">
    <w:name w:val="970D9186C4764FF596E876871F1FA805"/>
    <w:rsid w:val="00DE6814"/>
  </w:style>
  <w:style w:type="paragraph" w:customStyle="1" w:styleId="9F045549D6EF4D9D8428318124D3A1D0">
    <w:name w:val="9F045549D6EF4D9D8428318124D3A1D0"/>
    <w:rsid w:val="00DE6814"/>
  </w:style>
  <w:style w:type="paragraph" w:customStyle="1" w:styleId="F89223B1506343E3BDD0C25475512FCB">
    <w:name w:val="F89223B1506343E3BDD0C25475512FCB"/>
    <w:rsid w:val="00DE6814"/>
  </w:style>
  <w:style w:type="paragraph" w:customStyle="1" w:styleId="C058731334EB4F3D9C22CD1B38223A88">
    <w:name w:val="C058731334EB4F3D9C22CD1B38223A88"/>
    <w:rsid w:val="00DE6814"/>
  </w:style>
  <w:style w:type="paragraph" w:customStyle="1" w:styleId="4336D561E2D74D15BD10FEF374F89A16">
    <w:name w:val="4336D561E2D74D15BD10FEF374F89A16"/>
    <w:rsid w:val="00DE681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elements/1.1/"/>
    <ds:schemaRef ds:uri="http://schemas.microsoft.com/office/infopath/2007/PartnerControls"/>
    <ds:schemaRef ds:uri="http://schemas.microsoft.com/office/2006/metadata/properties"/>
    <ds:schemaRef ds:uri="http://schemas.microsoft.com/office/2006/documentManagement/types"/>
    <ds:schemaRef ds:uri="http://schemas.openxmlformats.org/package/2006/metadata/core-properties"/>
    <ds:schemaRef ds:uri="http://www.w3.org/XML/1998/namespace"/>
    <ds:schemaRef ds:uri="http://purl.org/dc/dcmitype/"/>
    <ds:schemaRef ds:uri="177bb0a3-dcc7-4901-83ce-2bae23594b2a"/>
    <ds:schemaRef ds:uri="http://purl.org/dc/term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0BC4C47-7EB6-4392-B41D-9E3B41FD6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16</Pages>
  <Words>5510</Words>
  <Characters>31412</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36849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13</cp:revision>
  <cp:lastPrinted>2022-10-30T16:00:00Z</cp:lastPrinted>
  <dcterms:created xsi:type="dcterms:W3CDTF">2022-11-02T15:43:00Z</dcterms:created>
  <dcterms:modified xsi:type="dcterms:W3CDTF">2022-11-02T16:25:00Z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