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3115" w:type="dxa"/>
        <w:tblInd w:w="6519" w:type="dxa"/>
        <w:tblLook w:val="04A0" w:firstRow="1" w:lastRow="0" w:firstColumn="1" w:lastColumn="0" w:noHBand="0" w:noVBand="1"/>
      </w:tblPr>
      <w:tblGrid>
        <w:gridCol w:w="3115"/>
      </w:tblGrid>
      <w:tr w:rsidR="00BA1AF1" w:rsidRPr="00BA1AF1" w14:paraId="23263241" w14:textId="77777777" w:rsidTr="00BA1AF1">
        <w:trPr>
          <w:cantSplit/>
          <w:trHeight w:val="485"/>
        </w:trPr>
        <w:tc>
          <w:tcPr>
            <w:tcW w:w="3115" w:type="dxa"/>
            <w:vAlign w:val="center"/>
          </w:tcPr>
          <w:p w14:paraId="444B9880" w14:textId="7F828127" w:rsidR="00BA1AF1" w:rsidRPr="00BA1AF1" w:rsidRDefault="00116589" w:rsidP="00BA1AF1">
            <w:pPr>
              <w:jc w:val="center"/>
              <w:rPr>
                <w:rFonts w:ascii="Verdana" w:hAnsi="Verdana"/>
                <w:b/>
                <w:sz w:val="24"/>
                <w:szCs w:val="24"/>
              </w:rPr>
            </w:pPr>
            <w:r>
              <w:rPr>
                <w:rFonts w:ascii="Verdana" w:hAnsi="Verdana"/>
                <w:b/>
                <w:sz w:val="24"/>
                <w:szCs w:val="24"/>
              </w:rPr>
              <w:t xml:space="preserve"> </w:t>
            </w:r>
            <w:r w:rsidR="00BA1AF1" w:rsidRPr="00BA1AF1">
              <w:rPr>
                <w:rFonts w:ascii="Verdana" w:hAnsi="Verdana"/>
                <w:b/>
                <w:sz w:val="24"/>
                <w:szCs w:val="24"/>
              </w:rPr>
              <w:t>AGENDA ITEM</w:t>
            </w:r>
          </w:p>
        </w:tc>
      </w:tr>
      <w:tr w:rsidR="00BA1AF1" w14:paraId="649088BC" w14:textId="77777777" w:rsidTr="00BA1AF1">
        <w:trPr>
          <w:cantSplit/>
          <w:trHeight w:val="563"/>
        </w:trPr>
        <w:tc>
          <w:tcPr>
            <w:tcW w:w="3115" w:type="dxa"/>
            <w:vAlign w:val="center"/>
          </w:tcPr>
          <w:p w14:paraId="0B62B398" w14:textId="77777777" w:rsidR="00BA1AF1" w:rsidRPr="00BA1AF1" w:rsidRDefault="0065776D" w:rsidP="00BA1AF1">
            <w:pPr>
              <w:jc w:val="center"/>
              <w:rPr>
                <w:rFonts w:ascii="Verdana" w:hAnsi="Verdana"/>
                <w:sz w:val="24"/>
                <w:szCs w:val="24"/>
              </w:rPr>
            </w:pPr>
            <w:r>
              <w:rPr>
                <w:rFonts w:ascii="Verdana" w:hAnsi="Verdana"/>
                <w:sz w:val="24"/>
                <w:szCs w:val="24"/>
              </w:rPr>
              <w:t>1.6</w:t>
            </w:r>
          </w:p>
        </w:tc>
      </w:tr>
    </w:tbl>
    <w:p w14:paraId="17DA8F2F" w14:textId="77777777"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14:paraId="260E4723" w14:textId="77777777" w:rsidTr="005E14D3">
        <w:trPr>
          <w:trHeight w:val="826"/>
        </w:trPr>
        <w:tc>
          <w:tcPr>
            <w:tcW w:w="9634" w:type="dxa"/>
            <w:vAlign w:val="center"/>
          </w:tcPr>
          <w:p w14:paraId="36B3AD5B" w14:textId="77777777" w:rsidR="002D02D2" w:rsidRPr="00E23B12" w:rsidRDefault="008508A8" w:rsidP="00E65705">
            <w:pPr>
              <w:jc w:val="center"/>
              <w:rPr>
                <w:rFonts w:ascii="Verdana" w:hAnsi="Verdana" w:cs="Arial"/>
                <w:b/>
                <w:color w:val="000000" w:themeColor="text1"/>
                <w:sz w:val="24"/>
                <w:szCs w:val="24"/>
              </w:rPr>
            </w:pPr>
            <w:r>
              <w:rPr>
                <w:rFonts w:ascii="Verdana" w:hAnsi="Verdana" w:cs="Arial"/>
                <w:b/>
                <w:color w:val="000000" w:themeColor="text1"/>
                <w:sz w:val="24"/>
                <w:szCs w:val="24"/>
              </w:rPr>
              <w:t>EMERGENCY AMBULANCE SERVICES COMMITTEE</w:t>
            </w:r>
          </w:p>
        </w:tc>
      </w:tr>
    </w:tbl>
    <w:p w14:paraId="0CCBE3B5" w14:textId="77777777"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5268E126" w14:textId="77777777" w:rsidTr="005E14D3">
        <w:trPr>
          <w:trHeight w:val="714"/>
        </w:trPr>
        <w:tc>
          <w:tcPr>
            <w:tcW w:w="9634" w:type="dxa"/>
            <w:vAlign w:val="center"/>
          </w:tcPr>
          <w:p w14:paraId="04EB5001" w14:textId="77777777" w:rsidR="001D08F5" w:rsidRPr="005C0676" w:rsidRDefault="005C0676" w:rsidP="00577535">
            <w:pPr>
              <w:jc w:val="center"/>
              <w:rPr>
                <w:rFonts w:ascii="Verdana" w:hAnsi="Verdana" w:cs="Arial"/>
                <w:b/>
                <w:color w:val="000000" w:themeColor="text1"/>
                <w:sz w:val="24"/>
                <w:szCs w:val="24"/>
              </w:rPr>
            </w:pPr>
            <w:r w:rsidRPr="005C0676">
              <w:rPr>
                <w:rStyle w:val="Style7"/>
                <w:rFonts w:ascii="Verdana" w:hAnsi="Verdana"/>
                <w:sz w:val="24"/>
                <w:szCs w:val="24"/>
              </w:rPr>
              <w:t>CHAIR’S REPORT</w:t>
            </w:r>
          </w:p>
        </w:tc>
      </w:tr>
    </w:tbl>
    <w:p w14:paraId="1C923DC8"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14:paraId="6B8F216B" w14:textId="77777777" w:rsidTr="00344184">
        <w:trPr>
          <w:trHeight w:val="561"/>
        </w:trPr>
        <w:tc>
          <w:tcPr>
            <w:tcW w:w="4248" w:type="dxa"/>
            <w:shd w:val="clear" w:color="auto" w:fill="F2F2F2" w:themeFill="background1" w:themeFillShade="F2"/>
            <w:vAlign w:val="center"/>
          </w:tcPr>
          <w:p w14:paraId="3158E65E" w14:textId="77777777" w:rsidR="00577535" w:rsidRPr="0095447D" w:rsidRDefault="00344184" w:rsidP="00344184">
            <w:pPr>
              <w:rPr>
                <w:rFonts w:ascii="Verdana" w:hAnsi="Verdana" w:cs="Arial"/>
                <w:b/>
                <w:caps/>
                <w:sz w:val="24"/>
                <w:szCs w:val="24"/>
              </w:rPr>
            </w:pPr>
            <w:r w:rsidRPr="0095447D">
              <w:rPr>
                <w:rFonts w:ascii="Verdana" w:hAnsi="Verdana" w:cs="Arial"/>
                <w:b/>
                <w:sz w:val="24"/>
                <w:szCs w:val="24"/>
              </w:rPr>
              <w:t>Date of meeting</w:t>
            </w:r>
          </w:p>
        </w:tc>
        <w:tc>
          <w:tcPr>
            <w:tcW w:w="5386" w:type="dxa"/>
            <w:vAlign w:val="center"/>
          </w:tcPr>
          <w:p w14:paraId="3A8A6D47" w14:textId="685D6F10" w:rsidR="00577535" w:rsidRPr="0095447D" w:rsidRDefault="009645AC" w:rsidP="00C26FAD">
            <w:pPr>
              <w:rPr>
                <w:rFonts w:ascii="Verdana" w:hAnsi="Verdana" w:cs="Arial"/>
                <w:color w:val="FF0000"/>
                <w:sz w:val="24"/>
                <w:szCs w:val="24"/>
              </w:rPr>
            </w:pPr>
            <w:r>
              <w:rPr>
                <w:rStyle w:val="Style8"/>
                <w:rFonts w:ascii="Verdana" w:hAnsi="Verdana"/>
                <w:color w:val="000000" w:themeColor="text1"/>
              </w:rPr>
              <w:t>21</w:t>
            </w:r>
            <w:r w:rsidR="00AE7FCF">
              <w:rPr>
                <w:rStyle w:val="Style8"/>
                <w:rFonts w:ascii="Verdana" w:hAnsi="Verdana"/>
                <w:color w:val="000000" w:themeColor="text1"/>
              </w:rPr>
              <w:t>/</w:t>
            </w:r>
            <w:r>
              <w:rPr>
                <w:rStyle w:val="Style8"/>
                <w:rFonts w:ascii="Verdana" w:hAnsi="Verdana"/>
                <w:color w:val="000000" w:themeColor="text1"/>
              </w:rPr>
              <w:t>11</w:t>
            </w:r>
            <w:r w:rsidR="0095447D" w:rsidRPr="0095447D">
              <w:rPr>
                <w:rStyle w:val="Style8"/>
                <w:rFonts w:ascii="Verdana" w:hAnsi="Verdana"/>
                <w:color w:val="000000" w:themeColor="text1"/>
              </w:rPr>
              <w:t>/202</w:t>
            </w:r>
            <w:r w:rsidR="00747B14">
              <w:rPr>
                <w:rStyle w:val="Style8"/>
                <w:rFonts w:ascii="Verdana" w:hAnsi="Verdana"/>
                <w:color w:val="000000" w:themeColor="text1"/>
              </w:rPr>
              <w:t>3</w:t>
            </w:r>
          </w:p>
        </w:tc>
      </w:tr>
    </w:tbl>
    <w:p w14:paraId="6D0203E6" w14:textId="77777777"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6E89CFBE" w14:textId="77777777" w:rsidTr="00344184">
        <w:trPr>
          <w:trHeight w:val="573"/>
        </w:trPr>
        <w:tc>
          <w:tcPr>
            <w:tcW w:w="4248" w:type="dxa"/>
            <w:shd w:val="clear" w:color="auto" w:fill="F2F2F2" w:themeFill="background1" w:themeFillShade="F2"/>
            <w:vAlign w:val="center"/>
          </w:tcPr>
          <w:p w14:paraId="015C7C7B" w14:textId="77777777"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542019C7" w14:textId="77777777" w:rsidR="00380B51" w:rsidRPr="00E23B12" w:rsidRDefault="005E1AB5" w:rsidP="002338B8">
                <w:pPr>
                  <w:rPr>
                    <w:rFonts w:ascii="Verdana" w:hAnsi="Verdana" w:cs="Arial"/>
                    <w:color w:val="FF0000"/>
                    <w:sz w:val="24"/>
                    <w:szCs w:val="24"/>
                  </w:rPr>
                </w:pPr>
                <w:r>
                  <w:rPr>
                    <w:rStyle w:val="Style26"/>
                    <w:rFonts w:ascii="Verdana" w:hAnsi="Verdana"/>
                    <w:sz w:val="24"/>
                    <w:szCs w:val="24"/>
                  </w:rPr>
                  <w:t>Open/Public</w:t>
                </w:r>
              </w:p>
            </w:sdtContent>
          </w:sdt>
        </w:tc>
      </w:tr>
    </w:tbl>
    <w:p w14:paraId="37F39945" w14:textId="77777777"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126C7938" w14:textId="77777777" w:rsidTr="00344184">
        <w:trPr>
          <w:trHeight w:val="571"/>
        </w:trPr>
        <w:tc>
          <w:tcPr>
            <w:tcW w:w="4248" w:type="dxa"/>
            <w:shd w:val="clear" w:color="auto" w:fill="F2F2F2" w:themeFill="background1" w:themeFillShade="F2"/>
            <w:vAlign w:val="center"/>
          </w:tcPr>
          <w:p w14:paraId="174BBF9D" w14:textId="77777777"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5002B1D1" w14:textId="65884EA5" w:rsidR="00634623" w:rsidRPr="00E23B12" w:rsidRDefault="00241767" w:rsidP="00634623">
                <w:pPr>
                  <w:pStyle w:val="NoSpacing"/>
                  <w:rPr>
                    <w:rFonts w:ascii="Verdana" w:hAnsi="Verdana" w:cs="Arial"/>
                    <w:sz w:val="24"/>
                    <w:szCs w:val="24"/>
                  </w:rPr>
                </w:pPr>
                <w:r>
                  <w:rPr>
                    <w:rStyle w:val="Style33"/>
                    <w:rFonts w:ascii="Verdana" w:hAnsi="Verdana"/>
                    <w:sz w:val="24"/>
                    <w:szCs w:val="24"/>
                  </w:rPr>
                  <w:t>Not Applicable - Public Report</w:t>
                </w:r>
              </w:p>
            </w:tc>
          </w:sdtContent>
        </w:sdt>
      </w:tr>
    </w:tbl>
    <w:p w14:paraId="66730819"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51BECEED" w14:textId="77777777" w:rsidTr="00344184">
        <w:trPr>
          <w:trHeight w:val="555"/>
        </w:trPr>
        <w:tc>
          <w:tcPr>
            <w:tcW w:w="4248" w:type="dxa"/>
            <w:shd w:val="clear" w:color="auto" w:fill="F2F2F2" w:themeFill="background1" w:themeFillShade="F2"/>
            <w:vAlign w:val="center"/>
          </w:tcPr>
          <w:p w14:paraId="660A8E1B" w14:textId="77777777"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3DFA98A5" w14:textId="0D0211D4" w:rsidR="00747CDC" w:rsidRPr="00E23B12" w:rsidRDefault="00942BD6" w:rsidP="005E1AB5">
            <w:pPr>
              <w:rPr>
                <w:rFonts w:ascii="Verdana" w:hAnsi="Verdana" w:cs="Arial"/>
                <w:caps/>
                <w:color w:val="FF0000"/>
                <w:sz w:val="24"/>
                <w:szCs w:val="24"/>
              </w:rPr>
            </w:pPr>
            <w:r>
              <w:rPr>
                <w:rFonts w:ascii="Verdana" w:hAnsi="Verdana"/>
                <w:sz w:val="24"/>
                <w:szCs w:val="24"/>
              </w:rPr>
              <w:t xml:space="preserve">Gwenan Roberts, Committee Secretary / </w:t>
            </w:r>
            <w:r w:rsidR="0006062E">
              <w:rPr>
                <w:rFonts w:ascii="Verdana" w:hAnsi="Verdana"/>
                <w:sz w:val="24"/>
                <w:szCs w:val="24"/>
              </w:rPr>
              <w:t>Deputy</w:t>
            </w:r>
            <w:r w:rsidR="005E1AB5">
              <w:rPr>
                <w:rFonts w:ascii="Verdana" w:hAnsi="Verdana"/>
                <w:sz w:val="24"/>
                <w:szCs w:val="24"/>
              </w:rPr>
              <w:t xml:space="preserve"> Director Corporate</w:t>
            </w:r>
          </w:p>
        </w:tc>
      </w:tr>
      <w:tr w:rsidR="003E2FB0" w:rsidRPr="00E23B12" w14:paraId="5E789F05" w14:textId="77777777" w:rsidTr="00344184">
        <w:trPr>
          <w:trHeight w:val="549"/>
        </w:trPr>
        <w:tc>
          <w:tcPr>
            <w:tcW w:w="4248" w:type="dxa"/>
            <w:shd w:val="clear" w:color="auto" w:fill="F2F2F2" w:themeFill="background1" w:themeFillShade="F2"/>
            <w:vAlign w:val="center"/>
          </w:tcPr>
          <w:p w14:paraId="201543E6" w14:textId="77777777"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6ADA9450" w14:textId="77777777" w:rsidR="005E14D3" w:rsidRPr="00E23B12" w:rsidRDefault="005E1AB5" w:rsidP="005E14D3">
            <w:pPr>
              <w:rPr>
                <w:rFonts w:ascii="Verdana" w:hAnsi="Verdana"/>
                <w:color w:val="FF0000"/>
                <w:sz w:val="24"/>
                <w:szCs w:val="24"/>
              </w:rPr>
            </w:pPr>
            <w:r>
              <w:rPr>
                <w:rFonts w:ascii="Verdana" w:hAnsi="Verdana"/>
                <w:sz w:val="24"/>
                <w:szCs w:val="24"/>
              </w:rPr>
              <w:t>Chris Turner, Chair of the Committee</w:t>
            </w:r>
          </w:p>
        </w:tc>
      </w:tr>
    </w:tbl>
    <w:p w14:paraId="54797AA0" w14:textId="77777777"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32A49BFD" w14:textId="77777777" w:rsidTr="00344184">
        <w:trPr>
          <w:trHeight w:val="669"/>
        </w:trPr>
        <w:tc>
          <w:tcPr>
            <w:tcW w:w="4248" w:type="dxa"/>
            <w:shd w:val="clear" w:color="auto" w:fill="F2F2F2" w:themeFill="background1" w:themeFillShade="F2"/>
            <w:vAlign w:val="center"/>
          </w:tcPr>
          <w:p w14:paraId="536236F9" w14:textId="77777777"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14:paraId="79E3C90B" w14:textId="77777777" w:rsidR="00EA7C24" w:rsidRPr="00E23B12" w:rsidRDefault="00146D6F" w:rsidP="000A14EC">
                <w:pPr>
                  <w:rPr>
                    <w:rFonts w:ascii="Verdana" w:hAnsi="Verdana" w:cs="Arial"/>
                    <w:color w:val="FF0000"/>
                    <w:sz w:val="24"/>
                    <w:szCs w:val="24"/>
                  </w:rPr>
                </w:pPr>
                <w:r>
                  <w:rPr>
                    <w:rStyle w:val="Style17"/>
                    <w:rFonts w:ascii="Verdana" w:hAnsi="Verdana"/>
                    <w:sz w:val="24"/>
                    <w:szCs w:val="24"/>
                  </w:rPr>
                  <w:t>FOR NOTING</w:t>
                </w:r>
              </w:p>
            </w:tc>
          </w:sdtContent>
        </w:sdt>
      </w:tr>
    </w:tbl>
    <w:p w14:paraId="70010F73" w14:textId="77777777" w:rsidR="003E43AD" w:rsidRDefault="003E43AD" w:rsidP="003E43AD">
      <w:pPr>
        <w:pStyle w:val="NoSpacing"/>
        <w:rPr>
          <w:rFonts w:ascii="Verdana" w:hAnsi="Verdana" w:cs="Arial"/>
          <w:sz w:val="12"/>
          <w:szCs w:val="24"/>
        </w:rPr>
      </w:pPr>
    </w:p>
    <w:p w14:paraId="73BAA71C" w14:textId="77777777" w:rsidR="00362444" w:rsidRPr="00E55D6E" w:rsidRDefault="0036244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1130"/>
        <w:gridCol w:w="8504"/>
      </w:tblGrid>
      <w:tr w:rsidR="00577535" w:rsidRPr="00E23B12" w14:paraId="4000903F" w14:textId="77777777" w:rsidTr="00E55D6E">
        <w:trPr>
          <w:trHeight w:val="264"/>
        </w:trPr>
        <w:tc>
          <w:tcPr>
            <w:tcW w:w="9634" w:type="dxa"/>
            <w:gridSpan w:val="2"/>
            <w:shd w:val="clear" w:color="auto" w:fill="F2F2F2" w:themeFill="background1" w:themeFillShade="F2"/>
            <w:vAlign w:val="center"/>
          </w:tcPr>
          <w:p w14:paraId="5AA9D295" w14:textId="77777777"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14:paraId="79773F33" w14:textId="77777777" w:rsidTr="00362444">
        <w:trPr>
          <w:trHeight w:val="549"/>
        </w:trPr>
        <w:tc>
          <w:tcPr>
            <w:tcW w:w="930" w:type="dxa"/>
            <w:shd w:val="clear" w:color="auto" w:fill="FFFFFF" w:themeFill="background1"/>
            <w:vAlign w:val="center"/>
          </w:tcPr>
          <w:p w14:paraId="70AA8CDD" w14:textId="77777777" w:rsidR="00577535" w:rsidRDefault="003F20B7" w:rsidP="00577535">
            <w:pPr>
              <w:rPr>
                <w:rFonts w:ascii="Verdana" w:hAnsi="Verdana" w:cs="Arial"/>
                <w:sz w:val="24"/>
                <w:szCs w:val="24"/>
              </w:rPr>
            </w:pPr>
            <w:r>
              <w:rPr>
                <w:rFonts w:ascii="Verdana" w:hAnsi="Verdana" w:cs="Arial"/>
                <w:sz w:val="24"/>
                <w:szCs w:val="24"/>
              </w:rPr>
              <w:t>CASC</w:t>
            </w:r>
          </w:p>
          <w:p w14:paraId="59EADB2B" w14:textId="168805CF" w:rsidR="00301943" w:rsidRDefault="00301943" w:rsidP="00577535">
            <w:pPr>
              <w:rPr>
                <w:rFonts w:ascii="Verdana" w:hAnsi="Verdana" w:cs="Arial"/>
                <w:sz w:val="24"/>
                <w:szCs w:val="24"/>
              </w:rPr>
            </w:pPr>
            <w:r>
              <w:rPr>
                <w:rFonts w:ascii="Verdana" w:hAnsi="Verdana" w:cs="Arial"/>
                <w:sz w:val="24"/>
                <w:szCs w:val="24"/>
              </w:rPr>
              <w:t>CEO</w:t>
            </w:r>
          </w:p>
          <w:p w14:paraId="7B53A4F2" w14:textId="2B24F2FA" w:rsidR="00587903" w:rsidRDefault="00587903" w:rsidP="00577535">
            <w:pPr>
              <w:rPr>
                <w:rFonts w:ascii="Verdana" w:hAnsi="Verdana" w:cs="Arial"/>
                <w:sz w:val="24"/>
                <w:szCs w:val="24"/>
              </w:rPr>
            </w:pPr>
            <w:r>
              <w:rPr>
                <w:rFonts w:ascii="Verdana" w:hAnsi="Verdana" w:cs="Arial"/>
                <w:sz w:val="24"/>
                <w:szCs w:val="24"/>
              </w:rPr>
              <w:t>DHCW</w:t>
            </w:r>
          </w:p>
          <w:p w14:paraId="438A36C3" w14:textId="7A80C853" w:rsidR="00587903" w:rsidRDefault="00587903" w:rsidP="00577535">
            <w:pPr>
              <w:rPr>
                <w:rFonts w:ascii="Verdana" w:hAnsi="Verdana" w:cs="Arial"/>
                <w:sz w:val="24"/>
                <w:szCs w:val="24"/>
              </w:rPr>
            </w:pPr>
            <w:r>
              <w:rPr>
                <w:rFonts w:ascii="Verdana" w:hAnsi="Verdana" w:cs="Arial"/>
                <w:sz w:val="24"/>
                <w:szCs w:val="24"/>
              </w:rPr>
              <w:t>EMRTS</w:t>
            </w:r>
          </w:p>
          <w:p w14:paraId="2D6AEC17" w14:textId="09041181" w:rsidR="00587903" w:rsidRDefault="00587903" w:rsidP="00577535">
            <w:pPr>
              <w:rPr>
                <w:rFonts w:ascii="Verdana" w:hAnsi="Verdana" w:cs="Arial"/>
                <w:sz w:val="24"/>
                <w:szCs w:val="24"/>
              </w:rPr>
            </w:pPr>
            <w:r>
              <w:rPr>
                <w:rFonts w:ascii="Verdana" w:hAnsi="Verdana" w:cs="Arial"/>
                <w:sz w:val="24"/>
                <w:szCs w:val="24"/>
              </w:rPr>
              <w:t>IM</w:t>
            </w:r>
          </w:p>
          <w:p w14:paraId="05465128" w14:textId="77777777" w:rsidR="003F20B7" w:rsidRDefault="003F20B7" w:rsidP="00577535">
            <w:pPr>
              <w:rPr>
                <w:rFonts w:ascii="Verdana" w:hAnsi="Verdana" w:cs="Arial"/>
                <w:sz w:val="24"/>
                <w:szCs w:val="24"/>
              </w:rPr>
            </w:pPr>
            <w:r>
              <w:rPr>
                <w:rFonts w:ascii="Verdana" w:hAnsi="Verdana" w:cs="Arial"/>
                <w:sz w:val="24"/>
                <w:szCs w:val="24"/>
              </w:rPr>
              <w:t>WAST</w:t>
            </w:r>
          </w:p>
          <w:p w14:paraId="21E6D538" w14:textId="4314555A" w:rsidR="00587903" w:rsidRPr="00E23B12" w:rsidRDefault="00587903" w:rsidP="00577535">
            <w:pPr>
              <w:rPr>
                <w:rFonts w:ascii="Verdana" w:hAnsi="Verdana" w:cs="Arial"/>
                <w:sz w:val="24"/>
                <w:szCs w:val="24"/>
              </w:rPr>
            </w:pPr>
            <w:r>
              <w:rPr>
                <w:rFonts w:ascii="Verdana" w:hAnsi="Verdana" w:cs="Arial"/>
                <w:sz w:val="24"/>
                <w:szCs w:val="24"/>
              </w:rPr>
              <w:t>WHSSC</w:t>
            </w:r>
          </w:p>
        </w:tc>
        <w:tc>
          <w:tcPr>
            <w:tcW w:w="8704" w:type="dxa"/>
            <w:vAlign w:val="center"/>
          </w:tcPr>
          <w:p w14:paraId="2F8E7B98" w14:textId="77777777" w:rsidR="00577535" w:rsidRDefault="003F20B7" w:rsidP="00577535">
            <w:pPr>
              <w:rPr>
                <w:rFonts w:ascii="Verdana" w:hAnsi="Verdana" w:cs="Arial"/>
                <w:sz w:val="24"/>
                <w:szCs w:val="24"/>
              </w:rPr>
            </w:pPr>
            <w:r>
              <w:rPr>
                <w:rFonts w:ascii="Verdana" w:hAnsi="Verdana" w:cs="Arial"/>
                <w:sz w:val="24"/>
                <w:szCs w:val="24"/>
              </w:rPr>
              <w:t>Chief Ambulance Services Commissioner</w:t>
            </w:r>
          </w:p>
          <w:p w14:paraId="08283D2E" w14:textId="15DD416C" w:rsidR="00301943" w:rsidRDefault="00301943" w:rsidP="00577535">
            <w:pPr>
              <w:rPr>
                <w:rFonts w:ascii="Verdana" w:hAnsi="Verdana" w:cs="Arial"/>
                <w:sz w:val="24"/>
                <w:szCs w:val="24"/>
              </w:rPr>
            </w:pPr>
            <w:r>
              <w:rPr>
                <w:rFonts w:ascii="Verdana" w:hAnsi="Verdana" w:cs="Arial"/>
                <w:sz w:val="24"/>
                <w:szCs w:val="24"/>
              </w:rPr>
              <w:t>Chief Executive Officer</w:t>
            </w:r>
          </w:p>
          <w:p w14:paraId="642390F1" w14:textId="39920AB8" w:rsidR="00587903" w:rsidRDefault="00587903" w:rsidP="00577535">
            <w:pPr>
              <w:rPr>
                <w:rFonts w:ascii="Verdana" w:hAnsi="Verdana" w:cs="Arial"/>
                <w:sz w:val="24"/>
                <w:szCs w:val="24"/>
              </w:rPr>
            </w:pPr>
            <w:r>
              <w:rPr>
                <w:rFonts w:ascii="Verdana" w:hAnsi="Verdana" w:cs="Arial"/>
                <w:sz w:val="24"/>
                <w:szCs w:val="24"/>
              </w:rPr>
              <w:t>Digital Health and Care Wales</w:t>
            </w:r>
          </w:p>
          <w:p w14:paraId="32B20458" w14:textId="4E476769" w:rsidR="00587903" w:rsidRDefault="00587903" w:rsidP="00577535">
            <w:pPr>
              <w:rPr>
                <w:rFonts w:ascii="Verdana" w:hAnsi="Verdana" w:cs="Arial"/>
                <w:sz w:val="24"/>
                <w:szCs w:val="24"/>
              </w:rPr>
            </w:pPr>
            <w:r>
              <w:rPr>
                <w:rFonts w:ascii="Verdana" w:hAnsi="Verdana" w:cs="Arial"/>
                <w:sz w:val="24"/>
                <w:szCs w:val="24"/>
              </w:rPr>
              <w:t>Emergency Medical Retrieval and Transfer Service</w:t>
            </w:r>
          </w:p>
          <w:p w14:paraId="7918AE61" w14:textId="1A258816" w:rsidR="00587903" w:rsidRDefault="00587903" w:rsidP="00577535">
            <w:pPr>
              <w:rPr>
                <w:rFonts w:ascii="Verdana" w:hAnsi="Verdana" w:cs="Arial"/>
                <w:sz w:val="24"/>
                <w:szCs w:val="24"/>
              </w:rPr>
            </w:pPr>
            <w:r>
              <w:rPr>
                <w:rFonts w:ascii="Verdana" w:hAnsi="Verdana" w:cs="Arial"/>
                <w:sz w:val="24"/>
                <w:szCs w:val="24"/>
              </w:rPr>
              <w:t>Independent Member</w:t>
            </w:r>
          </w:p>
          <w:p w14:paraId="73094D24" w14:textId="77777777" w:rsidR="003F20B7" w:rsidRDefault="003F20B7" w:rsidP="00577535">
            <w:pPr>
              <w:rPr>
                <w:rFonts w:ascii="Verdana" w:hAnsi="Verdana" w:cs="Arial"/>
                <w:sz w:val="24"/>
                <w:szCs w:val="24"/>
              </w:rPr>
            </w:pPr>
            <w:r>
              <w:rPr>
                <w:rFonts w:ascii="Verdana" w:hAnsi="Verdana" w:cs="Arial"/>
                <w:sz w:val="24"/>
                <w:szCs w:val="24"/>
              </w:rPr>
              <w:t>Welsh Ambulance Services NHS Trust</w:t>
            </w:r>
          </w:p>
          <w:p w14:paraId="0ABFC1B7" w14:textId="1064476E" w:rsidR="00587903" w:rsidRPr="00E23B12" w:rsidRDefault="00587903" w:rsidP="00577535">
            <w:pPr>
              <w:rPr>
                <w:rFonts w:ascii="Verdana" w:hAnsi="Verdana" w:cs="Arial"/>
                <w:sz w:val="24"/>
                <w:szCs w:val="24"/>
              </w:rPr>
            </w:pPr>
            <w:r>
              <w:rPr>
                <w:rFonts w:ascii="Verdana" w:hAnsi="Verdana" w:cs="Arial"/>
                <w:sz w:val="24"/>
                <w:szCs w:val="24"/>
              </w:rPr>
              <w:t>Welsh Health Specialised Services Committee</w:t>
            </w:r>
          </w:p>
        </w:tc>
      </w:tr>
    </w:tbl>
    <w:p w14:paraId="6EC090CB" w14:textId="77777777" w:rsidR="00AE0790" w:rsidRDefault="00AE0790" w:rsidP="00E55D6E">
      <w:pPr>
        <w:pStyle w:val="ListParagraph"/>
        <w:spacing w:after="0" w:line="240" w:lineRule="auto"/>
        <w:ind w:left="360"/>
        <w:rPr>
          <w:rFonts w:ascii="Verdana" w:hAnsi="Verdana" w:cs="Arial"/>
          <w:b/>
          <w:sz w:val="24"/>
          <w:szCs w:val="24"/>
        </w:rPr>
      </w:pPr>
    </w:p>
    <w:p w14:paraId="6C7FB2F4" w14:textId="38097412" w:rsidR="006A7DA6" w:rsidRDefault="00C01C2D" w:rsidP="00344184">
      <w:pPr>
        <w:pStyle w:val="ListParagraph"/>
        <w:numPr>
          <w:ilvl w:val="0"/>
          <w:numId w:val="1"/>
        </w:numPr>
        <w:spacing w:after="0" w:line="240" w:lineRule="auto"/>
        <w:rPr>
          <w:rFonts w:ascii="Verdana" w:hAnsi="Verdana" w:cs="Arial"/>
          <w:b/>
          <w:sz w:val="24"/>
          <w:szCs w:val="24"/>
        </w:rPr>
      </w:pPr>
      <w:r>
        <w:rPr>
          <w:rFonts w:ascii="Verdana" w:hAnsi="Verdana" w:cs="Arial"/>
          <w:b/>
          <w:sz w:val="24"/>
          <w:szCs w:val="24"/>
        </w:rPr>
        <w:tab/>
      </w:r>
      <w:r w:rsidR="006A7DA6" w:rsidRPr="00E23B12">
        <w:rPr>
          <w:rFonts w:ascii="Verdana" w:hAnsi="Verdana" w:cs="Arial"/>
          <w:b/>
          <w:sz w:val="24"/>
          <w:szCs w:val="24"/>
        </w:rPr>
        <w:t>SITUATION/BACKGROUND</w:t>
      </w:r>
    </w:p>
    <w:p w14:paraId="29A8692D" w14:textId="77777777" w:rsidR="00C01C2D" w:rsidRDefault="00C01C2D" w:rsidP="00C01C2D">
      <w:pPr>
        <w:pStyle w:val="ListParagraph"/>
        <w:spacing w:after="0" w:line="240" w:lineRule="auto"/>
        <w:ind w:left="130"/>
        <w:rPr>
          <w:rFonts w:ascii="Verdana" w:hAnsi="Verdana" w:cs="Arial"/>
          <w:b/>
          <w:sz w:val="24"/>
          <w:szCs w:val="24"/>
        </w:rPr>
      </w:pPr>
    </w:p>
    <w:p w14:paraId="7A013A8A" w14:textId="45A49EE2" w:rsidR="005E1AB5" w:rsidRPr="005E1AB5" w:rsidRDefault="00C01C2D" w:rsidP="005E5360">
      <w:pPr>
        <w:pStyle w:val="ListParagraph"/>
        <w:numPr>
          <w:ilvl w:val="1"/>
          <w:numId w:val="1"/>
        </w:numPr>
        <w:spacing w:after="0" w:line="240" w:lineRule="auto"/>
        <w:jc w:val="both"/>
        <w:rPr>
          <w:rFonts w:ascii="Verdana" w:hAnsi="Verdana" w:cs="Arial"/>
          <w:sz w:val="24"/>
          <w:szCs w:val="24"/>
        </w:rPr>
      </w:pPr>
      <w:r>
        <w:rPr>
          <w:rFonts w:ascii="Verdana" w:hAnsi="Verdana" w:cs="Arial"/>
          <w:sz w:val="24"/>
        </w:rPr>
        <w:tab/>
      </w:r>
      <w:r w:rsidR="005E1AB5" w:rsidRPr="005E1AB5">
        <w:rPr>
          <w:rFonts w:ascii="Verdana" w:hAnsi="Verdana" w:cs="Arial"/>
          <w:sz w:val="24"/>
        </w:rPr>
        <w:t xml:space="preserve">The purpose of this report is for the Committee to receive an update on </w:t>
      </w:r>
      <w:r>
        <w:rPr>
          <w:rFonts w:ascii="Verdana" w:hAnsi="Verdana" w:cs="Arial"/>
          <w:sz w:val="24"/>
        </w:rPr>
        <w:tab/>
      </w:r>
      <w:r w:rsidR="005E1AB5" w:rsidRPr="005E1AB5">
        <w:rPr>
          <w:rFonts w:ascii="Verdana" w:hAnsi="Verdana" w:cs="Arial"/>
          <w:sz w:val="24"/>
        </w:rPr>
        <w:t>key matters related to the work of the Chair.</w:t>
      </w:r>
    </w:p>
    <w:p w14:paraId="1C2FC2BC" w14:textId="471BD8A6" w:rsidR="00AE0790" w:rsidRDefault="00AE0790" w:rsidP="005E5360">
      <w:pPr>
        <w:spacing w:after="0" w:line="240" w:lineRule="auto"/>
        <w:jc w:val="both"/>
        <w:rPr>
          <w:rFonts w:ascii="Verdana" w:hAnsi="Verdana" w:cs="Arial"/>
          <w:sz w:val="24"/>
          <w:szCs w:val="24"/>
        </w:rPr>
      </w:pPr>
    </w:p>
    <w:p w14:paraId="125328DB" w14:textId="1B531727" w:rsidR="00587903" w:rsidRDefault="00587903" w:rsidP="005E5360">
      <w:pPr>
        <w:spacing w:after="0" w:line="240" w:lineRule="auto"/>
        <w:jc w:val="both"/>
        <w:rPr>
          <w:rFonts w:ascii="Verdana" w:hAnsi="Verdana" w:cs="Arial"/>
          <w:sz w:val="24"/>
          <w:szCs w:val="24"/>
        </w:rPr>
      </w:pPr>
    </w:p>
    <w:p w14:paraId="5DABF27B" w14:textId="2882452E" w:rsidR="00587903" w:rsidRDefault="00587903" w:rsidP="005E5360">
      <w:pPr>
        <w:spacing w:after="0" w:line="240" w:lineRule="auto"/>
        <w:jc w:val="both"/>
        <w:rPr>
          <w:rFonts w:ascii="Verdana" w:hAnsi="Verdana" w:cs="Arial"/>
          <w:sz w:val="24"/>
          <w:szCs w:val="24"/>
        </w:rPr>
      </w:pPr>
    </w:p>
    <w:p w14:paraId="28A4D027" w14:textId="55D224DC" w:rsidR="00587903" w:rsidRDefault="00587903" w:rsidP="005E5360">
      <w:pPr>
        <w:spacing w:after="0" w:line="240" w:lineRule="auto"/>
        <w:jc w:val="both"/>
        <w:rPr>
          <w:rFonts w:ascii="Verdana" w:hAnsi="Verdana" w:cs="Arial"/>
          <w:sz w:val="24"/>
          <w:szCs w:val="24"/>
        </w:rPr>
      </w:pPr>
    </w:p>
    <w:p w14:paraId="79DCEAB4" w14:textId="77777777" w:rsidR="00587903" w:rsidRPr="00E23B12" w:rsidRDefault="00587903" w:rsidP="005E5360">
      <w:pPr>
        <w:spacing w:after="0" w:line="240" w:lineRule="auto"/>
        <w:jc w:val="both"/>
        <w:rPr>
          <w:rFonts w:ascii="Verdana" w:hAnsi="Verdana" w:cs="Arial"/>
          <w:sz w:val="24"/>
          <w:szCs w:val="24"/>
        </w:rPr>
      </w:pPr>
    </w:p>
    <w:p w14:paraId="6F4E70D9" w14:textId="57701DDD" w:rsidR="006A7DA6" w:rsidRDefault="005A0836" w:rsidP="005E5360">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lastRenderedPageBreak/>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0336985B" w14:textId="77777777" w:rsidR="00C01C2D" w:rsidRDefault="00C01C2D" w:rsidP="00C01C2D">
      <w:pPr>
        <w:pStyle w:val="ListParagraph"/>
        <w:spacing w:after="0" w:line="240" w:lineRule="auto"/>
        <w:ind w:left="709"/>
        <w:jc w:val="both"/>
        <w:rPr>
          <w:rFonts w:ascii="Verdana" w:hAnsi="Verdana" w:cs="Arial"/>
          <w:b/>
          <w:sz w:val="24"/>
          <w:szCs w:val="24"/>
        </w:rPr>
      </w:pPr>
    </w:p>
    <w:p w14:paraId="0A5B4C9E" w14:textId="5F6CE40E" w:rsidR="0022438B" w:rsidRDefault="00AE0790" w:rsidP="0022438B">
      <w:pPr>
        <w:pStyle w:val="ListParagraph"/>
        <w:numPr>
          <w:ilvl w:val="1"/>
          <w:numId w:val="1"/>
        </w:numPr>
        <w:spacing w:after="0" w:line="240" w:lineRule="auto"/>
        <w:ind w:hanging="490"/>
        <w:jc w:val="both"/>
        <w:rPr>
          <w:rFonts w:ascii="Verdana" w:hAnsi="Verdana" w:cs="Arial"/>
          <w:sz w:val="24"/>
          <w:szCs w:val="24"/>
        </w:rPr>
      </w:pPr>
      <w:r w:rsidRPr="00362444">
        <w:rPr>
          <w:rFonts w:ascii="Verdana" w:hAnsi="Verdana" w:cs="Arial"/>
          <w:sz w:val="24"/>
        </w:rPr>
        <w:t xml:space="preserve">Since the last Committee meeting Members should note that </w:t>
      </w:r>
      <w:r w:rsidRPr="00362444">
        <w:rPr>
          <w:rFonts w:ascii="Verdana" w:hAnsi="Verdana" w:cs="Arial"/>
          <w:sz w:val="24"/>
          <w:szCs w:val="24"/>
        </w:rPr>
        <w:t>I have attended the following:</w:t>
      </w:r>
    </w:p>
    <w:p w14:paraId="6F75C9EB" w14:textId="728B7058" w:rsidR="0004728C" w:rsidRPr="0004728C" w:rsidRDefault="0004728C" w:rsidP="0004728C">
      <w:pPr>
        <w:pStyle w:val="ListParagraph"/>
        <w:numPr>
          <w:ilvl w:val="0"/>
          <w:numId w:val="31"/>
        </w:numPr>
        <w:spacing w:after="0" w:line="240" w:lineRule="auto"/>
        <w:jc w:val="both"/>
        <w:rPr>
          <w:rFonts w:ascii="Verdana" w:hAnsi="Verdana" w:cs="Arial"/>
          <w:sz w:val="24"/>
          <w:szCs w:val="24"/>
        </w:rPr>
      </w:pPr>
      <w:r>
        <w:rPr>
          <w:rFonts w:ascii="Verdana" w:hAnsi="Verdana" w:cs="Arial"/>
          <w:sz w:val="24"/>
          <w:szCs w:val="24"/>
        </w:rPr>
        <w:t xml:space="preserve">National Commissioning </w:t>
      </w:r>
      <w:r w:rsidR="004648CF">
        <w:rPr>
          <w:rFonts w:ascii="Verdana" w:hAnsi="Verdana" w:cs="Arial"/>
          <w:sz w:val="24"/>
          <w:szCs w:val="24"/>
        </w:rPr>
        <w:t xml:space="preserve">Programme </w:t>
      </w:r>
      <w:r>
        <w:rPr>
          <w:rFonts w:ascii="Verdana" w:hAnsi="Verdana" w:cs="Arial"/>
          <w:sz w:val="24"/>
          <w:szCs w:val="24"/>
        </w:rPr>
        <w:t>Implementation Board (19 September)</w:t>
      </w:r>
    </w:p>
    <w:p w14:paraId="79AF72A1" w14:textId="107AB141" w:rsidR="0004728C" w:rsidRDefault="00151718" w:rsidP="007B6F7A">
      <w:pPr>
        <w:pStyle w:val="ListParagraph"/>
        <w:numPr>
          <w:ilvl w:val="0"/>
          <w:numId w:val="31"/>
        </w:numPr>
        <w:spacing w:after="0" w:line="240" w:lineRule="auto"/>
        <w:jc w:val="both"/>
        <w:rPr>
          <w:rFonts w:ascii="Verdana" w:hAnsi="Verdana" w:cs="Arial"/>
          <w:color w:val="000000" w:themeColor="text1"/>
          <w:sz w:val="24"/>
          <w:szCs w:val="24"/>
        </w:rPr>
      </w:pPr>
      <w:r>
        <w:rPr>
          <w:rFonts w:ascii="Verdana" w:hAnsi="Verdana" w:cs="Arial"/>
          <w:color w:val="000000" w:themeColor="text1"/>
          <w:sz w:val="24"/>
          <w:szCs w:val="24"/>
        </w:rPr>
        <w:t>Monthly m</w:t>
      </w:r>
      <w:r w:rsidR="0022438B" w:rsidRPr="0004728C">
        <w:rPr>
          <w:rFonts w:ascii="Verdana" w:hAnsi="Verdana" w:cs="Arial"/>
          <w:color w:val="000000" w:themeColor="text1"/>
          <w:sz w:val="24"/>
          <w:szCs w:val="24"/>
        </w:rPr>
        <w:t xml:space="preserve">eeting with </w:t>
      </w:r>
      <w:r w:rsidR="0004728C" w:rsidRPr="0004728C">
        <w:rPr>
          <w:rFonts w:ascii="Verdana" w:hAnsi="Verdana" w:cs="Arial"/>
          <w:color w:val="000000" w:themeColor="text1"/>
          <w:sz w:val="24"/>
          <w:szCs w:val="24"/>
        </w:rPr>
        <w:t>W</w:t>
      </w:r>
      <w:r w:rsidR="004648CF">
        <w:rPr>
          <w:rFonts w:ascii="Verdana" w:hAnsi="Verdana" w:cs="Arial"/>
          <w:color w:val="000000" w:themeColor="text1"/>
          <w:sz w:val="24"/>
          <w:szCs w:val="24"/>
        </w:rPr>
        <w:t>elsh Government</w:t>
      </w:r>
      <w:r w:rsidR="0004728C" w:rsidRPr="0004728C">
        <w:rPr>
          <w:rFonts w:ascii="Verdana" w:hAnsi="Verdana" w:cs="Arial"/>
          <w:color w:val="000000" w:themeColor="text1"/>
          <w:sz w:val="24"/>
          <w:szCs w:val="24"/>
        </w:rPr>
        <w:t xml:space="preserve"> </w:t>
      </w:r>
      <w:r w:rsidR="004648CF">
        <w:rPr>
          <w:rFonts w:ascii="Verdana" w:hAnsi="Verdana" w:cs="Arial"/>
          <w:color w:val="000000" w:themeColor="text1"/>
          <w:sz w:val="24"/>
          <w:szCs w:val="24"/>
        </w:rPr>
        <w:t xml:space="preserve">(WG) </w:t>
      </w:r>
      <w:r w:rsidR="0004728C" w:rsidRPr="0004728C">
        <w:rPr>
          <w:rFonts w:ascii="Verdana" w:hAnsi="Verdana" w:cs="Arial"/>
          <w:color w:val="000000" w:themeColor="text1"/>
          <w:sz w:val="24"/>
          <w:szCs w:val="24"/>
        </w:rPr>
        <w:t xml:space="preserve">and </w:t>
      </w:r>
      <w:r w:rsidR="004648CF">
        <w:rPr>
          <w:rFonts w:ascii="Verdana" w:hAnsi="Verdana" w:cs="Arial"/>
          <w:color w:val="000000" w:themeColor="text1"/>
          <w:sz w:val="24"/>
          <w:szCs w:val="24"/>
        </w:rPr>
        <w:t>the Chair of the Welsh Health Specialised Services Committee (</w:t>
      </w:r>
      <w:r w:rsidR="0004728C" w:rsidRPr="0004728C">
        <w:rPr>
          <w:rFonts w:ascii="Verdana" w:hAnsi="Verdana" w:cs="Arial"/>
          <w:color w:val="000000" w:themeColor="text1"/>
          <w:sz w:val="24"/>
          <w:szCs w:val="24"/>
        </w:rPr>
        <w:t>WHSSC</w:t>
      </w:r>
      <w:r w:rsidR="004648CF">
        <w:rPr>
          <w:rFonts w:ascii="Verdana" w:hAnsi="Verdana" w:cs="Arial"/>
          <w:color w:val="000000" w:themeColor="text1"/>
          <w:sz w:val="24"/>
          <w:szCs w:val="24"/>
        </w:rPr>
        <w:t>)</w:t>
      </w:r>
      <w:r w:rsidR="0022438B" w:rsidRPr="0004728C">
        <w:rPr>
          <w:rFonts w:ascii="Verdana" w:hAnsi="Verdana" w:cs="Arial"/>
          <w:color w:val="000000" w:themeColor="text1"/>
          <w:sz w:val="24"/>
          <w:szCs w:val="24"/>
        </w:rPr>
        <w:t xml:space="preserve"> (</w:t>
      </w:r>
      <w:r w:rsidR="0004728C" w:rsidRPr="0004728C">
        <w:rPr>
          <w:rFonts w:ascii="Verdana" w:hAnsi="Verdana" w:cs="Arial"/>
          <w:color w:val="000000" w:themeColor="text1"/>
          <w:sz w:val="24"/>
          <w:szCs w:val="24"/>
        </w:rPr>
        <w:t>26 Se</w:t>
      </w:r>
      <w:r w:rsidR="0004728C">
        <w:rPr>
          <w:rFonts w:ascii="Verdana" w:hAnsi="Verdana" w:cs="Arial"/>
          <w:color w:val="000000" w:themeColor="text1"/>
          <w:sz w:val="24"/>
          <w:szCs w:val="24"/>
        </w:rPr>
        <w:t>p</w:t>
      </w:r>
      <w:r w:rsidR="0004728C" w:rsidRPr="0004728C">
        <w:rPr>
          <w:rFonts w:ascii="Verdana" w:hAnsi="Verdana" w:cs="Arial"/>
          <w:color w:val="000000" w:themeColor="text1"/>
          <w:sz w:val="24"/>
          <w:szCs w:val="24"/>
        </w:rPr>
        <w:t>tember)</w:t>
      </w:r>
    </w:p>
    <w:p w14:paraId="12F5278D" w14:textId="0F0E83C8" w:rsidR="0044490F" w:rsidRPr="0004728C" w:rsidRDefault="0004728C" w:rsidP="007B6F7A">
      <w:pPr>
        <w:pStyle w:val="ListParagraph"/>
        <w:numPr>
          <w:ilvl w:val="0"/>
          <w:numId w:val="31"/>
        </w:numPr>
        <w:spacing w:after="0" w:line="240" w:lineRule="auto"/>
        <w:jc w:val="both"/>
        <w:rPr>
          <w:rFonts w:ascii="Verdana" w:hAnsi="Verdana" w:cs="Arial"/>
          <w:color w:val="000000" w:themeColor="text1"/>
          <w:sz w:val="24"/>
          <w:szCs w:val="24"/>
        </w:rPr>
      </w:pPr>
      <w:r>
        <w:rPr>
          <w:rFonts w:ascii="Verdana" w:hAnsi="Verdana" w:cs="Arial"/>
          <w:color w:val="000000" w:themeColor="text1"/>
          <w:sz w:val="24"/>
          <w:szCs w:val="24"/>
        </w:rPr>
        <w:t>Ministerial meeting with Chairs (4 October)</w:t>
      </w:r>
    </w:p>
    <w:p w14:paraId="2F6DEA88" w14:textId="1389A3B4" w:rsidR="0004728C" w:rsidRDefault="0004728C" w:rsidP="0044490F">
      <w:pPr>
        <w:pStyle w:val="ListParagraph"/>
        <w:numPr>
          <w:ilvl w:val="0"/>
          <w:numId w:val="31"/>
        </w:numPr>
        <w:spacing w:after="0" w:line="240" w:lineRule="auto"/>
        <w:jc w:val="both"/>
        <w:rPr>
          <w:rFonts w:ascii="Verdana" w:hAnsi="Verdana" w:cs="Arial"/>
          <w:color w:val="000000" w:themeColor="text1"/>
          <w:sz w:val="24"/>
          <w:szCs w:val="24"/>
        </w:rPr>
      </w:pPr>
      <w:r>
        <w:rPr>
          <w:rFonts w:ascii="Verdana" w:hAnsi="Verdana" w:cs="Arial"/>
          <w:color w:val="000000" w:themeColor="text1"/>
          <w:sz w:val="24"/>
          <w:szCs w:val="24"/>
        </w:rPr>
        <w:t xml:space="preserve">National Commissioning </w:t>
      </w:r>
      <w:r w:rsidR="004648CF">
        <w:rPr>
          <w:rFonts w:ascii="Verdana" w:hAnsi="Verdana" w:cs="Arial"/>
          <w:color w:val="000000" w:themeColor="text1"/>
          <w:sz w:val="24"/>
          <w:szCs w:val="24"/>
        </w:rPr>
        <w:t xml:space="preserve">Programme </w:t>
      </w:r>
      <w:r>
        <w:rPr>
          <w:rFonts w:ascii="Verdana" w:hAnsi="Verdana" w:cs="Arial"/>
          <w:color w:val="000000" w:themeColor="text1"/>
          <w:sz w:val="24"/>
          <w:szCs w:val="24"/>
        </w:rPr>
        <w:t>Oversight Board 4 October)</w:t>
      </w:r>
    </w:p>
    <w:p w14:paraId="1B58850A" w14:textId="77777777" w:rsidR="0004728C" w:rsidRDefault="0004728C" w:rsidP="0044490F">
      <w:pPr>
        <w:pStyle w:val="ListParagraph"/>
        <w:numPr>
          <w:ilvl w:val="0"/>
          <w:numId w:val="31"/>
        </w:numPr>
        <w:spacing w:after="0" w:line="240" w:lineRule="auto"/>
        <w:jc w:val="both"/>
        <w:rPr>
          <w:rFonts w:ascii="Verdana" w:hAnsi="Verdana" w:cs="Arial"/>
          <w:color w:val="000000" w:themeColor="text1"/>
          <w:sz w:val="24"/>
          <w:szCs w:val="24"/>
        </w:rPr>
      </w:pPr>
      <w:r>
        <w:rPr>
          <w:rFonts w:ascii="Verdana" w:hAnsi="Verdana" w:cs="Arial"/>
          <w:color w:val="000000" w:themeColor="text1"/>
          <w:sz w:val="24"/>
          <w:szCs w:val="24"/>
        </w:rPr>
        <w:t>Chairs’ Peer Group (10 October)</w:t>
      </w:r>
    </w:p>
    <w:p w14:paraId="33398E37" w14:textId="221C38DE" w:rsidR="0022438B" w:rsidRDefault="0004728C" w:rsidP="0044490F">
      <w:pPr>
        <w:pStyle w:val="ListParagraph"/>
        <w:numPr>
          <w:ilvl w:val="0"/>
          <w:numId w:val="31"/>
        </w:numPr>
        <w:spacing w:after="0" w:line="240" w:lineRule="auto"/>
        <w:jc w:val="both"/>
        <w:rPr>
          <w:rFonts w:ascii="Verdana" w:hAnsi="Verdana" w:cs="Arial"/>
          <w:color w:val="000000" w:themeColor="text1"/>
          <w:sz w:val="24"/>
          <w:szCs w:val="24"/>
        </w:rPr>
      </w:pPr>
      <w:r>
        <w:rPr>
          <w:rFonts w:ascii="Verdana" w:hAnsi="Verdana" w:cs="Arial"/>
          <w:color w:val="000000" w:themeColor="text1"/>
          <w:sz w:val="24"/>
          <w:szCs w:val="24"/>
        </w:rPr>
        <w:t xml:space="preserve">Meeting with Chair </w:t>
      </w:r>
      <w:r w:rsidR="004648CF">
        <w:rPr>
          <w:rFonts w:ascii="Verdana" w:hAnsi="Verdana" w:cs="Arial"/>
          <w:color w:val="000000" w:themeColor="text1"/>
          <w:sz w:val="24"/>
          <w:szCs w:val="24"/>
        </w:rPr>
        <w:t>Cwm Taf Morgannwg University Health Board (CTMUHB)</w:t>
      </w:r>
    </w:p>
    <w:p w14:paraId="056C7887" w14:textId="28883A01" w:rsidR="0004728C" w:rsidRDefault="00151718" w:rsidP="0044490F">
      <w:pPr>
        <w:pStyle w:val="ListParagraph"/>
        <w:numPr>
          <w:ilvl w:val="0"/>
          <w:numId w:val="31"/>
        </w:numPr>
        <w:spacing w:after="0" w:line="240" w:lineRule="auto"/>
        <w:jc w:val="both"/>
        <w:rPr>
          <w:rFonts w:ascii="Verdana" w:hAnsi="Verdana" w:cs="Arial"/>
          <w:color w:val="000000" w:themeColor="text1"/>
          <w:sz w:val="24"/>
          <w:szCs w:val="24"/>
        </w:rPr>
      </w:pPr>
      <w:r>
        <w:rPr>
          <w:rFonts w:ascii="Verdana" w:hAnsi="Verdana" w:cs="Arial"/>
          <w:color w:val="000000" w:themeColor="text1"/>
          <w:sz w:val="24"/>
          <w:szCs w:val="24"/>
        </w:rPr>
        <w:t xml:space="preserve">Chaired </w:t>
      </w:r>
      <w:r w:rsidR="0004728C">
        <w:rPr>
          <w:rFonts w:ascii="Verdana" w:hAnsi="Verdana" w:cs="Arial"/>
          <w:color w:val="000000" w:themeColor="text1"/>
          <w:sz w:val="24"/>
          <w:szCs w:val="24"/>
        </w:rPr>
        <w:t xml:space="preserve">National Commissioning </w:t>
      </w:r>
      <w:r w:rsidR="004648CF">
        <w:rPr>
          <w:rFonts w:ascii="Verdana" w:hAnsi="Verdana" w:cs="Arial"/>
          <w:color w:val="000000" w:themeColor="text1"/>
          <w:sz w:val="24"/>
          <w:szCs w:val="24"/>
        </w:rPr>
        <w:t xml:space="preserve">Programme </w:t>
      </w:r>
      <w:r w:rsidR="0004728C">
        <w:rPr>
          <w:rFonts w:ascii="Verdana" w:hAnsi="Verdana" w:cs="Arial"/>
          <w:color w:val="000000" w:themeColor="text1"/>
          <w:sz w:val="24"/>
          <w:szCs w:val="24"/>
        </w:rPr>
        <w:t>Implementation Board (17 October)</w:t>
      </w:r>
    </w:p>
    <w:p w14:paraId="0EA73D00" w14:textId="77777777" w:rsidR="0004728C" w:rsidRDefault="0022438B" w:rsidP="0044490F">
      <w:pPr>
        <w:pStyle w:val="ListParagraph"/>
        <w:numPr>
          <w:ilvl w:val="0"/>
          <w:numId w:val="31"/>
        </w:numPr>
        <w:spacing w:after="0" w:line="240" w:lineRule="auto"/>
        <w:jc w:val="both"/>
        <w:rPr>
          <w:rFonts w:ascii="Verdana" w:hAnsi="Verdana" w:cs="Arial"/>
          <w:color w:val="000000" w:themeColor="text1"/>
          <w:sz w:val="24"/>
          <w:szCs w:val="24"/>
        </w:rPr>
      </w:pPr>
      <w:r>
        <w:rPr>
          <w:rFonts w:ascii="Verdana" w:hAnsi="Verdana" w:cs="Arial"/>
          <w:color w:val="000000" w:themeColor="text1"/>
          <w:sz w:val="24"/>
          <w:szCs w:val="24"/>
        </w:rPr>
        <w:t xml:space="preserve">Attended </w:t>
      </w:r>
      <w:r w:rsidR="0004728C">
        <w:rPr>
          <w:rFonts w:ascii="Verdana" w:hAnsi="Verdana" w:cs="Arial"/>
          <w:color w:val="000000" w:themeColor="text1"/>
          <w:sz w:val="24"/>
          <w:szCs w:val="24"/>
        </w:rPr>
        <w:t>Team Wales event, Cardiff 18 October)</w:t>
      </w:r>
    </w:p>
    <w:p w14:paraId="7449A864" w14:textId="173A6CC4" w:rsidR="00151718" w:rsidRDefault="0004728C" w:rsidP="0044490F">
      <w:pPr>
        <w:pStyle w:val="ListParagraph"/>
        <w:numPr>
          <w:ilvl w:val="0"/>
          <w:numId w:val="31"/>
        </w:numPr>
        <w:spacing w:after="0" w:line="240" w:lineRule="auto"/>
        <w:jc w:val="both"/>
        <w:rPr>
          <w:rFonts w:ascii="Verdana" w:hAnsi="Verdana" w:cs="Arial"/>
          <w:color w:val="000000" w:themeColor="text1"/>
          <w:sz w:val="24"/>
          <w:szCs w:val="24"/>
        </w:rPr>
      </w:pPr>
      <w:r>
        <w:rPr>
          <w:rFonts w:ascii="Verdana" w:hAnsi="Verdana" w:cs="Arial"/>
          <w:color w:val="000000" w:themeColor="text1"/>
          <w:sz w:val="24"/>
          <w:szCs w:val="24"/>
        </w:rPr>
        <w:t xml:space="preserve">Presentation with </w:t>
      </w:r>
      <w:r w:rsidR="004648CF">
        <w:rPr>
          <w:rFonts w:ascii="Verdana" w:hAnsi="Verdana" w:cs="Arial"/>
          <w:color w:val="000000" w:themeColor="text1"/>
          <w:sz w:val="24"/>
          <w:szCs w:val="24"/>
        </w:rPr>
        <w:t>the Chief Ambulance Services Commissioner (</w:t>
      </w:r>
      <w:r>
        <w:rPr>
          <w:rFonts w:ascii="Verdana" w:hAnsi="Verdana" w:cs="Arial"/>
          <w:color w:val="000000" w:themeColor="text1"/>
          <w:sz w:val="24"/>
          <w:szCs w:val="24"/>
        </w:rPr>
        <w:t>CASC</w:t>
      </w:r>
      <w:r w:rsidR="004648CF">
        <w:rPr>
          <w:rFonts w:ascii="Verdana" w:hAnsi="Verdana" w:cs="Arial"/>
          <w:color w:val="000000" w:themeColor="text1"/>
          <w:sz w:val="24"/>
          <w:szCs w:val="24"/>
        </w:rPr>
        <w:t>)</w:t>
      </w:r>
      <w:r>
        <w:rPr>
          <w:rFonts w:ascii="Verdana" w:hAnsi="Verdana" w:cs="Arial"/>
          <w:color w:val="000000" w:themeColor="text1"/>
          <w:sz w:val="24"/>
          <w:szCs w:val="24"/>
        </w:rPr>
        <w:t xml:space="preserve"> to CTM</w:t>
      </w:r>
      <w:r w:rsidR="004648CF">
        <w:rPr>
          <w:rFonts w:ascii="Verdana" w:hAnsi="Verdana" w:cs="Arial"/>
          <w:color w:val="000000" w:themeColor="text1"/>
          <w:sz w:val="24"/>
          <w:szCs w:val="24"/>
        </w:rPr>
        <w:t>UHB</w:t>
      </w:r>
      <w:r>
        <w:rPr>
          <w:rFonts w:ascii="Verdana" w:hAnsi="Verdana" w:cs="Arial"/>
          <w:color w:val="000000" w:themeColor="text1"/>
          <w:sz w:val="24"/>
          <w:szCs w:val="24"/>
        </w:rPr>
        <w:t xml:space="preserve"> Board</w:t>
      </w:r>
      <w:r w:rsidR="00151718">
        <w:rPr>
          <w:rFonts w:ascii="Verdana" w:hAnsi="Verdana" w:cs="Arial"/>
          <w:color w:val="000000" w:themeColor="text1"/>
          <w:sz w:val="24"/>
          <w:szCs w:val="24"/>
        </w:rPr>
        <w:t xml:space="preserve"> (19 October)</w:t>
      </w:r>
    </w:p>
    <w:p w14:paraId="0D0C029F" w14:textId="77777777" w:rsidR="00151718" w:rsidRDefault="00151718" w:rsidP="0044490F">
      <w:pPr>
        <w:pStyle w:val="ListParagraph"/>
        <w:numPr>
          <w:ilvl w:val="0"/>
          <w:numId w:val="31"/>
        </w:numPr>
        <w:spacing w:after="0" w:line="240" w:lineRule="auto"/>
        <w:jc w:val="both"/>
        <w:rPr>
          <w:rFonts w:ascii="Verdana" w:hAnsi="Verdana" w:cs="Arial"/>
          <w:color w:val="000000" w:themeColor="text1"/>
          <w:sz w:val="24"/>
          <w:szCs w:val="24"/>
        </w:rPr>
      </w:pPr>
      <w:r>
        <w:rPr>
          <w:rFonts w:ascii="Verdana" w:hAnsi="Verdana" w:cs="Arial"/>
          <w:color w:val="000000" w:themeColor="text1"/>
          <w:sz w:val="24"/>
          <w:szCs w:val="24"/>
        </w:rPr>
        <w:t>Monthly meeting with WG and Chair WHSSC (23 October)</w:t>
      </w:r>
    </w:p>
    <w:p w14:paraId="7280AF2C" w14:textId="0081ACDC" w:rsidR="0022438B" w:rsidRDefault="00151718" w:rsidP="0044490F">
      <w:pPr>
        <w:pStyle w:val="ListParagraph"/>
        <w:numPr>
          <w:ilvl w:val="0"/>
          <w:numId w:val="31"/>
        </w:numPr>
        <w:spacing w:after="0" w:line="240" w:lineRule="auto"/>
        <w:jc w:val="both"/>
        <w:rPr>
          <w:rFonts w:ascii="Verdana" w:hAnsi="Verdana" w:cs="Arial"/>
          <w:color w:val="000000" w:themeColor="text1"/>
          <w:sz w:val="24"/>
          <w:szCs w:val="24"/>
        </w:rPr>
      </w:pPr>
      <w:r>
        <w:rPr>
          <w:rFonts w:ascii="Verdana" w:hAnsi="Verdana" w:cs="Arial"/>
          <w:color w:val="000000" w:themeColor="text1"/>
          <w:sz w:val="24"/>
          <w:szCs w:val="24"/>
        </w:rPr>
        <w:t>Meeting with CASC and WHSSC Chair and Managing Director (31 October)</w:t>
      </w:r>
    </w:p>
    <w:p w14:paraId="7ADF8981" w14:textId="52301449" w:rsidR="00151718" w:rsidRDefault="00151718" w:rsidP="0044490F">
      <w:pPr>
        <w:pStyle w:val="ListParagraph"/>
        <w:numPr>
          <w:ilvl w:val="0"/>
          <w:numId w:val="31"/>
        </w:numPr>
        <w:spacing w:after="0" w:line="240" w:lineRule="auto"/>
        <w:jc w:val="both"/>
        <w:rPr>
          <w:rFonts w:ascii="Verdana" w:hAnsi="Verdana" w:cs="Arial"/>
          <w:color w:val="000000" w:themeColor="text1"/>
          <w:sz w:val="24"/>
          <w:szCs w:val="24"/>
        </w:rPr>
      </w:pPr>
      <w:r>
        <w:rPr>
          <w:rFonts w:ascii="Verdana" w:hAnsi="Verdana" w:cs="Arial"/>
          <w:color w:val="000000" w:themeColor="text1"/>
          <w:sz w:val="24"/>
          <w:szCs w:val="24"/>
        </w:rPr>
        <w:t>National Commissioning</w:t>
      </w:r>
      <w:r w:rsidR="004648CF">
        <w:rPr>
          <w:rFonts w:ascii="Verdana" w:hAnsi="Verdana" w:cs="Arial"/>
          <w:color w:val="000000" w:themeColor="text1"/>
          <w:sz w:val="24"/>
          <w:szCs w:val="24"/>
        </w:rPr>
        <w:t xml:space="preserve"> Programme</w:t>
      </w:r>
      <w:r>
        <w:rPr>
          <w:rFonts w:ascii="Verdana" w:hAnsi="Verdana" w:cs="Arial"/>
          <w:color w:val="000000" w:themeColor="text1"/>
          <w:sz w:val="24"/>
          <w:szCs w:val="24"/>
        </w:rPr>
        <w:t xml:space="preserve"> Oversight Board (1 November)</w:t>
      </w:r>
    </w:p>
    <w:p w14:paraId="38BF8F05" w14:textId="4C7B0902" w:rsidR="00151718" w:rsidRDefault="00151718" w:rsidP="0044490F">
      <w:pPr>
        <w:pStyle w:val="ListParagraph"/>
        <w:numPr>
          <w:ilvl w:val="0"/>
          <w:numId w:val="31"/>
        </w:numPr>
        <w:spacing w:after="0" w:line="240" w:lineRule="auto"/>
        <w:jc w:val="both"/>
        <w:rPr>
          <w:rFonts w:ascii="Verdana" w:hAnsi="Verdana" w:cs="Arial"/>
          <w:color w:val="000000" w:themeColor="text1"/>
          <w:sz w:val="24"/>
          <w:szCs w:val="24"/>
        </w:rPr>
      </w:pPr>
      <w:r>
        <w:rPr>
          <w:rFonts w:ascii="Verdana" w:hAnsi="Verdana" w:cs="Arial"/>
          <w:color w:val="000000" w:themeColor="text1"/>
          <w:sz w:val="24"/>
          <w:szCs w:val="24"/>
        </w:rPr>
        <w:t xml:space="preserve">National Commissioning </w:t>
      </w:r>
      <w:r w:rsidR="004648CF">
        <w:rPr>
          <w:rFonts w:ascii="Verdana" w:hAnsi="Verdana" w:cs="Arial"/>
          <w:color w:val="000000" w:themeColor="text1"/>
          <w:sz w:val="24"/>
          <w:szCs w:val="24"/>
        </w:rPr>
        <w:t xml:space="preserve">Programme </w:t>
      </w:r>
      <w:r>
        <w:rPr>
          <w:rFonts w:ascii="Verdana" w:hAnsi="Verdana" w:cs="Arial"/>
          <w:color w:val="000000" w:themeColor="text1"/>
          <w:sz w:val="24"/>
          <w:szCs w:val="24"/>
        </w:rPr>
        <w:t>Implementation Board (7 November)</w:t>
      </w:r>
    </w:p>
    <w:p w14:paraId="4031E2FC" w14:textId="291B1941" w:rsidR="00151718" w:rsidRDefault="00151718" w:rsidP="0044490F">
      <w:pPr>
        <w:pStyle w:val="ListParagraph"/>
        <w:numPr>
          <w:ilvl w:val="0"/>
          <w:numId w:val="31"/>
        </w:numPr>
        <w:spacing w:after="0" w:line="240" w:lineRule="auto"/>
        <w:jc w:val="both"/>
        <w:rPr>
          <w:rFonts w:ascii="Verdana" w:hAnsi="Verdana" w:cs="Arial"/>
          <w:color w:val="000000" w:themeColor="text1"/>
          <w:sz w:val="24"/>
          <w:szCs w:val="24"/>
        </w:rPr>
      </w:pPr>
      <w:r>
        <w:rPr>
          <w:rFonts w:ascii="Verdana" w:hAnsi="Verdana" w:cs="Arial"/>
          <w:color w:val="000000" w:themeColor="text1"/>
          <w:sz w:val="24"/>
          <w:szCs w:val="24"/>
        </w:rPr>
        <w:t xml:space="preserve">National Commissioning </w:t>
      </w:r>
      <w:r w:rsidR="004648CF">
        <w:rPr>
          <w:rFonts w:ascii="Verdana" w:hAnsi="Verdana" w:cs="Arial"/>
          <w:color w:val="000000" w:themeColor="text1"/>
          <w:sz w:val="24"/>
          <w:szCs w:val="24"/>
        </w:rPr>
        <w:t xml:space="preserve">Programme </w:t>
      </w:r>
      <w:r>
        <w:rPr>
          <w:rFonts w:ascii="Verdana" w:hAnsi="Verdana" w:cs="Arial"/>
          <w:color w:val="000000" w:themeColor="text1"/>
          <w:sz w:val="24"/>
          <w:szCs w:val="24"/>
        </w:rPr>
        <w:t>Oversight Board (9 November)</w:t>
      </w:r>
      <w:r w:rsidR="004648CF">
        <w:rPr>
          <w:rFonts w:ascii="Verdana" w:hAnsi="Verdana" w:cs="Arial"/>
          <w:color w:val="000000" w:themeColor="text1"/>
          <w:sz w:val="24"/>
          <w:szCs w:val="24"/>
        </w:rPr>
        <w:t>.</w:t>
      </w:r>
    </w:p>
    <w:p w14:paraId="24A96026" w14:textId="5FE2AB26" w:rsidR="0022438B" w:rsidRDefault="0022438B" w:rsidP="00151718">
      <w:pPr>
        <w:pStyle w:val="ListParagraph"/>
        <w:spacing w:after="0" w:line="240" w:lineRule="auto"/>
        <w:ind w:left="1210"/>
        <w:jc w:val="both"/>
        <w:rPr>
          <w:rFonts w:ascii="Verdana" w:hAnsi="Verdana" w:cs="Arial"/>
          <w:color w:val="000000" w:themeColor="text1"/>
          <w:sz w:val="24"/>
          <w:szCs w:val="24"/>
        </w:rPr>
      </w:pPr>
    </w:p>
    <w:p w14:paraId="6AC1328C" w14:textId="3EA8D012" w:rsidR="00425F14" w:rsidRDefault="00151718" w:rsidP="00111457">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I am pleased to report that I have accepted an invitation to extend my appointment as Chair of EASC to 31 March 2024. </w:t>
      </w:r>
      <w:r w:rsidR="000E53B5" w:rsidRPr="00111457">
        <w:rPr>
          <w:rFonts w:ascii="Verdana" w:hAnsi="Verdana" w:cs="Arial"/>
          <w:sz w:val="24"/>
          <w:szCs w:val="24"/>
        </w:rPr>
        <w:t xml:space="preserve">The </w:t>
      </w:r>
      <w:r w:rsidR="00A71871" w:rsidRPr="00111457">
        <w:rPr>
          <w:rFonts w:ascii="Verdana" w:hAnsi="Verdana" w:cs="Arial"/>
          <w:sz w:val="24"/>
          <w:szCs w:val="24"/>
        </w:rPr>
        <w:t xml:space="preserve">appraisal meeting with the Minister </w:t>
      </w:r>
      <w:r w:rsidR="000E53B5" w:rsidRPr="00111457">
        <w:rPr>
          <w:rFonts w:ascii="Verdana" w:hAnsi="Verdana" w:cs="Arial"/>
          <w:sz w:val="24"/>
          <w:szCs w:val="24"/>
        </w:rPr>
        <w:t xml:space="preserve">was held </w:t>
      </w:r>
      <w:r w:rsidR="00A71871" w:rsidRPr="00111457">
        <w:rPr>
          <w:rFonts w:ascii="Verdana" w:hAnsi="Verdana" w:cs="Arial"/>
          <w:sz w:val="24"/>
          <w:szCs w:val="24"/>
        </w:rPr>
        <w:t xml:space="preserve">on </w:t>
      </w:r>
      <w:r w:rsidR="000E53B5" w:rsidRPr="00111457">
        <w:rPr>
          <w:rFonts w:ascii="Verdana" w:hAnsi="Verdana" w:cs="Arial"/>
          <w:sz w:val="24"/>
          <w:szCs w:val="24"/>
        </w:rPr>
        <w:t>19 June</w:t>
      </w:r>
      <w:r w:rsidR="00A71871" w:rsidRPr="00111457">
        <w:rPr>
          <w:rFonts w:ascii="Verdana" w:hAnsi="Verdana" w:cs="Arial"/>
          <w:sz w:val="24"/>
          <w:szCs w:val="24"/>
        </w:rPr>
        <w:t xml:space="preserve"> </w:t>
      </w:r>
      <w:r w:rsidR="00B910EC" w:rsidRPr="00111457">
        <w:rPr>
          <w:rFonts w:ascii="Verdana" w:hAnsi="Verdana" w:cs="Arial"/>
          <w:sz w:val="24"/>
          <w:szCs w:val="24"/>
        </w:rPr>
        <w:t>202</w:t>
      </w:r>
      <w:r w:rsidR="000E53B5" w:rsidRPr="00111457">
        <w:rPr>
          <w:rFonts w:ascii="Verdana" w:hAnsi="Verdana" w:cs="Arial"/>
          <w:sz w:val="24"/>
          <w:szCs w:val="24"/>
        </w:rPr>
        <w:t>3</w:t>
      </w:r>
      <w:r w:rsidR="00B910EC" w:rsidRPr="00111457">
        <w:rPr>
          <w:rFonts w:ascii="Verdana" w:hAnsi="Verdana" w:cs="Arial"/>
          <w:sz w:val="24"/>
          <w:szCs w:val="24"/>
        </w:rPr>
        <w:t xml:space="preserve"> </w:t>
      </w:r>
      <w:r w:rsidR="000E53B5" w:rsidRPr="00111457">
        <w:rPr>
          <w:rFonts w:ascii="Verdana" w:hAnsi="Verdana" w:cs="Arial"/>
          <w:sz w:val="24"/>
          <w:szCs w:val="24"/>
        </w:rPr>
        <w:t xml:space="preserve">and </w:t>
      </w:r>
      <w:r w:rsidR="00A71871" w:rsidRPr="00111457">
        <w:rPr>
          <w:rFonts w:ascii="Verdana" w:hAnsi="Verdana" w:cs="Arial"/>
          <w:sz w:val="24"/>
          <w:szCs w:val="24"/>
        </w:rPr>
        <w:t xml:space="preserve">my objectives </w:t>
      </w:r>
      <w:r w:rsidR="000E53B5" w:rsidRPr="00111457">
        <w:rPr>
          <w:rFonts w:ascii="Verdana" w:hAnsi="Verdana" w:cs="Arial"/>
          <w:sz w:val="24"/>
          <w:szCs w:val="24"/>
        </w:rPr>
        <w:t xml:space="preserve">were restated and </w:t>
      </w:r>
      <w:r w:rsidR="00A71871" w:rsidRPr="00111457">
        <w:rPr>
          <w:rFonts w:ascii="Verdana" w:hAnsi="Verdana" w:cs="Arial"/>
          <w:sz w:val="24"/>
          <w:szCs w:val="24"/>
        </w:rPr>
        <w:t>include</w:t>
      </w:r>
      <w:r w:rsidR="000E53B5" w:rsidRPr="00111457">
        <w:rPr>
          <w:rFonts w:ascii="Verdana" w:hAnsi="Verdana" w:cs="Arial"/>
          <w:sz w:val="24"/>
          <w:szCs w:val="24"/>
        </w:rPr>
        <w:t xml:space="preserve"> (subject to final confirmation)</w:t>
      </w:r>
      <w:r w:rsidR="00A71871" w:rsidRPr="00111457">
        <w:rPr>
          <w:rFonts w:ascii="Verdana" w:hAnsi="Verdana" w:cs="Arial"/>
          <w:sz w:val="24"/>
          <w:szCs w:val="24"/>
        </w:rPr>
        <w:t>:</w:t>
      </w:r>
    </w:p>
    <w:p w14:paraId="7A652D8E" w14:textId="347EE60D" w:rsidR="00425F14" w:rsidRPr="00425F14" w:rsidRDefault="00425F14" w:rsidP="00111457">
      <w:pPr>
        <w:pStyle w:val="ListParagraph"/>
        <w:numPr>
          <w:ilvl w:val="0"/>
          <w:numId w:val="31"/>
        </w:numPr>
        <w:spacing w:after="0" w:line="240" w:lineRule="auto"/>
        <w:jc w:val="both"/>
        <w:rPr>
          <w:rFonts w:ascii="Verdana" w:hAnsi="Verdana" w:cs="Arial"/>
          <w:sz w:val="24"/>
          <w:szCs w:val="24"/>
        </w:rPr>
      </w:pPr>
      <w:r>
        <w:rPr>
          <w:rFonts w:ascii="Verdana" w:hAnsi="Verdana" w:cs="Arial"/>
          <w:sz w:val="24"/>
          <w:szCs w:val="24"/>
        </w:rPr>
        <w:t>E</w:t>
      </w:r>
      <w:r w:rsidR="002F750F">
        <w:rPr>
          <w:rFonts w:ascii="Verdana" w:hAnsi="Verdana" w:cs="Arial"/>
          <w:sz w:val="24"/>
          <w:szCs w:val="24"/>
        </w:rPr>
        <w:t xml:space="preserve">nsure </w:t>
      </w:r>
      <w:r>
        <w:rPr>
          <w:rFonts w:ascii="Verdana" w:hAnsi="Verdana" w:cs="Arial"/>
          <w:sz w:val="24"/>
          <w:szCs w:val="24"/>
        </w:rPr>
        <w:t>oversight and scrutiny</w:t>
      </w:r>
      <w:r w:rsidR="002F750F">
        <w:rPr>
          <w:rFonts w:ascii="Verdana" w:hAnsi="Verdana" w:cs="Arial"/>
          <w:sz w:val="24"/>
          <w:szCs w:val="24"/>
        </w:rPr>
        <w:t xml:space="preserve"> </w:t>
      </w:r>
      <w:r>
        <w:rPr>
          <w:rFonts w:ascii="Verdana" w:hAnsi="Verdana" w:cs="Arial"/>
          <w:sz w:val="24"/>
          <w:szCs w:val="24"/>
        </w:rPr>
        <w:t xml:space="preserve">arrangements in place </w:t>
      </w:r>
      <w:r w:rsidRPr="00425F14">
        <w:rPr>
          <w:rFonts w:ascii="Verdana" w:hAnsi="Verdana" w:cs="Arial"/>
          <w:sz w:val="24"/>
          <w:szCs w:val="24"/>
        </w:rPr>
        <w:t>for performance and its effectiveness</w:t>
      </w:r>
      <w:r>
        <w:rPr>
          <w:rFonts w:ascii="Verdana" w:hAnsi="Verdana" w:cs="Arial"/>
          <w:sz w:val="24"/>
          <w:szCs w:val="24"/>
        </w:rPr>
        <w:t>;</w:t>
      </w:r>
    </w:p>
    <w:p w14:paraId="29B5B91F" w14:textId="5F30D183" w:rsidR="006814C2" w:rsidRPr="00111457" w:rsidRDefault="006814C2" w:rsidP="00111457">
      <w:pPr>
        <w:pStyle w:val="ListParagraph"/>
        <w:numPr>
          <w:ilvl w:val="0"/>
          <w:numId w:val="31"/>
        </w:numPr>
        <w:spacing w:after="0" w:line="240" w:lineRule="auto"/>
        <w:jc w:val="both"/>
        <w:rPr>
          <w:rFonts w:ascii="Verdana" w:hAnsi="Verdana" w:cs="Arial"/>
          <w:sz w:val="24"/>
          <w:szCs w:val="24"/>
        </w:rPr>
      </w:pPr>
      <w:r w:rsidRPr="00111457">
        <w:rPr>
          <w:rFonts w:ascii="Verdana" w:hAnsi="Verdana" w:cs="Arial"/>
          <w:sz w:val="24"/>
          <w:szCs w:val="24"/>
        </w:rPr>
        <w:t>A quarter by quarter improvement trend in the percentage of total conveyances taken to a service other than Type one Emergency department</w:t>
      </w:r>
      <w:r w:rsidR="00425F14" w:rsidRPr="00111457">
        <w:rPr>
          <w:rFonts w:ascii="Verdana" w:hAnsi="Verdana" w:cs="Arial"/>
          <w:sz w:val="24"/>
          <w:szCs w:val="24"/>
        </w:rPr>
        <w:t>;</w:t>
      </w:r>
    </w:p>
    <w:p w14:paraId="3B8B97EE" w14:textId="06ED01C0" w:rsidR="006814C2" w:rsidRPr="00111457" w:rsidRDefault="00425F14" w:rsidP="00111457">
      <w:pPr>
        <w:pStyle w:val="ListParagraph"/>
        <w:numPr>
          <w:ilvl w:val="0"/>
          <w:numId w:val="31"/>
        </w:numPr>
        <w:spacing w:after="0" w:line="240" w:lineRule="auto"/>
        <w:jc w:val="both"/>
        <w:rPr>
          <w:rFonts w:ascii="Verdana" w:hAnsi="Verdana" w:cs="Arial"/>
          <w:sz w:val="24"/>
          <w:szCs w:val="24"/>
        </w:rPr>
      </w:pPr>
      <w:r w:rsidRPr="00111457">
        <w:rPr>
          <w:rFonts w:ascii="Verdana" w:hAnsi="Verdana" w:cs="Arial"/>
          <w:sz w:val="24"/>
          <w:szCs w:val="24"/>
        </w:rPr>
        <w:t>Sustained r</w:t>
      </w:r>
      <w:r w:rsidR="006814C2" w:rsidRPr="00111457">
        <w:rPr>
          <w:rFonts w:ascii="Verdana" w:hAnsi="Verdana" w:cs="Arial"/>
          <w:sz w:val="24"/>
          <w:szCs w:val="24"/>
        </w:rPr>
        <w:t>eduction in ambulance patient handovers</w:t>
      </w:r>
      <w:r w:rsidR="00AA7DDA" w:rsidRPr="00111457">
        <w:rPr>
          <w:rFonts w:ascii="Verdana" w:hAnsi="Verdana" w:cs="Arial"/>
          <w:sz w:val="24"/>
          <w:szCs w:val="24"/>
        </w:rPr>
        <w:t xml:space="preserve"> over 4 hours </w:t>
      </w:r>
      <w:r w:rsidR="002F750F" w:rsidRPr="00111457">
        <w:rPr>
          <w:rFonts w:ascii="Verdana" w:hAnsi="Verdana" w:cs="Arial"/>
          <w:sz w:val="24"/>
          <w:szCs w:val="24"/>
        </w:rPr>
        <w:t xml:space="preserve">and </w:t>
      </w:r>
      <w:r w:rsidR="00AA7DDA" w:rsidRPr="00111457">
        <w:rPr>
          <w:rFonts w:ascii="Verdana" w:hAnsi="Verdana" w:cs="Arial"/>
          <w:sz w:val="24"/>
          <w:szCs w:val="24"/>
        </w:rPr>
        <w:t xml:space="preserve">to zero </w:t>
      </w:r>
      <w:r w:rsidRPr="00111457">
        <w:rPr>
          <w:rFonts w:ascii="Verdana" w:hAnsi="Verdana" w:cs="Arial"/>
          <w:sz w:val="24"/>
          <w:szCs w:val="24"/>
        </w:rPr>
        <w:t>in 2023/24;</w:t>
      </w:r>
    </w:p>
    <w:p w14:paraId="75504BBE" w14:textId="678E3B9A" w:rsidR="00AA7DDA" w:rsidRPr="00111457" w:rsidRDefault="00AA7DDA" w:rsidP="00111457">
      <w:pPr>
        <w:pStyle w:val="ListParagraph"/>
        <w:numPr>
          <w:ilvl w:val="0"/>
          <w:numId w:val="31"/>
        </w:numPr>
        <w:spacing w:after="0" w:line="240" w:lineRule="auto"/>
        <w:jc w:val="both"/>
        <w:rPr>
          <w:rFonts w:ascii="Verdana" w:hAnsi="Verdana" w:cs="Arial"/>
          <w:sz w:val="24"/>
          <w:szCs w:val="24"/>
        </w:rPr>
      </w:pPr>
      <w:r w:rsidRPr="00111457">
        <w:rPr>
          <w:rFonts w:ascii="Verdana" w:hAnsi="Verdana" w:cs="Arial"/>
          <w:sz w:val="24"/>
          <w:szCs w:val="24"/>
        </w:rPr>
        <w:t xml:space="preserve">A reduction in average </w:t>
      </w:r>
      <w:r w:rsidR="00D37BF9" w:rsidRPr="00111457">
        <w:rPr>
          <w:rFonts w:ascii="Verdana" w:hAnsi="Verdana" w:cs="Arial"/>
          <w:sz w:val="24"/>
          <w:szCs w:val="24"/>
        </w:rPr>
        <w:t>handover times of 25% (compared to October 2021 baseline)</w:t>
      </w:r>
      <w:r w:rsidR="00425F14" w:rsidRPr="00111457">
        <w:rPr>
          <w:rFonts w:ascii="Verdana" w:hAnsi="Verdana" w:cs="Arial"/>
          <w:sz w:val="24"/>
          <w:szCs w:val="24"/>
        </w:rPr>
        <w:t xml:space="preserve"> by year end;</w:t>
      </w:r>
    </w:p>
    <w:p w14:paraId="39D5A0B4" w14:textId="649293D1" w:rsidR="00425F14" w:rsidRPr="00111457" w:rsidRDefault="00425F14" w:rsidP="00111457">
      <w:pPr>
        <w:pStyle w:val="ListParagraph"/>
        <w:numPr>
          <w:ilvl w:val="0"/>
          <w:numId w:val="31"/>
        </w:numPr>
        <w:spacing w:after="0" w:line="240" w:lineRule="auto"/>
        <w:jc w:val="both"/>
        <w:rPr>
          <w:rFonts w:ascii="Verdana" w:hAnsi="Verdana" w:cs="Arial"/>
          <w:sz w:val="24"/>
          <w:szCs w:val="24"/>
        </w:rPr>
      </w:pPr>
      <w:r w:rsidRPr="00111457">
        <w:rPr>
          <w:rFonts w:ascii="Verdana" w:hAnsi="Verdana" w:cs="Arial"/>
          <w:sz w:val="24"/>
          <w:szCs w:val="24"/>
        </w:rPr>
        <w:t>Continuous improvement in red performance over 2022/23 in line with forecast trajectory</w:t>
      </w:r>
      <w:r w:rsidR="002F750F" w:rsidRPr="00111457">
        <w:rPr>
          <w:rFonts w:ascii="Verdana" w:hAnsi="Verdana" w:cs="Arial"/>
          <w:sz w:val="24"/>
          <w:szCs w:val="24"/>
        </w:rPr>
        <w:t>;</w:t>
      </w:r>
    </w:p>
    <w:p w14:paraId="663DA1F9" w14:textId="3631CBB7" w:rsidR="002F750F" w:rsidRPr="00111457" w:rsidRDefault="002F750F" w:rsidP="00111457">
      <w:pPr>
        <w:pStyle w:val="ListParagraph"/>
        <w:numPr>
          <w:ilvl w:val="0"/>
          <w:numId w:val="31"/>
        </w:numPr>
        <w:spacing w:after="0" w:line="240" w:lineRule="auto"/>
        <w:jc w:val="both"/>
        <w:rPr>
          <w:rFonts w:ascii="Verdana" w:hAnsi="Verdana" w:cs="Arial"/>
          <w:sz w:val="24"/>
          <w:szCs w:val="24"/>
        </w:rPr>
      </w:pPr>
      <w:r w:rsidRPr="00111457">
        <w:rPr>
          <w:rFonts w:ascii="Verdana" w:hAnsi="Verdana" w:cs="Arial"/>
          <w:sz w:val="24"/>
          <w:szCs w:val="24"/>
        </w:rPr>
        <w:lastRenderedPageBreak/>
        <w:t>Achieve national target of 65% of red calls responded to in 8 minutes over 2022/23 and beyond</w:t>
      </w:r>
    </w:p>
    <w:p w14:paraId="2476A067" w14:textId="54C598D2" w:rsidR="00D37BF9" w:rsidRPr="00111457" w:rsidRDefault="00D37BF9" w:rsidP="00111457">
      <w:pPr>
        <w:pStyle w:val="ListParagraph"/>
        <w:numPr>
          <w:ilvl w:val="0"/>
          <w:numId w:val="31"/>
        </w:numPr>
        <w:spacing w:after="0" w:line="240" w:lineRule="auto"/>
        <w:jc w:val="both"/>
        <w:rPr>
          <w:rFonts w:ascii="Verdana" w:hAnsi="Verdana" w:cs="Arial"/>
          <w:sz w:val="24"/>
          <w:szCs w:val="24"/>
        </w:rPr>
      </w:pPr>
      <w:r w:rsidRPr="00111457">
        <w:rPr>
          <w:rFonts w:ascii="Verdana" w:hAnsi="Verdana" w:cs="Arial"/>
          <w:sz w:val="24"/>
          <w:szCs w:val="24"/>
        </w:rPr>
        <w:t>Regular review of effectiveness of EASC</w:t>
      </w:r>
      <w:r w:rsidR="00A71871" w:rsidRPr="00111457">
        <w:rPr>
          <w:rFonts w:ascii="Verdana" w:hAnsi="Verdana" w:cs="Arial"/>
          <w:sz w:val="24"/>
          <w:szCs w:val="24"/>
        </w:rPr>
        <w:t>, with a</w:t>
      </w:r>
      <w:r w:rsidR="00B910EC" w:rsidRPr="00111457">
        <w:rPr>
          <w:rFonts w:ascii="Verdana" w:hAnsi="Verdana" w:cs="Arial"/>
          <w:sz w:val="24"/>
          <w:szCs w:val="24"/>
        </w:rPr>
        <w:t xml:space="preserve"> </w:t>
      </w:r>
      <w:r w:rsidR="00116589" w:rsidRPr="00111457">
        <w:rPr>
          <w:rFonts w:ascii="Verdana" w:hAnsi="Verdana" w:cs="Arial"/>
          <w:sz w:val="24"/>
          <w:szCs w:val="24"/>
        </w:rPr>
        <w:t>demonstrable focus</w:t>
      </w:r>
      <w:r w:rsidR="00A71871" w:rsidRPr="00111457">
        <w:rPr>
          <w:rFonts w:ascii="Verdana" w:hAnsi="Verdana" w:cs="Arial"/>
          <w:sz w:val="24"/>
          <w:szCs w:val="24"/>
        </w:rPr>
        <w:t xml:space="preserve"> on </w:t>
      </w:r>
      <w:r w:rsidR="00B910EC" w:rsidRPr="00111457">
        <w:rPr>
          <w:rFonts w:ascii="Verdana" w:hAnsi="Verdana" w:cs="Arial"/>
          <w:sz w:val="24"/>
          <w:szCs w:val="24"/>
        </w:rPr>
        <w:t>the quality and safety of ambulance services</w:t>
      </w:r>
    </w:p>
    <w:p w14:paraId="75F443F1" w14:textId="69D13938" w:rsidR="00D37BF9" w:rsidRPr="00111457" w:rsidRDefault="002F750F" w:rsidP="00111457">
      <w:pPr>
        <w:pStyle w:val="ListParagraph"/>
        <w:numPr>
          <w:ilvl w:val="0"/>
          <w:numId w:val="31"/>
        </w:numPr>
        <w:spacing w:after="0" w:line="240" w:lineRule="auto"/>
        <w:jc w:val="both"/>
        <w:rPr>
          <w:rFonts w:ascii="Verdana" w:hAnsi="Verdana" w:cs="Arial"/>
          <w:sz w:val="24"/>
          <w:szCs w:val="24"/>
        </w:rPr>
      </w:pPr>
      <w:r w:rsidRPr="00111457">
        <w:rPr>
          <w:rFonts w:ascii="Verdana" w:hAnsi="Verdana" w:cs="Arial"/>
          <w:sz w:val="24"/>
          <w:szCs w:val="24"/>
        </w:rPr>
        <w:t>Undertake</w:t>
      </w:r>
      <w:r w:rsidR="00D37BF9" w:rsidRPr="00111457">
        <w:rPr>
          <w:rFonts w:ascii="Verdana" w:hAnsi="Verdana" w:cs="Arial"/>
          <w:sz w:val="24"/>
          <w:szCs w:val="24"/>
        </w:rPr>
        <w:t xml:space="preserve"> engagement with Welsh Government Officials and stakeholders</w:t>
      </w:r>
      <w:r w:rsidRPr="00111457">
        <w:rPr>
          <w:rFonts w:ascii="Verdana" w:hAnsi="Verdana" w:cs="Arial"/>
          <w:sz w:val="24"/>
          <w:szCs w:val="24"/>
        </w:rPr>
        <w:t>, Chair  of WAST and Chair of Citizen Voice body</w:t>
      </w:r>
      <w:r w:rsidR="00111457">
        <w:rPr>
          <w:rFonts w:ascii="Verdana" w:hAnsi="Verdana" w:cs="Arial"/>
          <w:sz w:val="24"/>
          <w:szCs w:val="24"/>
        </w:rPr>
        <w:t xml:space="preserve"> (Llais)</w:t>
      </w:r>
      <w:r w:rsidRPr="00111457">
        <w:rPr>
          <w:rFonts w:ascii="Verdana" w:hAnsi="Verdana" w:cs="Arial"/>
          <w:sz w:val="24"/>
          <w:szCs w:val="24"/>
        </w:rPr>
        <w:t>;</w:t>
      </w:r>
    </w:p>
    <w:p w14:paraId="0645764A" w14:textId="1EAEC9F8" w:rsidR="002F750F" w:rsidRPr="00111457" w:rsidRDefault="002F750F" w:rsidP="00111457">
      <w:pPr>
        <w:pStyle w:val="ListParagraph"/>
        <w:numPr>
          <w:ilvl w:val="0"/>
          <w:numId w:val="31"/>
        </w:numPr>
        <w:spacing w:after="0" w:line="240" w:lineRule="auto"/>
        <w:jc w:val="both"/>
        <w:rPr>
          <w:rFonts w:ascii="Verdana" w:hAnsi="Verdana" w:cs="Arial"/>
          <w:sz w:val="24"/>
          <w:szCs w:val="24"/>
        </w:rPr>
      </w:pPr>
      <w:r w:rsidRPr="00111457">
        <w:rPr>
          <w:rFonts w:ascii="Verdana" w:hAnsi="Verdana" w:cs="Arial"/>
          <w:sz w:val="24"/>
          <w:szCs w:val="24"/>
        </w:rPr>
        <w:t>Ensure that quality and safety considerations are prioriti</w:t>
      </w:r>
      <w:r w:rsidR="00F226C2">
        <w:rPr>
          <w:rFonts w:ascii="Verdana" w:hAnsi="Verdana" w:cs="Arial"/>
          <w:sz w:val="24"/>
          <w:szCs w:val="24"/>
        </w:rPr>
        <w:t>s</w:t>
      </w:r>
      <w:r w:rsidRPr="00111457">
        <w:rPr>
          <w:rFonts w:ascii="Verdana" w:hAnsi="Verdana" w:cs="Arial"/>
          <w:sz w:val="24"/>
          <w:szCs w:val="24"/>
        </w:rPr>
        <w:t>ed in all commissioning arrangements;</w:t>
      </w:r>
    </w:p>
    <w:p w14:paraId="7B54AF07" w14:textId="225661D0" w:rsidR="002F750F" w:rsidRPr="00111457" w:rsidRDefault="002F750F" w:rsidP="00111457">
      <w:pPr>
        <w:pStyle w:val="ListParagraph"/>
        <w:numPr>
          <w:ilvl w:val="0"/>
          <w:numId w:val="31"/>
        </w:numPr>
        <w:spacing w:after="0" w:line="240" w:lineRule="auto"/>
        <w:jc w:val="both"/>
        <w:rPr>
          <w:rFonts w:ascii="Verdana" w:hAnsi="Verdana" w:cs="Arial"/>
          <w:sz w:val="24"/>
          <w:szCs w:val="24"/>
        </w:rPr>
      </w:pPr>
      <w:r w:rsidRPr="00111457">
        <w:rPr>
          <w:rFonts w:ascii="Verdana" w:hAnsi="Verdana" w:cs="Arial"/>
          <w:sz w:val="24"/>
          <w:szCs w:val="24"/>
        </w:rPr>
        <w:t>Ensure Chief Executives</w:t>
      </w:r>
      <w:r w:rsidR="00604832" w:rsidRPr="00111457">
        <w:rPr>
          <w:rFonts w:ascii="Verdana" w:hAnsi="Verdana" w:cs="Arial"/>
          <w:sz w:val="24"/>
          <w:szCs w:val="24"/>
        </w:rPr>
        <w:t xml:space="preserve"> and representatives provide assurance that their organi</w:t>
      </w:r>
      <w:r w:rsidR="00F226C2">
        <w:rPr>
          <w:rFonts w:ascii="Verdana" w:hAnsi="Verdana" w:cs="Arial"/>
          <w:sz w:val="24"/>
          <w:szCs w:val="24"/>
        </w:rPr>
        <w:t>s</w:t>
      </w:r>
      <w:r w:rsidR="00604832" w:rsidRPr="00111457">
        <w:rPr>
          <w:rFonts w:ascii="Verdana" w:hAnsi="Verdana" w:cs="Arial"/>
          <w:sz w:val="24"/>
          <w:szCs w:val="24"/>
        </w:rPr>
        <w:t>ations have engaged in commissioning arrangements at a senior level;</w:t>
      </w:r>
    </w:p>
    <w:p w14:paraId="31B4EE25" w14:textId="28255228" w:rsidR="00A71871" w:rsidRPr="00111457" w:rsidRDefault="00A71871" w:rsidP="00111457">
      <w:pPr>
        <w:pStyle w:val="ListParagraph"/>
        <w:numPr>
          <w:ilvl w:val="0"/>
          <w:numId w:val="31"/>
        </w:numPr>
        <w:spacing w:after="0" w:line="240" w:lineRule="auto"/>
        <w:jc w:val="both"/>
        <w:rPr>
          <w:rFonts w:ascii="Verdana" w:hAnsi="Verdana" w:cs="Arial"/>
          <w:sz w:val="24"/>
          <w:szCs w:val="24"/>
        </w:rPr>
      </w:pPr>
      <w:r w:rsidRPr="00111457">
        <w:rPr>
          <w:rFonts w:ascii="Verdana" w:hAnsi="Verdana" w:cs="Arial"/>
          <w:sz w:val="24"/>
          <w:szCs w:val="24"/>
        </w:rPr>
        <w:t>Demonstrate leadership in supporting bilingualism and mainstreaming of Welsh language</w:t>
      </w:r>
      <w:r w:rsidR="00604832" w:rsidRPr="00111457">
        <w:rPr>
          <w:rFonts w:ascii="Verdana" w:hAnsi="Verdana" w:cs="Arial"/>
          <w:sz w:val="24"/>
          <w:szCs w:val="24"/>
        </w:rPr>
        <w:t>;</w:t>
      </w:r>
    </w:p>
    <w:p w14:paraId="0520D4EA" w14:textId="77777777" w:rsidR="00A71871" w:rsidRPr="00111457" w:rsidRDefault="00A71871" w:rsidP="00111457">
      <w:pPr>
        <w:pStyle w:val="ListParagraph"/>
        <w:numPr>
          <w:ilvl w:val="0"/>
          <w:numId w:val="31"/>
        </w:numPr>
        <w:spacing w:after="0" w:line="240" w:lineRule="auto"/>
        <w:jc w:val="both"/>
        <w:rPr>
          <w:rFonts w:ascii="Verdana" w:hAnsi="Verdana" w:cs="Arial"/>
          <w:sz w:val="24"/>
          <w:szCs w:val="24"/>
        </w:rPr>
      </w:pPr>
      <w:r w:rsidRPr="00111457">
        <w:rPr>
          <w:rFonts w:ascii="Verdana" w:hAnsi="Verdana" w:cs="Arial"/>
          <w:sz w:val="24"/>
          <w:szCs w:val="24"/>
        </w:rPr>
        <w:t>Ensure delivery of Welsh Government Anti-Racist Wales Action Plan.</w:t>
      </w:r>
    </w:p>
    <w:p w14:paraId="5C851302" w14:textId="77777777" w:rsidR="00587903" w:rsidRDefault="00587903" w:rsidP="006A3A6E">
      <w:pPr>
        <w:spacing w:after="0" w:line="240" w:lineRule="auto"/>
        <w:ind w:left="709"/>
        <w:jc w:val="both"/>
        <w:rPr>
          <w:rFonts w:ascii="Verdana" w:hAnsi="Verdana"/>
          <w:sz w:val="24"/>
        </w:rPr>
      </w:pPr>
    </w:p>
    <w:p w14:paraId="7ABCA7FE" w14:textId="2E07661D" w:rsidR="0006062E" w:rsidRDefault="00A71871" w:rsidP="00111457">
      <w:pPr>
        <w:spacing w:after="0" w:line="240" w:lineRule="auto"/>
        <w:jc w:val="both"/>
        <w:rPr>
          <w:rFonts w:ascii="Verdana" w:hAnsi="Verdana"/>
          <w:sz w:val="24"/>
        </w:rPr>
      </w:pPr>
      <w:r>
        <w:rPr>
          <w:rFonts w:ascii="Verdana" w:hAnsi="Verdana"/>
          <w:sz w:val="24"/>
        </w:rPr>
        <w:t xml:space="preserve">The Minister has also requested the Committee to focus more generally on its key role within the Six Goals </w:t>
      </w:r>
      <w:r w:rsidR="00942BD6">
        <w:rPr>
          <w:rFonts w:ascii="Verdana" w:hAnsi="Verdana"/>
          <w:sz w:val="24"/>
        </w:rPr>
        <w:t xml:space="preserve">for Urgent and Emergency Care </w:t>
      </w:r>
      <w:r>
        <w:rPr>
          <w:rFonts w:ascii="Verdana" w:hAnsi="Verdana"/>
          <w:sz w:val="24"/>
        </w:rPr>
        <w:t>Programme</w:t>
      </w:r>
      <w:r w:rsidR="000E53B5">
        <w:rPr>
          <w:rFonts w:ascii="Verdana" w:hAnsi="Verdana"/>
          <w:sz w:val="24"/>
        </w:rPr>
        <w:t xml:space="preserve"> and to ensure a fair and </w:t>
      </w:r>
      <w:r w:rsidR="00B8675B">
        <w:rPr>
          <w:rFonts w:ascii="Verdana" w:hAnsi="Verdana"/>
          <w:sz w:val="24"/>
        </w:rPr>
        <w:t>balanced</w:t>
      </w:r>
      <w:r w:rsidR="000E53B5">
        <w:rPr>
          <w:rFonts w:ascii="Verdana" w:hAnsi="Verdana"/>
          <w:sz w:val="24"/>
        </w:rPr>
        <w:t xml:space="preserve"> outcome to the E</w:t>
      </w:r>
      <w:r w:rsidR="004648CF">
        <w:rPr>
          <w:rFonts w:ascii="Verdana" w:hAnsi="Verdana"/>
          <w:sz w:val="24"/>
        </w:rPr>
        <w:t xml:space="preserve">mergency Medical Retrieval and Transfer Service </w:t>
      </w:r>
      <w:r w:rsidR="000E53B5">
        <w:rPr>
          <w:rFonts w:ascii="Verdana" w:hAnsi="Verdana"/>
          <w:sz w:val="24"/>
        </w:rPr>
        <w:t>review</w:t>
      </w:r>
      <w:r w:rsidR="004648CF">
        <w:rPr>
          <w:rFonts w:ascii="Verdana" w:hAnsi="Verdana"/>
          <w:sz w:val="24"/>
        </w:rPr>
        <w:t xml:space="preserve"> (EMRTS Service Review)</w:t>
      </w:r>
      <w:r>
        <w:rPr>
          <w:rFonts w:ascii="Verdana" w:hAnsi="Verdana"/>
          <w:sz w:val="24"/>
        </w:rPr>
        <w:t xml:space="preserve">. </w:t>
      </w:r>
    </w:p>
    <w:p w14:paraId="44FFB482" w14:textId="480219C3" w:rsidR="0006062E" w:rsidRDefault="0006062E" w:rsidP="0006062E">
      <w:pPr>
        <w:spacing w:after="0" w:line="240" w:lineRule="auto"/>
        <w:ind w:left="-230"/>
        <w:jc w:val="both"/>
        <w:rPr>
          <w:rFonts w:ascii="Verdana" w:hAnsi="Verdana" w:cs="Arial"/>
          <w:sz w:val="24"/>
          <w:szCs w:val="24"/>
        </w:rPr>
      </w:pPr>
    </w:p>
    <w:p w14:paraId="54D0A342" w14:textId="538AE8E4" w:rsidR="00057A13" w:rsidRPr="00111457" w:rsidRDefault="00057A13" w:rsidP="00111457">
      <w:pPr>
        <w:widowControl w:val="0"/>
        <w:autoSpaceDE w:val="0"/>
        <w:autoSpaceDN w:val="0"/>
        <w:adjustRightInd w:val="0"/>
        <w:spacing w:after="0" w:line="240" w:lineRule="auto"/>
        <w:rPr>
          <w:rFonts w:ascii="Verdana" w:hAnsi="Verdana" w:cs="Arial"/>
          <w:b/>
          <w:sz w:val="24"/>
          <w:szCs w:val="24"/>
        </w:rPr>
      </w:pPr>
      <w:r w:rsidRPr="00111457">
        <w:rPr>
          <w:rFonts w:ascii="Verdana" w:hAnsi="Verdana" w:cs="Arial"/>
          <w:b/>
          <w:sz w:val="24"/>
          <w:szCs w:val="24"/>
        </w:rPr>
        <w:t>Visits to Health Boards/Trusts</w:t>
      </w:r>
    </w:p>
    <w:p w14:paraId="70456151" w14:textId="0E9B0E0B" w:rsidR="00FD0AD2" w:rsidRPr="00241767" w:rsidRDefault="00057A13" w:rsidP="00241767">
      <w:pPr>
        <w:pStyle w:val="ListParagraph"/>
        <w:widowControl w:val="0"/>
        <w:numPr>
          <w:ilvl w:val="1"/>
          <w:numId w:val="36"/>
        </w:numPr>
        <w:autoSpaceDE w:val="0"/>
        <w:autoSpaceDN w:val="0"/>
        <w:adjustRightInd w:val="0"/>
        <w:spacing w:after="0" w:line="240" w:lineRule="auto"/>
        <w:jc w:val="both"/>
        <w:rPr>
          <w:rFonts w:ascii="Verdana" w:hAnsi="Verdana" w:cs="Arial"/>
          <w:sz w:val="24"/>
          <w:szCs w:val="24"/>
        </w:rPr>
      </w:pPr>
      <w:r w:rsidRPr="00241767">
        <w:rPr>
          <w:rFonts w:ascii="Verdana" w:hAnsi="Verdana" w:cs="Arial"/>
          <w:sz w:val="24"/>
          <w:szCs w:val="24"/>
        </w:rPr>
        <w:t xml:space="preserve">Stephen Harrhy and I </w:t>
      </w:r>
      <w:r w:rsidR="00390315">
        <w:rPr>
          <w:rFonts w:ascii="Verdana" w:hAnsi="Verdana" w:cs="Arial"/>
          <w:sz w:val="24"/>
          <w:szCs w:val="24"/>
        </w:rPr>
        <w:t xml:space="preserve">continue to undertake our </w:t>
      </w:r>
      <w:r w:rsidR="00B8675B" w:rsidRPr="00241767">
        <w:rPr>
          <w:rFonts w:ascii="Verdana" w:hAnsi="Verdana" w:cs="Arial"/>
          <w:sz w:val="24"/>
          <w:szCs w:val="24"/>
        </w:rPr>
        <w:t xml:space="preserve">programme of </w:t>
      </w:r>
      <w:r w:rsidRPr="00241767">
        <w:rPr>
          <w:rFonts w:ascii="Verdana" w:hAnsi="Verdana" w:cs="Arial"/>
          <w:sz w:val="24"/>
          <w:szCs w:val="24"/>
        </w:rPr>
        <w:t xml:space="preserve">virtual visits to Health Boards and Trusts </w:t>
      </w:r>
      <w:r w:rsidR="00390315">
        <w:rPr>
          <w:rFonts w:ascii="Verdana" w:hAnsi="Verdana" w:cs="Arial"/>
          <w:sz w:val="24"/>
          <w:szCs w:val="24"/>
        </w:rPr>
        <w:t>and have received positive feedback from those visits so far</w:t>
      </w:r>
      <w:r w:rsidRPr="00241767">
        <w:rPr>
          <w:rFonts w:ascii="Verdana" w:hAnsi="Verdana" w:cs="Arial"/>
          <w:sz w:val="24"/>
          <w:szCs w:val="24"/>
        </w:rPr>
        <w:t>.</w:t>
      </w:r>
      <w:r w:rsidR="00B60DEA" w:rsidRPr="00241767">
        <w:rPr>
          <w:rFonts w:ascii="Verdana" w:hAnsi="Verdana" w:cs="Arial"/>
          <w:sz w:val="24"/>
          <w:szCs w:val="24"/>
        </w:rPr>
        <w:t xml:space="preserve"> We can tailor these visits according to local need in terms of </w:t>
      </w:r>
      <w:r w:rsidR="00B03ECA" w:rsidRPr="00241767">
        <w:rPr>
          <w:rFonts w:ascii="Verdana" w:hAnsi="Verdana" w:cs="Arial"/>
          <w:sz w:val="24"/>
          <w:szCs w:val="24"/>
        </w:rPr>
        <w:t xml:space="preserve">both </w:t>
      </w:r>
      <w:r w:rsidR="00B60DEA" w:rsidRPr="00241767">
        <w:rPr>
          <w:rFonts w:ascii="Verdana" w:hAnsi="Verdana" w:cs="Arial"/>
          <w:sz w:val="24"/>
          <w:szCs w:val="24"/>
        </w:rPr>
        <w:t>time and content.</w:t>
      </w:r>
    </w:p>
    <w:p w14:paraId="575E326E" w14:textId="77777777" w:rsidR="00FD0AD2" w:rsidRDefault="00FD0AD2" w:rsidP="00660B61">
      <w:pPr>
        <w:widowControl w:val="0"/>
        <w:autoSpaceDE w:val="0"/>
        <w:autoSpaceDN w:val="0"/>
        <w:adjustRightInd w:val="0"/>
        <w:spacing w:after="0" w:line="240" w:lineRule="auto"/>
        <w:ind w:left="567" w:hanging="567"/>
        <w:jc w:val="both"/>
        <w:rPr>
          <w:rFonts w:ascii="Verdana" w:hAnsi="Verdana" w:cs="Arial"/>
          <w:sz w:val="24"/>
          <w:szCs w:val="24"/>
        </w:rPr>
      </w:pPr>
    </w:p>
    <w:p w14:paraId="1C335A01" w14:textId="77777777" w:rsidR="00E05E3F" w:rsidRDefault="00FD0AD2" w:rsidP="00E05E3F">
      <w:pPr>
        <w:widowControl w:val="0"/>
        <w:autoSpaceDE w:val="0"/>
        <w:autoSpaceDN w:val="0"/>
        <w:adjustRightInd w:val="0"/>
        <w:spacing w:after="0" w:line="240" w:lineRule="auto"/>
        <w:jc w:val="both"/>
        <w:rPr>
          <w:rFonts w:ascii="Verdana" w:hAnsi="Verdana" w:cs="Arial"/>
          <w:b/>
          <w:sz w:val="24"/>
          <w:szCs w:val="24"/>
        </w:rPr>
      </w:pPr>
      <w:r w:rsidRPr="00FD0AD2">
        <w:rPr>
          <w:rFonts w:ascii="Verdana" w:hAnsi="Verdana" w:cs="Arial"/>
          <w:b/>
          <w:sz w:val="24"/>
          <w:szCs w:val="24"/>
        </w:rPr>
        <w:t xml:space="preserve">National Commissioning </w:t>
      </w:r>
      <w:r w:rsidR="00E05E3F">
        <w:rPr>
          <w:rFonts w:ascii="Verdana" w:hAnsi="Verdana" w:cs="Arial"/>
          <w:b/>
          <w:sz w:val="24"/>
          <w:szCs w:val="24"/>
        </w:rPr>
        <w:t>Functions Implementation Programme</w:t>
      </w:r>
    </w:p>
    <w:p w14:paraId="018A2A29" w14:textId="77777777" w:rsidR="008B39C1" w:rsidRDefault="00241767" w:rsidP="00241767">
      <w:pPr>
        <w:pStyle w:val="ListParagraph"/>
        <w:widowControl w:val="0"/>
        <w:numPr>
          <w:ilvl w:val="1"/>
          <w:numId w:val="36"/>
        </w:numPr>
        <w:autoSpaceDE w:val="0"/>
        <w:autoSpaceDN w:val="0"/>
        <w:adjustRightInd w:val="0"/>
        <w:spacing w:after="0" w:line="240" w:lineRule="auto"/>
        <w:jc w:val="both"/>
        <w:rPr>
          <w:rFonts w:ascii="Verdana" w:hAnsi="Verdana" w:cs="Arial"/>
          <w:sz w:val="24"/>
          <w:szCs w:val="24"/>
        </w:rPr>
      </w:pPr>
      <w:r w:rsidRPr="00241767">
        <w:rPr>
          <w:rFonts w:ascii="Verdana" w:hAnsi="Verdana" w:cs="Arial"/>
          <w:sz w:val="24"/>
          <w:szCs w:val="24"/>
        </w:rPr>
        <w:t xml:space="preserve">Work </w:t>
      </w:r>
      <w:r w:rsidR="00390315">
        <w:rPr>
          <w:rFonts w:ascii="Verdana" w:hAnsi="Verdana" w:cs="Arial"/>
          <w:sz w:val="24"/>
          <w:szCs w:val="24"/>
        </w:rPr>
        <w:t xml:space="preserve">is well underway </w:t>
      </w:r>
      <w:r w:rsidRPr="00241767">
        <w:rPr>
          <w:rFonts w:ascii="Verdana" w:hAnsi="Verdana" w:cs="Arial"/>
          <w:sz w:val="24"/>
          <w:szCs w:val="24"/>
        </w:rPr>
        <w:t>on the implementation of the National Commissioning Review Recommendations led by Welsh Government officials.</w:t>
      </w:r>
    </w:p>
    <w:p w14:paraId="360F0D65" w14:textId="024463DA" w:rsidR="00057A13" w:rsidRPr="008B39C1" w:rsidRDefault="008B39C1" w:rsidP="005719DB">
      <w:pPr>
        <w:pStyle w:val="ListParagraph"/>
        <w:widowControl w:val="0"/>
        <w:numPr>
          <w:ilvl w:val="1"/>
          <w:numId w:val="36"/>
        </w:numPr>
        <w:autoSpaceDE w:val="0"/>
        <w:autoSpaceDN w:val="0"/>
        <w:adjustRightInd w:val="0"/>
        <w:spacing w:after="0" w:line="240" w:lineRule="auto"/>
        <w:jc w:val="both"/>
        <w:rPr>
          <w:rFonts w:ascii="Verdana" w:hAnsi="Verdana" w:cs="Arial"/>
          <w:sz w:val="24"/>
          <w:szCs w:val="24"/>
        </w:rPr>
      </w:pPr>
      <w:r w:rsidRPr="008B39C1">
        <w:rPr>
          <w:rFonts w:ascii="Verdana" w:hAnsi="Verdana" w:cs="Arial"/>
          <w:sz w:val="24"/>
          <w:szCs w:val="24"/>
        </w:rPr>
        <w:t xml:space="preserve">An update is provided in the CASC report, including a letter from Welsh Government about </w:t>
      </w:r>
      <w:r>
        <w:rPr>
          <w:rFonts w:ascii="Verdana" w:hAnsi="Verdana" w:cs="Arial"/>
          <w:sz w:val="24"/>
          <w:szCs w:val="24"/>
        </w:rPr>
        <w:t xml:space="preserve">protecting </w:t>
      </w:r>
      <w:r w:rsidRPr="008B39C1">
        <w:rPr>
          <w:rFonts w:ascii="Verdana" w:hAnsi="Verdana" w:cs="Arial"/>
          <w:sz w:val="24"/>
          <w:szCs w:val="24"/>
        </w:rPr>
        <w:t>the CASC role</w:t>
      </w:r>
      <w:r w:rsidR="005F3510">
        <w:rPr>
          <w:rFonts w:ascii="Verdana" w:hAnsi="Verdana" w:cs="Arial"/>
          <w:sz w:val="24"/>
          <w:szCs w:val="24"/>
        </w:rPr>
        <w:t xml:space="preserve"> going forward</w:t>
      </w:r>
      <w:r>
        <w:rPr>
          <w:rFonts w:ascii="Verdana" w:hAnsi="Verdana" w:cs="Arial"/>
          <w:sz w:val="24"/>
          <w:szCs w:val="24"/>
        </w:rPr>
        <w:t xml:space="preserve">. </w:t>
      </w:r>
      <w:r w:rsidR="005F3510">
        <w:rPr>
          <w:rFonts w:ascii="Verdana" w:hAnsi="Verdana" w:cs="Arial"/>
          <w:sz w:val="24"/>
          <w:szCs w:val="24"/>
        </w:rPr>
        <w:t xml:space="preserve">The name “NHS Wales Joint Commissioning Committee” has been agreed and work continues on structures. </w:t>
      </w:r>
      <w:r>
        <w:rPr>
          <w:rFonts w:ascii="Verdana" w:hAnsi="Verdana" w:cs="Arial"/>
          <w:sz w:val="24"/>
          <w:szCs w:val="24"/>
        </w:rPr>
        <w:t>A</w:t>
      </w:r>
      <w:r w:rsidR="00E05E3F" w:rsidRPr="008B39C1">
        <w:rPr>
          <w:rFonts w:ascii="Verdana" w:hAnsi="Verdana" w:cs="Arial"/>
          <w:sz w:val="24"/>
          <w:szCs w:val="24"/>
        </w:rPr>
        <w:t xml:space="preserve">s this important work </w:t>
      </w:r>
      <w:r w:rsidR="0077338C" w:rsidRPr="008B39C1">
        <w:rPr>
          <w:rFonts w:ascii="Verdana" w:hAnsi="Verdana" w:cs="Arial"/>
          <w:sz w:val="24"/>
          <w:szCs w:val="24"/>
        </w:rPr>
        <w:t>progresses,</w:t>
      </w:r>
      <w:r w:rsidR="00E05E3F" w:rsidRPr="008B39C1">
        <w:rPr>
          <w:rFonts w:ascii="Verdana" w:hAnsi="Verdana" w:cs="Arial"/>
          <w:sz w:val="24"/>
          <w:szCs w:val="24"/>
        </w:rPr>
        <w:t xml:space="preserve"> we </w:t>
      </w:r>
      <w:r w:rsidR="00BF261D" w:rsidRPr="008B39C1">
        <w:rPr>
          <w:rFonts w:ascii="Verdana" w:hAnsi="Verdana" w:cs="Arial"/>
          <w:sz w:val="24"/>
          <w:szCs w:val="24"/>
        </w:rPr>
        <w:t xml:space="preserve">must also </w:t>
      </w:r>
      <w:r w:rsidR="00E05E3F" w:rsidRPr="008B39C1">
        <w:rPr>
          <w:rFonts w:ascii="Verdana" w:hAnsi="Verdana" w:cs="Arial"/>
          <w:sz w:val="24"/>
          <w:szCs w:val="24"/>
        </w:rPr>
        <w:t xml:space="preserve">continue to focus </w:t>
      </w:r>
      <w:r w:rsidR="00BF261D" w:rsidRPr="008B39C1">
        <w:rPr>
          <w:rFonts w:ascii="Verdana" w:hAnsi="Verdana" w:cs="Arial"/>
          <w:sz w:val="24"/>
          <w:szCs w:val="24"/>
        </w:rPr>
        <w:t xml:space="preserve">appropriately </w:t>
      </w:r>
      <w:r w:rsidR="00E05E3F" w:rsidRPr="008B39C1">
        <w:rPr>
          <w:rFonts w:ascii="Verdana" w:hAnsi="Verdana" w:cs="Arial"/>
          <w:sz w:val="24"/>
          <w:szCs w:val="24"/>
        </w:rPr>
        <w:t xml:space="preserve">on </w:t>
      </w:r>
      <w:r w:rsidR="00BF261D" w:rsidRPr="008B39C1">
        <w:rPr>
          <w:rFonts w:ascii="Verdana" w:hAnsi="Verdana" w:cs="Arial"/>
          <w:sz w:val="24"/>
          <w:szCs w:val="24"/>
        </w:rPr>
        <w:t>our current remit of commissioning ambulance services, including of course the EMRTS review.</w:t>
      </w:r>
      <w:r w:rsidR="00057A13" w:rsidRPr="008B39C1">
        <w:rPr>
          <w:rFonts w:ascii="Verdana" w:hAnsi="Verdana" w:cs="Arial"/>
          <w:sz w:val="24"/>
          <w:szCs w:val="24"/>
        </w:rPr>
        <w:tab/>
      </w:r>
    </w:p>
    <w:p w14:paraId="0D810732" w14:textId="77777777" w:rsidR="006D4AD0" w:rsidRDefault="006D4AD0" w:rsidP="00660B61">
      <w:pPr>
        <w:widowControl w:val="0"/>
        <w:autoSpaceDE w:val="0"/>
        <w:autoSpaceDN w:val="0"/>
        <w:adjustRightInd w:val="0"/>
        <w:spacing w:after="0" w:line="240" w:lineRule="auto"/>
        <w:ind w:left="567" w:hanging="567"/>
        <w:jc w:val="both"/>
        <w:rPr>
          <w:rFonts w:ascii="Verdana" w:hAnsi="Verdana" w:cs="Arial"/>
          <w:sz w:val="24"/>
          <w:szCs w:val="24"/>
        </w:rPr>
      </w:pPr>
    </w:p>
    <w:p w14:paraId="2918F7DA" w14:textId="7C59407A" w:rsidR="002F3A0D" w:rsidRDefault="002F3A0D" w:rsidP="004648CF">
      <w:pPr>
        <w:pStyle w:val="ListParagraph"/>
        <w:numPr>
          <w:ilvl w:val="0"/>
          <w:numId w:val="36"/>
        </w:numPr>
        <w:spacing w:after="0" w:line="240" w:lineRule="auto"/>
        <w:rPr>
          <w:rFonts w:ascii="Verdana" w:hAnsi="Verdana" w:cs="Arial"/>
          <w:b/>
          <w:sz w:val="24"/>
          <w:szCs w:val="24"/>
        </w:rPr>
      </w:pPr>
      <w:r w:rsidRPr="00111457">
        <w:rPr>
          <w:rFonts w:ascii="Verdana" w:hAnsi="Verdana" w:cs="Arial"/>
          <w:b/>
          <w:sz w:val="24"/>
          <w:szCs w:val="24"/>
        </w:rPr>
        <w:t>KEY RISKS/MATTERS FOR ESCALATION TO BOARD/COMMITTEE</w:t>
      </w:r>
    </w:p>
    <w:p w14:paraId="070B7259" w14:textId="77777777" w:rsidR="00111457" w:rsidRPr="00111457" w:rsidRDefault="00111457" w:rsidP="00111457">
      <w:pPr>
        <w:pStyle w:val="ListParagraph"/>
        <w:spacing w:after="0" w:line="240" w:lineRule="auto"/>
        <w:ind w:left="130"/>
        <w:rPr>
          <w:rFonts w:ascii="Verdana" w:hAnsi="Verdana" w:cs="Arial"/>
          <w:b/>
          <w:sz w:val="24"/>
          <w:szCs w:val="24"/>
        </w:rPr>
      </w:pPr>
    </w:p>
    <w:p w14:paraId="3DE91FE4" w14:textId="77777777" w:rsidR="00EC1A55" w:rsidRPr="00F04713" w:rsidRDefault="00EC1A55" w:rsidP="00EC1A55">
      <w:pPr>
        <w:pStyle w:val="ListParagraph"/>
        <w:spacing w:after="0" w:line="240" w:lineRule="auto"/>
        <w:ind w:left="709"/>
        <w:rPr>
          <w:rFonts w:ascii="Verdana" w:hAnsi="Verdana" w:cs="Arial"/>
          <w:b/>
          <w:sz w:val="2"/>
          <w:szCs w:val="24"/>
        </w:rPr>
      </w:pPr>
    </w:p>
    <w:p w14:paraId="425B04F2" w14:textId="77777777" w:rsidR="0077338C" w:rsidRDefault="001F1562" w:rsidP="0077338C">
      <w:pPr>
        <w:pStyle w:val="ListParagraph"/>
        <w:numPr>
          <w:ilvl w:val="1"/>
          <w:numId w:val="37"/>
        </w:numPr>
        <w:spacing w:after="0" w:line="240" w:lineRule="auto"/>
        <w:jc w:val="both"/>
        <w:rPr>
          <w:rStyle w:val="Style31"/>
          <w:rFonts w:ascii="Verdana" w:hAnsi="Verdana"/>
          <w:sz w:val="24"/>
          <w:szCs w:val="24"/>
        </w:rPr>
      </w:pPr>
      <w:r w:rsidRPr="0077338C">
        <w:rPr>
          <w:rStyle w:val="Style31"/>
          <w:rFonts w:ascii="Verdana" w:hAnsi="Verdana"/>
          <w:sz w:val="24"/>
          <w:szCs w:val="24"/>
        </w:rPr>
        <w:t xml:space="preserve">Concerns regarding the impact of the current performance and system pressures and the </w:t>
      </w:r>
      <w:r w:rsidR="00B03ECA" w:rsidRPr="0077338C">
        <w:rPr>
          <w:rStyle w:val="Style31"/>
          <w:rFonts w:ascii="Verdana" w:hAnsi="Verdana"/>
          <w:sz w:val="24"/>
          <w:szCs w:val="24"/>
        </w:rPr>
        <w:t>continuing</w:t>
      </w:r>
      <w:r w:rsidRPr="0077338C">
        <w:rPr>
          <w:rStyle w:val="Style31"/>
          <w:rFonts w:ascii="Verdana" w:hAnsi="Verdana"/>
          <w:sz w:val="24"/>
          <w:szCs w:val="24"/>
        </w:rPr>
        <w:t xml:space="preserve"> high levels of handover delays.</w:t>
      </w:r>
    </w:p>
    <w:p w14:paraId="0121E049" w14:textId="0A05683E" w:rsidR="0077338C" w:rsidRDefault="001F1562" w:rsidP="0077338C">
      <w:pPr>
        <w:pStyle w:val="ListParagraph"/>
        <w:numPr>
          <w:ilvl w:val="1"/>
          <w:numId w:val="37"/>
        </w:numPr>
        <w:spacing w:after="0" w:line="240" w:lineRule="auto"/>
        <w:jc w:val="both"/>
        <w:rPr>
          <w:rStyle w:val="Style31"/>
          <w:rFonts w:ascii="Verdana" w:hAnsi="Verdana"/>
          <w:sz w:val="24"/>
          <w:szCs w:val="24"/>
        </w:rPr>
      </w:pPr>
      <w:r w:rsidRPr="0077338C">
        <w:rPr>
          <w:rStyle w:val="Style31"/>
          <w:rFonts w:ascii="Verdana" w:hAnsi="Verdana"/>
          <w:sz w:val="24"/>
          <w:szCs w:val="24"/>
        </w:rPr>
        <w:t>Adverse impact on the patient experience including qual</w:t>
      </w:r>
      <w:r w:rsidR="00F226C2">
        <w:rPr>
          <w:rStyle w:val="Style31"/>
          <w:rFonts w:ascii="Verdana" w:hAnsi="Verdana"/>
          <w:sz w:val="24"/>
          <w:szCs w:val="24"/>
        </w:rPr>
        <w:t>ity and safety aspects and harm.</w:t>
      </w:r>
    </w:p>
    <w:p w14:paraId="14E4F50A" w14:textId="77777777" w:rsidR="0077338C" w:rsidRPr="0077338C" w:rsidRDefault="00286849" w:rsidP="0077338C">
      <w:pPr>
        <w:pStyle w:val="ListParagraph"/>
        <w:numPr>
          <w:ilvl w:val="1"/>
          <w:numId w:val="37"/>
        </w:numPr>
        <w:spacing w:after="0" w:line="240" w:lineRule="auto"/>
        <w:jc w:val="both"/>
        <w:rPr>
          <w:rFonts w:ascii="Verdana" w:hAnsi="Verdana"/>
          <w:sz w:val="24"/>
          <w:szCs w:val="24"/>
        </w:rPr>
      </w:pPr>
      <w:r w:rsidRPr="0077338C">
        <w:rPr>
          <w:rFonts w:ascii="Verdana" w:hAnsi="Verdana" w:cs="Arial"/>
          <w:sz w:val="24"/>
          <w:szCs w:val="24"/>
        </w:rPr>
        <w:lastRenderedPageBreak/>
        <w:t>Continued i</w:t>
      </w:r>
      <w:r w:rsidR="00244BB1" w:rsidRPr="0077338C">
        <w:rPr>
          <w:rFonts w:ascii="Verdana" w:hAnsi="Verdana" w:cs="Arial"/>
          <w:sz w:val="24"/>
          <w:szCs w:val="24"/>
        </w:rPr>
        <w:t xml:space="preserve">mportance of </w:t>
      </w:r>
      <w:r w:rsidR="00B03A10" w:rsidRPr="0077338C">
        <w:rPr>
          <w:rFonts w:ascii="Verdana" w:hAnsi="Verdana" w:cs="Arial"/>
          <w:sz w:val="24"/>
          <w:szCs w:val="24"/>
        </w:rPr>
        <w:t>addressing system pressures</w:t>
      </w:r>
      <w:r w:rsidR="003B1841" w:rsidRPr="0077338C">
        <w:rPr>
          <w:rFonts w:ascii="Verdana" w:hAnsi="Verdana" w:cs="Arial"/>
          <w:sz w:val="24"/>
          <w:szCs w:val="24"/>
        </w:rPr>
        <w:t>, meeting targets</w:t>
      </w:r>
      <w:r w:rsidR="00B03A10" w:rsidRPr="0077338C">
        <w:rPr>
          <w:rFonts w:ascii="Verdana" w:hAnsi="Verdana" w:cs="Arial"/>
          <w:sz w:val="24"/>
          <w:szCs w:val="24"/>
        </w:rPr>
        <w:t xml:space="preserve"> and supporting WAST</w:t>
      </w:r>
      <w:r w:rsidR="00967D50" w:rsidRPr="0077338C">
        <w:rPr>
          <w:rFonts w:ascii="Verdana" w:hAnsi="Verdana" w:cs="Arial"/>
          <w:sz w:val="24"/>
          <w:szCs w:val="24"/>
        </w:rPr>
        <w:t xml:space="preserve"> </w:t>
      </w:r>
      <w:r w:rsidR="00D963FC" w:rsidRPr="0077338C">
        <w:rPr>
          <w:rFonts w:ascii="Verdana" w:hAnsi="Verdana" w:cs="Arial"/>
          <w:sz w:val="24"/>
          <w:szCs w:val="24"/>
        </w:rPr>
        <w:t xml:space="preserve">in </w:t>
      </w:r>
      <w:r w:rsidR="001F1562" w:rsidRPr="0077338C">
        <w:rPr>
          <w:rFonts w:ascii="Verdana" w:hAnsi="Verdana" w:cs="Arial"/>
          <w:sz w:val="24"/>
          <w:szCs w:val="24"/>
        </w:rPr>
        <w:t>securing the delivery of commissioned ambulance</w:t>
      </w:r>
      <w:r w:rsidR="00FD0AD2" w:rsidRPr="0077338C">
        <w:rPr>
          <w:rFonts w:ascii="Verdana" w:hAnsi="Verdana" w:cs="Arial"/>
          <w:sz w:val="24"/>
          <w:szCs w:val="24"/>
        </w:rPr>
        <w:t xml:space="preserve"> services.</w:t>
      </w:r>
      <w:r w:rsidR="001F1562" w:rsidRPr="0077338C">
        <w:rPr>
          <w:rFonts w:ascii="Verdana" w:hAnsi="Verdana" w:cs="Arial"/>
          <w:sz w:val="24"/>
          <w:szCs w:val="24"/>
        </w:rPr>
        <w:t xml:space="preserve"> </w:t>
      </w:r>
      <w:r w:rsidR="00FD0AD2" w:rsidRPr="0077338C">
        <w:rPr>
          <w:rFonts w:ascii="Verdana" w:hAnsi="Verdana" w:cs="Arial"/>
          <w:sz w:val="24"/>
          <w:szCs w:val="24"/>
        </w:rPr>
        <w:t xml:space="preserve"> </w:t>
      </w:r>
    </w:p>
    <w:p w14:paraId="724B1CC9" w14:textId="77E12F6A" w:rsidR="0002181A" w:rsidRPr="0077338C" w:rsidRDefault="0002181A" w:rsidP="0077338C">
      <w:pPr>
        <w:pStyle w:val="ListParagraph"/>
        <w:numPr>
          <w:ilvl w:val="1"/>
          <w:numId w:val="37"/>
        </w:numPr>
        <w:spacing w:after="0" w:line="240" w:lineRule="auto"/>
        <w:jc w:val="both"/>
        <w:rPr>
          <w:rFonts w:ascii="Verdana" w:hAnsi="Verdana"/>
          <w:sz w:val="24"/>
          <w:szCs w:val="24"/>
        </w:rPr>
      </w:pPr>
      <w:r w:rsidRPr="0077338C">
        <w:rPr>
          <w:rFonts w:ascii="Verdana" w:hAnsi="Verdana" w:cs="Arial"/>
          <w:sz w:val="24"/>
          <w:szCs w:val="24"/>
        </w:rPr>
        <w:t>Additional targeted objectives set by the Minister</w:t>
      </w:r>
      <w:r w:rsidR="006A3A6E" w:rsidRPr="0077338C">
        <w:rPr>
          <w:rFonts w:ascii="Verdana" w:hAnsi="Verdana" w:cs="Arial"/>
          <w:sz w:val="24"/>
          <w:szCs w:val="24"/>
        </w:rPr>
        <w:t>.</w:t>
      </w:r>
    </w:p>
    <w:p w14:paraId="469C4BBF" w14:textId="7F0DD242" w:rsidR="00127452" w:rsidRDefault="00127452" w:rsidP="00C93204">
      <w:pPr>
        <w:pStyle w:val="ListParagraph"/>
        <w:spacing w:after="0" w:line="240" w:lineRule="auto"/>
        <w:jc w:val="both"/>
        <w:rPr>
          <w:rFonts w:ascii="Verdana" w:hAnsi="Verdana" w:cs="Arial"/>
          <w:b/>
          <w:sz w:val="24"/>
          <w:szCs w:val="24"/>
        </w:rPr>
      </w:pPr>
    </w:p>
    <w:p w14:paraId="7512BA9F" w14:textId="7EE6EE84" w:rsidR="006A7DA6" w:rsidRPr="00111457" w:rsidRDefault="0083034D" w:rsidP="0077338C">
      <w:pPr>
        <w:pStyle w:val="ListParagraph"/>
        <w:numPr>
          <w:ilvl w:val="0"/>
          <w:numId w:val="37"/>
        </w:numPr>
        <w:spacing w:after="0" w:line="240" w:lineRule="auto"/>
        <w:ind w:hanging="130"/>
        <w:rPr>
          <w:rFonts w:ascii="Verdana" w:hAnsi="Verdana" w:cs="Arial"/>
          <w:b/>
          <w:sz w:val="24"/>
          <w:szCs w:val="24"/>
        </w:rPr>
      </w:pPr>
      <w:r w:rsidRPr="00111457">
        <w:rPr>
          <w:rFonts w:ascii="Verdana" w:hAnsi="Verdana" w:cs="Arial"/>
          <w:b/>
          <w:sz w:val="24"/>
          <w:szCs w:val="24"/>
        </w:rPr>
        <w:t xml:space="preserve">IMPACT </w:t>
      </w:r>
      <w:r w:rsidR="006617E2" w:rsidRPr="00111457">
        <w:rPr>
          <w:rFonts w:ascii="Verdana" w:hAnsi="Verdana" w:cs="Arial"/>
          <w:b/>
          <w:sz w:val="24"/>
          <w:szCs w:val="24"/>
        </w:rPr>
        <w:t>ASSE</w:t>
      </w:r>
      <w:r w:rsidR="006A7DA6" w:rsidRPr="00111457">
        <w:rPr>
          <w:rFonts w:ascii="Verdana" w:hAnsi="Verdana" w:cs="Arial"/>
          <w:b/>
          <w:sz w:val="24"/>
          <w:szCs w:val="24"/>
        </w:rPr>
        <w:t>S</w:t>
      </w:r>
      <w:r w:rsidR="006617E2" w:rsidRPr="00111457">
        <w:rPr>
          <w:rFonts w:ascii="Verdana" w:hAnsi="Verdana" w:cs="Arial"/>
          <w:b/>
          <w:sz w:val="24"/>
          <w:szCs w:val="24"/>
        </w:rPr>
        <w:t>S</w:t>
      </w:r>
      <w:r w:rsidR="006A7DA6" w:rsidRPr="00111457">
        <w:rPr>
          <w:rFonts w:ascii="Verdana" w:hAnsi="Verdana" w:cs="Arial"/>
          <w:b/>
          <w:sz w:val="24"/>
          <w:szCs w:val="24"/>
        </w:rPr>
        <w:t>MENT</w:t>
      </w:r>
    </w:p>
    <w:p w14:paraId="26264124" w14:textId="77777777" w:rsidR="00A65362" w:rsidRDefault="00A65362" w:rsidP="00A65362">
      <w:pPr>
        <w:pStyle w:val="ListParagraph"/>
        <w:spacing w:after="0" w:line="240" w:lineRule="auto"/>
        <w:ind w:left="709"/>
        <w:rPr>
          <w:rFonts w:ascii="Verdana" w:hAnsi="Verdana" w:cs="Arial"/>
          <w:b/>
          <w:sz w:val="24"/>
          <w:szCs w:val="24"/>
        </w:rPr>
      </w:pPr>
    </w:p>
    <w:p w14:paraId="6A8E569A" w14:textId="77777777" w:rsidR="00344184" w:rsidRPr="00F04713" w:rsidRDefault="00344184" w:rsidP="00344184">
      <w:pPr>
        <w:pStyle w:val="ListParagraph"/>
        <w:spacing w:after="0" w:line="240" w:lineRule="auto"/>
        <w:ind w:left="709"/>
        <w:rPr>
          <w:rFonts w:ascii="Verdana" w:hAnsi="Verdana" w:cs="Arial"/>
          <w:b/>
          <w:sz w:val="4"/>
          <w:szCs w:val="24"/>
        </w:rPr>
      </w:pPr>
    </w:p>
    <w:tbl>
      <w:tblPr>
        <w:tblStyle w:val="TableGrid"/>
        <w:tblW w:w="10065" w:type="dxa"/>
        <w:tblInd w:w="-5" w:type="dxa"/>
        <w:tblLayout w:type="fixed"/>
        <w:tblLook w:val="04A0" w:firstRow="1" w:lastRow="0" w:firstColumn="1" w:lastColumn="0" w:noHBand="0" w:noVBand="1"/>
      </w:tblPr>
      <w:tblGrid>
        <w:gridCol w:w="4111"/>
        <w:gridCol w:w="5954"/>
      </w:tblGrid>
      <w:tr w:rsidR="007F0937" w:rsidRPr="00E23B12" w14:paraId="01A3CBCB" w14:textId="77777777" w:rsidTr="00EC1A55">
        <w:trPr>
          <w:trHeight w:val="876"/>
        </w:trPr>
        <w:tc>
          <w:tcPr>
            <w:tcW w:w="4111" w:type="dxa"/>
            <w:shd w:val="clear" w:color="auto" w:fill="F2F2F2" w:themeFill="background1" w:themeFillShade="F2"/>
            <w:vAlign w:val="center"/>
          </w:tcPr>
          <w:p w14:paraId="719D4110" w14:textId="77777777" w:rsidR="007F0937" w:rsidRPr="00E23B12" w:rsidRDefault="000B4302" w:rsidP="000B4302">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tc>
          <w:tcPr>
            <w:tcW w:w="5954" w:type="dxa"/>
            <w:vAlign w:val="center"/>
          </w:tcPr>
          <w:p w14:paraId="38D5EAF7" w14:textId="60FEEE10" w:rsidR="00A65362" w:rsidRPr="00241767" w:rsidRDefault="001F1562" w:rsidP="00344184">
            <w:pPr>
              <w:jc w:val="both"/>
              <w:rPr>
                <w:rFonts w:ascii="Verdana" w:hAnsi="Verdana"/>
                <w:sz w:val="24"/>
                <w:szCs w:val="24"/>
              </w:rPr>
            </w:pPr>
            <w:r>
              <w:rPr>
                <w:rStyle w:val="Style31"/>
                <w:rFonts w:ascii="Verdana" w:hAnsi="Verdana"/>
                <w:sz w:val="24"/>
                <w:szCs w:val="24"/>
              </w:rPr>
              <w:t>The impact of the current performance and system pressures and the extremely high levels of handover delays will inevitably affect the patient experience including quality and safety aspects and will lead to harm to patients</w:t>
            </w:r>
          </w:p>
        </w:tc>
      </w:tr>
      <w:tr w:rsidR="00C52F2D" w:rsidRPr="00E23B12" w14:paraId="1BADFF6C" w14:textId="77777777" w:rsidTr="004648CF">
        <w:trPr>
          <w:trHeight w:val="536"/>
        </w:trPr>
        <w:tc>
          <w:tcPr>
            <w:tcW w:w="4111" w:type="dxa"/>
            <w:shd w:val="clear" w:color="auto" w:fill="F2F2F2" w:themeFill="background1" w:themeFillShade="F2"/>
            <w:vAlign w:val="center"/>
          </w:tcPr>
          <w:p w14:paraId="03CDD7DB" w14:textId="5B304538" w:rsidR="00A65362" w:rsidRPr="00E23B12" w:rsidRDefault="00E55D6E" w:rsidP="00E55D6E">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954" w:type="dxa"/>
                <w:vAlign w:val="center"/>
              </w:tcPr>
              <w:p w14:paraId="0ADEAD60" w14:textId="77777777" w:rsidR="00C52F2D" w:rsidRPr="00E23B12" w:rsidRDefault="00244BB1" w:rsidP="00344184">
                <w:pPr>
                  <w:jc w:val="both"/>
                  <w:rPr>
                    <w:rFonts w:ascii="Verdana" w:hAnsi="Verdana" w:cs="Arial"/>
                    <w:color w:val="FF0000"/>
                    <w:sz w:val="24"/>
                    <w:szCs w:val="24"/>
                  </w:rPr>
                </w:pPr>
                <w:r>
                  <w:rPr>
                    <w:rStyle w:val="Style31"/>
                    <w:rFonts w:ascii="Verdana" w:hAnsi="Verdana"/>
                    <w:sz w:val="24"/>
                    <w:szCs w:val="24"/>
                  </w:rPr>
                  <w:t>Governance, Leadership and Accountability</w:t>
                </w:r>
              </w:p>
            </w:tc>
          </w:sdtContent>
        </w:sdt>
      </w:tr>
      <w:tr w:rsidR="007F0937" w:rsidRPr="00E23B12" w14:paraId="64E0C57F" w14:textId="77777777" w:rsidTr="00EC1A55">
        <w:trPr>
          <w:trHeight w:val="413"/>
        </w:trPr>
        <w:tc>
          <w:tcPr>
            <w:tcW w:w="4111" w:type="dxa"/>
            <w:shd w:val="clear" w:color="auto" w:fill="F2F2F2" w:themeFill="background1" w:themeFillShade="F2"/>
            <w:vAlign w:val="center"/>
          </w:tcPr>
          <w:p w14:paraId="7D2C87A3" w14:textId="65DC49C9" w:rsidR="00A65362" w:rsidRPr="00E23B12" w:rsidRDefault="00344184" w:rsidP="00344184">
            <w:pPr>
              <w:rPr>
                <w:rFonts w:ascii="Verdana" w:hAnsi="Verdana" w:cs="Arial"/>
                <w:b/>
                <w:sz w:val="24"/>
                <w:szCs w:val="24"/>
              </w:rPr>
            </w:pPr>
            <w:r w:rsidRPr="00E23B12">
              <w:rPr>
                <w:rFonts w:ascii="Verdana" w:hAnsi="Verdana" w:cs="Arial"/>
                <w:b/>
                <w:sz w:val="24"/>
                <w:szCs w:val="24"/>
              </w:rPr>
              <w:t>Equality impact assessment completed</w:t>
            </w:r>
          </w:p>
        </w:tc>
        <w:tc>
          <w:tcPr>
            <w:tcW w:w="5954" w:type="dxa"/>
            <w:vAlign w:val="center"/>
          </w:tcPr>
          <w:p w14:paraId="305C6D7B" w14:textId="77777777" w:rsidR="007F0937" w:rsidRPr="00E23B12" w:rsidRDefault="00C062AA"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244BB1">
                  <w:rPr>
                    <w:rStyle w:val="Style32"/>
                    <w:rFonts w:ascii="Verdana" w:hAnsi="Verdana"/>
                    <w:sz w:val="24"/>
                    <w:szCs w:val="24"/>
                  </w:rPr>
                  <w:t>Not required</w:t>
                </w:r>
              </w:sdtContent>
            </w:sdt>
          </w:p>
        </w:tc>
      </w:tr>
      <w:tr w:rsidR="007F0937" w:rsidRPr="00E23B12" w14:paraId="56B72762" w14:textId="77777777" w:rsidTr="00EC1A55">
        <w:trPr>
          <w:trHeight w:val="843"/>
        </w:trPr>
        <w:tc>
          <w:tcPr>
            <w:tcW w:w="4111" w:type="dxa"/>
            <w:shd w:val="clear" w:color="auto" w:fill="F2F2F2" w:themeFill="background1" w:themeFillShade="F2"/>
            <w:vAlign w:val="center"/>
          </w:tcPr>
          <w:p w14:paraId="1E0593B9"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954" w:type="dxa"/>
                <w:vAlign w:val="center"/>
              </w:tcPr>
              <w:p w14:paraId="5700D9FA" w14:textId="77777777" w:rsidR="007F0937" w:rsidRPr="00E23B12" w:rsidRDefault="00244BB1"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14:paraId="1614663C" w14:textId="77777777" w:rsidTr="00111457">
        <w:trPr>
          <w:trHeight w:val="841"/>
        </w:trPr>
        <w:tc>
          <w:tcPr>
            <w:tcW w:w="4111" w:type="dxa"/>
            <w:shd w:val="clear" w:color="auto" w:fill="F2F2F2" w:themeFill="background1" w:themeFillShade="F2"/>
            <w:vAlign w:val="center"/>
          </w:tcPr>
          <w:p w14:paraId="4B6EB317" w14:textId="77777777" w:rsidR="007F0937" w:rsidRPr="00E23B12" w:rsidRDefault="005A0836" w:rsidP="00344184">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14:paraId="70D9670C" w14:textId="3A3ABC3C" w:rsidR="00A65362" w:rsidRPr="00E23B12" w:rsidRDefault="00344184" w:rsidP="00344184">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954" w:type="dxa"/>
                <w:vAlign w:val="center"/>
              </w:tcPr>
              <w:p w14:paraId="5F533490" w14:textId="77777777" w:rsidR="007F0937" w:rsidRPr="00E23B12" w:rsidRDefault="00244BB1" w:rsidP="00344184">
                <w:pPr>
                  <w:jc w:val="both"/>
                  <w:rPr>
                    <w:rFonts w:ascii="Verdana" w:hAnsi="Verdana" w:cs="Arial"/>
                    <w:sz w:val="24"/>
                    <w:szCs w:val="24"/>
                  </w:rPr>
                </w:pPr>
                <w:r>
                  <w:rPr>
                    <w:rFonts w:ascii="Verdana" w:hAnsi="Verdana" w:cs="Arial"/>
                    <w:sz w:val="24"/>
                    <w:szCs w:val="24"/>
                  </w:rPr>
                  <w:t>There is no direct impact on resources as a result of the activity outlined in this report.</w:t>
                </w:r>
              </w:p>
            </w:tc>
          </w:sdtContent>
        </w:sdt>
      </w:tr>
      <w:tr w:rsidR="005C0676" w:rsidRPr="00E23B12" w14:paraId="728AE772" w14:textId="77777777" w:rsidTr="00EC1A55">
        <w:trPr>
          <w:trHeight w:val="875"/>
        </w:trPr>
        <w:tc>
          <w:tcPr>
            <w:tcW w:w="4111" w:type="dxa"/>
            <w:shd w:val="clear" w:color="auto" w:fill="F2F2F2" w:themeFill="background1" w:themeFillShade="F2"/>
            <w:vAlign w:val="center"/>
          </w:tcPr>
          <w:p w14:paraId="27A2D12F" w14:textId="77777777" w:rsidR="005C0676" w:rsidRDefault="005C0676" w:rsidP="005C0676">
            <w:pPr>
              <w:rPr>
                <w:rFonts w:ascii="Verdana" w:hAnsi="Verdana" w:cs="Arial"/>
                <w:b/>
                <w:sz w:val="24"/>
                <w:szCs w:val="24"/>
              </w:rPr>
            </w:pPr>
            <w:r>
              <w:rPr>
                <w:rFonts w:ascii="Verdana" w:hAnsi="Verdana" w:cs="Arial"/>
                <w:b/>
                <w:sz w:val="24"/>
                <w:szCs w:val="24"/>
              </w:rPr>
              <w:t>Link to Main Strategic Objective</w:t>
            </w:r>
          </w:p>
          <w:p w14:paraId="2C3FB332" w14:textId="77777777" w:rsidR="005C0676" w:rsidRDefault="005C0676" w:rsidP="006D7D02">
            <w:pPr>
              <w:rPr>
                <w:rFonts w:ascii="Verdana" w:hAnsi="Verdana" w:cs="Arial"/>
                <w:b/>
                <w:sz w:val="24"/>
                <w:szCs w:val="24"/>
              </w:rPr>
            </w:pPr>
          </w:p>
        </w:tc>
        <w:tc>
          <w:tcPr>
            <w:tcW w:w="5954" w:type="dxa"/>
            <w:vAlign w:val="center"/>
          </w:tcPr>
          <w:p w14:paraId="22CA44B5" w14:textId="77777777" w:rsidR="005C0676" w:rsidRPr="00ED1D2D" w:rsidRDefault="005C0676" w:rsidP="005C0676">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utilising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p w14:paraId="44BA886E" w14:textId="77777777" w:rsidR="005C0676" w:rsidRPr="00ED1D2D" w:rsidRDefault="005C0676" w:rsidP="005C0676">
            <w:pPr>
              <w:jc w:val="both"/>
              <w:rPr>
                <w:rFonts w:ascii="Verdana" w:hAnsi="Verdana" w:cs="Arial"/>
                <w:sz w:val="24"/>
              </w:rPr>
            </w:pPr>
          </w:p>
          <w:p w14:paraId="4310B209" w14:textId="77777777" w:rsidR="005C0676" w:rsidRDefault="005C0676" w:rsidP="005C0676">
            <w:pPr>
              <w:jc w:val="both"/>
              <w:rPr>
                <w:rFonts w:ascii="Verdana" w:hAnsi="Verdana" w:cs="Arial"/>
                <w:sz w:val="24"/>
                <w:szCs w:val="24"/>
              </w:rPr>
            </w:pPr>
            <w:r w:rsidRPr="00ED1D2D">
              <w:rPr>
                <w:rFonts w:ascii="Verdana" w:hAnsi="Verdana" w:cs="Arial"/>
                <w:sz w:val="24"/>
              </w:rPr>
              <w:t xml:space="preserve">This report focuses on all the above objectives, but specifically on </w:t>
            </w:r>
            <w:r w:rsidRPr="00ED1D2D">
              <w:rPr>
                <w:rFonts w:ascii="Verdana" w:hAnsi="Verdana" w:cs="Arial"/>
                <w:b/>
                <w:sz w:val="24"/>
              </w:rPr>
              <w:t>providing</w:t>
            </w:r>
            <w:r w:rsidRPr="00ED1D2D">
              <w:rPr>
                <w:rFonts w:ascii="Verdana" w:hAnsi="Verdana" w:cs="Arial"/>
                <w:sz w:val="24"/>
              </w:rPr>
              <w:t xml:space="preserve"> strong governance and assurance.</w:t>
            </w:r>
          </w:p>
        </w:tc>
      </w:tr>
      <w:tr w:rsidR="008E5494" w:rsidRPr="00E23B12" w14:paraId="66DD2F7A" w14:textId="77777777" w:rsidTr="00EC1A55">
        <w:trPr>
          <w:trHeight w:val="875"/>
        </w:trPr>
        <w:tc>
          <w:tcPr>
            <w:tcW w:w="4111" w:type="dxa"/>
            <w:shd w:val="clear" w:color="auto" w:fill="F2F2F2" w:themeFill="background1" w:themeFillShade="F2"/>
            <w:vAlign w:val="center"/>
          </w:tcPr>
          <w:p w14:paraId="55DDFAFF" w14:textId="77777777" w:rsidR="008E5494" w:rsidRDefault="008E5494" w:rsidP="006D7D02">
            <w:pPr>
              <w:rPr>
                <w:rFonts w:ascii="Verdana" w:hAnsi="Verdana" w:cs="Arial"/>
                <w:b/>
                <w:sz w:val="24"/>
                <w:szCs w:val="24"/>
              </w:rPr>
            </w:pPr>
            <w:r>
              <w:rPr>
                <w:rFonts w:ascii="Verdana" w:hAnsi="Verdana" w:cs="Arial"/>
                <w:b/>
                <w:sz w:val="24"/>
                <w:szCs w:val="24"/>
              </w:rPr>
              <w:t>Link to Main WBFG Act Objective</w:t>
            </w:r>
          </w:p>
          <w:p w14:paraId="1ACE0EE8" w14:textId="77777777" w:rsidR="008E5494" w:rsidRDefault="008E5494" w:rsidP="006D7D02">
            <w:pPr>
              <w:rPr>
                <w:rFonts w:ascii="Verdana" w:hAnsi="Verdana" w:cs="Arial"/>
                <w:b/>
                <w:sz w:val="24"/>
                <w:szCs w:val="24"/>
              </w:rPr>
            </w:pPr>
          </w:p>
          <w:p w14:paraId="3FF2E8C5" w14:textId="29180D96" w:rsidR="00A65362" w:rsidRDefault="00A65362"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954" w:type="dxa"/>
                <w:vAlign w:val="center"/>
              </w:tcPr>
              <w:p w14:paraId="64D8A920" w14:textId="77777777" w:rsidR="008E5494" w:rsidRDefault="003F20B7" w:rsidP="006D7D02">
                <w:pPr>
                  <w:jc w:val="both"/>
                  <w:rPr>
                    <w:rFonts w:ascii="Verdana" w:hAnsi="Verdana" w:cs="Arial"/>
                    <w:sz w:val="24"/>
                    <w:szCs w:val="24"/>
                  </w:rPr>
                </w:pPr>
                <w:r>
                  <w:rPr>
                    <w:rFonts w:ascii="Verdana" w:hAnsi="Verdana" w:cs="Arial"/>
                    <w:sz w:val="24"/>
                    <w:szCs w:val="24"/>
                  </w:rPr>
                  <w:t>Service delivery will be innovative, reflect the principles of prudent health care and promote better value for users</w:t>
                </w:r>
              </w:p>
            </w:tc>
          </w:sdtContent>
        </w:sdt>
      </w:tr>
    </w:tbl>
    <w:p w14:paraId="4E734904" w14:textId="77777777" w:rsidR="00F04713" w:rsidRDefault="00F04713" w:rsidP="00F04713">
      <w:pPr>
        <w:pStyle w:val="ListParagraph"/>
        <w:spacing w:after="0" w:line="240" w:lineRule="auto"/>
        <w:ind w:left="360"/>
        <w:rPr>
          <w:rFonts w:ascii="Verdana" w:hAnsi="Verdana" w:cs="Arial"/>
          <w:b/>
          <w:sz w:val="24"/>
          <w:szCs w:val="24"/>
        </w:rPr>
      </w:pPr>
    </w:p>
    <w:p w14:paraId="1A032C18" w14:textId="1F4A2F05" w:rsidR="003E43AD" w:rsidRPr="00111457" w:rsidRDefault="00925EEC" w:rsidP="00111457">
      <w:pPr>
        <w:pStyle w:val="ListParagraph"/>
        <w:numPr>
          <w:ilvl w:val="0"/>
          <w:numId w:val="33"/>
        </w:numPr>
        <w:spacing w:after="0" w:line="240" w:lineRule="auto"/>
        <w:rPr>
          <w:rFonts w:ascii="Verdana" w:hAnsi="Verdana" w:cs="Arial"/>
          <w:b/>
          <w:sz w:val="24"/>
          <w:szCs w:val="24"/>
        </w:rPr>
      </w:pPr>
      <w:r w:rsidRPr="00111457">
        <w:rPr>
          <w:rFonts w:ascii="Verdana" w:hAnsi="Verdana" w:cs="Arial"/>
          <w:b/>
          <w:sz w:val="24"/>
          <w:szCs w:val="24"/>
        </w:rPr>
        <w:t xml:space="preserve">RECOMMENDATION </w:t>
      </w:r>
    </w:p>
    <w:p w14:paraId="06BF5323" w14:textId="77777777" w:rsidR="00E91922" w:rsidRPr="00E23B12" w:rsidRDefault="00E91922" w:rsidP="00E91922">
      <w:pPr>
        <w:pStyle w:val="ListParagraph"/>
        <w:spacing w:after="0" w:line="240" w:lineRule="auto"/>
        <w:ind w:left="360"/>
        <w:rPr>
          <w:rFonts w:ascii="Verdana" w:hAnsi="Verdana" w:cs="Arial"/>
          <w:b/>
          <w:sz w:val="24"/>
          <w:szCs w:val="24"/>
        </w:rPr>
      </w:pPr>
    </w:p>
    <w:p w14:paraId="74E524F4" w14:textId="01E73AF9" w:rsidR="009946FE" w:rsidRPr="00637214" w:rsidRDefault="00244BB1" w:rsidP="00637214">
      <w:pPr>
        <w:pStyle w:val="ListParagraph"/>
        <w:numPr>
          <w:ilvl w:val="1"/>
          <w:numId w:val="33"/>
        </w:numPr>
        <w:spacing w:after="0" w:line="240" w:lineRule="auto"/>
        <w:rPr>
          <w:rFonts w:ascii="Verdana" w:hAnsi="Verdana" w:cs="Arial"/>
          <w:sz w:val="24"/>
          <w:szCs w:val="24"/>
        </w:rPr>
      </w:pPr>
      <w:r w:rsidRPr="00637214">
        <w:rPr>
          <w:rFonts w:ascii="Verdana" w:hAnsi="Verdana" w:cs="Arial"/>
          <w:sz w:val="24"/>
          <w:szCs w:val="24"/>
        </w:rPr>
        <w:t>The Emergency Ambulance Services Committee is asked to</w:t>
      </w:r>
      <w:r w:rsidR="005E5360" w:rsidRPr="00637214">
        <w:rPr>
          <w:rFonts w:ascii="Verdana" w:hAnsi="Verdana" w:cs="Arial"/>
          <w:sz w:val="24"/>
          <w:szCs w:val="24"/>
        </w:rPr>
        <w:t>:</w:t>
      </w:r>
      <w:r w:rsidRPr="00637214">
        <w:rPr>
          <w:rFonts w:ascii="Verdana" w:hAnsi="Verdana" w:cs="Arial"/>
          <w:sz w:val="24"/>
          <w:szCs w:val="24"/>
        </w:rPr>
        <w:t xml:space="preserve"> </w:t>
      </w:r>
    </w:p>
    <w:p w14:paraId="230C7242" w14:textId="77777777" w:rsidR="00DB0F14" w:rsidRDefault="00244BB1" w:rsidP="00321818">
      <w:pPr>
        <w:pStyle w:val="ListParagraph"/>
        <w:numPr>
          <w:ilvl w:val="0"/>
          <w:numId w:val="5"/>
        </w:numPr>
        <w:spacing w:after="0" w:line="240" w:lineRule="auto"/>
        <w:rPr>
          <w:rFonts w:ascii="Verdana" w:hAnsi="Verdana" w:cs="Arial"/>
          <w:sz w:val="24"/>
          <w:szCs w:val="24"/>
        </w:rPr>
      </w:pPr>
      <w:r w:rsidRPr="00F04713">
        <w:rPr>
          <w:rFonts w:ascii="Verdana" w:hAnsi="Verdana" w:cs="Arial"/>
          <w:b/>
          <w:sz w:val="24"/>
          <w:szCs w:val="24"/>
        </w:rPr>
        <w:t xml:space="preserve">DISCUSS </w:t>
      </w:r>
      <w:r w:rsidRPr="00F04713">
        <w:rPr>
          <w:rFonts w:ascii="Verdana" w:hAnsi="Verdana" w:cs="Arial"/>
          <w:sz w:val="24"/>
          <w:szCs w:val="24"/>
        </w:rPr>
        <w:t xml:space="preserve">and </w:t>
      </w:r>
      <w:r w:rsidRPr="00F04713">
        <w:rPr>
          <w:rFonts w:ascii="Verdana" w:hAnsi="Verdana" w:cs="Arial"/>
          <w:b/>
          <w:sz w:val="24"/>
          <w:szCs w:val="24"/>
        </w:rPr>
        <w:t>NOTE</w:t>
      </w:r>
      <w:r w:rsidRPr="00F04713">
        <w:rPr>
          <w:rFonts w:ascii="Verdana" w:hAnsi="Verdana" w:cs="Arial"/>
          <w:sz w:val="24"/>
          <w:szCs w:val="24"/>
        </w:rPr>
        <w:t xml:space="preserve"> the information within the report</w:t>
      </w:r>
    </w:p>
    <w:p w14:paraId="28A67551" w14:textId="26BEE950" w:rsidR="00A65362" w:rsidRDefault="0002181A" w:rsidP="00321818">
      <w:pPr>
        <w:pStyle w:val="ListParagraph"/>
        <w:numPr>
          <w:ilvl w:val="0"/>
          <w:numId w:val="5"/>
        </w:numPr>
        <w:spacing w:after="0" w:line="240" w:lineRule="auto"/>
        <w:rPr>
          <w:rFonts w:ascii="Verdana" w:hAnsi="Verdana" w:cs="Arial"/>
          <w:sz w:val="24"/>
          <w:szCs w:val="24"/>
        </w:rPr>
      </w:pPr>
      <w:r>
        <w:rPr>
          <w:rFonts w:ascii="Verdana" w:hAnsi="Verdana" w:cs="Arial"/>
          <w:b/>
          <w:sz w:val="24"/>
          <w:szCs w:val="24"/>
        </w:rPr>
        <w:t xml:space="preserve">NOTE </w:t>
      </w:r>
      <w:r w:rsidRPr="0002181A">
        <w:rPr>
          <w:rFonts w:ascii="Verdana" w:hAnsi="Verdana" w:cs="Arial"/>
          <w:sz w:val="24"/>
          <w:szCs w:val="24"/>
        </w:rPr>
        <w:t xml:space="preserve">the </w:t>
      </w:r>
      <w:r>
        <w:rPr>
          <w:rFonts w:ascii="Verdana" w:hAnsi="Verdana" w:cs="Arial"/>
          <w:sz w:val="24"/>
          <w:szCs w:val="24"/>
        </w:rPr>
        <w:t>Chair’s objectives set by the Minister</w:t>
      </w:r>
      <w:r w:rsidR="00111457">
        <w:rPr>
          <w:rFonts w:ascii="Verdana" w:hAnsi="Verdana" w:cs="Arial"/>
          <w:sz w:val="24"/>
          <w:szCs w:val="24"/>
        </w:rPr>
        <w:t>.</w:t>
      </w:r>
    </w:p>
    <w:sectPr w:rsidR="00A65362" w:rsidSect="00111457">
      <w:headerReference w:type="even" r:id="rId11"/>
      <w:headerReference w:type="default" r:id="rId12"/>
      <w:footerReference w:type="even" r:id="rId13"/>
      <w:footerReference w:type="default" r:id="rId14"/>
      <w:headerReference w:type="first" r:id="rId15"/>
      <w:footerReference w:type="first" r:id="rId16"/>
      <w:pgSz w:w="12240" w:h="15840"/>
      <w:pgMar w:top="1440" w:right="1440" w:bottom="1134" w:left="1440" w:header="283" w:footer="266"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C5F76D7" w14:textId="77777777" w:rsidR="009A2B5D" w:rsidRDefault="009A2B5D" w:rsidP="003E43AD">
      <w:pPr>
        <w:spacing w:after="0" w:line="240" w:lineRule="auto"/>
      </w:pPr>
      <w:r>
        <w:separator/>
      </w:r>
    </w:p>
  </w:endnote>
  <w:endnote w:type="continuationSeparator" w:id="0">
    <w:p w14:paraId="24B23966" w14:textId="77777777" w:rsidR="009A2B5D" w:rsidRDefault="009A2B5D"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roman"/>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B07A26C" w14:textId="77777777" w:rsidR="00C062AA" w:rsidRDefault="00C062A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3179CC6" w14:textId="77777777" w:rsidR="005802A6" w:rsidRPr="00344184" w:rsidRDefault="005802A6" w:rsidP="00E65705">
    <w:pPr>
      <w:pStyle w:val="Footer"/>
      <w:rPr>
        <w:sz w:val="2"/>
      </w:rPr>
    </w:pPr>
  </w:p>
  <w:tbl>
    <w:tblPr>
      <w:tblStyle w:val="TableGrid"/>
      <w:tblW w:w="11185" w:type="dxa"/>
      <w:tblInd w:w="-998"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9"/>
      <w:gridCol w:w="1843"/>
      <w:gridCol w:w="4663"/>
    </w:tblGrid>
    <w:tr w:rsidR="00344184" w14:paraId="44AA729D" w14:textId="77777777" w:rsidTr="003F20B7">
      <w:trPr>
        <w:trHeight w:val="601"/>
      </w:trPr>
      <w:tc>
        <w:tcPr>
          <w:tcW w:w="4679" w:type="dxa"/>
        </w:tcPr>
        <w:p w14:paraId="0BE60CD5" w14:textId="77777777" w:rsidR="00344184" w:rsidRPr="003F20B7" w:rsidRDefault="003F20B7">
          <w:pPr>
            <w:pStyle w:val="Footer"/>
            <w:rPr>
              <w:rFonts w:ascii="Verdana" w:hAnsi="Verdana"/>
              <w:b/>
              <w:sz w:val="18"/>
              <w:szCs w:val="18"/>
            </w:rPr>
          </w:pPr>
          <w:r w:rsidRPr="003F20B7">
            <w:rPr>
              <w:rFonts w:ascii="Verdana" w:hAnsi="Verdana"/>
              <w:b/>
              <w:sz w:val="18"/>
              <w:szCs w:val="18"/>
            </w:rPr>
            <w:t>Chair’s Report</w:t>
          </w:r>
        </w:p>
      </w:tc>
      <w:tc>
        <w:tcPr>
          <w:tcW w:w="1843" w:type="dxa"/>
        </w:tcPr>
        <w:p w14:paraId="13870400" w14:textId="401AFDDB" w:rsidR="00344184" w:rsidRPr="003F20B7" w:rsidRDefault="00C062AA" w:rsidP="00344184">
          <w:pPr>
            <w:pStyle w:val="Footer"/>
            <w:jc w:val="center"/>
            <w:rPr>
              <w:rFonts w:ascii="Verdana" w:hAnsi="Verdana"/>
              <w:b/>
              <w:sz w:val="18"/>
              <w:szCs w:val="18"/>
            </w:rPr>
          </w:pPr>
          <w:sdt>
            <w:sdtPr>
              <w:rPr>
                <w:rFonts w:ascii="Verdana" w:hAnsi="Verdana"/>
                <w:b/>
                <w:sz w:val="18"/>
                <w:szCs w:val="18"/>
              </w:rPr>
              <w:id w:val="-1001352295"/>
              <w:docPartObj>
                <w:docPartGallery w:val="Page Numbers (Top of Page)"/>
                <w:docPartUnique/>
              </w:docPartObj>
            </w:sdtPr>
            <w:sdtEndPr/>
            <w:sdtContent>
              <w:r w:rsidR="00344184" w:rsidRPr="003F20B7">
                <w:rPr>
                  <w:rFonts w:ascii="Verdana" w:hAnsi="Verdana" w:cs="Arial"/>
                  <w:b/>
                  <w:sz w:val="18"/>
                  <w:szCs w:val="18"/>
                </w:rPr>
                <w:t xml:space="preserve">Page </w:t>
              </w:r>
              <w:r w:rsidR="00344184" w:rsidRPr="003F20B7">
                <w:rPr>
                  <w:rFonts w:ascii="Verdana" w:hAnsi="Verdana" w:cs="Arial"/>
                  <w:b/>
                  <w:bCs/>
                  <w:sz w:val="18"/>
                  <w:szCs w:val="18"/>
                </w:rPr>
                <w:fldChar w:fldCharType="begin"/>
              </w:r>
              <w:r w:rsidR="00344184" w:rsidRPr="003F20B7">
                <w:rPr>
                  <w:rFonts w:ascii="Verdana" w:hAnsi="Verdana" w:cs="Arial"/>
                  <w:b/>
                  <w:bCs/>
                  <w:sz w:val="18"/>
                  <w:szCs w:val="18"/>
                </w:rPr>
                <w:instrText xml:space="preserve"> PAGE </w:instrText>
              </w:r>
              <w:r w:rsidR="00344184" w:rsidRPr="003F20B7">
                <w:rPr>
                  <w:rFonts w:ascii="Verdana" w:hAnsi="Verdana" w:cs="Arial"/>
                  <w:b/>
                  <w:bCs/>
                  <w:sz w:val="18"/>
                  <w:szCs w:val="18"/>
                </w:rPr>
                <w:fldChar w:fldCharType="separate"/>
              </w:r>
              <w:r w:rsidR="00F226C2">
                <w:rPr>
                  <w:rFonts w:ascii="Verdana" w:hAnsi="Verdana" w:cs="Arial"/>
                  <w:b/>
                  <w:bCs/>
                  <w:noProof/>
                  <w:sz w:val="18"/>
                  <w:szCs w:val="18"/>
                </w:rPr>
                <w:t>2</w:t>
              </w:r>
              <w:r w:rsidR="00344184" w:rsidRPr="003F20B7">
                <w:rPr>
                  <w:rFonts w:ascii="Verdana" w:hAnsi="Verdana" w:cs="Arial"/>
                  <w:b/>
                  <w:bCs/>
                  <w:sz w:val="18"/>
                  <w:szCs w:val="18"/>
                </w:rPr>
                <w:fldChar w:fldCharType="end"/>
              </w:r>
              <w:r w:rsidR="00344184" w:rsidRPr="003F20B7">
                <w:rPr>
                  <w:rFonts w:ascii="Verdana" w:hAnsi="Verdana" w:cs="Arial"/>
                  <w:b/>
                  <w:sz w:val="18"/>
                  <w:szCs w:val="18"/>
                </w:rPr>
                <w:t xml:space="preserve"> of </w:t>
              </w:r>
              <w:r w:rsidR="00344184" w:rsidRPr="003F20B7">
                <w:rPr>
                  <w:rFonts w:ascii="Verdana" w:hAnsi="Verdana" w:cs="Arial"/>
                  <w:b/>
                  <w:bCs/>
                  <w:sz w:val="18"/>
                  <w:szCs w:val="18"/>
                </w:rPr>
                <w:fldChar w:fldCharType="begin"/>
              </w:r>
              <w:r w:rsidR="00344184" w:rsidRPr="003F20B7">
                <w:rPr>
                  <w:rFonts w:ascii="Verdana" w:hAnsi="Verdana" w:cs="Arial"/>
                  <w:b/>
                  <w:bCs/>
                  <w:sz w:val="18"/>
                  <w:szCs w:val="18"/>
                </w:rPr>
                <w:instrText xml:space="preserve"> NUMPAGES  </w:instrText>
              </w:r>
              <w:r w:rsidR="00344184" w:rsidRPr="003F20B7">
                <w:rPr>
                  <w:rFonts w:ascii="Verdana" w:hAnsi="Verdana" w:cs="Arial"/>
                  <w:b/>
                  <w:bCs/>
                  <w:sz w:val="18"/>
                  <w:szCs w:val="18"/>
                </w:rPr>
                <w:fldChar w:fldCharType="separate"/>
              </w:r>
              <w:r w:rsidR="00F226C2">
                <w:rPr>
                  <w:rFonts w:ascii="Verdana" w:hAnsi="Verdana" w:cs="Arial"/>
                  <w:b/>
                  <w:bCs/>
                  <w:noProof/>
                  <w:sz w:val="18"/>
                  <w:szCs w:val="18"/>
                </w:rPr>
                <w:t>4</w:t>
              </w:r>
              <w:r w:rsidR="00344184" w:rsidRPr="003F20B7">
                <w:rPr>
                  <w:rFonts w:ascii="Verdana" w:hAnsi="Verdana" w:cs="Arial"/>
                  <w:b/>
                  <w:bCs/>
                  <w:sz w:val="18"/>
                  <w:szCs w:val="18"/>
                </w:rPr>
                <w:fldChar w:fldCharType="end"/>
              </w:r>
            </w:sdtContent>
          </w:sdt>
        </w:p>
      </w:tc>
      <w:tc>
        <w:tcPr>
          <w:tcW w:w="4663" w:type="dxa"/>
        </w:tcPr>
        <w:p w14:paraId="3DB12574" w14:textId="77777777" w:rsidR="00344184" w:rsidRPr="003F20B7" w:rsidRDefault="003F20B7" w:rsidP="00344184">
          <w:pPr>
            <w:pStyle w:val="Footer"/>
            <w:jc w:val="right"/>
            <w:rPr>
              <w:rFonts w:ascii="Verdana" w:hAnsi="Verdana"/>
              <w:b/>
              <w:sz w:val="18"/>
              <w:szCs w:val="18"/>
            </w:rPr>
          </w:pPr>
          <w:r w:rsidRPr="003F20B7">
            <w:rPr>
              <w:rFonts w:ascii="Verdana" w:hAnsi="Verdana"/>
              <w:b/>
              <w:sz w:val="18"/>
              <w:szCs w:val="18"/>
            </w:rPr>
            <w:t>Emergency Ambulance Services Committee Meeting</w:t>
          </w:r>
        </w:p>
        <w:p w14:paraId="4FF6A87C" w14:textId="6B533B05" w:rsidR="003F20B7" w:rsidRPr="003F20B7" w:rsidRDefault="00F226C2" w:rsidP="00F226C2">
          <w:pPr>
            <w:pStyle w:val="Footer"/>
            <w:jc w:val="right"/>
            <w:rPr>
              <w:rFonts w:ascii="Verdana" w:hAnsi="Verdana"/>
              <w:b/>
              <w:sz w:val="18"/>
              <w:szCs w:val="18"/>
            </w:rPr>
          </w:pPr>
          <w:r>
            <w:rPr>
              <w:rFonts w:ascii="Verdana" w:hAnsi="Verdana"/>
              <w:b/>
              <w:sz w:val="18"/>
              <w:szCs w:val="18"/>
            </w:rPr>
            <w:t xml:space="preserve">21 November </w:t>
          </w:r>
          <w:r w:rsidR="00B03ECA">
            <w:rPr>
              <w:rFonts w:ascii="Verdana" w:hAnsi="Verdana"/>
              <w:b/>
              <w:sz w:val="18"/>
              <w:szCs w:val="18"/>
            </w:rPr>
            <w:t>2023</w:t>
          </w:r>
        </w:p>
      </w:tc>
    </w:tr>
  </w:tbl>
  <w:p w14:paraId="59FBDB82" w14:textId="77777777" w:rsidR="005802A6" w:rsidRPr="00344184" w:rsidRDefault="005802A6">
    <w:pPr>
      <w:pStyle w:val="Footer"/>
      <w:rPr>
        <w:sz w:val="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11483" w:type="dxa"/>
      <w:tblInd w:w="-998"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95"/>
      <w:gridCol w:w="1560"/>
      <w:gridCol w:w="5528"/>
    </w:tblGrid>
    <w:tr w:rsidR="00362444" w:rsidRPr="003F20B7" w14:paraId="76C0B597" w14:textId="77777777" w:rsidTr="00C01C2D">
      <w:trPr>
        <w:trHeight w:val="841"/>
      </w:trPr>
      <w:tc>
        <w:tcPr>
          <w:tcW w:w="4395" w:type="dxa"/>
        </w:tcPr>
        <w:p w14:paraId="21614B9D" w14:textId="77777777" w:rsidR="00362444" w:rsidRPr="003F20B7" w:rsidRDefault="00362444" w:rsidP="00362444">
          <w:pPr>
            <w:pStyle w:val="Footer"/>
            <w:rPr>
              <w:rFonts w:ascii="Verdana" w:hAnsi="Verdana"/>
              <w:b/>
              <w:sz w:val="18"/>
              <w:szCs w:val="18"/>
            </w:rPr>
          </w:pPr>
          <w:r w:rsidRPr="003F20B7">
            <w:rPr>
              <w:rFonts w:ascii="Verdana" w:hAnsi="Verdana"/>
              <w:b/>
              <w:sz w:val="18"/>
              <w:szCs w:val="18"/>
            </w:rPr>
            <w:t>Chair’s Report</w:t>
          </w:r>
        </w:p>
      </w:tc>
      <w:tc>
        <w:tcPr>
          <w:tcW w:w="1560" w:type="dxa"/>
        </w:tcPr>
        <w:p w14:paraId="2C9E7A69" w14:textId="3FF5D576" w:rsidR="00362444" w:rsidRPr="003F20B7" w:rsidRDefault="00C062AA" w:rsidP="00C01C2D">
          <w:pPr>
            <w:pStyle w:val="Footer"/>
            <w:jc w:val="right"/>
            <w:rPr>
              <w:rFonts w:ascii="Verdana" w:hAnsi="Verdana"/>
              <w:b/>
              <w:sz w:val="18"/>
              <w:szCs w:val="18"/>
            </w:rPr>
          </w:pPr>
          <w:sdt>
            <w:sdtPr>
              <w:rPr>
                <w:rFonts w:ascii="Verdana" w:hAnsi="Verdana"/>
                <w:b/>
                <w:sz w:val="18"/>
                <w:szCs w:val="18"/>
              </w:rPr>
              <w:id w:val="136225688"/>
              <w:docPartObj>
                <w:docPartGallery w:val="Page Numbers (Top of Page)"/>
                <w:docPartUnique/>
              </w:docPartObj>
            </w:sdtPr>
            <w:sdtEndPr/>
            <w:sdtContent>
              <w:r w:rsidR="00362444" w:rsidRPr="003F20B7">
                <w:rPr>
                  <w:rFonts w:ascii="Verdana" w:hAnsi="Verdana" w:cs="Arial"/>
                  <w:b/>
                  <w:sz w:val="18"/>
                  <w:szCs w:val="18"/>
                </w:rPr>
                <w:t xml:space="preserve">Page </w:t>
              </w:r>
              <w:r w:rsidR="00362444" w:rsidRPr="003F20B7">
                <w:rPr>
                  <w:rFonts w:ascii="Verdana" w:hAnsi="Verdana" w:cs="Arial"/>
                  <w:b/>
                  <w:bCs/>
                  <w:sz w:val="18"/>
                  <w:szCs w:val="18"/>
                </w:rPr>
                <w:fldChar w:fldCharType="begin"/>
              </w:r>
              <w:r w:rsidR="00362444" w:rsidRPr="003F20B7">
                <w:rPr>
                  <w:rFonts w:ascii="Verdana" w:hAnsi="Verdana" w:cs="Arial"/>
                  <w:b/>
                  <w:bCs/>
                  <w:sz w:val="18"/>
                  <w:szCs w:val="18"/>
                </w:rPr>
                <w:instrText xml:space="preserve"> PAGE </w:instrText>
              </w:r>
              <w:r w:rsidR="00362444" w:rsidRPr="003F20B7">
                <w:rPr>
                  <w:rFonts w:ascii="Verdana" w:hAnsi="Verdana" w:cs="Arial"/>
                  <w:b/>
                  <w:bCs/>
                  <w:sz w:val="18"/>
                  <w:szCs w:val="18"/>
                </w:rPr>
                <w:fldChar w:fldCharType="separate"/>
              </w:r>
              <w:r w:rsidR="00F226C2">
                <w:rPr>
                  <w:rFonts w:ascii="Verdana" w:hAnsi="Verdana" w:cs="Arial"/>
                  <w:b/>
                  <w:bCs/>
                  <w:noProof/>
                  <w:sz w:val="18"/>
                  <w:szCs w:val="18"/>
                </w:rPr>
                <w:t>1</w:t>
              </w:r>
              <w:r w:rsidR="00362444" w:rsidRPr="003F20B7">
                <w:rPr>
                  <w:rFonts w:ascii="Verdana" w:hAnsi="Verdana" w:cs="Arial"/>
                  <w:b/>
                  <w:bCs/>
                  <w:sz w:val="18"/>
                  <w:szCs w:val="18"/>
                </w:rPr>
                <w:fldChar w:fldCharType="end"/>
              </w:r>
              <w:r w:rsidR="00362444" w:rsidRPr="003F20B7">
                <w:rPr>
                  <w:rFonts w:ascii="Verdana" w:hAnsi="Verdana" w:cs="Arial"/>
                  <w:b/>
                  <w:sz w:val="18"/>
                  <w:szCs w:val="18"/>
                </w:rPr>
                <w:t xml:space="preserve"> of </w:t>
              </w:r>
              <w:r w:rsidR="00362444" w:rsidRPr="003F20B7">
                <w:rPr>
                  <w:rFonts w:ascii="Verdana" w:hAnsi="Verdana" w:cs="Arial"/>
                  <w:b/>
                  <w:bCs/>
                  <w:sz w:val="18"/>
                  <w:szCs w:val="18"/>
                </w:rPr>
                <w:fldChar w:fldCharType="begin"/>
              </w:r>
              <w:r w:rsidR="00362444" w:rsidRPr="003F20B7">
                <w:rPr>
                  <w:rFonts w:ascii="Verdana" w:hAnsi="Verdana" w:cs="Arial"/>
                  <w:b/>
                  <w:bCs/>
                  <w:sz w:val="18"/>
                  <w:szCs w:val="18"/>
                </w:rPr>
                <w:instrText xml:space="preserve"> NUMPAGES  </w:instrText>
              </w:r>
              <w:r w:rsidR="00362444" w:rsidRPr="003F20B7">
                <w:rPr>
                  <w:rFonts w:ascii="Verdana" w:hAnsi="Verdana" w:cs="Arial"/>
                  <w:b/>
                  <w:bCs/>
                  <w:sz w:val="18"/>
                  <w:szCs w:val="18"/>
                </w:rPr>
                <w:fldChar w:fldCharType="separate"/>
              </w:r>
              <w:r w:rsidR="00F226C2">
                <w:rPr>
                  <w:rFonts w:ascii="Verdana" w:hAnsi="Verdana" w:cs="Arial"/>
                  <w:b/>
                  <w:bCs/>
                  <w:noProof/>
                  <w:sz w:val="18"/>
                  <w:szCs w:val="18"/>
                </w:rPr>
                <w:t>4</w:t>
              </w:r>
              <w:r w:rsidR="00362444" w:rsidRPr="003F20B7">
                <w:rPr>
                  <w:rFonts w:ascii="Verdana" w:hAnsi="Verdana" w:cs="Arial"/>
                  <w:b/>
                  <w:bCs/>
                  <w:sz w:val="18"/>
                  <w:szCs w:val="18"/>
                </w:rPr>
                <w:fldChar w:fldCharType="end"/>
              </w:r>
            </w:sdtContent>
          </w:sdt>
        </w:p>
      </w:tc>
      <w:tc>
        <w:tcPr>
          <w:tcW w:w="5528" w:type="dxa"/>
        </w:tcPr>
        <w:p w14:paraId="56CAE6B5" w14:textId="77777777" w:rsidR="00362444" w:rsidRPr="002A1A57" w:rsidRDefault="00362444" w:rsidP="00C01C2D">
          <w:pPr>
            <w:pStyle w:val="Footer"/>
            <w:jc w:val="right"/>
            <w:rPr>
              <w:rFonts w:ascii="Verdana" w:hAnsi="Verdana" w:cstheme="minorHAnsi"/>
              <w:b/>
              <w:sz w:val="18"/>
              <w:szCs w:val="18"/>
            </w:rPr>
          </w:pPr>
          <w:r w:rsidRPr="003F20B7">
            <w:rPr>
              <w:rFonts w:ascii="Verdana" w:hAnsi="Verdana"/>
              <w:b/>
              <w:sz w:val="18"/>
              <w:szCs w:val="18"/>
            </w:rPr>
            <w:t xml:space="preserve">Emergency Ambulance Services Committee </w:t>
          </w:r>
          <w:r w:rsidRPr="002A1A57">
            <w:rPr>
              <w:rFonts w:ascii="Verdana" w:hAnsi="Verdana"/>
              <w:b/>
              <w:sz w:val="18"/>
              <w:szCs w:val="18"/>
            </w:rPr>
            <w:t>Me</w:t>
          </w:r>
          <w:r w:rsidRPr="002A1A57">
            <w:rPr>
              <w:rFonts w:ascii="Verdana" w:hAnsi="Verdana" w:cstheme="minorHAnsi"/>
              <w:b/>
              <w:sz w:val="18"/>
              <w:szCs w:val="18"/>
            </w:rPr>
            <w:t>eting</w:t>
          </w:r>
        </w:p>
        <w:p w14:paraId="4101A26B" w14:textId="2F6AE08B" w:rsidR="00362444" w:rsidRPr="003F20B7" w:rsidRDefault="00C062AA" w:rsidP="00C26FAD">
          <w:pPr>
            <w:pStyle w:val="Footer"/>
            <w:jc w:val="right"/>
            <w:rPr>
              <w:rFonts w:ascii="Verdana" w:hAnsi="Verdana"/>
              <w:b/>
              <w:sz w:val="18"/>
              <w:szCs w:val="18"/>
            </w:rPr>
          </w:pPr>
          <w:r>
            <w:rPr>
              <w:rFonts w:ascii="Verdana" w:hAnsi="Verdana" w:cstheme="minorHAnsi"/>
              <w:b/>
              <w:sz w:val="18"/>
              <w:szCs w:val="18"/>
            </w:rPr>
            <w:t>21 November</w:t>
          </w:r>
          <w:bookmarkStart w:id="0" w:name="_GoBack"/>
          <w:bookmarkEnd w:id="0"/>
          <w:r w:rsidR="0006062E">
            <w:rPr>
              <w:rFonts w:ascii="Verdana" w:hAnsi="Verdana" w:cstheme="minorHAnsi"/>
              <w:b/>
              <w:sz w:val="18"/>
              <w:szCs w:val="18"/>
            </w:rPr>
            <w:t xml:space="preserve"> 2023</w:t>
          </w:r>
        </w:p>
      </w:tc>
    </w:tr>
  </w:tbl>
  <w:p w14:paraId="5A035013" w14:textId="77777777" w:rsidR="00362444" w:rsidRPr="00362444" w:rsidRDefault="00362444">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97A60A6" w14:textId="77777777" w:rsidR="009A2B5D" w:rsidRDefault="009A2B5D" w:rsidP="003E43AD">
      <w:pPr>
        <w:spacing w:after="0" w:line="240" w:lineRule="auto"/>
      </w:pPr>
      <w:r>
        <w:separator/>
      </w:r>
    </w:p>
  </w:footnote>
  <w:footnote w:type="continuationSeparator" w:id="0">
    <w:p w14:paraId="3D271A4B" w14:textId="77777777" w:rsidR="009A2B5D" w:rsidRDefault="009A2B5D"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5E4E0B8" w14:textId="77777777" w:rsidR="00C062AA" w:rsidRDefault="00C062A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D8C5280" w14:textId="77777777" w:rsidR="006C53DA" w:rsidRDefault="00EE3616" w:rsidP="00345EE2">
    <w:pPr>
      <w:pStyle w:val="Header"/>
      <w:jc w:val="center"/>
    </w:pPr>
    <w:r w:rsidRPr="00E4493C">
      <w:rPr>
        <w:noProof/>
        <w:color w:val="000000"/>
        <w:lang w:val="en-GB" w:eastAsia="en-GB"/>
      </w:rPr>
      <w:drawing>
        <wp:inline distT="0" distB="0" distL="0" distR="0" wp14:anchorId="19F2171F" wp14:editId="776DCD96">
          <wp:extent cx="2852928" cy="722055"/>
          <wp:effectExtent l="0" t="0" r="5080" b="1905"/>
          <wp:docPr id="3" name="Picture 3"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7B45C599" w14:textId="77777777" w:rsidR="006C53DA" w:rsidRPr="00344184" w:rsidRDefault="006C53DA">
    <w:pPr>
      <w:pStyle w:val="Header"/>
      <w:rPr>
        <w:rFonts w:ascii="Arial" w:hAnsi="Arial" w:cs="Arial"/>
        <w:sz w:val="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F7E0A7A" w14:textId="77777777" w:rsidR="006C53DA" w:rsidRDefault="008508A8" w:rsidP="00345EE2">
    <w:pPr>
      <w:pStyle w:val="Header"/>
      <w:jc w:val="center"/>
    </w:pPr>
    <w:r w:rsidRPr="00E4493C">
      <w:rPr>
        <w:noProof/>
        <w:color w:val="000000"/>
        <w:lang w:val="en-GB" w:eastAsia="en-GB"/>
      </w:rPr>
      <w:drawing>
        <wp:inline distT="0" distB="0" distL="0" distR="0" wp14:anchorId="4A74DEB7" wp14:editId="0090E9A0">
          <wp:extent cx="2852928" cy="722055"/>
          <wp:effectExtent l="0" t="0" r="5080" b="1905"/>
          <wp:docPr id="4" name="Picture 4"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6164BEFD" w14:textId="77777777" w:rsidR="00906D9A" w:rsidRDefault="00906D9A"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F67628"/>
    <w:multiLevelType w:val="multilevel"/>
    <w:tmpl w:val="5F2EBC96"/>
    <w:lvl w:ilvl="0">
      <w:start w:val="5"/>
      <w:numFmt w:val="decimal"/>
      <w:lvlText w:val="%1"/>
      <w:lvlJc w:val="left"/>
      <w:pPr>
        <w:ind w:left="390" w:hanging="390"/>
      </w:pPr>
      <w:rPr>
        <w:rFonts w:hint="default"/>
        <w:b w:val="0"/>
      </w:rPr>
    </w:lvl>
    <w:lvl w:ilvl="1">
      <w:start w:val="3"/>
      <w:numFmt w:val="decimal"/>
      <w:lvlText w:val="%1.%2"/>
      <w:lvlJc w:val="left"/>
      <w:pPr>
        <w:ind w:left="720" w:hanging="720"/>
      </w:pPr>
      <w:rPr>
        <w:rFonts w:hint="default"/>
        <w:b w:val="0"/>
      </w:rPr>
    </w:lvl>
    <w:lvl w:ilvl="2">
      <w:start w:val="1"/>
      <w:numFmt w:val="decimal"/>
      <w:lvlText w:val="%1.%2.%3"/>
      <w:lvlJc w:val="left"/>
      <w:pPr>
        <w:ind w:left="1080" w:hanging="1080"/>
      </w:pPr>
      <w:rPr>
        <w:rFonts w:hint="default"/>
        <w:b w:val="0"/>
      </w:rPr>
    </w:lvl>
    <w:lvl w:ilvl="3">
      <w:start w:val="1"/>
      <w:numFmt w:val="decimal"/>
      <w:lvlText w:val="%1.%2.%3.%4"/>
      <w:lvlJc w:val="left"/>
      <w:pPr>
        <w:ind w:left="1440" w:hanging="1440"/>
      </w:pPr>
      <w:rPr>
        <w:rFonts w:hint="default"/>
        <w:b w:val="0"/>
      </w:rPr>
    </w:lvl>
    <w:lvl w:ilvl="4">
      <w:start w:val="1"/>
      <w:numFmt w:val="decimal"/>
      <w:lvlText w:val="%1.%2.%3.%4.%5"/>
      <w:lvlJc w:val="left"/>
      <w:pPr>
        <w:ind w:left="1440" w:hanging="1440"/>
      </w:pPr>
      <w:rPr>
        <w:rFonts w:hint="default"/>
        <w:b w:val="0"/>
      </w:rPr>
    </w:lvl>
    <w:lvl w:ilvl="5">
      <w:start w:val="1"/>
      <w:numFmt w:val="decimal"/>
      <w:lvlText w:val="%1.%2.%3.%4.%5.%6"/>
      <w:lvlJc w:val="left"/>
      <w:pPr>
        <w:ind w:left="1800" w:hanging="1800"/>
      </w:pPr>
      <w:rPr>
        <w:rFonts w:hint="default"/>
        <w:b w:val="0"/>
      </w:rPr>
    </w:lvl>
    <w:lvl w:ilvl="6">
      <w:start w:val="1"/>
      <w:numFmt w:val="decimal"/>
      <w:lvlText w:val="%1.%2.%3.%4.%5.%6.%7"/>
      <w:lvlJc w:val="left"/>
      <w:pPr>
        <w:ind w:left="2160" w:hanging="2160"/>
      </w:pPr>
      <w:rPr>
        <w:rFonts w:hint="default"/>
        <w:b w:val="0"/>
      </w:rPr>
    </w:lvl>
    <w:lvl w:ilvl="7">
      <w:start w:val="1"/>
      <w:numFmt w:val="decimal"/>
      <w:lvlText w:val="%1.%2.%3.%4.%5.%6.%7.%8"/>
      <w:lvlJc w:val="left"/>
      <w:pPr>
        <w:ind w:left="2520" w:hanging="2520"/>
      </w:pPr>
      <w:rPr>
        <w:rFonts w:hint="default"/>
        <w:b w:val="0"/>
      </w:rPr>
    </w:lvl>
    <w:lvl w:ilvl="8">
      <w:start w:val="1"/>
      <w:numFmt w:val="decimal"/>
      <w:lvlText w:val="%1.%2.%3.%4.%5.%6.%7.%8.%9"/>
      <w:lvlJc w:val="left"/>
      <w:pPr>
        <w:ind w:left="2880" w:hanging="2880"/>
      </w:pPr>
      <w:rPr>
        <w:rFonts w:hint="default"/>
        <w:b w:val="0"/>
      </w:rPr>
    </w:lvl>
  </w:abstractNum>
  <w:abstractNum w:abstractNumId="1" w15:restartNumberingAfterBreak="0">
    <w:nsid w:val="14134E08"/>
    <w:multiLevelType w:val="multilevel"/>
    <w:tmpl w:val="9AC88458"/>
    <w:lvl w:ilvl="0">
      <w:start w:val="1"/>
      <w:numFmt w:val="bullet"/>
      <w:lvlText w:val=""/>
      <w:lvlJc w:val="left"/>
      <w:pPr>
        <w:ind w:left="360" w:hanging="360"/>
      </w:pPr>
      <w:rPr>
        <w:rFonts w:ascii="Symbol" w:hAnsi="Symbol" w:hint="default"/>
      </w:r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159819B5"/>
    <w:multiLevelType w:val="multilevel"/>
    <w:tmpl w:val="F8C8AF74"/>
    <w:lvl w:ilvl="0">
      <w:start w:val="5"/>
      <w:numFmt w:val="decimal"/>
      <w:lvlText w:val="%1"/>
      <w:lvlJc w:val="left"/>
      <w:pPr>
        <w:ind w:left="390" w:hanging="390"/>
      </w:pPr>
      <w:rPr>
        <w:rFonts w:cstheme="minorBidi" w:hint="default"/>
        <w:b w:val="0"/>
      </w:rPr>
    </w:lvl>
    <w:lvl w:ilvl="1">
      <w:start w:val="2"/>
      <w:numFmt w:val="decimal"/>
      <w:lvlText w:val="%1.%2"/>
      <w:lvlJc w:val="left"/>
      <w:pPr>
        <w:ind w:left="720" w:hanging="720"/>
      </w:pPr>
      <w:rPr>
        <w:rFonts w:cstheme="minorBidi" w:hint="default"/>
        <w:b w:val="0"/>
      </w:rPr>
    </w:lvl>
    <w:lvl w:ilvl="2">
      <w:start w:val="1"/>
      <w:numFmt w:val="decimal"/>
      <w:lvlText w:val="%1.%2.%3"/>
      <w:lvlJc w:val="left"/>
      <w:pPr>
        <w:ind w:left="1080" w:hanging="1080"/>
      </w:pPr>
      <w:rPr>
        <w:rFonts w:cstheme="minorBidi" w:hint="default"/>
        <w:b w:val="0"/>
      </w:rPr>
    </w:lvl>
    <w:lvl w:ilvl="3">
      <w:start w:val="1"/>
      <w:numFmt w:val="decimal"/>
      <w:lvlText w:val="%1.%2.%3.%4"/>
      <w:lvlJc w:val="left"/>
      <w:pPr>
        <w:ind w:left="1440" w:hanging="1440"/>
      </w:pPr>
      <w:rPr>
        <w:rFonts w:cstheme="minorBidi" w:hint="default"/>
        <w:b w:val="0"/>
      </w:rPr>
    </w:lvl>
    <w:lvl w:ilvl="4">
      <w:start w:val="1"/>
      <w:numFmt w:val="decimal"/>
      <w:lvlText w:val="%1.%2.%3.%4.%5"/>
      <w:lvlJc w:val="left"/>
      <w:pPr>
        <w:ind w:left="1440" w:hanging="1440"/>
      </w:pPr>
      <w:rPr>
        <w:rFonts w:cstheme="minorBidi" w:hint="default"/>
        <w:b w:val="0"/>
      </w:rPr>
    </w:lvl>
    <w:lvl w:ilvl="5">
      <w:start w:val="1"/>
      <w:numFmt w:val="decimal"/>
      <w:lvlText w:val="%1.%2.%3.%4.%5.%6"/>
      <w:lvlJc w:val="left"/>
      <w:pPr>
        <w:ind w:left="1800" w:hanging="1800"/>
      </w:pPr>
      <w:rPr>
        <w:rFonts w:cstheme="minorBidi" w:hint="default"/>
        <w:b w:val="0"/>
      </w:rPr>
    </w:lvl>
    <w:lvl w:ilvl="6">
      <w:start w:val="1"/>
      <w:numFmt w:val="decimal"/>
      <w:lvlText w:val="%1.%2.%3.%4.%5.%6.%7"/>
      <w:lvlJc w:val="left"/>
      <w:pPr>
        <w:ind w:left="2160" w:hanging="2160"/>
      </w:pPr>
      <w:rPr>
        <w:rFonts w:cstheme="minorBidi" w:hint="default"/>
        <w:b w:val="0"/>
      </w:rPr>
    </w:lvl>
    <w:lvl w:ilvl="7">
      <w:start w:val="1"/>
      <w:numFmt w:val="decimal"/>
      <w:lvlText w:val="%1.%2.%3.%4.%5.%6.%7.%8"/>
      <w:lvlJc w:val="left"/>
      <w:pPr>
        <w:ind w:left="2520" w:hanging="2520"/>
      </w:pPr>
      <w:rPr>
        <w:rFonts w:cstheme="minorBidi" w:hint="default"/>
        <w:b w:val="0"/>
      </w:rPr>
    </w:lvl>
    <w:lvl w:ilvl="8">
      <w:start w:val="1"/>
      <w:numFmt w:val="decimal"/>
      <w:lvlText w:val="%1.%2.%3.%4.%5.%6.%7.%8.%9"/>
      <w:lvlJc w:val="left"/>
      <w:pPr>
        <w:ind w:left="2880" w:hanging="2880"/>
      </w:pPr>
      <w:rPr>
        <w:rFonts w:cstheme="minorBidi" w:hint="default"/>
        <w:b w:val="0"/>
      </w:rPr>
    </w:lvl>
  </w:abstractNum>
  <w:abstractNum w:abstractNumId="3" w15:restartNumberingAfterBreak="0">
    <w:nsid w:val="159D4A48"/>
    <w:multiLevelType w:val="multilevel"/>
    <w:tmpl w:val="C43A975C"/>
    <w:lvl w:ilvl="0">
      <w:start w:val="6"/>
      <w:numFmt w:val="decimal"/>
      <w:lvlText w:val="%1"/>
      <w:lvlJc w:val="left"/>
      <w:pPr>
        <w:ind w:left="390" w:hanging="390"/>
      </w:pPr>
      <w:rPr>
        <w:rFonts w:hint="default"/>
        <w:b w:val="0"/>
      </w:rPr>
    </w:lvl>
    <w:lvl w:ilvl="1">
      <w:start w:val="2"/>
      <w:numFmt w:val="decimal"/>
      <w:lvlText w:val="%1.%2"/>
      <w:lvlJc w:val="left"/>
      <w:pPr>
        <w:ind w:left="720" w:hanging="720"/>
      </w:pPr>
      <w:rPr>
        <w:rFonts w:hint="default"/>
        <w:b w:val="0"/>
      </w:rPr>
    </w:lvl>
    <w:lvl w:ilvl="2">
      <w:start w:val="1"/>
      <w:numFmt w:val="decimal"/>
      <w:lvlText w:val="%1.%2.%3"/>
      <w:lvlJc w:val="left"/>
      <w:pPr>
        <w:ind w:left="1080" w:hanging="1080"/>
      </w:pPr>
      <w:rPr>
        <w:rFonts w:hint="default"/>
        <w:b w:val="0"/>
      </w:rPr>
    </w:lvl>
    <w:lvl w:ilvl="3">
      <w:start w:val="1"/>
      <w:numFmt w:val="decimal"/>
      <w:lvlText w:val="%1.%2.%3.%4"/>
      <w:lvlJc w:val="left"/>
      <w:pPr>
        <w:ind w:left="1440" w:hanging="1440"/>
      </w:pPr>
      <w:rPr>
        <w:rFonts w:hint="default"/>
        <w:b w:val="0"/>
      </w:rPr>
    </w:lvl>
    <w:lvl w:ilvl="4">
      <w:start w:val="1"/>
      <w:numFmt w:val="decimal"/>
      <w:lvlText w:val="%1.%2.%3.%4.%5"/>
      <w:lvlJc w:val="left"/>
      <w:pPr>
        <w:ind w:left="1440" w:hanging="1440"/>
      </w:pPr>
      <w:rPr>
        <w:rFonts w:hint="default"/>
        <w:b w:val="0"/>
      </w:rPr>
    </w:lvl>
    <w:lvl w:ilvl="5">
      <w:start w:val="1"/>
      <w:numFmt w:val="decimal"/>
      <w:lvlText w:val="%1.%2.%3.%4.%5.%6"/>
      <w:lvlJc w:val="left"/>
      <w:pPr>
        <w:ind w:left="1800" w:hanging="1800"/>
      </w:pPr>
      <w:rPr>
        <w:rFonts w:hint="default"/>
        <w:b w:val="0"/>
      </w:rPr>
    </w:lvl>
    <w:lvl w:ilvl="6">
      <w:start w:val="1"/>
      <w:numFmt w:val="decimal"/>
      <w:lvlText w:val="%1.%2.%3.%4.%5.%6.%7"/>
      <w:lvlJc w:val="left"/>
      <w:pPr>
        <w:ind w:left="2160" w:hanging="2160"/>
      </w:pPr>
      <w:rPr>
        <w:rFonts w:hint="default"/>
        <w:b w:val="0"/>
      </w:rPr>
    </w:lvl>
    <w:lvl w:ilvl="7">
      <w:start w:val="1"/>
      <w:numFmt w:val="decimal"/>
      <w:lvlText w:val="%1.%2.%3.%4.%5.%6.%7.%8"/>
      <w:lvlJc w:val="left"/>
      <w:pPr>
        <w:ind w:left="2520" w:hanging="2520"/>
      </w:pPr>
      <w:rPr>
        <w:rFonts w:hint="default"/>
        <w:b w:val="0"/>
      </w:rPr>
    </w:lvl>
    <w:lvl w:ilvl="8">
      <w:start w:val="1"/>
      <w:numFmt w:val="decimal"/>
      <w:lvlText w:val="%1.%2.%3.%4.%5.%6.%7.%8.%9"/>
      <w:lvlJc w:val="left"/>
      <w:pPr>
        <w:ind w:left="2880" w:hanging="2880"/>
      </w:pPr>
      <w:rPr>
        <w:rFonts w:hint="default"/>
        <w:b w:val="0"/>
      </w:rPr>
    </w:lvl>
  </w:abstractNum>
  <w:abstractNum w:abstractNumId="4" w15:restartNumberingAfterBreak="0">
    <w:nsid w:val="2DD15882"/>
    <w:multiLevelType w:val="multilevel"/>
    <w:tmpl w:val="6D50396E"/>
    <w:lvl w:ilvl="0">
      <w:start w:val="2"/>
      <w:numFmt w:val="decimal"/>
      <w:lvlText w:val="%1"/>
      <w:lvlJc w:val="left"/>
      <w:pPr>
        <w:ind w:left="390" w:hanging="390"/>
      </w:pPr>
      <w:rPr>
        <w:rFonts w:cstheme="minorBidi" w:hint="default"/>
        <w:color w:val="000000"/>
      </w:rPr>
    </w:lvl>
    <w:lvl w:ilvl="1">
      <w:start w:val="3"/>
      <w:numFmt w:val="decimal"/>
      <w:lvlText w:val="%1.%2"/>
      <w:lvlJc w:val="left"/>
      <w:pPr>
        <w:ind w:left="720" w:hanging="720"/>
      </w:pPr>
      <w:rPr>
        <w:rFonts w:cstheme="minorBidi" w:hint="default"/>
        <w:color w:val="000000"/>
      </w:rPr>
    </w:lvl>
    <w:lvl w:ilvl="2">
      <w:start w:val="1"/>
      <w:numFmt w:val="decimal"/>
      <w:lvlText w:val="%1.%2.%3"/>
      <w:lvlJc w:val="left"/>
      <w:pPr>
        <w:ind w:left="1080" w:hanging="1080"/>
      </w:pPr>
      <w:rPr>
        <w:rFonts w:cstheme="minorBidi" w:hint="default"/>
        <w:color w:val="000000"/>
      </w:rPr>
    </w:lvl>
    <w:lvl w:ilvl="3">
      <w:start w:val="1"/>
      <w:numFmt w:val="decimal"/>
      <w:lvlText w:val="%1.%2.%3.%4"/>
      <w:lvlJc w:val="left"/>
      <w:pPr>
        <w:ind w:left="1080" w:hanging="1080"/>
      </w:pPr>
      <w:rPr>
        <w:rFonts w:cstheme="minorBidi" w:hint="default"/>
        <w:color w:val="000000"/>
      </w:rPr>
    </w:lvl>
    <w:lvl w:ilvl="4">
      <w:start w:val="1"/>
      <w:numFmt w:val="decimal"/>
      <w:lvlText w:val="%1.%2.%3.%4.%5"/>
      <w:lvlJc w:val="left"/>
      <w:pPr>
        <w:ind w:left="1440" w:hanging="1440"/>
      </w:pPr>
      <w:rPr>
        <w:rFonts w:cstheme="minorBidi" w:hint="default"/>
        <w:color w:val="000000"/>
      </w:rPr>
    </w:lvl>
    <w:lvl w:ilvl="5">
      <w:start w:val="1"/>
      <w:numFmt w:val="decimal"/>
      <w:lvlText w:val="%1.%2.%3.%4.%5.%6"/>
      <w:lvlJc w:val="left"/>
      <w:pPr>
        <w:ind w:left="1800" w:hanging="1800"/>
      </w:pPr>
      <w:rPr>
        <w:rFonts w:cstheme="minorBidi" w:hint="default"/>
        <w:color w:val="000000"/>
      </w:rPr>
    </w:lvl>
    <w:lvl w:ilvl="6">
      <w:start w:val="1"/>
      <w:numFmt w:val="decimal"/>
      <w:lvlText w:val="%1.%2.%3.%4.%5.%6.%7"/>
      <w:lvlJc w:val="left"/>
      <w:pPr>
        <w:ind w:left="2160" w:hanging="2160"/>
      </w:pPr>
      <w:rPr>
        <w:rFonts w:cstheme="minorBidi" w:hint="default"/>
        <w:color w:val="000000"/>
      </w:rPr>
    </w:lvl>
    <w:lvl w:ilvl="7">
      <w:start w:val="1"/>
      <w:numFmt w:val="decimal"/>
      <w:lvlText w:val="%1.%2.%3.%4.%5.%6.%7.%8"/>
      <w:lvlJc w:val="left"/>
      <w:pPr>
        <w:ind w:left="2520" w:hanging="2520"/>
      </w:pPr>
      <w:rPr>
        <w:rFonts w:cstheme="minorBidi" w:hint="default"/>
        <w:color w:val="000000"/>
      </w:rPr>
    </w:lvl>
    <w:lvl w:ilvl="8">
      <w:start w:val="1"/>
      <w:numFmt w:val="decimal"/>
      <w:lvlText w:val="%1.%2.%3.%4.%5.%6.%7.%8.%9"/>
      <w:lvlJc w:val="left"/>
      <w:pPr>
        <w:ind w:left="2520" w:hanging="2520"/>
      </w:pPr>
      <w:rPr>
        <w:rFonts w:cstheme="minorBidi" w:hint="default"/>
        <w:color w:val="000000"/>
      </w:rPr>
    </w:lvl>
  </w:abstractNum>
  <w:abstractNum w:abstractNumId="5" w15:restartNumberingAfterBreak="0">
    <w:nsid w:val="30E33F32"/>
    <w:multiLevelType w:val="multilevel"/>
    <w:tmpl w:val="D04ED0E0"/>
    <w:lvl w:ilvl="0">
      <w:start w:val="1"/>
      <w:numFmt w:val="decimal"/>
      <w:lvlText w:val="%1."/>
      <w:lvlJc w:val="left"/>
      <w:pPr>
        <w:ind w:left="130" w:hanging="360"/>
      </w:pPr>
    </w:lvl>
    <w:lvl w:ilvl="1">
      <w:start w:val="1"/>
      <w:numFmt w:val="decimal"/>
      <w:isLgl/>
      <w:lvlText w:val="%1.%2"/>
      <w:lvlJc w:val="left"/>
      <w:pPr>
        <w:ind w:left="490" w:hanging="720"/>
      </w:pPr>
      <w:rPr>
        <w:rFonts w:hint="default"/>
        <w:b w:val="0"/>
      </w:rPr>
    </w:lvl>
    <w:lvl w:ilvl="2">
      <w:start w:val="1"/>
      <w:numFmt w:val="decimal"/>
      <w:isLgl/>
      <w:lvlText w:val="%1.%2.%3"/>
      <w:lvlJc w:val="left"/>
      <w:pPr>
        <w:ind w:left="490" w:hanging="720"/>
      </w:pPr>
      <w:rPr>
        <w:rFonts w:hint="default"/>
      </w:rPr>
    </w:lvl>
    <w:lvl w:ilvl="3">
      <w:start w:val="1"/>
      <w:numFmt w:val="decimal"/>
      <w:isLgl/>
      <w:lvlText w:val="%1.%2.%3.%4"/>
      <w:lvlJc w:val="left"/>
      <w:pPr>
        <w:ind w:left="490" w:hanging="720"/>
      </w:pPr>
      <w:rPr>
        <w:rFonts w:hint="default"/>
      </w:rPr>
    </w:lvl>
    <w:lvl w:ilvl="4">
      <w:start w:val="1"/>
      <w:numFmt w:val="decimal"/>
      <w:isLgl/>
      <w:lvlText w:val="%1.%2.%3.%4.%5"/>
      <w:lvlJc w:val="left"/>
      <w:pPr>
        <w:ind w:left="850" w:hanging="1080"/>
      </w:pPr>
      <w:rPr>
        <w:rFonts w:hint="default"/>
      </w:rPr>
    </w:lvl>
    <w:lvl w:ilvl="5">
      <w:start w:val="1"/>
      <w:numFmt w:val="decimal"/>
      <w:isLgl/>
      <w:lvlText w:val="%1.%2.%3.%4.%5.%6"/>
      <w:lvlJc w:val="left"/>
      <w:pPr>
        <w:ind w:left="850" w:hanging="1080"/>
      </w:pPr>
      <w:rPr>
        <w:rFonts w:hint="default"/>
      </w:rPr>
    </w:lvl>
    <w:lvl w:ilvl="6">
      <w:start w:val="1"/>
      <w:numFmt w:val="decimal"/>
      <w:isLgl/>
      <w:lvlText w:val="%1.%2.%3.%4.%5.%6.%7"/>
      <w:lvlJc w:val="left"/>
      <w:pPr>
        <w:ind w:left="1210" w:hanging="1440"/>
      </w:pPr>
      <w:rPr>
        <w:rFonts w:hint="default"/>
      </w:rPr>
    </w:lvl>
    <w:lvl w:ilvl="7">
      <w:start w:val="1"/>
      <w:numFmt w:val="decimal"/>
      <w:isLgl/>
      <w:lvlText w:val="%1.%2.%3.%4.%5.%6.%7.%8"/>
      <w:lvlJc w:val="left"/>
      <w:pPr>
        <w:ind w:left="1210" w:hanging="1440"/>
      </w:pPr>
      <w:rPr>
        <w:rFonts w:hint="default"/>
      </w:rPr>
    </w:lvl>
    <w:lvl w:ilvl="8">
      <w:start w:val="1"/>
      <w:numFmt w:val="decimal"/>
      <w:isLgl/>
      <w:lvlText w:val="%1.%2.%3.%4.%5.%6.%7.%8.%9"/>
      <w:lvlJc w:val="left"/>
      <w:pPr>
        <w:ind w:left="1570" w:hanging="1800"/>
      </w:pPr>
      <w:rPr>
        <w:rFonts w:hint="default"/>
      </w:rPr>
    </w:lvl>
  </w:abstractNum>
  <w:abstractNum w:abstractNumId="6" w15:restartNumberingAfterBreak="0">
    <w:nsid w:val="37835780"/>
    <w:multiLevelType w:val="hybridMultilevel"/>
    <w:tmpl w:val="1DD4D994"/>
    <w:lvl w:ilvl="0" w:tplc="08090001">
      <w:start w:val="1"/>
      <w:numFmt w:val="bullet"/>
      <w:lvlText w:val=""/>
      <w:lvlJc w:val="left"/>
      <w:pPr>
        <w:ind w:left="1210" w:hanging="360"/>
      </w:pPr>
      <w:rPr>
        <w:rFonts w:ascii="Symbol" w:hAnsi="Symbol" w:hint="default"/>
      </w:rPr>
    </w:lvl>
    <w:lvl w:ilvl="1" w:tplc="08090003" w:tentative="1">
      <w:start w:val="1"/>
      <w:numFmt w:val="bullet"/>
      <w:lvlText w:val="o"/>
      <w:lvlJc w:val="left"/>
      <w:pPr>
        <w:ind w:left="1930" w:hanging="360"/>
      </w:pPr>
      <w:rPr>
        <w:rFonts w:ascii="Courier New" w:hAnsi="Courier New" w:cs="Courier New" w:hint="default"/>
      </w:rPr>
    </w:lvl>
    <w:lvl w:ilvl="2" w:tplc="08090005" w:tentative="1">
      <w:start w:val="1"/>
      <w:numFmt w:val="bullet"/>
      <w:lvlText w:val=""/>
      <w:lvlJc w:val="left"/>
      <w:pPr>
        <w:ind w:left="2650" w:hanging="360"/>
      </w:pPr>
      <w:rPr>
        <w:rFonts w:ascii="Wingdings" w:hAnsi="Wingdings" w:hint="default"/>
      </w:rPr>
    </w:lvl>
    <w:lvl w:ilvl="3" w:tplc="08090001" w:tentative="1">
      <w:start w:val="1"/>
      <w:numFmt w:val="bullet"/>
      <w:lvlText w:val=""/>
      <w:lvlJc w:val="left"/>
      <w:pPr>
        <w:ind w:left="3370" w:hanging="360"/>
      </w:pPr>
      <w:rPr>
        <w:rFonts w:ascii="Symbol" w:hAnsi="Symbol" w:hint="default"/>
      </w:rPr>
    </w:lvl>
    <w:lvl w:ilvl="4" w:tplc="08090003" w:tentative="1">
      <w:start w:val="1"/>
      <w:numFmt w:val="bullet"/>
      <w:lvlText w:val="o"/>
      <w:lvlJc w:val="left"/>
      <w:pPr>
        <w:ind w:left="4090" w:hanging="360"/>
      </w:pPr>
      <w:rPr>
        <w:rFonts w:ascii="Courier New" w:hAnsi="Courier New" w:cs="Courier New" w:hint="default"/>
      </w:rPr>
    </w:lvl>
    <w:lvl w:ilvl="5" w:tplc="08090005" w:tentative="1">
      <w:start w:val="1"/>
      <w:numFmt w:val="bullet"/>
      <w:lvlText w:val=""/>
      <w:lvlJc w:val="left"/>
      <w:pPr>
        <w:ind w:left="4810" w:hanging="360"/>
      </w:pPr>
      <w:rPr>
        <w:rFonts w:ascii="Wingdings" w:hAnsi="Wingdings" w:hint="default"/>
      </w:rPr>
    </w:lvl>
    <w:lvl w:ilvl="6" w:tplc="08090001" w:tentative="1">
      <w:start w:val="1"/>
      <w:numFmt w:val="bullet"/>
      <w:lvlText w:val=""/>
      <w:lvlJc w:val="left"/>
      <w:pPr>
        <w:ind w:left="5530" w:hanging="360"/>
      </w:pPr>
      <w:rPr>
        <w:rFonts w:ascii="Symbol" w:hAnsi="Symbol" w:hint="default"/>
      </w:rPr>
    </w:lvl>
    <w:lvl w:ilvl="7" w:tplc="08090003" w:tentative="1">
      <w:start w:val="1"/>
      <w:numFmt w:val="bullet"/>
      <w:lvlText w:val="o"/>
      <w:lvlJc w:val="left"/>
      <w:pPr>
        <w:ind w:left="6250" w:hanging="360"/>
      </w:pPr>
      <w:rPr>
        <w:rFonts w:ascii="Courier New" w:hAnsi="Courier New" w:cs="Courier New" w:hint="default"/>
      </w:rPr>
    </w:lvl>
    <w:lvl w:ilvl="8" w:tplc="08090005" w:tentative="1">
      <w:start w:val="1"/>
      <w:numFmt w:val="bullet"/>
      <w:lvlText w:val=""/>
      <w:lvlJc w:val="left"/>
      <w:pPr>
        <w:ind w:left="6970" w:hanging="360"/>
      </w:pPr>
      <w:rPr>
        <w:rFonts w:ascii="Wingdings" w:hAnsi="Wingdings" w:hint="default"/>
      </w:rPr>
    </w:lvl>
  </w:abstractNum>
  <w:abstractNum w:abstractNumId="7" w15:restartNumberingAfterBreak="0">
    <w:nsid w:val="42C41533"/>
    <w:multiLevelType w:val="hybridMultilevel"/>
    <w:tmpl w:val="FCA851F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15:restartNumberingAfterBreak="0">
    <w:nsid w:val="48E676CD"/>
    <w:multiLevelType w:val="multilevel"/>
    <w:tmpl w:val="D5D27E18"/>
    <w:lvl w:ilvl="0">
      <w:start w:val="3"/>
      <w:numFmt w:val="decimal"/>
      <w:lvlText w:val="%1"/>
      <w:lvlJc w:val="left"/>
      <w:pPr>
        <w:ind w:left="390" w:hanging="390"/>
      </w:pPr>
      <w:rPr>
        <w:rFonts w:cstheme="minorBidi" w:hint="default"/>
        <w:b w:val="0"/>
      </w:rPr>
    </w:lvl>
    <w:lvl w:ilvl="1">
      <w:start w:val="1"/>
      <w:numFmt w:val="decimal"/>
      <w:lvlText w:val="%1.%2"/>
      <w:lvlJc w:val="left"/>
      <w:pPr>
        <w:ind w:left="720" w:hanging="720"/>
      </w:pPr>
      <w:rPr>
        <w:rFonts w:cstheme="minorBidi" w:hint="default"/>
        <w:b w:val="0"/>
      </w:rPr>
    </w:lvl>
    <w:lvl w:ilvl="2">
      <w:start w:val="1"/>
      <w:numFmt w:val="decimal"/>
      <w:lvlText w:val="%1.%2.%3"/>
      <w:lvlJc w:val="left"/>
      <w:pPr>
        <w:ind w:left="1080" w:hanging="1080"/>
      </w:pPr>
      <w:rPr>
        <w:rFonts w:cstheme="minorBidi" w:hint="default"/>
        <w:b w:val="0"/>
      </w:rPr>
    </w:lvl>
    <w:lvl w:ilvl="3">
      <w:start w:val="1"/>
      <w:numFmt w:val="decimal"/>
      <w:lvlText w:val="%1.%2.%3.%4"/>
      <w:lvlJc w:val="left"/>
      <w:pPr>
        <w:ind w:left="1440" w:hanging="1440"/>
      </w:pPr>
      <w:rPr>
        <w:rFonts w:cstheme="minorBidi" w:hint="default"/>
        <w:b w:val="0"/>
      </w:rPr>
    </w:lvl>
    <w:lvl w:ilvl="4">
      <w:start w:val="1"/>
      <w:numFmt w:val="decimal"/>
      <w:lvlText w:val="%1.%2.%3.%4.%5"/>
      <w:lvlJc w:val="left"/>
      <w:pPr>
        <w:ind w:left="1440" w:hanging="1440"/>
      </w:pPr>
      <w:rPr>
        <w:rFonts w:cstheme="minorBidi" w:hint="default"/>
        <w:b w:val="0"/>
      </w:rPr>
    </w:lvl>
    <w:lvl w:ilvl="5">
      <w:start w:val="1"/>
      <w:numFmt w:val="decimal"/>
      <w:lvlText w:val="%1.%2.%3.%4.%5.%6"/>
      <w:lvlJc w:val="left"/>
      <w:pPr>
        <w:ind w:left="1800" w:hanging="1800"/>
      </w:pPr>
      <w:rPr>
        <w:rFonts w:cstheme="minorBidi" w:hint="default"/>
        <w:b w:val="0"/>
      </w:rPr>
    </w:lvl>
    <w:lvl w:ilvl="6">
      <w:start w:val="1"/>
      <w:numFmt w:val="decimal"/>
      <w:lvlText w:val="%1.%2.%3.%4.%5.%6.%7"/>
      <w:lvlJc w:val="left"/>
      <w:pPr>
        <w:ind w:left="2160" w:hanging="2160"/>
      </w:pPr>
      <w:rPr>
        <w:rFonts w:cstheme="minorBidi" w:hint="default"/>
        <w:b w:val="0"/>
      </w:rPr>
    </w:lvl>
    <w:lvl w:ilvl="7">
      <w:start w:val="1"/>
      <w:numFmt w:val="decimal"/>
      <w:lvlText w:val="%1.%2.%3.%4.%5.%6.%7.%8"/>
      <w:lvlJc w:val="left"/>
      <w:pPr>
        <w:ind w:left="2520" w:hanging="2520"/>
      </w:pPr>
      <w:rPr>
        <w:rFonts w:cstheme="minorBidi" w:hint="default"/>
        <w:b w:val="0"/>
      </w:rPr>
    </w:lvl>
    <w:lvl w:ilvl="8">
      <w:start w:val="1"/>
      <w:numFmt w:val="decimal"/>
      <w:lvlText w:val="%1.%2.%3.%4.%5.%6.%7.%8.%9"/>
      <w:lvlJc w:val="left"/>
      <w:pPr>
        <w:ind w:left="2880" w:hanging="2880"/>
      </w:pPr>
      <w:rPr>
        <w:rFonts w:cstheme="minorBidi" w:hint="default"/>
        <w:b w:val="0"/>
      </w:rPr>
    </w:lvl>
  </w:abstractNum>
  <w:abstractNum w:abstractNumId="9" w15:restartNumberingAfterBreak="0">
    <w:nsid w:val="4AF840B8"/>
    <w:multiLevelType w:val="hybridMultilevel"/>
    <w:tmpl w:val="7D464E2E"/>
    <w:lvl w:ilvl="0" w:tplc="AF5CCC7C">
      <w:start w:val="1"/>
      <w:numFmt w:val="decimal"/>
      <w:lvlText w:val="%1."/>
      <w:lvlJc w:val="left"/>
      <w:pPr>
        <w:ind w:left="1207" w:hanging="356"/>
      </w:pPr>
      <w:rPr>
        <w:rFonts w:ascii="Verdana" w:eastAsia="Arial" w:hAnsi="Verdana" w:cs="Arial" w:hint="default"/>
        <w:w w:val="100"/>
        <w:sz w:val="24"/>
        <w:szCs w:val="24"/>
        <w:lang w:val="en-GB" w:eastAsia="en-US" w:bidi="ar-SA"/>
      </w:rPr>
    </w:lvl>
    <w:lvl w:ilvl="1" w:tplc="A30A2622">
      <w:numFmt w:val="bullet"/>
      <w:lvlText w:val="•"/>
      <w:lvlJc w:val="left"/>
      <w:pPr>
        <w:ind w:left="2483" w:hanging="356"/>
      </w:pPr>
      <w:rPr>
        <w:rFonts w:hint="default"/>
        <w:lang w:val="en-GB" w:eastAsia="en-US" w:bidi="ar-SA"/>
      </w:rPr>
    </w:lvl>
    <w:lvl w:ilvl="2" w:tplc="3A34340E">
      <w:numFmt w:val="bullet"/>
      <w:lvlText w:val="•"/>
      <w:lvlJc w:val="left"/>
      <w:pPr>
        <w:ind w:left="3414" w:hanging="356"/>
      </w:pPr>
      <w:rPr>
        <w:rFonts w:hint="default"/>
        <w:lang w:val="en-GB" w:eastAsia="en-US" w:bidi="ar-SA"/>
      </w:rPr>
    </w:lvl>
    <w:lvl w:ilvl="3" w:tplc="6EF06E96">
      <w:numFmt w:val="bullet"/>
      <w:lvlText w:val="•"/>
      <w:lvlJc w:val="left"/>
      <w:pPr>
        <w:ind w:left="4344" w:hanging="356"/>
      </w:pPr>
      <w:rPr>
        <w:rFonts w:hint="default"/>
        <w:lang w:val="en-GB" w:eastAsia="en-US" w:bidi="ar-SA"/>
      </w:rPr>
    </w:lvl>
    <w:lvl w:ilvl="4" w:tplc="E0A6C61C">
      <w:numFmt w:val="bullet"/>
      <w:lvlText w:val="•"/>
      <w:lvlJc w:val="left"/>
      <w:pPr>
        <w:ind w:left="5275" w:hanging="356"/>
      </w:pPr>
      <w:rPr>
        <w:rFonts w:hint="default"/>
        <w:lang w:val="en-GB" w:eastAsia="en-US" w:bidi="ar-SA"/>
      </w:rPr>
    </w:lvl>
    <w:lvl w:ilvl="5" w:tplc="9F0C11F4">
      <w:numFmt w:val="bullet"/>
      <w:lvlText w:val="•"/>
      <w:lvlJc w:val="left"/>
      <w:pPr>
        <w:ind w:left="6206" w:hanging="356"/>
      </w:pPr>
      <w:rPr>
        <w:rFonts w:hint="default"/>
        <w:lang w:val="en-GB" w:eastAsia="en-US" w:bidi="ar-SA"/>
      </w:rPr>
    </w:lvl>
    <w:lvl w:ilvl="6" w:tplc="2CF4D470">
      <w:numFmt w:val="bullet"/>
      <w:lvlText w:val="•"/>
      <w:lvlJc w:val="left"/>
      <w:pPr>
        <w:ind w:left="7136" w:hanging="356"/>
      </w:pPr>
      <w:rPr>
        <w:rFonts w:hint="default"/>
        <w:lang w:val="en-GB" w:eastAsia="en-US" w:bidi="ar-SA"/>
      </w:rPr>
    </w:lvl>
    <w:lvl w:ilvl="7" w:tplc="4F9680CE">
      <w:numFmt w:val="bullet"/>
      <w:lvlText w:val="•"/>
      <w:lvlJc w:val="left"/>
      <w:pPr>
        <w:ind w:left="8067" w:hanging="356"/>
      </w:pPr>
      <w:rPr>
        <w:rFonts w:hint="default"/>
        <w:lang w:val="en-GB" w:eastAsia="en-US" w:bidi="ar-SA"/>
      </w:rPr>
    </w:lvl>
    <w:lvl w:ilvl="8" w:tplc="020252E6">
      <w:numFmt w:val="bullet"/>
      <w:lvlText w:val="•"/>
      <w:lvlJc w:val="left"/>
      <w:pPr>
        <w:ind w:left="8998" w:hanging="356"/>
      </w:pPr>
      <w:rPr>
        <w:rFonts w:hint="default"/>
        <w:lang w:val="en-GB" w:eastAsia="en-US" w:bidi="ar-SA"/>
      </w:rPr>
    </w:lvl>
  </w:abstractNum>
  <w:abstractNum w:abstractNumId="10" w15:restartNumberingAfterBreak="0">
    <w:nsid w:val="4F744FAC"/>
    <w:multiLevelType w:val="hybridMultilevel"/>
    <w:tmpl w:val="DEBA115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4FB229E1"/>
    <w:multiLevelType w:val="hybridMultilevel"/>
    <w:tmpl w:val="A99AF35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2" w15:restartNumberingAfterBreak="0">
    <w:nsid w:val="50E772C0"/>
    <w:multiLevelType w:val="hybridMultilevel"/>
    <w:tmpl w:val="43DE2492"/>
    <w:lvl w:ilvl="0" w:tplc="08090001">
      <w:start w:val="1"/>
      <w:numFmt w:val="bullet"/>
      <w:lvlText w:val=""/>
      <w:lvlJc w:val="left"/>
      <w:pPr>
        <w:ind w:left="1210" w:hanging="360"/>
      </w:pPr>
      <w:rPr>
        <w:rFonts w:ascii="Symbol" w:hAnsi="Symbol" w:hint="default"/>
      </w:rPr>
    </w:lvl>
    <w:lvl w:ilvl="1" w:tplc="08090003" w:tentative="1">
      <w:start w:val="1"/>
      <w:numFmt w:val="bullet"/>
      <w:lvlText w:val="o"/>
      <w:lvlJc w:val="left"/>
      <w:pPr>
        <w:ind w:left="1930" w:hanging="360"/>
      </w:pPr>
      <w:rPr>
        <w:rFonts w:ascii="Courier New" w:hAnsi="Courier New" w:cs="Courier New" w:hint="default"/>
      </w:rPr>
    </w:lvl>
    <w:lvl w:ilvl="2" w:tplc="08090005" w:tentative="1">
      <w:start w:val="1"/>
      <w:numFmt w:val="bullet"/>
      <w:lvlText w:val=""/>
      <w:lvlJc w:val="left"/>
      <w:pPr>
        <w:ind w:left="2650" w:hanging="360"/>
      </w:pPr>
      <w:rPr>
        <w:rFonts w:ascii="Wingdings" w:hAnsi="Wingdings" w:hint="default"/>
      </w:rPr>
    </w:lvl>
    <w:lvl w:ilvl="3" w:tplc="08090001" w:tentative="1">
      <w:start w:val="1"/>
      <w:numFmt w:val="bullet"/>
      <w:lvlText w:val=""/>
      <w:lvlJc w:val="left"/>
      <w:pPr>
        <w:ind w:left="3370" w:hanging="360"/>
      </w:pPr>
      <w:rPr>
        <w:rFonts w:ascii="Symbol" w:hAnsi="Symbol" w:hint="default"/>
      </w:rPr>
    </w:lvl>
    <w:lvl w:ilvl="4" w:tplc="08090003" w:tentative="1">
      <w:start w:val="1"/>
      <w:numFmt w:val="bullet"/>
      <w:lvlText w:val="o"/>
      <w:lvlJc w:val="left"/>
      <w:pPr>
        <w:ind w:left="4090" w:hanging="360"/>
      </w:pPr>
      <w:rPr>
        <w:rFonts w:ascii="Courier New" w:hAnsi="Courier New" w:cs="Courier New" w:hint="default"/>
      </w:rPr>
    </w:lvl>
    <w:lvl w:ilvl="5" w:tplc="08090005" w:tentative="1">
      <w:start w:val="1"/>
      <w:numFmt w:val="bullet"/>
      <w:lvlText w:val=""/>
      <w:lvlJc w:val="left"/>
      <w:pPr>
        <w:ind w:left="4810" w:hanging="360"/>
      </w:pPr>
      <w:rPr>
        <w:rFonts w:ascii="Wingdings" w:hAnsi="Wingdings" w:hint="default"/>
      </w:rPr>
    </w:lvl>
    <w:lvl w:ilvl="6" w:tplc="08090001" w:tentative="1">
      <w:start w:val="1"/>
      <w:numFmt w:val="bullet"/>
      <w:lvlText w:val=""/>
      <w:lvlJc w:val="left"/>
      <w:pPr>
        <w:ind w:left="5530" w:hanging="360"/>
      </w:pPr>
      <w:rPr>
        <w:rFonts w:ascii="Symbol" w:hAnsi="Symbol" w:hint="default"/>
      </w:rPr>
    </w:lvl>
    <w:lvl w:ilvl="7" w:tplc="08090003" w:tentative="1">
      <w:start w:val="1"/>
      <w:numFmt w:val="bullet"/>
      <w:lvlText w:val="o"/>
      <w:lvlJc w:val="left"/>
      <w:pPr>
        <w:ind w:left="6250" w:hanging="360"/>
      </w:pPr>
      <w:rPr>
        <w:rFonts w:ascii="Courier New" w:hAnsi="Courier New" w:cs="Courier New" w:hint="default"/>
      </w:rPr>
    </w:lvl>
    <w:lvl w:ilvl="8" w:tplc="08090005" w:tentative="1">
      <w:start w:val="1"/>
      <w:numFmt w:val="bullet"/>
      <w:lvlText w:val=""/>
      <w:lvlJc w:val="left"/>
      <w:pPr>
        <w:ind w:left="6970" w:hanging="360"/>
      </w:pPr>
      <w:rPr>
        <w:rFonts w:ascii="Wingdings" w:hAnsi="Wingdings" w:hint="default"/>
      </w:rPr>
    </w:lvl>
  </w:abstractNum>
  <w:abstractNum w:abstractNumId="13" w15:restartNumberingAfterBreak="0">
    <w:nsid w:val="56B474DC"/>
    <w:multiLevelType w:val="hybridMultilevel"/>
    <w:tmpl w:val="DCF095A8"/>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14" w15:restartNumberingAfterBreak="0">
    <w:nsid w:val="5A39799E"/>
    <w:multiLevelType w:val="multilevel"/>
    <w:tmpl w:val="A9B4134E"/>
    <w:lvl w:ilvl="0">
      <w:start w:val="1"/>
      <w:numFmt w:val="decimal"/>
      <w:lvlText w:val="%1"/>
      <w:lvlJc w:val="left"/>
      <w:pPr>
        <w:tabs>
          <w:tab w:val="num" w:pos="360"/>
        </w:tabs>
        <w:ind w:left="360" w:hanging="360"/>
      </w:pPr>
      <w:rPr>
        <w:rFonts w:cs="Times New Roman" w:hint="default"/>
      </w:rPr>
    </w:lvl>
    <w:lvl w:ilvl="1">
      <w:start w:val="4"/>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1800"/>
        </w:tabs>
        <w:ind w:left="1800" w:hanging="720"/>
      </w:pPr>
      <w:rPr>
        <w:rFonts w:ascii="Arial" w:hAnsi="Arial" w:cs="Times New Roman" w:hint="default"/>
        <w:b w:val="0"/>
        <w:sz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5" w15:restartNumberingAfterBreak="0">
    <w:nsid w:val="5C347A25"/>
    <w:multiLevelType w:val="hybridMultilevel"/>
    <w:tmpl w:val="44F829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CC23B65"/>
    <w:multiLevelType w:val="hybridMultilevel"/>
    <w:tmpl w:val="70FE43FC"/>
    <w:lvl w:ilvl="0" w:tplc="4D9A9360">
      <w:numFmt w:val="bullet"/>
      <w:lvlText w:val="-"/>
      <w:lvlJc w:val="left"/>
      <w:pPr>
        <w:ind w:left="1800" w:hanging="360"/>
      </w:pPr>
      <w:rPr>
        <w:rFonts w:ascii="Verdana" w:eastAsiaTheme="minorHAnsi" w:hAnsi="Verdana" w:cs="Aria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7" w15:restartNumberingAfterBreak="0">
    <w:nsid w:val="61FA78A7"/>
    <w:multiLevelType w:val="hybridMultilevel"/>
    <w:tmpl w:val="2E68C114"/>
    <w:lvl w:ilvl="0" w:tplc="08090001">
      <w:start w:val="1"/>
      <w:numFmt w:val="bullet"/>
      <w:lvlText w:val=""/>
      <w:lvlJc w:val="left"/>
      <w:pPr>
        <w:ind w:left="1210" w:hanging="360"/>
      </w:pPr>
      <w:rPr>
        <w:rFonts w:ascii="Symbol" w:hAnsi="Symbol" w:hint="default"/>
      </w:rPr>
    </w:lvl>
    <w:lvl w:ilvl="1" w:tplc="08090003" w:tentative="1">
      <w:start w:val="1"/>
      <w:numFmt w:val="bullet"/>
      <w:lvlText w:val="o"/>
      <w:lvlJc w:val="left"/>
      <w:pPr>
        <w:ind w:left="1930" w:hanging="360"/>
      </w:pPr>
      <w:rPr>
        <w:rFonts w:ascii="Courier New" w:hAnsi="Courier New" w:cs="Courier New" w:hint="default"/>
      </w:rPr>
    </w:lvl>
    <w:lvl w:ilvl="2" w:tplc="08090005" w:tentative="1">
      <w:start w:val="1"/>
      <w:numFmt w:val="bullet"/>
      <w:lvlText w:val=""/>
      <w:lvlJc w:val="left"/>
      <w:pPr>
        <w:ind w:left="2650" w:hanging="360"/>
      </w:pPr>
      <w:rPr>
        <w:rFonts w:ascii="Wingdings" w:hAnsi="Wingdings" w:hint="default"/>
      </w:rPr>
    </w:lvl>
    <w:lvl w:ilvl="3" w:tplc="08090001" w:tentative="1">
      <w:start w:val="1"/>
      <w:numFmt w:val="bullet"/>
      <w:lvlText w:val=""/>
      <w:lvlJc w:val="left"/>
      <w:pPr>
        <w:ind w:left="3370" w:hanging="360"/>
      </w:pPr>
      <w:rPr>
        <w:rFonts w:ascii="Symbol" w:hAnsi="Symbol" w:hint="default"/>
      </w:rPr>
    </w:lvl>
    <w:lvl w:ilvl="4" w:tplc="08090003" w:tentative="1">
      <w:start w:val="1"/>
      <w:numFmt w:val="bullet"/>
      <w:lvlText w:val="o"/>
      <w:lvlJc w:val="left"/>
      <w:pPr>
        <w:ind w:left="4090" w:hanging="360"/>
      </w:pPr>
      <w:rPr>
        <w:rFonts w:ascii="Courier New" w:hAnsi="Courier New" w:cs="Courier New" w:hint="default"/>
      </w:rPr>
    </w:lvl>
    <w:lvl w:ilvl="5" w:tplc="08090005" w:tentative="1">
      <w:start w:val="1"/>
      <w:numFmt w:val="bullet"/>
      <w:lvlText w:val=""/>
      <w:lvlJc w:val="left"/>
      <w:pPr>
        <w:ind w:left="4810" w:hanging="360"/>
      </w:pPr>
      <w:rPr>
        <w:rFonts w:ascii="Wingdings" w:hAnsi="Wingdings" w:hint="default"/>
      </w:rPr>
    </w:lvl>
    <w:lvl w:ilvl="6" w:tplc="08090001" w:tentative="1">
      <w:start w:val="1"/>
      <w:numFmt w:val="bullet"/>
      <w:lvlText w:val=""/>
      <w:lvlJc w:val="left"/>
      <w:pPr>
        <w:ind w:left="5530" w:hanging="360"/>
      </w:pPr>
      <w:rPr>
        <w:rFonts w:ascii="Symbol" w:hAnsi="Symbol" w:hint="default"/>
      </w:rPr>
    </w:lvl>
    <w:lvl w:ilvl="7" w:tplc="08090003" w:tentative="1">
      <w:start w:val="1"/>
      <w:numFmt w:val="bullet"/>
      <w:lvlText w:val="o"/>
      <w:lvlJc w:val="left"/>
      <w:pPr>
        <w:ind w:left="6250" w:hanging="360"/>
      </w:pPr>
      <w:rPr>
        <w:rFonts w:ascii="Courier New" w:hAnsi="Courier New" w:cs="Courier New" w:hint="default"/>
      </w:rPr>
    </w:lvl>
    <w:lvl w:ilvl="8" w:tplc="08090005" w:tentative="1">
      <w:start w:val="1"/>
      <w:numFmt w:val="bullet"/>
      <w:lvlText w:val=""/>
      <w:lvlJc w:val="left"/>
      <w:pPr>
        <w:ind w:left="6970" w:hanging="360"/>
      </w:pPr>
      <w:rPr>
        <w:rFonts w:ascii="Wingdings" w:hAnsi="Wingdings" w:hint="default"/>
      </w:rPr>
    </w:lvl>
  </w:abstractNum>
  <w:abstractNum w:abstractNumId="18" w15:restartNumberingAfterBreak="0">
    <w:nsid w:val="63771D80"/>
    <w:multiLevelType w:val="hybridMultilevel"/>
    <w:tmpl w:val="E6EEE6C4"/>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19" w15:restartNumberingAfterBreak="0">
    <w:nsid w:val="6C750D8D"/>
    <w:multiLevelType w:val="hybridMultilevel"/>
    <w:tmpl w:val="1E00715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 w15:restartNumberingAfterBreak="0">
    <w:nsid w:val="6E7D7739"/>
    <w:multiLevelType w:val="hybridMultilevel"/>
    <w:tmpl w:val="524EEAB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1" w15:restartNumberingAfterBreak="0">
    <w:nsid w:val="72312068"/>
    <w:multiLevelType w:val="hybridMultilevel"/>
    <w:tmpl w:val="E2682C62"/>
    <w:lvl w:ilvl="0" w:tplc="08090001">
      <w:start w:val="1"/>
      <w:numFmt w:val="bullet"/>
      <w:lvlText w:val=""/>
      <w:lvlJc w:val="left"/>
      <w:pPr>
        <w:ind w:left="1930" w:hanging="360"/>
      </w:pPr>
      <w:rPr>
        <w:rFonts w:ascii="Symbol" w:hAnsi="Symbol" w:hint="default"/>
      </w:rPr>
    </w:lvl>
    <w:lvl w:ilvl="1" w:tplc="08090003" w:tentative="1">
      <w:start w:val="1"/>
      <w:numFmt w:val="bullet"/>
      <w:lvlText w:val="o"/>
      <w:lvlJc w:val="left"/>
      <w:pPr>
        <w:ind w:left="2650" w:hanging="360"/>
      </w:pPr>
      <w:rPr>
        <w:rFonts w:ascii="Courier New" w:hAnsi="Courier New" w:cs="Courier New" w:hint="default"/>
      </w:rPr>
    </w:lvl>
    <w:lvl w:ilvl="2" w:tplc="08090005" w:tentative="1">
      <w:start w:val="1"/>
      <w:numFmt w:val="bullet"/>
      <w:lvlText w:val=""/>
      <w:lvlJc w:val="left"/>
      <w:pPr>
        <w:ind w:left="3370" w:hanging="360"/>
      </w:pPr>
      <w:rPr>
        <w:rFonts w:ascii="Wingdings" w:hAnsi="Wingdings" w:hint="default"/>
      </w:rPr>
    </w:lvl>
    <w:lvl w:ilvl="3" w:tplc="08090001" w:tentative="1">
      <w:start w:val="1"/>
      <w:numFmt w:val="bullet"/>
      <w:lvlText w:val=""/>
      <w:lvlJc w:val="left"/>
      <w:pPr>
        <w:ind w:left="4090" w:hanging="360"/>
      </w:pPr>
      <w:rPr>
        <w:rFonts w:ascii="Symbol" w:hAnsi="Symbol" w:hint="default"/>
      </w:rPr>
    </w:lvl>
    <w:lvl w:ilvl="4" w:tplc="08090003" w:tentative="1">
      <w:start w:val="1"/>
      <w:numFmt w:val="bullet"/>
      <w:lvlText w:val="o"/>
      <w:lvlJc w:val="left"/>
      <w:pPr>
        <w:ind w:left="4810" w:hanging="360"/>
      </w:pPr>
      <w:rPr>
        <w:rFonts w:ascii="Courier New" w:hAnsi="Courier New" w:cs="Courier New" w:hint="default"/>
      </w:rPr>
    </w:lvl>
    <w:lvl w:ilvl="5" w:tplc="08090005" w:tentative="1">
      <w:start w:val="1"/>
      <w:numFmt w:val="bullet"/>
      <w:lvlText w:val=""/>
      <w:lvlJc w:val="left"/>
      <w:pPr>
        <w:ind w:left="5530" w:hanging="360"/>
      </w:pPr>
      <w:rPr>
        <w:rFonts w:ascii="Wingdings" w:hAnsi="Wingdings" w:hint="default"/>
      </w:rPr>
    </w:lvl>
    <w:lvl w:ilvl="6" w:tplc="08090001" w:tentative="1">
      <w:start w:val="1"/>
      <w:numFmt w:val="bullet"/>
      <w:lvlText w:val=""/>
      <w:lvlJc w:val="left"/>
      <w:pPr>
        <w:ind w:left="6250" w:hanging="360"/>
      </w:pPr>
      <w:rPr>
        <w:rFonts w:ascii="Symbol" w:hAnsi="Symbol" w:hint="default"/>
      </w:rPr>
    </w:lvl>
    <w:lvl w:ilvl="7" w:tplc="08090003" w:tentative="1">
      <w:start w:val="1"/>
      <w:numFmt w:val="bullet"/>
      <w:lvlText w:val="o"/>
      <w:lvlJc w:val="left"/>
      <w:pPr>
        <w:ind w:left="6970" w:hanging="360"/>
      </w:pPr>
      <w:rPr>
        <w:rFonts w:ascii="Courier New" w:hAnsi="Courier New" w:cs="Courier New" w:hint="default"/>
      </w:rPr>
    </w:lvl>
    <w:lvl w:ilvl="8" w:tplc="08090005" w:tentative="1">
      <w:start w:val="1"/>
      <w:numFmt w:val="bullet"/>
      <w:lvlText w:val=""/>
      <w:lvlJc w:val="left"/>
      <w:pPr>
        <w:ind w:left="7690" w:hanging="360"/>
      </w:pPr>
      <w:rPr>
        <w:rFonts w:ascii="Wingdings" w:hAnsi="Wingdings" w:hint="default"/>
      </w:rPr>
    </w:lvl>
  </w:abstractNum>
  <w:abstractNum w:abstractNumId="22" w15:restartNumberingAfterBreak="0">
    <w:nsid w:val="72E168C4"/>
    <w:multiLevelType w:val="multilevel"/>
    <w:tmpl w:val="F7F2B32A"/>
    <w:lvl w:ilvl="0">
      <w:start w:val="5"/>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3" w15:restartNumberingAfterBreak="0">
    <w:nsid w:val="74123698"/>
    <w:multiLevelType w:val="hybridMultilevel"/>
    <w:tmpl w:val="52ACFCB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4" w15:restartNumberingAfterBreak="0">
    <w:nsid w:val="742F77A1"/>
    <w:multiLevelType w:val="multilevel"/>
    <w:tmpl w:val="CD76AEAA"/>
    <w:lvl w:ilvl="0">
      <w:start w:val="3"/>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25" w15:restartNumberingAfterBreak="0">
    <w:nsid w:val="747F0388"/>
    <w:multiLevelType w:val="hybridMultilevel"/>
    <w:tmpl w:val="C7464BA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6" w15:restartNumberingAfterBreak="0">
    <w:nsid w:val="75807B01"/>
    <w:multiLevelType w:val="multilevel"/>
    <w:tmpl w:val="8C286F12"/>
    <w:lvl w:ilvl="0">
      <w:start w:val="3"/>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ascii="Arial" w:hAnsi="Arial" w:cs="Arial"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27" w15:restartNumberingAfterBreak="0">
    <w:nsid w:val="75E35F65"/>
    <w:multiLevelType w:val="hybridMultilevel"/>
    <w:tmpl w:val="F10A998E"/>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8"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77C750D0"/>
    <w:multiLevelType w:val="hybridMultilevel"/>
    <w:tmpl w:val="DA1610A4"/>
    <w:lvl w:ilvl="0" w:tplc="BD168BC0">
      <w:start w:val="3"/>
      <w:numFmt w:val="bullet"/>
      <w:lvlText w:val="-"/>
      <w:lvlJc w:val="left"/>
      <w:pPr>
        <w:ind w:left="1800" w:hanging="360"/>
      </w:pPr>
      <w:rPr>
        <w:rFonts w:ascii="Verdana" w:eastAsiaTheme="minorHAnsi" w:hAnsi="Verdana" w:cs="Arial" w:hint="default"/>
        <w:b/>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30" w15:restartNumberingAfterBreak="0">
    <w:nsid w:val="78801519"/>
    <w:multiLevelType w:val="multilevel"/>
    <w:tmpl w:val="88D85F28"/>
    <w:lvl w:ilvl="0">
      <w:start w:val="3"/>
      <w:numFmt w:val="decimal"/>
      <w:lvlText w:val="%1"/>
      <w:lvlJc w:val="left"/>
      <w:pPr>
        <w:ind w:left="394" w:hanging="394"/>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31" w15:restartNumberingAfterBreak="0">
    <w:nsid w:val="7CDA086C"/>
    <w:multiLevelType w:val="hybridMultilevel"/>
    <w:tmpl w:val="7D02242A"/>
    <w:lvl w:ilvl="0" w:tplc="C7C08694">
      <w:start w:val="1"/>
      <w:numFmt w:val="bullet"/>
      <w:lvlText w:val=""/>
      <w:lvlJc w:val="left"/>
      <w:pPr>
        <w:tabs>
          <w:tab w:val="num" w:pos="2217"/>
        </w:tabs>
        <w:ind w:left="2217" w:hanging="360"/>
      </w:pPr>
      <w:rPr>
        <w:rFonts w:ascii="Wingdings" w:hAnsi="Wingdings" w:hint="default"/>
        <w:color w:val="008080"/>
        <w:sz w:val="24"/>
      </w:rPr>
    </w:lvl>
    <w:lvl w:ilvl="1" w:tplc="08090003">
      <w:start w:val="1"/>
      <w:numFmt w:val="bullet"/>
      <w:lvlText w:val="o"/>
      <w:lvlJc w:val="left"/>
      <w:pPr>
        <w:tabs>
          <w:tab w:val="num" w:pos="2520"/>
        </w:tabs>
        <w:ind w:left="2520" w:hanging="360"/>
      </w:pPr>
      <w:rPr>
        <w:rFonts w:ascii="Courier New" w:hAnsi="Courier New" w:hint="default"/>
      </w:rPr>
    </w:lvl>
    <w:lvl w:ilvl="2" w:tplc="08090005" w:tentative="1">
      <w:start w:val="1"/>
      <w:numFmt w:val="bullet"/>
      <w:lvlText w:val=""/>
      <w:lvlJc w:val="left"/>
      <w:pPr>
        <w:tabs>
          <w:tab w:val="num" w:pos="3240"/>
        </w:tabs>
        <w:ind w:left="3240" w:hanging="360"/>
      </w:pPr>
      <w:rPr>
        <w:rFonts w:ascii="Wingdings" w:hAnsi="Wingdings" w:hint="default"/>
      </w:rPr>
    </w:lvl>
    <w:lvl w:ilvl="3" w:tplc="08090001" w:tentative="1">
      <w:start w:val="1"/>
      <w:numFmt w:val="bullet"/>
      <w:lvlText w:val=""/>
      <w:lvlJc w:val="left"/>
      <w:pPr>
        <w:tabs>
          <w:tab w:val="num" w:pos="3960"/>
        </w:tabs>
        <w:ind w:left="3960" w:hanging="360"/>
      </w:pPr>
      <w:rPr>
        <w:rFonts w:ascii="Symbol" w:hAnsi="Symbol" w:hint="default"/>
      </w:rPr>
    </w:lvl>
    <w:lvl w:ilvl="4" w:tplc="08090003" w:tentative="1">
      <w:start w:val="1"/>
      <w:numFmt w:val="bullet"/>
      <w:lvlText w:val="o"/>
      <w:lvlJc w:val="left"/>
      <w:pPr>
        <w:tabs>
          <w:tab w:val="num" w:pos="4680"/>
        </w:tabs>
        <w:ind w:left="4680" w:hanging="360"/>
      </w:pPr>
      <w:rPr>
        <w:rFonts w:ascii="Courier New" w:hAnsi="Courier New" w:hint="default"/>
      </w:rPr>
    </w:lvl>
    <w:lvl w:ilvl="5" w:tplc="08090005" w:tentative="1">
      <w:start w:val="1"/>
      <w:numFmt w:val="bullet"/>
      <w:lvlText w:val=""/>
      <w:lvlJc w:val="left"/>
      <w:pPr>
        <w:tabs>
          <w:tab w:val="num" w:pos="5400"/>
        </w:tabs>
        <w:ind w:left="5400" w:hanging="360"/>
      </w:pPr>
      <w:rPr>
        <w:rFonts w:ascii="Wingdings" w:hAnsi="Wingdings" w:hint="default"/>
      </w:rPr>
    </w:lvl>
    <w:lvl w:ilvl="6" w:tplc="08090001" w:tentative="1">
      <w:start w:val="1"/>
      <w:numFmt w:val="bullet"/>
      <w:lvlText w:val=""/>
      <w:lvlJc w:val="left"/>
      <w:pPr>
        <w:tabs>
          <w:tab w:val="num" w:pos="6120"/>
        </w:tabs>
        <w:ind w:left="6120" w:hanging="360"/>
      </w:pPr>
      <w:rPr>
        <w:rFonts w:ascii="Symbol" w:hAnsi="Symbol" w:hint="default"/>
      </w:rPr>
    </w:lvl>
    <w:lvl w:ilvl="7" w:tplc="08090003" w:tentative="1">
      <w:start w:val="1"/>
      <w:numFmt w:val="bullet"/>
      <w:lvlText w:val="o"/>
      <w:lvlJc w:val="left"/>
      <w:pPr>
        <w:tabs>
          <w:tab w:val="num" w:pos="6840"/>
        </w:tabs>
        <w:ind w:left="6840" w:hanging="360"/>
      </w:pPr>
      <w:rPr>
        <w:rFonts w:ascii="Courier New" w:hAnsi="Courier New" w:hint="default"/>
      </w:rPr>
    </w:lvl>
    <w:lvl w:ilvl="8" w:tplc="08090005" w:tentative="1">
      <w:start w:val="1"/>
      <w:numFmt w:val="bullet"/>
      <w:lvlText w:val=""/>
      <w:lvlJc w:val="left"/>
      <w:pPr>
        <w:tabs>
          <w:tab w:val="num" w:pos="7560"/>
        </w:tabs>
        <w:ind w:left="7560" w:hanging="360"/>
      </w:pPr>
      <w:rPr>
        <w:rFonts w:ascii="Wingdings" w:hAnsi="Wingdings" w:hint="default"/>
      </w:rPr>
    </w:lvl>
  </w:abstractNum>
  <w:abstractNum w:abstractNumId="32" w15:restartNumberingAfterBreak="0">
    <w:nsid w:val="7D267B07"/>
    <w:multiLevelType w:val="hybridMultilevel"/>
    <w:tmpl w:val="FAF653D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3" w15:restartNumberingAfterBreak="0">
    <w:nsid w:val="7D3A5FE3"/>
    <w:multiLevelType w:val="multilevel"/>
    <w:tmpl w:val="1D049D3E"/>
    <w:lvl w:ilvl="0">
      <w:start w:val="1"/>
      <w:numFmt w:val="decimal"/>
      <w:lvlText w:val="%1"/>
      <w:lvlJc w:val="left"/>
      <w:pPr>
        <w:tabs>
          <w:tab w:val="num" w:pos="360"/>
        </w:tabs>
        <w:ind w:left="360" w:hanging="360"/>
      </w:pPr>
      <w:rPr>
        <w:rFonts w:cs="Times New Roman" w:hint="default"/>
      </w:rPr>
    </w:lvl>
    <w:lvl w:ilvl="1">
      <w:start w:val="3"/>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1800"/>
        </w:tabs>
        <w:ind w:left="1800" w:hanging="720"/>
      </w:pPr>
      <w:rPr>
        <w:rFonts w:ascii="Arial" w:hAnsi="Arial" w:cs="Times New Roman" w:hint="default"/>
        <w:b w:val="0"/>
        <w:sz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34"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5" w15:restartNumberingAfterBreak="0">
    <w:nsid w:val="7F16497D"/>
    <w:multiLevelType w:val="hybridMultilevel"/>
    <w:tmpl w:val="22C6717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6" w15:restartNumberingAfterBreak="0">
    <w:nsid w:val="7FB52165"/>
    <w:multiLevelType w:val="multilevel"/>
    <w:tmpl w:val="88D85F28"/>
    <w:lvl w:ilvl="0">
      <w:start w:val="2"/>
      <w:numFmt w:val="decimal"/>
      <w:lvlText w:val="%1"/>
      <w:lvlJc w:val="left"/>
      <w:pPr>
        <w:ind w:left="394" w:hanging="394"/>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num w:numId="1">
    <w:abstractNumId w:val="5"/>
  </w:num>
  <w:num w:numId="2">
    <w:abstractNumId w:val="34"/>
  </w:num>
  <w:num w:numId="3">
    <w:abstractNumId w:val="28"/>
  </w:num>
  <w:num w:numId="4">
    <w:abstractNumId w:val="10"/>
  </w:num>
  <w:num w:numId="5">
    <w:abstractNumId w:val="11"/>
  </w:num>
  <w:num w:numId="6">
    <w:abstractNumId w:val="19"/>
  </w:num>
  <w:num w:numId="7">
    <w:abstractNumId w:val="16"/>
  </w:num>
  <w:num w:numId="8">
    <w:abstractNumId w:val="20"/>
  </w:num>
  <w:num w:numId="9">
    <w:abstractNumId w:val="9"/>
  </w:num>
  <w:num w:numId="10">
    <w:abstractNumId w:val="26"/>
  </w:num>
  <w:num w:numId="11">
    <w:abstractNumId w:val="24"/>
  </w:num>
  <w:num w:numId="12">
    <w:abstractNumId w:val="35"/>
  </w:num>
  <w:num w:numId="13">
    <w:abstractNumId w:val="1"/>
  </w:num>
  <w:num w:numId="14">
    <w:abstractNumId w:val="27"/>
  </w:num>
  <w:num w:numId="15">
    <w:abstractNumId w:val="29"/>
  </w:num>
  <w:num w:numId="16">
    <w:abstractNumId w:val="25"/>
  </w:num>
  <w:num w:numId="17">
    <w:abstractNumId w:val="7"/>
  </w:num>
  <w:num w:numId="18">
    <w:abstractNumId w:val="23"/>
  </w:num>
  <w:num w:numId="19">
    <w:abstractNumId w:val="18"/>
  </w:num>
  <w:num w:numId="20">
    <w:abstractNumId w:val="15"/>
  </w:num>
  <w:num w:numId="21">
    <w:abstractNumId w:val="13"/>
  </w:num>
  <w:num w:numId="22">
    <w:abstractNumId w:val="32"/>
  </w:num>
  <w:num w:numId="23">
    <w:abstractNumId w:val="33"/>
  </w:num>
  <w:num w:numId="24">
    <w:abstractNumId w:val="31"/>
  </w:num>
  <w:num w:numId="25">
    <w:abstractNumId w:val="14"/>
  </w:num>
  <w:num w:numId="26">
    <w:abstractNumId w:val="12"/>
  </w:num>
  <w:num w:numId="27">
    <w:abstractNumId w:val="4"/>
  </w:num>
  <w:num w:numId="28">
    <w:abstractNumId w:val="8"/>
  </w:num>
  <w:num w:numId="29">
    <w:abstractNumId w:val="2"/>
  </w:num>
  <w:num w:numId="30">
    <w:abstractNumId w:val="3"/>
  </w:num>
  <w:num w:numId="31">
    <w:abstractNumId w:val="17"/>
  </w:num>
  <w:num w:numId="32">
    <w:abstractNumId w:val="0"/>
  </w:num>
  <w:num w:numId="33">
    <w:abstractNumId w:val="22"/>
  </w:num>
  <w:num w:numId="34">
    <w:abstractNumId w:val="6"/>
  </w:num>
  <w:num w:numId="35">
    <w:abstractNumId w:val="21"/>
  </w:num>
  <w:num w:numId="36">
    <w:abstractNumId w:val="36"/>
  </w:num>
  <w:num w:numId="37">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drawingGridHorizontalSpacing w:val="110"/>
  <w:displayHorizontalDrawingGridEvery w:val="2"/>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4D9F"/>
    <w:rsid w:val="000061AE"/>
    <w:rsid w:val="000125B7"/>
    <w:rsid w:val="0002181A"/>
    <w:rsid w:val="0003001C"/>
    <w:rsid w:val="00034B97"/>
    <w:rsid w:val="0004728C"/>
    <w:rsid w:val="00057A13"/>
    <w:rsid w:val="00060562"/>
    <w:rsid w:val="0006062E"/>
    <w:rsid w:val="00060D63"/>
    <w:rsid w:val="00063FCF"/>
    <w:rsid w:val="000804F4"/>
    <w:rsid w:val="00081198"/>
    <w:rsid w:val="000816EA"/>
    <w:rsid w:val="00082004"/>
    <w:rsid w:val="000A0971"/>
    <w:rsid w:val="000A14EC"/>
    <w:rsid w:val="000B4302"/>
    <w:rsid w:val="000D26B4"/>
    <w:rsid w:val="000D7591"/>
    <w:rsid w:val="000E2CE5"/>
    <w:rsid w:val="000E53B5"/>
    <w:rsid w:val="000F2A95"/>
    <w:rsid w:val="001039BC"/>
    <w:rsid w:val="001041A8"/>
    <w:rsid w:val="00111457"/>
    <w:rsid w:val="00116589"/>
    <w:rsid w:val="00120ECA"/>
    <w:rsid w:val="00127452"/>
    <w:rsid w:val="00135744"/>
    <w:rsid w:val="001468E1"/>
    <w:rsid w:val="00146D6F"/>
    <w:rsid w:val="001507F6"/>
    <w:rsid w:val="00151718"/>
    <w:rsid w:val="00153100"/>
    <w:rsid w:val="00156A7E"/>
    <w:rsid w:val="00161F01"/>
    <w:rsid w:val="00162C0F"/>
    <w:rsid w:val="00166709"/>
    <w:rsid w:val="001839D2"/>
    <w:rsid w:val="0019519C"/>
    <w:rsid w:val="001A5845"/>
    <w:rsid w:val="001B439D"/>
    <w:rsid w:val="001C439C"/>
    <w:rsid w:val="001C61CB"/>
    <w:rsid w:val="001C6B6C"/>
    <w:rsid w:val="001D08F5"/>
    <w:rsid w:val="001E2FF2"/>
    <w:rsid w:val="001E364A"/>
    <w:rsid w:val="001E4F67"/>
    <w:rsid w:val="001F1562"/>
    <w:rsid w:val="00211298"/>
    <w:rsid w:val="00216191"/>
    <w:rsid w:val="00223C86"/>
    <w:rsid w:val="0022438B"/>
    <w:rsid w:val="002335D5"/>
    <w:rsid w:val="002338B8"/>
    <w:rsid w:val="00237158"/>
    <w:rsid w:val="00241767"/>
    <w:rsid w:val="00244BB1"/>
    <w:rsid w:val="0025429D"/>
    <w:rsid w:val="00261366"/>
    <w:rsid w:val="002730F5"/>
    <w:rsid w:val="00281D69"/>
    <w:rsid w:val="002839C3"/>
    <w:rsid w:val="00286849"/>
    <w:rsid w:val="002873FF"/>
    <w:rsid w:val="002A1A57"/>
    <w:rsid w:val="002B5D2A"/>
    <w:rsid w:val="002D02D2"/>
    <w:rsid w:val="002F3A0D"/>
    <w:rsid w:val="002F4873"/>
    <w:rsid w:val="002F750F"/>
    <w:rsid w:val="00301943"/>
    <w:rsid w:val="00304120"/>
    <w:rsid w:val="00306A63"/>
    <w:rsid w:val="003112EB"/>
    <w:rsid w:val="00322643"/>
    <w:rsid w:val="003253AD"/>
    <w:rsid w:val="00325A46"/>
    <w:rsid w:val="0033242C"/>
    <w:rsid w:val="00333C1F"/>
    <w:rsid w:val="00344184"/>
    <w:rsid w:val="00345653"/>
    <w:rsid w:val="00345EE2"/>
    <w:rsid w:val="00361489"/>
    <w:rsid w:val="00362444"/>
    <w:rsid w:val="003718C6"/>
    <w:rsid w:val="00372F59"/>
    <w:rsid w:val="00380B51"/>
    <w:rsid w:val="00390315"/>
    <w:rsid w:val="00397CAC"/>
    <w:rsid w:val="003B1841"/>
    <w:rsid w:val="003C4CCD"/>
    <w:rsid w:val="003C5D58"/>
    <w:rsid w:val="003E2FB0"/>
    <w:rsid w:val="003E43AD"/>
    <w:rsid w:val="003F20B7"/>
    <w:rsid w:val="003F40A1"/>
    <w:rsid w:val="003F61EA"/>
    <w:rsid w:val="00400BEA"/>
    <w:rsid w:val="004072BF"/>
    <w:rsid w:val="00413165"/>
    <w:rsid w:val="0041542C"/>
    <w:rsid w:val="00425F14"/>
    <w:rsid w:val="00434B1A"/>
    <w:rsid w:val="00435A65"/>
    <w:rsid w:val="004436C1"/>
    <w:rsid w:val="0044490F"/>
    <w:rsid w:val="0046035B"/>
    <w:rsid w:val="00460BD6"/>
    <w:rsid w:val="00463B6C"/>
    <w:rsid w:val="00463E29"/>
    <w:rsid w:val="004648CF"/>
    <w:rsid w:val="00465059"/>
    <w:rsid w:val="00466925"/>
    <w:rsid w:val="00480769"/>
    <w:rsid w:val="00493CD8"/>
    <w:rsid w:val="00494209"/>
    <w:rsid w:val="004A1B43"/>
    <w:rsid w:val="004A4C06"/>
    <w:rsid w:val="004B1B0B"/>
    <w:rsid w:val="004B659D"/>
    <w:rsid w:val="004C7B5E"/>
    <w:rsid w:val="004D4D0B"/>
    <w:rsid w:val="004E402F"/>
    <w:rsid w:val="004E599F"/>
    <w:rsid w:val="004F3890"/>
    <w:rsid w:val="0050158E"/>
    <w:rsid w:val="00502091"/>
    <w:rsid w:val="00503C03"/>
    <w:rsid w:val="00510740"/>
    <w:rsid w:val="00511D07"/>
    <w:rsid w:val="00531895"/>
    <w:rsid w:val="00536181"/>
    <w:rsid w:val="00547FA5"/>
    <w:rsid w:val="0056177F"/>
    <w:rsid w:val="005628AA"/>
    <w:rsid w:val="00570410"/>
    <w:rsid w:val="00570730"/>
    <w:rsid w:val="00577535"/>
    <w:rsid w:val="005802A6"/>
    <w:rsid w:val="005848A6"/>
    <w:rsid w:val="005861BF"/>
    <w:rsid w:val="00587903"/>
    <w:rsid w:val="00594A95"/>
    <w:rsid w:val="005950FD"/>
    <w:rsid w:val="005A0836"/>
    <w:rsid w:val="005A0E27"/>
    <w:rsid w:val="005A5A96"/>
    <w:rsid w:val="005C0676"/>
    <w:rsid w:val="005D5A55"/>
    <w:rsid w:val="005E14D3"/>
    <w:rsid w:val="005E1AB5"/>
    <w:rsid w:val="005E5360"/>
    <w:rsid w:val="005F08E9"/>
    <w:rsid w:val="005F3510"/>
    <w:rsid w:val="005F7CB1"/>
    <w:rsid w:val="00604832"/>
    <w:rsid w:val="0060722C"/>
    <w:rsid w:val="006072A6"/>
    <w:rsid w:val="00612035"/>
    <w:rsid w:val="00634623"/>
    <w:rsid w:val="00637214"/>
    <w:rsid w:val="00652117"/>
    <w:rsid w:val="00653C04"/>
    <w:rsid w:val="0065429A"/>
    <w:rsid w:val="0065776D"/>
    <w:rsid w:val="00660B61"/>
    <w:rsid w:val="006617E2"/>
    <w:rsid w:val="006733AE"/>
    <w:rsid w:val="00673A2E"/>
    <w:rsid w:val="006802A0"/>
    <w:rsid w:val="006814C2"/>
    <w:rsid w:val="00684B0F"/>
    <w:rsid w:val="00692E51"/>
    <w:rsid w:val="006964F1"/>
    <w:rsid w:val="006A3A6E"/>
    <w:rsid w:val="006A3CE4"/>
    <w:rsid w:val="006A422E"/>
    <w:rsid w:val="006A4B6D"/>
    <w:rsid w:val="006A671C"/>
    <w:rsid w:val="006A7DA6"/>
    <w:rsid w:val="006B1F5F"/>
    <w:rsid w:val="006C3C79"/>
    <w:rsid w:val="006C53DA"/>
    <w:rsid w:val="006D4AD0"/>
    <w:rsid w:val="006D7D02"/>
    <w:rsid w:val="006F4BFF"/>
    <w:rsid w:val="006F537E"/>
    <w:rsid w:val="0070688C"/>
    <w:rsid w:val="00715A18"/>
    <w:rsid w:val="00723BF8"/>
    <w:rsid w:val="00724C76"/>
    <w:rsid w:val="00725F39"/>
    <w:rsid w:val="00726249"/>
    <w:rsid w:val="00734B44"/>
    <w:rsid w:val="0073656F"/>
    <w:rsid w:val="00737E25"/>
    <w:rsid w:val="00747B14"/>
    <w:rsid w:val="00747CDC"/>
    <w:rsid w:val="00754736"/>
    <w:rsid w:val="007563F7"/>
    <w:rsid w:val="00757E24"/>
    <w:rsid w:val="007724F5"/>
    <w:rsid w:val="0077338C"/>
    <w:rsid w:val="0079537C"/>
    <w:rsid w:val="0079542C"/>
    <w:rsid w:val="007B2F89"/>
    <w:rsid w:val="007B4502"/>
    <w:rsid w:val="007C0506"/>
    <w:rsid w:val="007D0B6E"/>
    <w:rsid w:val="007D3C6E"/>
    <w:rsid w:val="007D3CD5"/>
    <w:rsid w:val="007E0187"/>
    <w:rsid w:val="007E37EF"/>
    <w:rsid w:val="007F0937"/>
    <w:rsid w:val="00814FF9"/>
    <w:rsid w:val="00816502"/>
    <w:rsid w:val="00822A00"/>
    <w:rsid w:val="0083034D"/>
    <w:rsid w:val="00842BB3"/>
    <w:rsid w:val="008508A8"/>
    <w:rsid w:val="00861CE5"/>
    <w:rsid w:val="008641AF"/>
    <w:rsid w:val="0086430A"/>
    <w:rsid w:val="00864A83"/>
    <w:rsid w:val="008713AB"/>
    <w:rsid w:val="00875943"/>
    <w:rsid w:val="00886D6B"/>
    <w:rsid w:val="008A1C71"/>
    <w:rsid w:val="008A1ED7"/>
    <w:rsid w:val="008B2A58"/>
    <w:rsid w:val="008B39C1"/>
    <w:rsid w:val="008C3F1D"/>
    <w:rsid w:val="008E37A5"/>
    <w:rsid w:val="008E4EC8"/>
    <w:rsid w:val="008E5494"/>
    <w:rsid w:val="008F13FD"/>
    <w:rsid w:val="008F1E88"/>
    <w:rsid w:val="008F3619"/>
    <w:rsid w:val="009035AC"/>
    <w:rsid w:val="00906D9A"/>
    <w:rsid w:val="00925EEC"/>
    <w:rsid w:val="00927D8A"/>
    <w:rsid w:val="00932433"/>
    <w:rsid w:val="00937F07"/>
    <w:rsid w:val="00942BD6"/>
    <w:rsid w:val="00944167"/>
    <w:rsid w:val="00947B9B"/>
    <w:rsid w:val="0095447D"/>
    <w:rsid w:val="009645AC"/>
    <w:rsid w:val="00967D50"/>
    <w:rsid w:val="0097572A"/>
    <w:rsid w:val="0097725A"/>
    <w:rsid w:val="00977E2D"/>
    <w:rsid w:val="00987451"/>
    <w:rsid w:val="009946FE"/>
    <w:rsid w:val="00994D8D"/>
    <w:rsid w:val="0099687F"/>
    <w:rsid w:val="009A2B5D"/>
    <w:rsid w:val="009A3FDB"/>
    <w:rsid w:val="009A5C01"/>
    <w:rsid w:val="009B6215"/>
    <w:rsid w:val="009E37ED"/>
    <w:rsid w:val="00A1344D"/>
    <w:rsid w:val="00A26499"/>
    <w:rsid w:val="00A3172B"/>
    <w:rsid w:val="00A34777"/>
    <w:rsid w:val="00A51464"/>
    <w:rsid w:val="00A51712"/>
    <w:rsid w:val="00A65362"/>
    <w:rsid w:val="00A71871"/>
    <w:rsid w:val="00A72602"/>
    <w:rsid w:val="00A76B93"/>
    <w:rsid w:val="00A839D2"/>
    <w:rsid w:val="00A85456"/>
    <w:rsid w:val="00A8686B"/>
    <w:rsid w:val="00AA3525"/>
    <w:rsid w:val="00AA5D18"/>
    <w:rsid w:val="00AA5EB2"/>
    <w:rsid w:val="00AA7DDA"/>
    <w:rsid w:val="00AC111E"/>
    <w:rsid w:val="00AE0790"/>
    <w:rsid w:val="00AE7FCF"/>
    <w:rsid w:val="00B03A10"/>
    <w:rsid w:val="00B03E75"/>
    <w:rsid w:val="00B03ECA"/>
    <w:rsid w:val="00B13942"/>
    <w:rsid w:val="00B23752"/>
    <w:rsid w:val="00B276ED"/>
    <w:rsid w:val="00B3019B"/>
    <w:rsid w:val="00B3075E"/>
    <w:rsid w:val="00B33FC6"/>
    <w:rsid w:val="00B45F1B"/>
    <w:rsid w:val="00B5260F"/>
    <w:rsid w:val="00B55CAC"/>
    <w:rsid w:val="00B60DEA"/>
    <w:rsid w:val="00B6264F"/>
    <w:rsid w:val="00B62DCA"/>
    <w:rsid w:val="00B7191A"/>
    <w:rsid w:val="00B80432"/>
    <w:rsid w:val="00B847AA"/>
    <w:rsid w:val="00B8675B"/>
    <w:rsid w:val="00B910EC"/>
    <w:rsid w:val="00BA0224"/>
    <w:rsid w:val="00BA1AF1"/>
    <w:rsid w:val="00BA63F0"/>
    <w:rsid w:val="00BE3B47"/>
    <w:rsid w:val="00BF261D"/>
    <w:rsid w:val="00C01C2D"/>
    <w:rsid w:val="00C062AA"/>
    <w:rsid w:val="00C21BBF"/>
    <w:rsid w:val="00C26FAD"/>
    <w:rsid w:val="00C2709C"/>
    <w:rsid w:val="00C41901"/>
    <w:rsid w:val="00C41AFC"/>
    <w:rsid w:val="00C45E2D"/>
    <w:rsid w:val="00C52E61"/>
    <w:rsid w:val="00C52F2D"/>
    <w:rsid w:val="00C578AA"/>
    <w:rsid w:val="00C72BA0"/>
    <w:rsid w:val="00C87B07"/>
    <w:rsid w:val="00C907BE"/>
    <w:rsid w:val="00C93204"/>
    <w:rsid w:val="00CA374F"/>
    <w:rsid w:val="00CB0924"/>
    <w:rsid w:val="00CB7D49"/>
    <w:rsid w:val="00CC6203"/>
    <w:rsid w:val="00CE2C60"/>
    <w:rsid w:val="00CF4254"/>
    <w:rsid w:val="00D03A9E"/>
    <w:rsid w:val="00D03E37"/>
    <w:rsid w:val="00D129B6"/>
    <w:rsid w:val="00D13B54"/>
    <w:rsid w:val="00D149FF"/>
    <w:rsid w:val="00D221CF"/>
    <w:rsid w:val="00D227B8"/>
    <w:rsid w:val="00D37BF9"/>
    <w:rsid w:val="00D37E28"/>
    <w:rsid w:val="00D40310"/>
    <w:rsid w:val="00D50D29"/>
    <w:rsid w:val="00D531C1"/>
    <w:rsid w:val="00D615FF"/>
    <w:rsid w:val="00D71007"/>
    <w:rsid w:val="00D81EAE"/>
    <w:rsid w:val="00D963FC"/>
    <w:rsid w:val="00DA7EF2"/>
    <w:rsid w:val="00DA7FCB"/>
    <w:rsid w:val="00DB0F14"/>
    <w:rsid w:val="00DB7FCB"/>
    <w:rsid w:val="00DC0869"/>
    <w:rsid w:val="00DC0AB8"/>
    <w:rsid w:val="00DC3B4C"/>
    <w:rsid w:val="00DE1442"/>
    <w:rsid w:val="00DE1E2E"/>
    <w:rsid w:val="00DE4FAF"/>
    <w:rsid w:val="00E05E3F"/>
    <w:rsid w:val="00E12DF6"/>
    <w:rsid w:val="00E23B12"/>
    <w:rsid w:val="00E355DB"/>
    <w:rsid w:val="00E411FD"/>
    <w:rsid w:val="00E53C3E"/>
    <w:rsid w:val="00E55D6E"/>
    <w:rsid w:val="00E65705"/>
    <w:rsid w:val="00E726C6"/>
    <w:rsid w:val="00E77651"/>
    <w:rsid w:val="00E83D22"/>
    <w:rsid w:val="00E90874"/>
    <w:rsid w:val="00E90D9F"/>
    <w:rsid w:val="00E91922"/>
    <w:rsid w:val="00E961C0"/>
    <w:rsid w:val="00EA4863"/>
    <w:rsid w:val="00EA7C24"/>
    <w:rsid w:val="00EC1A55"/>
    <w:rsid w:val="00EC35CA"/>
    <w:rsid w:val="00EE3616"/>
    <w:rsid w:val="00EE3F01"/>
    <w:rsid w:val="00EE3F3F"/>
    <w:rsid w:val="00EE4BD0"/>
    <w:rsid w:val="00F0299C"/>
    <w:rsid w:val="00F04713"/>
    <w:rsid w:val="00F16CE6"/>
    <w:rsid w:val="00F226C2"/>
    <w:rsid w:val="00F31083"/>
    <w:rsid w:val="00F36769"/>
    <w:rsid w:val="00F47191"/>
    <w:rsid w:val="00F51CB2"/>
    <w:rsid w:val="00F83D60"/>
    <w:rsid w:val="00F918BC"/>
    <w:rsid w:val="00F9202B"/>
    <w:rsid w:val="00F9346A"/>
    <w:rsid w:val="00F97F2F"/>
    <w:rsid w:val="00FA0C1F"/>
    <w:rsid w:val="00FA55FE"/>
    <w:rsid w:val="00FA5C75"/>
    <w:rsid w:val="00FC6829"/>
    <w:rsid w:val="00FD0AD2"/>
    <w:rsid w:val="00FD119F"/>
    <w:rsid w:val="00FE445F"/>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2F5DBF32"/>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429D"/>
  </w:style>
  <w:style w:type="paragraph" w:styleId="Heading1">
    <w:name w:val="heading 1"/>
    <w:basedOn w:val="Normal"/>
    <w:next w:val="Normal"/>
    <w:link w:val="Heading1Char"/>
    <w:qFormat/>
    <w:rsid w:val="009946FE"/>
    <w:pPr>
      <w:keepNext/>
      <w:widowControl w:val="0"/>
      <w:tabs>
        <w:tab w:val="left" w:pos="-374"/>
      </w:tabs>
      <w:autoSpaceDE w:val="0"/>
      <w:autoSpaceDN w:val="0"/>
      <w:adjustRightInd w:val="0"/>
      <w:spacing w:after="0" w:line="240" w:lineRule="auto"/>
      <w:ind w:firstLine="720"/>
      <w:jc w:val="both"/>
      <w:outlineLvl w:val="0"/>
    </w:pPr>
    <w:rPr>
      <w:rFonts w:ascii="Times New Roman" w:eastAsia="Times New Roman" w:hAnsi="Times New Roman" w:cs="Times New Roman"/>
      <w:b/>
      <w:bCs/>
      <w:sz w:val="24"/>
      <w:szCs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basedOn w:val="Normal"/>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aliases w:val="Doc 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aliases w:val="Doc 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FooterChar1">
    <w:name w:val="Footer Char1"/>
    <w:aliases w:val="Doc Footer Char1"/>
    <w:basedOn w:val="DefaultParagraphFont"/>
    <w:uiPriority w:val="99"/>
    <w:locked/>
    <w:rsid w:val="005E1AB5"/>
    <w:rPr>
      <w:rFonts w:ascii="Arial" w:hAnsi="Arial" w:cs="Times New Roman"/>
      <w:sz w:val="24"/>
      <w:szCs w:val="24"/>
      <w:lang w:val="en-GB" w:eastAsia="en-GB" w:bidi="ar-SA"/>
    </w:rPr>
  </w:style>
  <w:style w:type="paragraph" w:styleId="BodyText">
    <w:name w:val="Body Text"/>
    <w:basedOn w:val="Normal"/>
    <w:link w:val="BodyTextChar"/>
    <w:uiPriority w:val="1"/>
    <w:qFormat/>
    <w:rsid w:val="00D963FC"/>
    <w:pPr>
      <w:widowControl w:val="0"/>
      <w:autoSpaceDE w:val="0"/>
      <w:autoSpaceDN w:val="0"/>
      <w:spacing w:after="0" w:line="240" w:lineRule="auto"/>
    </w:pPr>
    <w:rPr>
      <w:rFonts w:ascii="Arial" w:eastAsia="Arial" w:hAnsi="Arial" w:cs="Arial"/>
      <w:sz w:val="24"/>
      <w:szCs w:val="24"/>
      <w:lang w:val="en-GB"/>
    </w:rPr>
  </w:style>
  <w:style w:type="character" w:customStyle="1" w:styleId="BodyTextChar">
    <w:name w:val="Body Text Char"/>
    <w:basedOn w:val="DefaultParagraphFont"/>
    <w:link w:val="BodyText"/>
    <w:uiPriority w:val="1"/>
    <w:rsid w:val="00D963FC"/>
    <w:rPr>
      <w:rFonts w:ascii="Arial" w:eastAsia="Arial" w:hAnsi="Arial" w:cs="Arial"/>
      <w:sz w:val="24"/>
      <w:szCs w:val="24"/>
      <w:lang w:val="en-GB"/>
    </w:rPr>
  </w:style>
  <w:style w:type="character" w:customStyle="1" w:styleId="Heading1Char">
    <w:name w:val="Heading 1 Char"/>
    <w:basedOn w:val="DefaultParagraphFont"/>
    <w:link w:val="Heading1"/>
    <w:rsid w:val="009946FE"/>
    <w:rPr>
      <w:rFonts w:ascii="Times New Roman" w:eastAsia="Times New Roman" w:hAnsi="Times New Roman" w:cs="Times New Roman"/>
      <w:b/>
      <w:bCs/>
      <w:sz w:val="24"/>
      <w:szCs w:val="24"/>
      <w:lang w:val="en-GB"/>
    </w:rPr>
  </w:style>
  <w:style w:type="paragraph" w:customStyle="1" w:styleId="StyleOutlinenumberedArialOutlinenumberedArial11Outli">
    <w:name w:val="Style Outline numbered Arial + Outline numbered Arial 1...1 + Outli..."/>
    <w:basedOn w:val="Normal"/>
    <w:rsid w:val="009946FE"/>
    <w:pPr>
      <w:widowControl w:val="0"/>
      <w:autoSpaceDE w:val="0"/>
      <w:autoSpaceDN w:val="0"/>
      <w:adjustRightInd w:val="0"/>
      <w:spacing w:after="0" w:line="240" w:lineRule="auto"/>
    </w:pPr>
    <w:rPr>
      <w:rFonts w:ascii="Arial" w:eastAsia="Times New Roman" w:hAnsi="Arial" w:cs="Arial"/>
      <w:b/>
      <w:bCs/>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4183671">
      <w:bodyDiv w:val="1"/>
      <w:marLeft w:val="0"/>
      <w:marRight w:val="0"/>
      <w:marTop w:val="0"/>
      <w:marBottom w:val="0"/>
      <w:divBdr>
        <w:top w:val="none" w:sz="0" w:space="0" w:color="auto"/>
        <w:left w:val="none" w:sz="0" w:space="0" w:color="auto"/>
        <w:bottom w:val="none" w:sz="0" w:space="0" w:color="auto"/>
        <w:right w:val="none" w:sz="0" w:space="0" w:color="auto"/>
      </w:divBdr>
    </w:div>
    <w:div w:id="408309222">
      <w:bodyDiv w:val="1"/>
      <w:marLeft w:val="0"/>
      <w:marRight w:val="0"/>
      <w:marTop w:val="0"/>
      <w:marBottom w:val="0"/>
      <w:divBdr>
        <w:top w:val="none" w:sz="0" w:space="0" w:color="auto"/>
        <w:left w:val="none" w:sz="0" w:space="0" w:color="auto"/>
        <w:bottom w:val="none" w:sz="0" w:space="0" w:color="auto"/>
        <w:right w:val="none" w:sz="0" w:space="0" w:color="auto"/>
      </w:divBdr>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830633660">
      <w:bodyDiv w:val="1"/>
      <w:marLeft w:val="0"/>
      <w:marRight w:val="0"/>
      <w:marTop w:val="0"/>
      <w:marBottom w:val="0"/>
      <w:divBdr>
        <w:top w:val="none" w:sz="0" w:space="0" w:color="auto"/>
        <w:left w:val="none" w:sz="0" w:space="0" w:color="auto"/>
        <w:bottom w:val="none" w:sz="0" w:space="0" w:color="auto"/>
        <w:right w:val="none" w:sz="0" w:space="0" w:color="auto"/>
      </w:divBdr>
    </w:div>
    <w:div w:id="1145858873">
      <w:bodyDiv w:val="1"/>
      <w:marLeft w:val="0"/>
      <w:marRight w:val="0"/>
      <w:marTop w:val="0"/>
      <w:marBottom w:val="0"/>
      <w:divBdr>
        <w:top w:val="none" w:sz="0" w:space="0" w:color="auto"/>
        <w:left w:val="none" w:sz="0" w:space="0" w:color="auto"/>
        <w:bottom w:val="none" w:sz="0" w:space="0" w:color="auto"/>
        <w:right w:val="none" w:sz="0" w:space="0" w:color="auto"/>
      </w:divBdr>
    </w:div>
    <w:div w:id="21367486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790E03" w:rsidP="00790E03">
          <w:pPr>
            <w:pStyle w:val="EC02574FD24245948E64E90B6C5D89B818"/>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790E03" w:rsidP="00790E03">
          <w:pPr>
            <w:pStyle w:val="830C1007C6A248BEABBE53F7EE3F00AA18"/>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790E03" w:rsidP="00790E03">
          <w:pPr>
            <w:pStyle w:val="41651863313D4D1D8846FF5F69F730F918"/>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790E03" w:rsidP="00790E03">
          <w:pPr>
            <w:pStyle w:val="A2BD9C559A8744198F368B3D05BA572716"/>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790E03" w:rsidP="00790E03">
          <w:pPr>
            <w:pStyle w:val="E1A801EFE4D74CCB8FF43611B46476103"/>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roman"/>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BF9"/>
    <w:rsid w:val="000260A9"/>
    <w:rsid w:val="000318E7"/>
    <w:rsid w:val="00077FD6"/>
    <w:rsid w:val="00096C53"/>
    <w:rsid w:val="001321A7"/>
    <w:rsid w:val="00166FD8"/>
    <w:rsid w:val="001B598F"/>
    <w:rsid w:val="002972D6"/>
    <w:rsid w:val="002C2B36"/>
    <w:rsid w:val="002E778E"/>
    <w:rsid w:val="00356753"/>
    <w:rsid w:val="00395FFD"/>
    <w:rsid w:val="003D7310"/>
    <w:rsid w:val="003D75CF"/>
    <w:rsid w:val="004048FF"/>
    <w:rsid w:val="00437F61"/>
    <w:rsid w:val="0044797D"/>
    <w:rsid w:val="00500C32"/>
    <w:rsid w:val="00526751"/>
    <w:rsid w:val="0054716D"/>
    <w:rsid w:val="00553C83"/>
    <w:rsid w:val="005A468F"/>
    <w:rsid w:val="005B20CF"/>
    <w:rsid w:val="00673A98"/>
    <w:rsid w:val="00676633"/>
    <w:rsid w:val="006D3879"/>
    <w:rsid w:val="00731567"/>
    <w:rsid w:val="0074240B"/>
    <w:rsid w:val="00790E03"/>
    <w:rsid w:val="007975EA"/>
    <w:rsid w:val="007A2309"/>
    <w:rsid w:val="007C7A58"/>
    <w:rsid w:val="007E1825"/>
    <w:rsid w:val="008016EA"/>
    <w:rsid w:val="00801D57"/>
    <w:rsid w:val="00806343"/>
    <w:rsid w:val="00867DF5"/>
    <w:rsid w:val="008B111D"/>
    <w:rsid w:val="008B774E"/>
    <w:rsid w:val="008E37D5"/>
    <w:rsid w:val="008E7E6B"/>
    <w:rsid w:val="009347DC"/>
    <w:rsid w:val="00956459"/>
    <w:rsid w:val="009624DE"/>
    <w:rsid w:val="00980DDB"/>
    <w:rsid w:val="00985EAD"/>
    <w:rsid w:val="00A315F4"/>
    <w:rsid w:val="00AB391E"/>
    <w:rsid w:val="00B24355"/>
    <w:rsid w:val="00B64FED"/>
    <w:rsid w:val="00CA06B3"/>
    <w:rsid w:val="00CF6644"/>
    <w:rsid w:val="00D14343"/>
    <w:rsid w:val="00DC0CDE"/>
    <w:rsid w:val="00DD7B03"/>
    <w:rsid w:val="00DE08C4"/>
    <w:rsid w:val="00E13CEC"/>
    <w:rsid w:val="00E570F7"/>
    <w:rsid w:val="00F1122C"/>
    <w:rsid w:val="00F3579D"/>
    <w:rsid w:val="00FC3F5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90E03"/>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E862E6E60497C4680C5AB25B02F4E10" ma:contentTypeVersion="7" ma:contentTypeDescription="Create a new document." ma:contentTypeScope="" ma:versionID="ad6d41d93ee0b8e9310642eac1f2a599">
  <xsd:schema xmlns:xsd="http://www.w3.org/2001/XMLSchema" xmlns:xs="http://www.w3.org/2001/XMLSchema" xmlns:p="http://schemas.microsoft.com/office/2006/metadata/properties" xmlns:ns3="c9a6731c-53d6-464c-b253-c810b90fd6a8" xmlns:ns4="7eb3d039-33b6-4495-9bc2-698ff4d5488a" targetNamespace="http://schemas.microsoft.com/office/2006/metadata/properties" ma:root="true" ma:fieldsID="86d5db6a51d5866b1003f62b39208eb2" ns3:_="" ns4:_="">
    <xsd:import namespace="c9a6731c-53d6-464c-b253-c810b90fd6a8"/>
    <xsd:import namespace="7eb3d039-33b6-4495-9bc2-698ff4d5488a"/>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a6731c-53d6-464c-b253-c810b90fd6a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eb3d039-33b6-4495-9bc2-698ff4d5488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1BBC694-6035-49E0-8F9C-A1CB35DB9A9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a6731c-53d6-464c-b253-c810b90fd6a8"/>
    <ds:schemaRef ds:uri="7eb3d039-33b6-4495-9bc2-698ff4d548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3.xml><?xml version="1.0" encoding="utf-8"?>
<ds:datastoreItem xmlns:ds="http://schemas.openxmlformats.org/officeDocument/2006/customXml" ds:itemID="{E79E6F6A-AFD9-4728-A002-9536B80E3018}">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F95BEFFD-CEDF-40CA-B11C-813F33AEFE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4</Pages>
  <Words>983</Words>
  <Characters>5606</Characters>
  <Application>Microsoft Office Word</Application>
  <DocSecurity>0</DocSecurity>
  <Lines>46</Lines>
  <Paragraphs>13</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6576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(CTM UHB - NCCU Corporate)</cp:lastModifiedBy>
  <cp:revision>6</cp:revision>
  <cp:lastPrinted>2023-11-15T11:41:00Z</cp:lastPrinted>
  <dcterms:created xsi:type="dcterms:W3CDTF">2023-11-14T11:26:00Z</dcterms:created>
  <dcterms:modified xsi:type="dcterms:W3CDTF">2023-11-15T11:41:00Z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0x010100FE862E6E60497C4680C5AB25B02F4E10</vt:lpwstr>
  </property>
</Properties>
</file>