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7179" w:rsidRDefault="00DA7179" w:rsidP="000D74D2">
      <w:pPr>
        <w:pStyle w:val="Heading1"/>
        <w:tabs>
          <w:tab w:val="left" w:pos="9795"/>
        </w:tabs>
      </w:pPr>
      <w:r>
        <w:t>Appendix 2</w:t>
      </w:r>
      <w:bookmarkStart w:id="0" w:name="_GoBack"/>
      <w:bookmarkEnd w:id="0"/>
      <w:r>
        <w:t xml:space="preserve"> </w:t>
      </w:r>
      <w:r w:rsidR="000D74D2">
        <w:tab/>
      </w:r>
    </w:p>
    <w:p w:rsidR="001A60FC" w:rsidRPr="00C4137F" w:rsidRDefault="00DA7179" w:rsidP="00C4137F">
      <w:pPr>
        <w:pStyle w:val="Heading1"/>
      </w:pPr>
      <w:r>
        <w:t xml:space="preserve">Extract of Demand and Capacity Review </w:t>
      </w:r>
      <w:r w:rsidR="001A60FC" w:rsidRPr="00C4137F">
        <w:t>Communications and Engagement Plan</w:t>
      </w:r>
    </w:p>
    <w:p w:rsidR="00D626A7" w:rsidRPr="00C4137F" w:rsidRDefault="00DD6B7E" w:rsidP="00C4137F">
      <w:pPr>
        <w:pStyle w:val="Heading2"/>
        <w:numPr>
          <w:ilvl w:val="0"/>
          <w:numId w:val="0"/>
        </w:numPr>
      </w:pPr>
      <w:r w:rsidRPr="00C4137F">
        <w:t>Update</w:t>
      </w:r>
      <w:r w:rsidR="00C23C6B" w:rsidRPr="00C4137F">
        <w:t>d</w:t>
      </w:r>
      <w:r w:rsidR="008B6DE3" w:rsidRPr="00C4137F">
        <w:t xml:space="preserve">: </w:t>
      </w:r>
      <w:r w:rsidR="00D626A7" w:rsidRPr="00C4137F">
        <w:t xml:space="preserve"> </w:t>
      </w:r>
      <w:r w:rsidR="0001223F">
        <w:t>30</w:t>
      </w:r>
      <w:r w:rsidR="00734DC7">
        <w:t>/0</w:t>
      </w:r>
      <w:r w:rsidR="0001223F">
        <w:t>8</w:t>
      </w:r>
      <w:r w:rsidR="00734DC7">
        <w:t>/19</w:t>
      </w:r>
    </w:p>
    <w:p w:rsidR="008B6DE3" w:rsidRPr="00C4137F" w:rsidRDefault="008B6DE3" w:rsidP="000B0682">
      <w:pPr>
        <w:spacing w:after="0" w:line="240" w:lineRule="auto"/>
        <w:rPr>
          <w:rFonts w:cstheme="minorHAnsi"/>
          <w:b/>
          <w:color w:val="A6A6A6" w:themeColor="background1" w:themeShade="A6"/>
        </w:rPr>
      </w:pPr>
    </w:p>
    <w:p w:rsidR="00F0525F" w:rsidRPr="00C4137F" w:rsidRDefault="008421FE" w:rsidP="00C4137F">
      <w:pPr>
        <w:pStyle w:val="Heading2"/>
      </w:pPr>
      <w:r w:rsidRPr="00C4137F">
        <w:t>Action plan</w:t>
      </w:r>
    </w:p>
    <w:p w:rsidR="00F0525F" w:rsidRPr="00C4137F" w:rsidRDefault="00F0525F" w:rsidP="00F0525F">
      <w:pPr>
        <w:spacing w:after="0" w:line="240" w:lineRule="auto"/>
        <w:rPr>
          <w:rFonts w:cstheme="minorHAnsi"/>
          <w:b/>
        </w:rPr>
      </w:pP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1701"/>
        <w:gridCol w:w="1559"/>
        <w:gridCol w:w="5529"/>
        <w:gridCol w:w="2126"/>
        <w:gridCol w:w="2126"/>
      </w:tblGrid>
      <w:tr w:rsidR="00F0525F" w:rsidRPr="00C4137F" w:rsidTr="00345463">
        <w:tc>
          <w:tcPr>
            <w:tcW w:w="1701" w:type="dxa"/>
            <w:shd w:val="clear" w:color="auto" w:fill="00B050"/>
          </w:tcPr>
          <w:p w:rsidR="00F0525F" w:rsidRPr="00C4137F" w:rsidRDefault="00F0525F" w:rsidP="00F0525F">
            <w:pPr>
              <w:spacing w:after="0" w:line="240" w:lineRule="auto"/>
              <w:rPr>
                <w:rFonts w:cstheme="minorHAnsi"/>
                <w:b/>
                <w:color w:val="FFFFFF" w:themeColor="background1"/>
              </w:rPr>
            </w:pPr>
            <w:r w:rsidRPr="00C4137F">
              <w:rPr>
                <w:rFonts w:cstheme="minorHAnsi"/>
                <w:b/>
                <w:color w:val="FFFFFF" w:themeColor="background1"/>
              </w:rPr>
              <w:t>Phase</w:t>
            </w:r>
          </w:p>
        </w:tc>
        <w:tc>
          <w:tcPr>
            <w:tcW w:w="1559" w:type="dxa"/>
            <w:shd w:val="clear" w:color="auto" w:fill="00B050"/>
          </w:tcPr>
          <w:p w:rsidR="00F0525F" w:rsidRPr="00C4137F" w:rsidRDefault="00F0525F" w:rsidP="00F0525F">
            <w:pPr>
              <w:spacing w:after="0" w:line="240" w:lineRule="auto"/>
              <w:rPr>
                <w:rFonts w:cstheme="minorHAnsi"/>
                <w:b/>
                <w:color w:val="FFFFFF" w:themeColor="background1"/>
              </w:rPr>
            </w:pPr>
            <w:r w:rsidRPr="00C4137F">
              <w:rPr>
                <w:rFonts w:cstheme="minorHAnsi"/>
                <w:b/>
                <w:color w:val="FFFFFF" w:themeColor="background1"/>
              </w:rPr>
              <w:t>Date</w:t>
            </w:r>
          </w:p>
        </w:tc>
        <w:tc>
          <w:tcPr>
            <w:tcW w:w="5529" w:type="dxa"/>
            <w:shd w:val="clear" w:color="auto" w:fill="00B050"/>
          </w:tcPr>
          <w:p w:rsidR="00F0525F" w:rsidRPr="00C4137F" w:rsidRDefault="00943BFC" w:rsidP="00F0525F">
            <w:pPr>
              <w:spacing w:after="0" w:line="240" w:lineRule="auto"/>
              <w:rPr>
                <w:rFonts w:cstheme="minorHAnsi"/>
                <w:b/>
                <w:color w:val="FFFFFF" w:themeColor="background1"/>
              </w:rPr>
            </w:pPr>
            <w:r>
              <w:rPr>
                <w:rFonts w:cstheme="minorHAnsi"/>
                <w:b/>
                <w:color w:val="FFFFFF" w:themeColor="background1"/>
              </w:rPr>
              <w:t>Action</w:t>
            </w:r>
          </w:p>
        </w:tc>
        <w:tc>
          <w:tcPr>
            <w:tcW w:w="2126" w:type="dxa"/>
            <w:shd w:val="clear" w:color="auto" w:fill="00B050"/>
          </w:tcPr>
          <w:p w:rsidR="00F0525F" w:rsidRPr="00C4137F" w:rsidRDefault="00F0525F" w:rsidP="00F0525F">
            <w:pPr>
              <w:spacing w:after="0" w:line="240" w:lineRule="auto"/>
              <w:rPr>
                <w:rFonts w:cstheme="minorHAnsi"/>
                <w:b/>
                <w:color w:val="FFFFFF" w:themeColor="background1"/>
              </w:rPr>
            </w:pPr>
            <w:r w:rsidRPr="00C4137F">
              <w:rPr>
                <w:rFonts w:cstheme="minorHAnsi"/>
                <w:b/>
                <w:color w:val="FFFFFF" w:themeColor="background1"/>
              </w:rPr>
              <w:t>Lead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00B050"/>
          </w:tcPr>
          <w:p w:rsidR="00F0525F" w:rsidRPr="00C4137F" w:rsidRDefault="00F0525F" w:rsidP="00F0525F">
            <w:pPr>
              <w:spacing w:after="0" w:line="240" w:lineRule="auto"/>
              <w:rPr>
                <w:rFonts w:cstheme="minorHAnsi"/>
                <w:b/>
                <w:color w:val="FFFFFF" w:themeColor="background1"/>
              </w:rPr>
            </w:pPr>
            <w:r w:rsidRPr="00C4137F">
              <w:rPr>
                <w:rFonts w:cstheme="minorHAnsi"/>
                <w:b/>
                <w:color w:val="FFFFFF" w:themeColor="background1"/>
              </w:rPr>
              <w:t>Status</w:t>
            </w:r>
          </w:p>
        </w:tc>
      </w:tr>
      <w:tr w:rsidR="00F0525F" w:rsidRPr="00C4137F" w:rsidTr="00345463">
        <w:tc>
          <w:tcPr>
            <w:tcW w:w="1701" w:type="dxa"/>
          </w:tcPr>
          <w:p w:rsidR="00F0525F" w:rsidRPr="00C4137F" w:rsidRDefault="00943BFC" w:rsidP="00943BF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1</w:t>
            </w:r>
          </w:p>
        </w:tc>
        <w:tc>
          <w:tcPr>
            <w:tcW w:w="1559" w:type="dxa"/>
          </w:tcPr>
          <w:p w:rsidR="00F0525F" w:rsidRPr="00943BFC" w:rsidRDefault="00F0525F" w:rsidP="00B94154">
            <w:pPr>
              <w:spacing w:after="0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5529" w:type="dxa"/>
          </w:tcPr>
          <w:p w:rsidR="001952A6" w:rsidRPr="00943BFC" w:rsidRDefault="001952A6" w:rsidP="00F0525F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2126" w:type="dxa"/>
          </w:tcPr>
          <w:p w:rsidR="00E50338" w:rsidRPr="00943BFC" w:rsidRDefault="00E50338" w:rsidP="00F0525F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0070C0"/>
          </w:tcPr>
          <w:p w:rsidR="00F0525F" w:rsidRPr="00943BFC" w:rsidRDefault="00F0525F" w:rsidP="00F0525F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F0525F" w:rsidRPr="00C4137F" w:rsidTr="00656E86">
        <w:tc>
          <w:tcPr>
            <w:tcW w:w="1701" w:type="dxa"/>
          </w:tcPr>
          <w:p w:rsidR="00F0525F" w:rsidRPr="00C4137F" w:rsidRDefault="00943BFC" w:rsidP="00943BF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2</w:t>
            </w:r>
          </w:p>
        </w:tc>
        <w:tc>
          <w:tcPr>
            <w:tcW w:w="1559" w:type="dxa"/>
          </w:tcPr>
          <w:p w:rsidR="00677ADF" w:rsidRDefault="00677ADF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23/07/2019</w:t>
            </w:r>
          </w:p>
          <w:p w:rsidR="00F0525F" w:rsidRDefault="00E50338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29/07/2019</w:t>
            </w:r>
          </w:p>
          <w:p w:rsidR="00C123E2" w:rsidRDefault="00C123E2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29/07/2019</w:t>
            </w:r>
          </w:p>
          <w:p w:rsidR="00663E5F" w:rsidRPr="00943BFC" w:rsidRDefault="00663E5F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31/07/2019</w:t>
            </w:r>
          </w:p>
        </w:tc>
        <w:tc>
          <w:tcPr>
            <w:tcW w:w="5529" w:type="dxa"/>
          </w:tcPr>
          <w:p w:rsidR="00677ADF" w:rsidRDefault="00677ADF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Presentation to EASC</w:t>
            </w:r>
          </w:p>
          <w:p w:rsidR="00F0525F" w:rsidRDefault="00943BFC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WAST Closed Facebook Page</w:t>
            </w:r>
          </w:p>
          <w:p w:rsidR="00943BFC" w:rsidRDefault="001952A6" w:rsidP="001952A6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WASPT</w:t>
            </w:r>
            <w:r w:rsidR="00C123E2">
              <w:rPr>
                <w:rFonts w:cstheme="minorHAnsi"/>
              </w:rPr>
              <w:t xml:space="preserve"> (presentation by DPP)</w:t>
            </w:r>
          </w:p>
          <w:p w:rsidR="00663E5F" w:rsidRPr="00943BFC" w:rsidRDefault="00663E5F" w:rsidP="001952A6">
            <w:pPr>
              <w:spacing w:after="0" w:line="240" w:lineRule="auto"/>
              <w:rPr>
                <w:rFonts w:cstheme="minorHAnsi"/>
              </w:rPr>
            </w:pPr>
            <w:r w:rsidRPr="00656E86">
              <w:rPr>
                <w:rFonts w:cstheme="minorHAnsi"/>
                <w:color w:val="FF0000"/>
              </w:rPr>
              <w:t>Set up generic email address and place on SIREN (and set up page on SIREN/Intranet)</w:t>
            </w:r>
          </w:p>
        </w:tc>
        <w:tc>
          <w:tcPr>
            <w:tcW w:w="2126" w:type="dxa"/>
          </w:tcPr>
          <w:p w:rsidR="00677ADF" w:rsidRDefault="00677ADF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CASC/CEO</w:t>
            </w:r>
          </w:p>
          <w:p w:rsidR="00F0525F" w:rsidRDefault="00E50338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AD C&amp;P</w:t>
            </w:r>
          </w:p>
          <w:p w:rsidR="00E50338" w:rsidRDefault="00E50338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DPP</w:t>
            </w:r>
          </w:p>
          <w:p w:rsidR="00663E5F" w:rsidRPr="00943BFC" w:rsidRDefault="00663E5F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AC&amp;P</w:t>
            </w:r>
          </w:p>
        </w:tc>
        <w:tc>
          <w:tcPr>
            <w:tcW w:w="2126" w:type="dxa"/>
            <w:shd w:val="clear" w:color="auto" w:fill="FFC000"/>
          </w:tcPr>
          <w:p w:rsidR="00F0525F" w:rsidRPr="00943BFC" w:rsidRDefault="00F0525F" w:rsidP="00F0525F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F0525F" w:rsidRPr="00C4137F" w:rsidTr="00055AEE">
        <w:tc>
          <w:tcPr>
            <w:tcW w:w="1701" w:type="dxa"/>
          </w:tcPr>
          <w:p w:rsidR="00F0525F" w:rsidRPr="00C4137F" w:rsidRDefault="00943BFC" w:rsidP="00943BF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3</w:t>
            </w:r>
          </w:p>
        </w:tc>
        <w:tc>
          <w:tcPr>
            <w:tcW w:w="1559" w:type="dxa"/>
          </w:tcPr>
          <w:p w:rsidR="00F0525F" w:rsidRPr="00943BFC" w:rsidRDefault="00E50338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26/08/2019</w:t>
            </w:r>
          </w:p>
        </w:tc>
        <w:tc>
          <w:tcPr>
            <w:tcW w:w="5529" w:type="dxa"/>
          </w:tcPr>
          <w:p w:rsidR="00F0525F" w:rsidRPr="00943BFC" w:rsidRDefault="001952A6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Steering Group only.</w:t>
            </w:r>
          </w:p>
        </w:tc>
        <w:tc>
          <w:tcPr>
            <w:tcW w:w="2126" w:type="dxa"/>
          </w:tcPr>
          <w:p w:rsidR="00F0525F" w:rsidRPr="00943BFC" w:rsidRDefault="00E50338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DPP</w:t>
            </w:r>
          </w:p>
        </w:tc>
        <w:tc>
          <w:tcPr>
            <w:tcW w:w="2126" w:type="dxa"/>
            <w:shd w:val="clear" w:color="auto" w:fill="92D050"/>
          </w:tcPr>
          <w:p w:rsidR="00F0525F" w:rsidRPr="00943BFC" w:rsidRDefault="00F0525F" w:rsidP="00F0525F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F0525F" w:rsidRPr="00C4137F" w:rsidTr="00C123E2">
        <w:tc>
          <w:tcPr>
            <w:tcW w:w="1701" w:type="dxa"/>
          </w:tcPr>
          <w:p w:rsidR="00F0525F" w:rsidRPr="00C4137F" w:rsidRDefault="00943BFC" w:rsidP="00943BF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4</w:t>
            </w:r>
          </w:p>
        </w:tc>
        <w:tc>
          <w:tcPr>
            <w:tcW w:w="1559" w:type="dxa"/>
          </w:tcPr>
          <w:p w:rsidR="00F0525F" w:rsidRDefault="00055AEE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Early 09</w:t>
            </w:r>
          </w:p>
          <w:p w:rsidR="00B94154" w:rsidRDefault="00055AEE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Early 09</w:t>
            </w:r>
          </w:p>
          <w:p w:rsidR="00B94154" w:rsidRDefault="00055AEE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25/09/</w:t>
            </w:r>
            <w:r w:rsidR="00E50338">
              <w:rPr>
                <w:rFonts w:cstheme="minorHAnsi"/>
              </w:rPr>
              <w:t>09</w:t>
            </w:r>
          </w:p>
          <w:p w:rsidR="00B94154" w:rsidRPr="00943BFC" w:rsidRDefault="00B94154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23/09/2019</w:t>
            </w:r>
          </w:p>
        </w:tc>
        <w:tc>
          <w:tcPr>
            <w:tcW w:w="5529" w:type="dxa"/>
          </w:tcPr>
          <w:p w:rsidR="001952A6" w:rsidRDefault="001952A6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SIREN Update (about webinars)</w:t>
            </w:r>
          </w:p>
          <w:p w:rsidR="001952A6" w:rsidRDefault="001952A6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WAST Closed Facebook Page (about webinars)</w:t>
            </w:r>
          </w:p>
          <w:p w:rsidR="00F0525F" w:rsidRDefault="00663E5F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Webinars x 1 (shift changeover </w:t>
            </w:r>
            <w:r w:rsidR="00E50338">
              <w:rPr>
                <w:rFonts w:cstheme="minorHAnsi"/>
              </w:rPr>
              <w:t>evening)</w:t>
            </w:r>
          </w:p>
          <w:p w:rsidR="00B94154" w:rsidRPr="00943BFC" w:rsidRDefault="00B94154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WASPT</w:t>
            </w:r>
            <w:r w:rsidR="00C123E2">
              <w:rPr>
                <w:rFonts w:cstheme="minorHAnsi"/>
              </w:rPr>
              <w:t xml:space="preserve"> (presentation by DPP)</w:t>
            </w:r>
          </w:p>
        </w:tc>
        <w:tc>
          <w:tcPr>
            <w:tcW w:w="2126" w:type="dxa"/>
          </w:tcPr>
          <w:p w:rsidR="00F0525F" w:rsidRDefault="00E50338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AD C&amp;P</w:t>
            </w:r>
          </w:p>
          <w:p w:rsidR="00E50338" w:rsidRDefault="00E50338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AD C&amp;P</w:t>
            </w:r>
          </w:p>
          <w:p w:rsidR="00E50338" w:rsidRDefault="00E50338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CEO</w:t>
            </w:r>
          </w:p>
          <w:p w:rsidR="00E50338" w:rsidRPr="00943BFC" w:rsidRDefault="00E50338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DPP</w:t>
            </w:r>
          </w:p>
        </w:tc>
        <w:tc>
          <w:tcPr>
            <w:tcW w:w="2126" w:type="dxa"/>
          </w:tcPr>
          <w:p w:rsidR="00F0525F" w:rsidRPr="00943BFC" w:rsidRDefault="00F0525F" w:rsidP="00F0525F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F0525F" w:rsidRPr="00C4137F" w:rsidTr="00C123E2">
        <w:tc>
          <w:tcPr>
            <w:tcW w:w="1701" w:type="dxa"/>
          </w:tcPr>
          <w:p w:rsidR="00F0525F" w:rsidRPr="00C4137F" w:rsidRDefault="00943BFC" w:rsidP="00943BF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5</w:t>
            </w:r>
          </w:p>
        </w:tc>
        <w:tc>
          <w:tcPr>
            <w:tcW w:w="1559" w:type="dxa"/>
          </w:tcPr>
          <w:p w:rsidR="0071136B" w:rsidRDefault="0071136B" w:rsidP="0071136B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06/09/2019</w:t>
            </w:r>
          </w:p>
          <w:p w:rsidR="0071136B" w:rsidRDefault="0071136B" w:rsidP="0071136B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10/09/2019</w:t>
            </w:r>
          </w:p>
          <w:p w:rsidR="0071136B" w:rsidRDefault="0071136B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11/09/2019</w:t>
            </w:r>
          </w:p>
          <w:p w:rsidR="00F0525F" w:rsidRDefault="00055AEE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26/09/2019</w:t>
            </w:r>
          </w:p>
          <w:p w:rsidR="003563E2" w:rsidRDefault="003563E2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Tbc</w:t>
            </w:r>
          </w:p>
          <w:p w:rsidR="00B94154" w:rsidRDefault="00C123E2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23/09/2019</w:t>
            </w:r>
          </w:p>
          <w:p w:rsidR="00E33081" w:rsidRDefault="00E33081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10/10/2019</w:t>
            </w:r>
          </w:p>
          <w:p w:rsidR="00E33081" w:rsidRDefault="00E33081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?</w:t>
            </w:r>
          </w:p>
          <w:p w:rsidR="00E33081" w:rsidRPr="00943BFC" w:rsidRDefault="00E33081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Tbc</w:t>
            </w:r>
          </w:p>
        </w:tc>
        <w:tc>
          <w:tcPr>
            <w:tcW w:w="5529" w:type="dxa"/>
          </w:tcPr>
          <w:p w:rsidR="0071136B" w:rsidRDefault="0071136B" w:rsidP="0071136B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DoPs – Update on Review</w:t>
            </w:r>
          </w:p>
          <w:p w:rsidR="0071136B" w:rsidRDefault="0071136B" w:rsidP="0071136B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EASC – Update on Review </w:t>
            </w:r>
          </w:p>
          <w:p w:rsidR="0071136B" w:rsidRDefault="0071136B" w:rsidP="001952A6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WAST EMT</w:t>
            </w:r>
          </w:p>
          <w:p w:rsidR="003563E2" w:rsidRDefault="00055AEE" w:rsidP="001952A6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WAST B</w:t>
            </w:r>
            <w:r w:rsidR="0071136B">
              <w:rPr>
                <w:rFonts w:cstheme="minorHAnsi"/>
              </w:rPr>
              <w:t>oard – Update on Review</w:t>
            </w:r>
          </w:p>
          <w:p w:rsidR="001952A6" w:rsidRDefault="003563E2" w:rsidP="001952A6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Specific m</w:t>
            </w:r>
            <w:r w:rsidR="00055AEE">
              <w:rPr>
                <w:rFonts w:cstheme="minorHAnsi"/>
              </w:rPr>
              <w:t>eeting with WG Senior Decision Makers</w:t>
            </w:r>
          </w:p>
          <w:p w:rsidR="00C123E2" w:rsidRDefault="0071136B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Welsh Ambulance Service Partnership Team (</w:t>
            </w:r>
            <w:r w:rsidR="00C123E2">
              <w:rPr>
                <w:rFonts w:cstheme="minorHAnsi"/>
              </w:rPr>
              <w:t>WASPT</w:t>
            </w:r>
            <w:r>
              <w:rPr>
                <w:rFonts w:cstheme="minorHAnsi"/>
              </w:rPr>
              <w:t>)</w:t>
            </w:r>
          </w:p>
          <w:p w:rsidR="00E33081" w:rsidRDefault="00E33081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WG Assurance Meeting</w:t>
            </w:r>
          </w:p>
          <w:p w:rsidR="00E33081" w:rsidRDefault="00E33081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DoPs – Update on Review</w:t>
            </w:r>
          </w:p>
          <w:p w:rsidR="00E33081" w:rsidRDefault="00E33081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EASC Management Group</w:t>
            </w:r>
          </w:p>
          <w:p w:rsidR="00E33081" w:rsidRPr="00943BFC" w:rsidRDefault="00E33081" w:rsidP="00F0525F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2126" w:type="dxa"/>
          </w:tcPr>
          <w:p w:rsidR="0071136B" w:rsidRDefault="0071136B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AD Strategy &amp; Planning</w:t>
            </w:r>
          </w:p>
          <w:p w:rsidR="00F0525F" w:rsidRDefault="00E50338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CEO/CASC</w:t>
            </w:r>
          </w:p>
          <w:p w:rsidR="003563E2" w:rsidRDefault="003563E2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CEO</w:t>
            </w:r>
          </w:p>
          <w:p w:rsidR="003563E2" w:rsidRDefault="003563E2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CEO</w:t>
            </w:r>
          </w:p>
          <w:p w:rsidR="003563E2" w:rsidRDefault="003563E2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CASC</w:t>
            </w:r>
          </w:p>
          <w:p w:rsidR="003563E2" w:rsidRDefault="0071136B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DPP</w:t>
            </w:r>
          </w:p>
          <w:p w:rsidR="003563E2" w:rsidRPr="00943BFC" w:rsidRDefault="00E33081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CEO</w:t>
            </w:r>
          </w:p>
        </w:tc>
        <w:tc>
          <w:tcPr>
            <w:tcW w:w="2126" w:type="dxa"/>
          </w:tcPr>
          <w:p w:rsidR="00F0525F" w:rsidRPr="00943BFC" w:rsidRDefault="00F0525F" w:rsidP="00F0525F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943BFC" w:rsidRPr="00C4137F" w:rsidTr="00C123E2">
        <w:tc>
          <w:tcPr>
            <w:tcW w:w="1701" w:type="dxa"/>
          </w:tcPr>
          <w:p w:rsidR="00943BFC" w:rsidRDefault="00943BFC" w:rsidP="00943BF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6</w:t>
            </w:r>
          </w:p>
        </w:tc>
        <w:tc>
          <w:tcPr>
            <w:tcW w:w="1559" w:type="dxa"/>
          </w:tcPr>
          <w:p w:rsidR="003563E2" w:rsidRPr="0071136B" w:rsidRDefault="0071136B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23/10/2019</w:t>
            </w:r>
          </w:p>
          <w:p w:rsidR="0071136B" w:rsidRDefault="0071136B" w:rsidP="0071136B">
            <w:pPr>
              <w:spacing w:after="0" w:line="240" w:lineRule="auto"/>
              <w:jc w:val="center"/>
              <w:rPr>
                <w:rFonts w:cstheme="minorHAnsi"/>
              </w:rPr>
            </w:pPr>
            <w:r w:rsidRPr="0071136B">
              <w:rPr>
                <w:rFonts w:cstheme="minorHAnsi"/>
              </w:rPr>
              <w:t>08/11/2019</w:t>
            </w:r>
          </w:p>
          <w:p w:rsidR="00E33081" w:rsidRPr="0071136B" w:rsidRDefault="00E33081" w:rsidP="0071136B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?</w:t>
            </w:r>
          </w:p>
          <w:p w:rsidR="00943BFC" w:rsidRDefault="00E50338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 w:rsidRPr="0071136B">
              <w:rPr>
                <w:rFonts w:cstheme="minorHAnsi"/>
              </w:rPr>
              <w:t>10/11/2019</w:t>
            </w:r>
          </w:p>
          <w:p w:rsidR="0071136B" w:rsidRPr="0071136B" w:rsidRDefault="0071136B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11/11/2019</w:t>
            </w:r>
          </w:p>
          <w:p w:rsidR="00E50338" w:rsidRPr="0071136B" w:rsidRDefault="00E50338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 w:rsidRPr="0071136B">
              <w:rPr>
                <w:rFonts w:cstheme="minorHAnsi"/>
              </w:rPr>
              <w:t>?</w:t>
            </w:r>
          </w:p>
          <w:p w:rsidR="00345463" w:rsidRPr="0071136B" w:rsidRDefault="00345463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 w:rsidRPr="0071136B">
              <w:rPr>
                <w:rFonts w:cstheme="minorHAnsi"/>
              </w:rPr>
              <w:t>?</w:t>
            </w:r>
          </w:p>
          <w:p w:rsidR="00E50338" w:rsidRPr="0071136B" w:rsidRDefault="00E50338" w:rsidP="00B94154">
            <w:pPr>
              <w:spacing w:after="0" w:line="240" w:lineRule="auto"/>
              <w:jc w:val="center"/>
              <w:rPr>
                <w:rFonts w:cstheme="minorHAnsi"/>
              </w:rPr>
            </w:pPr>
            <w:r w:rsidRPr="0071136B">
              <w:rPr>
                <w:rFonts w:cstheme="minorHAnsi"/>
              </w:rPr>
              <w:t>21/11/2019</w:t>
            </w:r>
          </w:p>
          <w:p w:rsidR="00E50338" w:rsidRPr="0071136B" w:rsidRDefault="00E50338" w:rsidP="00E50338">
            <w:pPr>
              <w:spacing w:after="0" w:line="240" w:lineRule="auto"/>
              <w:jc w:val="center"/>
              <w:rPr>
                <w:rFonts w:cstheme="minorHAnsi"/>
              </w:rPr>
            </w:pPr>
            <w:r w:rsidRPr="0071136B">
              <w:rPr>
                <w:rFonts w:cstheme="minorHAnsi"/>
              </w:rPr>
              <w:t>Tbc</w:t>
            </w:r>
          </w:p>
          <w:p w:rsidR="00E50338" w:rsidRPr="0071136B" w:rsidRDefault="00E50338" w:rsidP="00E50338">
            <w:pPr>
              <w:spacing w:after="0" w:line="240" w:lineRule="auto"/>
              <w:jc w:val="center"/>
              <w:rPr>
                <w:rFonts w:cstheme="minorHAnsi"/>
              </w:rPr>
            </w:pPr>
            <w:r w:rsidRPr="0071136B">
              <w:rPr>
                <w:rFonts w:cstheme="minorHAnsi"/>
              </w:rPr>
              <w:t>Tbc</w:t>
            </w:r>
          </w:p>
          <w:p w:rsidR="0071136B" w:rsidRPr="0071136B" w:rsidRDefault="0071136B" w:rsidP="00656E86">
            <w:pPr>
              <w:spacing w:after="0" w:line="240" w:lineRule="auto"/>
              <w:jc w:val="center"/>
              <w:rPr>
                <w:rFonts w:cstheme="minorHAnsi"/>
              </w:rPr>
            </w:pPr>
            <w:r w:rsidRPr="0071136B">
              <w:rPr>
                <w:rFonts w:cstheme="minorHAnsi"/>
              </w:rPr>
              <w:t>Tbc</w:t>
            </w:r>
          </w:p>
        </w:tc>
        <w:tc>
          <w:tcPr>
            <w:tcW w:w="5529" w:type="dxa"/>
          </w:tcPr>
          <w:p w:rsidR="003563E2" w:rsidRPr="0071136B" w:rsidRDefault="003563E2" w:rsidP="00F0525F">
            <w:pPr>
              <w:spacing w:after="0" w:line="240" w:lineRule="auto"/>
              <w:rPr>
                <w:rFonts w:cstheme="minorHAnsi"/>
              </w:rPr>
            </w:pPr>
            <w:r w:rsidRPr="0071136B">
              <w:rPr>
                <w:rFonts w:cstheme="minorHAnsi"/>
              </w:rPr>
              <w:t>EMT</w:t>
            </w:r>
          </w:p>
          <w:p w:rsidR="0071136B" w:rsidRDefault="0071136B" w:rsidP="0071136B">
            <w:pPr>
              <w:spacing w:after="0" w:line="240" w:lineRule="auto"/>
              <w:rPr>
                <w:rFonts w:cstheme="minorHAnsi"/>
              </w:rPr>
            </w:pPr>
            <w:r w:rsidRPr="0071136B">
              <w:rPr>
                <w:rFonts w:cstheme="minorHAnsi"/>
              </w:rPr>
              <w:t>JET</w:t>
            </w:r>
          </w:p>
          <w:p w:rsidR="00E33081" w:rsidRPr="0071136B" w:rsidRDefault="00E33081" w:rsidP="0071136B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WG Assurance Meeting</w:t>
            </w:r>
          </w:p>
          <w:p w:rsidR="00943BFC" w:rsidRDefault="00943BFC" w:rsidP="00F0525F">
            <w:pPr>
              <w:spacing w:after="0" w:line="240" w:lineRule="auto"/>
              <w:rPr>
                <w:rFonts w:cstheme="minorHAnsi"/>
              </w:rPr>
            </w:pPr>
            <w:r w:rsidRPr="0071136B">
              <w:rPr>
                <w:rFonts w:cstheme="minorHAnsi"/>
              </w:rPr>
              <w:t>EASC – Final Report and Implementation Plan</w:t>
            </w:r>
          </w:p>
          <w:p w:rsidR="0071136B" w:rsidRPr="0071136B" w:rsidRDefault="0071136B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Webinar x 1 (shift changeover evening)</w:t>
            </w:r>
          </w:p>
          <w:p w:rsidR="00943BFC" w:rsidRPr="0071136B" w:rsidRDefault="00943BFC" w:rsidP="00F0525F">
            <w:pPr>
              <w:spacing w:after="0" w:line="240" w:lineRule="auto"/>
              <w:rPr>
                <w:rFonts w:cstheme="minorHAnsi"/>
              </w:rPr>
            </w:pPr>
            <w:r w:rsidRPr="0071136B">
              <w:rPr>
                <w:rFonts w:cstheme="minorHAnsi"/>
              </w:rPr>
              <w:t>Amber Review Ministerial Statement</w:t>
            </w:r>
          </w:p>
          <w:p w:rsidR="00345463" w:rsidRPr="0071136B" w:rsidRDefault="00345463" w:rsidP="00F0525F">
            <w:pPr>
              <w:spacing w:after="0" w:line="240" w:lineRule="auto"/>
              <w:rPr>
                <w:rFonts w:cstheme="minorHAnsi"/>
              </w:rPr>
            </w:pPr>
            <w:r w:rsidRPr="0071136B">
              <w:rPr>
                <w:rFonts w:cstheme="minorHAnsi"/>
              </w:rPr>
              <w:t>Collaborative Media Release or Media Lines prepared</w:t>
            </w:r>
          </w:p>
          <w:p w:rsidR="00E50338" w:rsidRPr="0071136B" w:rsidRDefault="00E50338" w:rsidP="00F0525F">
            <w:pPr>
              <w:spacing w:after="0" w:line="240" w:lineRule="auto"/>
              <w:rPr>
                <w:rFonts w:cstheme="minorHAnsi"/>
              </w:rPr>
            </w:pPr>
            <w:r w:rsidRPr="0071136B">
              <w:rPr>
                <w:rFonts w:cstheme="minorHAnsi"/>
              </w:rPr>
              <w:t>Trust Board</w:t>
            </w:r>
            <w:r w:rsidR="003563E2" w:rsidRPr="0071136B">
              <w:rPr>
                <w:rFonts w:cstheme="minorHAnsi"/>
              </w:rPr>
              <w:t xml:space="preserve"> (after Ministerial Statement or closed session)</w:t>
            </w:r>
          </w:p>
          <w:p w:rsidR="001952A6" w:rsidRPr="0071136B" w:rsidRDefault="001952A6" w:rsidP="00F0525F">
            <w:pPr>
              <w:spacing w:after="0" w:line="240" w:lineRule="auto"/>
              <w:rPr>
                <w:rFonts w:cstheme="minorHAnsi"/>
              </w:rPr>
            </w:pPr>
            <w:r w:rsidRPr="0071136B">
              <w:rPr>
                <w:rFonts w:cstheme="minorHAnsi"/>
              </w:rPr>
              <w:t>SIREN</w:t>
            </w:r>
            <w:r w:rsidR="00E50338" w:rsidRPr="0071136B">
              <w:rPr>
                <w:rFonts w:cstheme="minorHAnsi"/>
              </w:rPr>
              <w:t xml:space="preserve"> (after Ministerial Statement)</w:t>
            </w:r>
          </w:p>
          <w:p w:rsidR="001952A6" w:rsidRPr="0071136B" w:rsidRDefault="00E50338" w:rsidP="00F0525F">
            <w:pPr>
              <w:spacing w:after="0" w:line="240" w:lineRule="auto"/>
              <w:rPr>
                <w:rFonts w:cstheme="minorHAnsi"/>
              </w:rPr>
            </w:pPr>
            <w:r w:rsidRPr="0071136B">
              <w:rPr>
                <w:rFonts w:cstheme="minorHAnsi"/>
              </w:rPr>
              <w:t>CEO All User Email (after Ministerial Statement)</w:t>
            </w:r>
          </w:p>
          <w:p w:rsidR="00E33081" w:rsidRPr="0071136B" w:rsidRDefault="0071136B" w:rsidP="00656E86">
            <w:pPr>
              <w:spacing w:after="0" w:line="240" w:lineRule="auto"/>
              <w:rPr>
                <w:rFonts w:cstheme="minorHAnsi"/>
              </w:rPr>
            </w:pPr>
            <w:r w:rsidRPr="0071136B">
              <w:rPr>
                <w:rFonts w:cstheme="minorHAnsi"/>
              </w:rPr>
              <w:t>Board of Community Health Councils</w:t>
            </w:r>
          </w:p>
        </w:tc>
        <w:tc>
          <w:tcPr>
            <w:tcW w:w="2126" w:type="dxa"/>
          </w:tcPr>
          <w:p w:rsidR="00943BFC" w:rsidRDefault="003563E2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CASC</w:t>
            </w:r>
          </w:p>
          <w:p w:rsidR="003563E2" w:rsidRDefault="003563E2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CASC</w:t>
            </w:r>
          </w:p>
          <w:p w:rsidR="003563E2" w:rsidRDefault="00345463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CASC</w:t>
            </w:r>
          </w:p>
          <w:p w:rsidR="00345463" w:rsidRDefault="00345463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CASC</w:t>
            </w:r>
          </w:p>
          <w:p w:rsidR="003563E2" w:rsidRDefault="003563E2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CEO</w:t>
            </w:r>
          </w:p>
          <w:p w:rsidR="003563E2" w:rsidRDefault="003563E2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CEO</w:t>
            </w:r>
          </w:p>
          <w:p w:rsidR="00677ADF" w:rsidRDefault="00677ADF" w:rsidP="00F0525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CEO</w:t>
            </w:r>
          </w:p>
          <w:p w:rsidR="0071136B" w:rsidRDefault="0071136B" w:rsidP="0071136B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CEO</w:t>
            </w:r>
          </w:p>
          <w:p w:rsidR="0071136B" w:rsidRPr="00943BFC" w:rsidRDefault="0071136B" w:rsidP="0071136B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DPP</w:t>
            </w:r>
          </w:p>
        </w:tc>
        <w:tc>
          <w:tcPr>
            <w:tcW w:w="2126" w:type="dxa"/>
          </w:tcPr>
          <w:p w:rsidR="00943BFC" w:rsidRPr="00943BFC" w:rsidRDefault="00943BFC" w:rsidP="00F0525F">
            <w:pPr>
              <w:spacing w:after="0" w:line="240" w:lineRule="auto"/>
              <w:rPr>
                <w:rFonts w:cstheme="minorHAnsi"/>
              </w:rPr>
            </w:pPr>
          </w:p>
        </w:tc>
      </w:tr>
    </w:tbl>
    <w:p w:rsidR="00E33081" w:rsidRDefault="00E33081" w:rsidP="00E33081">
      <w:pPr>
        <w:pStyle w:val="ListParagraph"/>
        <w:spacing w:after="0" w:line="240" w:lineRule="auto"/>
        <w:ind w:left="709"/>
        <w:rPr>
          <w:rFonts w:asciiTheme="minorHAnsi" w:hAnsiTheme="minorHAnsi" w:cstheme="minorHAnsi"/>
        </w:rPr>
      </w:pPr>
      <w:r w:rsidRPr="00E33081">
        <w:rPr>
          <w:rFonts w:asciiTheme="minorHAnsi" w:hAnsiTheme="minorHAnsi" w:cstheme="minorHAnsi"/>
        </w:rPr>
        <w:t xml:space="preserve">Note: </w:t>
      </w:r>
      <w:proofErr w:type="spellStart"/>
      <w:r w:rsidRPr="00E33081">
        <w:rPr>
          <w:rFonts w:asciiTheme="minorHAnsi" w:hAnsiTheme="minorHAnsi" w:cstheme="minorHAnsi"/>
        </w:rPr>
        <w:t>DoF</w:t>
      </w:r>
      <w:proofErr w:type="spellEnd"/>
      <w:r w:rsidRPr="00E33081">
        <w:rPr>
          <w:rFonts w:asciiTheme="minorHAnsi" w:hAnsiTheme="minorHAnsi" w:cstheme="minorHAnsi"/>
        </w:rPr>
        <w:t xml:space="preserve"> dates to be added (information being obtained).</w:t>
      </w:r>
    </w:p>
    <w:p w:rsidR="00DA7179" w:rsidRPr="00E33081" w:rsidRDefault="00DA7179" w:rsidP="00E33081">
      <w:pPr>
        <w:pStyle w:val="ListParagraph"/>
        <w:spacing w:after="0" w:line="240" w:lineRule="auto"/>
        <w:ind w:left="709"/>
        <w:rPr>
          <w:rFonts w:asciiTheme="minorHAnsi" w:hAnsiTheme="minorHAnsi" w:cstheme="minorHAnsi"/>
        </w:rPr>
      </w:pPr>
    </w:p>
    <w:p w:rsidR="00DA7179" w:rsidRPr="00C4137F" w:rsidRDefault="00DA7179" w:rsidP="00DA7179">
      <w:pPr>
        <w:pStyle w:val="Heading2"/>
      </w:pPr>
      <w:r w:rsidRPr="00C4137F">
        <w:t>Completed communications activity</w:t>
      </w:r>
    </w:p>
    <w:p w:rsidR="00DA7179" w:rsidRPr="00C4137F" w:rsidRDefault="00DA7179" w:rsidP="00DA7179">
      <w:pPr>
        <w:pStyle w:val="ListParagraph"/>
        <w:spacing w:after="0" w:line="240" w:lineRule="auto"/>
        <w:ind w:left="567"/>
        <w:rPr>
          <w:rFonts w:asciiTheme="minorHAnsi" w:hAnsiTheme="minorHAnsi" w:cstheme="minorHAnsi"/>
          <w:b/>
        </w:rPr>
      </w:pP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1701"/>
        <w:gridCol w:w="1559"/>
        <w:gridCol w:w="5529"/>
        <w:gridCol w:w="2126"/>
        <w:gridCol w:w="2126"/>
      </w:tblGrid>
      <w:tr w:rsidR="00DA7179" w:rsidRPr="00C4137F" w:rsidTr="00C77F2B">
        <w:tc>
          <w:tcPr>
            <w:tcW w:w="1701" w:type="dxa"/>
            <w:shd w:val="clear" w:color="auto" w:fill="00B050"/>
          </w:tcPr>
          <w:p w:rsidR="00DA7179" w:rsidRPr="00C4137F" w:rsidRDefault="00DA7179" w:rsidP="00C77F2B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C4137F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Phase</w:t>
            </w:r>
          </w:p>
        </w:tc>
        <w:tc>
          <w:tcPr>
            <w:tcW w:w="1559" w:type="dxa"/>
            <w:shd w:val="clear" w:color="auto" w:fill="00B050"/>
          </w:tcPr>
          <w:p w:rsidR="00DA7179" w:rsidRPr="00C4137F" w:rsidRDefault="00DA7179" w:rsidP="00C77F2B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C4137F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Date</w:t>
            </w:r>
          </w:p>
        </w:tc>
        <w:tc>
          <w:tcPr>
            <w:tcW w:w="5529" w:type="dxa"/>
            <w:shd w:val="clear" w:color="auto" w:fill="00B050"/>
          </w:tcPr>
          <w:p w:rsidR="00DA7179" w:rsidRPr="00C4137F" w:rsidRDefault="00DA7179" w:rsidP="00C77F2B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00B050"/>
          </w:tcPr>
          <w:p w:rsidR="00DA7179" w:rsidRPr="00C4137F" w:rsidRDefault="00DA7179" w:rsidP="00C77F2B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C4137F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Lead</w:t>
            </w:r>
          </w:p>
        </w:tc>
        <w:tc>
          <w:tcPr>
            <w:tcW w:w="2126" w:type="dxa"/>
            <w:shd w:val="clear" w:color="auto" w:fill="00B050"/>
          </w:tcPr>
          <w:p w:rsidR="00DA7179" w:rsidRPr="00C4137F" w:rsidRDefault="00DA7179" w:rsidP="00C77F2B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C4137F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Status</w:t>
            </w:r>
          </w:p>
        </w:tc>
      </w:tr>
      <w:tr w:rsidR="00DA7179" w:rsidRPr="00C4137F" w:rsidTr="00C77F2B">
        <w:tc>
          <w:tcPr>
            <w:tcW w:w="1701" w:type="dxa"/>
          </w:tcPr>
          <w:p w:rsidR="00DA7179" w:rsidRPr="00C4137F" w:rsidRDefault="00DA7179" w:rsidP="00C77F2B">
            <w:pPr>
              <w:spacing w:after="0" w:line="24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1</w:t>
            </w:r>
          </w:p>
        </w:tc>
        <w:tc>
          <w:tcPr>
            <w:tcW w:w="1559" w:type="dxa"/>
          </w:tcPr>
          <w:p w:rsidR="00DA7179" w:rsidRPr="00C4137F" w:rsidRDefault="00DA7179" w:rsidP="00C77F2B">
            <w:pPr>
              <w:spacing w:after="0" w:line="240" w:lineRule="auto"/>
              <w:rPr>
                <w:rFonts w:cstheme="minorHAnsi"/>
                <w:b/>
              </w:rPr>
            </w:pPr>
          </w:p>
        </w:tc>
        <w:tc>
          <w:tcPr>
            <w:tcW w:w="5529" w:type="dxa"/>
          </w:tcPr>
          <w:p w:rsidR="00DA7179" w:rsidRDefault="00DA7179" w:rsidP="00C77F2B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CEO All User Email</w:t>
            </w:r>
          </w:p>
          <w:p w:rsidR="00DA7179" w:rsidRDefault="00DA7179" w:rsidP="00C77F2B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SIREN Announcement</w:t>
            </w:r>
          </w:p>
          <w:p w:rsidR="00DA7179" w:rsidRDefault="00DA7179" w:rsidP="00C77F2B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Establish Steering Group with key stakeholders (TUs, NCCU, HB and WG)</w:t>
            </w:r>
          </w:p>
          <w:p w:rsidR="00DA7179" w:rsidRDefault="00DA7179" w:rsidP="00C77F2B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Webinars arranged</w:t>
            </w:r>
          </w:p>
          <w:p w:rsidR="00DA7179" w:rsidRPr="00C4137F" w:rsidRDefault="00DA7179" w:rsidP="00C77F2B">
            <w:pPr>
              <w:spacing w:after="0" w:line="240" w:lineRule="auto"/>
              <w:rPr>
                <w:rFonts w:cstheme="minorHAnsi"/>
                <w:b/>
              </w:rPr>
            </w:pPr>
            <w:r>
              <w:rPr>
                <w:rFonts w:cstheme="minorHAnsi"/>
              </w:rPr>
              <w:t>Closed Facebook account created for project manager</w:t>
            </w:r>
          </w:p>
        </w:tc>
        <w:tc>
          <w:tcPr>
            <w:tcW w:w="2126" w:type="dxa"/>
          </w:tcPr>
          <w:p w:rsidR="00DA7179" w:rsidRDefault="00DA7179" w:rsidP="00C77F2B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CEO</w:t>
            </w:r>
          </w:p>
          <w:p w:rsidR="00DA7179" w:rsidRDefault="00DA7179" w:rsidP="00C77F2B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CEO</w:t>
            </w:r>
          </w:p>
          <w:p w:rsidR="00DA7179" w:rsidRDefault="00DA7179" w:rsidP="00C77F2B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AD C&amp;P</w:t>
            </w:r>
          </w:p>
          <w:p w:rsidR="00DA7179" w:rsidRDefault="00DA7179" w:rsidP="00C77F2B">
            <w:pPr>
              <w:spacing w:after="0" w:line="240" w:lineRule="auto"/>
              <w:rPr>
                <w:rFonts w:cstheme="minorHAnsi"/>
              </w:rPr>
            </w:pPr>
          </w:p>
          <w:p w:rsidR="00DA7179" w:rsidRDefault="00DA7179" w:rsidP="00C77F2B">
            <w:pPr>
              <w:spacing w:after="0" w:line="240" w:lineRule="auto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HofCs</w:t>
            </w:r>
            <w:proofErr w:type="spellEnd"/>
          </w:p>
          <w:p w:rsidR="00DA7179" w:rsidRPr="00943BFC" w:rsidRDefault="00DA7179" w:rsidP="00C77F2B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Project Support</w:t>
            </w:r>
          </w:p>
        </w:tc>
        <w:tc>
          <w:tcPr>
            <w:tcW w:w="2126" w:type="dxa"/>
            <w:shd w:val="clear" w:color="auto" w:fill="0070C0"/>
          </w:tcPr>
          <w:p w:rsidR="00DA7179" w:rsidRPr="00C4137F" w:rsidRDefault="00DA7179" w:rsidP="00C77F2B">
            <w:pPr>
              <w:spacing w:after="0" w:line="240" w:lineRule="auto"/>
              <w:rPr>
                <w:rFonts w:cstheme="minorHAnsi"/>
                <w:b/>
              </w:rPr>
            </w:pPr>
          </w:p>
        </w:tc>
      </w:tr>
    </w:tbl>
    <w:p w:rsidR="00E33081" w:rsidRPr="00DA7179" w:rsidRDefault="00E33081" w:rsidP="00EA68DF">
      <w:pPr>
        <w:pStyle w:val="ListParagraph"/>
        <w:spacing w:after="0" w:line="240" w:lineRule="auto"/>
        <w:ind w:left="567"/>
        <w:rPr>
          <w:rFonts w:asciiTheme="minorHAnsi" w:hAnsiTheme="minorHAnsi" w:cstheme="minorHAnsi"/>
        </w:rPr>
      </w:pPr>
    </w:p>
    <w:p w:rsidR="00DA7179" w:rsidRPr="00C4137F" w:rsidRDefault="00DA7179" w:rsidP="00DA7179">
      <w:pPr>
        <w:pStyle w:val="Heading2"/>
      </w:pPr>
      <w:r>
        <w:t>Phase Descriptions and Timelines</w:t>
      </w:r>
    </w:p>
    <w:p w:rsidR="00DA7179" w:rsidRPr="00C4137F" w:rsidRDefault="00DA7179" w:rsidP="00DA7179">
      <w:pPr>
        <w:tabs>
          <w:tab w:val="left" w:pos="2127"/>
        </w:tabs>
        <w:spacing w:after="0" w:line="240" w:lineRule="auto"/>
        <w:ind w:left="2127" w:hanging="2127"/>
        <w:rPr>
          <w:rFonts w:cstheme="minorHAnsi"/>
        </w:rPr>
      </w:pPr>
    </w:p>
    <w:p w:rsidR="00DA7179" w:rsidRDefault="00DA7179" w:rsidP="00DA7179">
      <w:pPr>
        <w:tabs>
          <w:tab w:val="left" w:pos="2127"/>
        </w:tabs>
        <w:spacing w:after="0" w:line="240" w:lineRule="auto"/>
        <w:ind w:left="2127" w:hanging="1560"/>
        <w:rPr>
          <w:rFonts w:cstheme="minorHAnsi"/>
        </w:rPr>
      </w:pPr>
      <w:r w:rsidRPr="00C4137F">
        <w:rPr>
          <w:rFonts w:cstheme="minorHAnsi"/>
        </w:rPr>
        <w:t>Phase 1</w:t>
      </w:r>
      <w:r>
        <w:rPr>
          <w:rFonts w:cstheme="minorHAnsi"/>
        </w:rPr>
        <w:t xml:space="preserve"> – Agreement to undertake Review and appointment of supplier (25/06/2019).</w:t>
      </w:r>
    </w:p>
    <w:p w:rsidR="00DA7179" w:rsidRDefault="00DA7179" w:rsidP="00DA7179">
      <w:pPr>
        <w:tabs>
          <w:tab w:val="left" w:pos="2127"/>
        </w:tabs>
        <w:spacing w:after="0" w:line="240" w:lineRule="auto"/>
        <w:ind w:left="2127" w:hanging="1560"/>
        <w:rPr>
          <w:rFonts w:cstheme="minorHAnsi"/>
        </w:rPr>
      </w:pPr>
      <w:r>
        <w:rPr>
          <w:rFonts w:cstheme="minorHAnsi"/>
        </w:rPr>
        <w:t>Phase 2 – Data requirements, forecasting and base position (29/07/2019).</w:t>
      </w:r>
      <w:r w:rsidRPr="00C4137F">
        <w:rPr>
          <w:rFonts w:cstheme="minorHAnsi"/>
        </w:rPr>
        <w:tab/>
      </w:r>
    </w:p>
    <w:p w:rsidR="00DA7179" w:rsidRDefault="00DA7179" w:rsidP="00DA7179">
      <w:pPr>
        <w:tabs>
          <w:tab w:val="left" w:pos="2127"/>
        </w:tabs>
        <w:spacing w:after="0" w:line="240" w:lineRule="auto"/>
        <w:ind w:left="2127" w:hanging="1560"/>
        <w:rPr>
          <w:rFonts w:cstheme="minorHAnsi"/>
        </w:rPr>
      </w:pPr>
      <w:r w:rsidRPr="00C4137F">
        <w:rPr>
          <w:rFonts w:cstheme="minorHAnsi"/>
        </w:rPr>
        <w:t xml:space="preserve">Phase </w:t>
      </w:r>
      <w:r>
        <w:rPr>
          <w:rFonts w:cstheme="minorHAnsi"/>
        </w:rPr>
        <w:t>3 – Modelling and Interim Results (26/08/2019).</w:t>
      </w:r>
    </w:p>
    <w:p w:rsidR="00DA7179" w:rsidRDefault="00DA7179" w:rsidP="00DA7179">
      <w:pPr>
        <w:tabs>
          <w:tab w:val="left" w:pos="2127"/>
        </w:tabs>
        <w:spacing w:after="0" w:line="240" w:lineRule="auto"/>
        <w:ind w:left="2127" w:hanging="1560"/>
        <w:rPr>
          <w:rFonts w:cstheme="minorHAnsi"/>
        </w:rPr>
      </w:pPr>
      <w:r w:rsidRPr="00C4137F">
        <w:rPr>
          <w:rFonts w:cstheme="minorHAnsi"/>
        </w:rPr>
        <w:t xml:space="preserve">Phase </w:t>
      </w:r>
      <w:r>
        <w:rPr>
          <w:rFonts w:cstheme="minorHAnsi"/>
        </w:rPr>
        <w:t>4 – Draft Results (16/09/2019).</w:t>
      </w:r>
    </w:p>
    <w:p w:rsidR="00DA7179" w:rsidRDefault="00DA7179" w:rsidP="00DA7179">
      <w:pPr>
        <w:tabs>
          <w:tab w:val="left" w:pos="2127"/>
        </w:tabs>
        <w:spacing w:after="0" w:line="240" w:lineRule="auto"/>
        <w:ind w:left="2127" w:hanging="1560"/>
        <w:rPr>
          <w:rFonts w:cstheme="minorHAnsi"/>
        </w:rPr>
      </w:pPr>
      <w:r w:rsidRPr="00C4137F">
        <w:rPr>
          <w:rFonts w:cstheme="minorHAnsi"/>
        </w:rPr>
        <w:t xml:space="preserve">Phase </w:t>
      </w:r>
      <w:r>
        <w:rPr>
          <w:rFonts w:cstheme="minorHAnsi"/>
        </w:rPr>
        <w:t>5 – Final Report (30/09/2019).</w:t>
      </w:r>
    </w:p>
    <w:p w:rsidR="00DA7179" w:rsidRPr="00C4137F" w:rsidRDefault="00DA7179" w:rsidP="00DA7179">
      <w:pPr>
        <w:tabs>
          <w:tab w:val="left" w:pos="2127"/>
        </w:tabs>
        <w:spacing w:after="0" w:line="240" w:lineRule="auto"/>
        <w:ind w:left="2127" w:hanging="1560"/>
        <w:rPr>
          <w:rFonts w:cstheme="minorHAnsi"/>
        </w:rPr>
      </w:pPr>
      <w:r w:rsidRPr="00C4137F">
        <w:rPr>
          <w:rFonts w:cstheme="minorHAnsi"/>
        </w:rPr>
        <w:t xml:space="preserve">Phase </w:t>
      </w:r>
      <w:r>
        <w:rPr>
          <w:rFonts w:cstheme="minorHAnsi"/>
        </w:rPr>
        <w:t>6 – Final Report and Implementation Plan (12/11/2019).</w:t>
      </w:r>
    </w:p>
    <w:p w:rsidR="00894F65" w:rsidRPr="00C4137F" w:rsidRDefault="00894F65" w:rsidP="00EA68DF">
      <w:pPr>
        <w:pStyle w:val="ListParagraph"/>
        <w:spacing w:after="0" w:line="240" w:lineRule="auto"/>
        <w:ind w:left="567"/>
        <w:rPr>
          <w:rFonts w:asciiTheme="minorHAnsi" w:hAnsiTheme="minorHAnsi" w:cstheme="minorHAnsi"/>
          <w:b/>
        </w:rPr>
      </w:pPr>
    </w:p>
    <w:sectPr w:rsidR="00894F65" w:rsidRPr="00C4137F" w:rsidSect="007866D5">
      <w:headerReference w:type="default" r:id="rId7"/>
      <w:footerReference w:type="default" r:id="rId8"/>
      <w:pgSz w:w="16838" w:h="11906" w:orient="landscape"/>
      <w:pgMar w:top="1134" w:right="1134" w:bottom="1134" w:left="1134" w:header="709" w:footer="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23E2" w:rsidRDefault="00C123E2" w:rsidP="00451FAE">
      <w:pPr>
        <w:spacing w:after="0" w:line="240" w:lineRule="auto"/>
      </w:pPr>
      <w:r>
        <w:separator/>
      </w:r>
    </w:p>
  </w:endnote>
  <w:endnote w:type="continuationSeparator" w:id="0">
    <w:p w:rsidR="00C123E2" w:rsidRDefault="00C123E2" w:rsidP="00451F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2308567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123E2" w:rsidRDefault="00C123E2" w:rsidP="000B068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D74D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C123E2" w:rsidRDefault="00C123E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23E2" w:rsidRDefault="00C123E2" w:rsidP="00451FAE">
      <w:pPr>
        <w:spacing w:after="0" w:line="240" w:lineRule="auto"/>
      </w:pPr>
      <w:r>
        <w:separator/>
      </w:r>
    </w:p>
  </w:footnote>
  <w:footnote w:type="continuationSeparator" w:id="0">
    <w:p w:rsidR="00C123E2" w:rsidRDefault="00C123E2" w:rsidP="00451F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74D2" w:rsidRDefault="000D74D2" w:rsidP="000D74D2">
    <w:pPr>
      <w:pStyle w:val="Header"/>
      <w:jc w:val="right"/>
    </w:pPr>
    <w:r w:rsidRPr="00C4137F">
      <w:rPr>
        <w:rFonts w:cstheme="minorHAnsi"/>
        <w:b/>
        <w:noProof/>
        <w:lang w:eastAsia="en-GB"/>
      </w:rPr>
      <w:drawing>
        <wp:inline distT="0" distB="0" distL="0" distR="0" wp14:anchorId="538CE7D9" wp14:editId="5FA740D4">
          <wp:extent cx="2967972" cy="646752"/>
          <wp:effectExtent l="0" t="0" r="4445" b="127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Combined Crown Badge - Welsh Ambulance Services NHS Trust Jul 18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07949" cy="65546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1B4D0D"/>
    <w:multiLevelType w:val="hybridMultilevel"/>
    <w:tmpl w:val="52F05866"/>
    <w:lvl w:ilvl="0" w:tplc="D0C47E16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  <w:b/>
        <w:i w:val="0"/>
        <w:color w:val="00B050"/>
        <w:sz w:val="16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23797FFD"/>
    <w:multiLevelType w:val="hybridMultilevel"/>
    <w:tmpl w:val="C79E8812"/>
    <w:lvl w:ilvl="0" w:tplc="D0C47E16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  <w:b/>
        <w:i w:val="0"/>
        <w:color w:val="00B050"/>
        <w:sz w:val="16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39037A0"/>
    <w:multiLevelType w:val="hybridMultilevel"/>
    <w:tmpl w:val="552E3712"/>
    <w:lvl w:ilvl="0" w:tplc="D0C47E16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  <w:b/>
        <w:i w:val="0"/>
        <w:color w:val="00B050"/>
        <w:sz w:val="16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50A624FB"/>
    <w:multiLevelType w:val="hybridMultilevel"/>
    <w:tmpl w:val="BBCCF064"/>
    <w:lvl w:ilvl="0" w:tplc="E368A4D2">
      <w:start w:val="1"/>
      <w:numFmt w:val="decimal"/>
      <w:pStyle w:val="Heading2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3CF1AFE"/>
    <w:multiLevelType w:val="hybridMultilevel"/>
    <w:tmpl w:val="87E832BC"/>
    <w:lvl w:ilvl="0" w:tplc="0809000F">
      <w:start w:val="1"/>
      <w:numFmt w:val="decimal"/>
      <w:lvlText w:val="%1."/>
      <w:lvlJc w:val="left"/>
      <w:pPr>
        <w:ind w:left="1287" w:hanging="360"/>
      </w:p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24D6"/>
    <w:rsid w:val="0001223F"/>
    <w:rsid w:val="00012F3B"/>
    <w:rsid w:val="00013476"/>
    <w:rsid w:val="00016699"/>
    <w:rsid w:val="0001681C"/>
    <w:rsid w:val="000519D9"/>
    <w:rsid w:val="00055AEE"/>
    <w:rsid w:val="00062FAF"/>
    <w:rsid w:val="00063B60"/>
    <w:rsid w:val="000645DC"/>
    <w:rsid w:val="00072B78"/>
    <w:rsid w:val="00077E36"/>
    <w:rsid w:val="000A3AF6"/>
    <w:rsid w:val="000A78E6"/>
    <w:rsid w:val="000B0682"/>
    <w:rsid w:val="000B54D5"/>
    <w:rsid w:val="000D2980"/>
    <w:rsid w:val="000D2F6A"/>
    <w:rsid w:val="000D5D7B"/>
    <w:rsid w:val="000D6A04"/>
    <w:rsid w:val="000D74D2"/>
    <w:rsid w:val="000E6F9D"/>
    <w:rsid w:val="00103CD0"/>
    <w:rsid w:val="001072C9"/>
    <w:rsid w:val="00113C3B"/>
    <w:rsid w:val="001236B3"/>
    <w:rsid w:val="001834C8"/>
    <w:rsid w:val="00186347"/>
    <w:rsid w:val="0019167F"/>
    <w:rsid w:val="001952A6"/>
    <w:rsid w:val="001A0727"/>
    <w:rsid w:val="001A60FC"/>
    <w:rsid w:val="001B4A27"/>
    <w:rsid w:val="001C08E7"/>
    <w:rsid w:val="001D16CD"/>
    <w:rsid w:val="001D6E23"/>
    <w:rsid w:val="001E28CE"/>
    <w:rsid w:val="001F0CE9"/>
    <w:rsid w:val="00222C5B"/>
    <w:rsid w:val="00250665"/>
    <w:rsid w:val="00260C09"/>
    <w:rsid w:val="00261F0B"/>
    <w:rsid w:val="00284A4C"/>
    <w:rsid w:val="00293DE8"/>
    <w:rsid w:val="002A2074"/>
    <w:rsid w:val="002A55DD"/>
    <w:rsid w:val="002C24D6"/>
    <w:rsid w:val="002C33E5"/>
    <w:rsid w:val="002E2617"/>
    <w:rsid w:val="002E5D16"/>
    <w:rsid w:val="002F01FC"/>
    <w:rsid w:val="002F428F"/>
    <w:rsid w:val="003001B2"/>
    <w:rsid w:val="00312C2C"/>
    <w:rsid w:val="00312EAB"/>
    <w:rsid w:val="00322B70"/>
    <w:rsid w:val="00345463"/>
    <w:rsid w:val="0034610C"/>
    <w:rsid w:val="003563E2"/>
    <w:rsid w:val="00356586"/>
    <w:rsid w:val="0036669A"/>
    <w:rsid w:val="003819EF"/>
    <w:rsid w:val="00383960"/>
    <w:rsid w:val="00390738"/>
    <w:rsid w:val="003923B6"/>
    <w:rsid w:val="00396BBB"/>
    <w:rsid w:val="003A7618"/>
    <w:rsid w:val="003B27DC"/>
    <w:rsid w:val="003D31D7"/>
    <w:rsid w:val="003E05CA"/>
    <w:rsid w:val="003E1E10"/>
    <w:rsid w:val="003E26E5"/>
    <w:rsid w:val="003E7951"/>
    <w:rsid w:val="00403096"/>
    <w:rsid w:val="004072E5"/>
    <w:rsid w:val="00451FAE"/>
    <w:rsid w:val="0046046D"/>
    <w:rsid w:val="00460C9D"/>
    <w:rsid w:val="00474BE4"/>
    <w:rsid w:val="00485B58"/>
    <w:rsid w:val="00494D84"/>
    <w:rsid w:val="00497506"/>
    <w:rsid w:val="004B7772"/>
    <w:rsid w:val="004C23B0"/>
    <w:rsid w:val="004C3692"/>
    <w:rsid w:val="004D00AF"/>
    <w:rsid w:val="004D1EC2"/>
    <w:rsid w:val="004E7108"/>
    <w:rsid w:val="00500022"/>
    <w:rsid w:val="00512012"/>
    <w:rsid w:val="00524C27"/>
    <w:rsid w:val="005310B5"/>
    <w:rsid w:val="0055405E"/>
    <w:rsid w:val="005655E8"/>
    <w:rsid w:val="005C05E6"/>
    <w:rsid w:val="006205F2"/>
    <w:rsid w:val="0063266E"/>
    <w:rsid w:val="00634300"/>
    <w:rsid w:val="00635F95"/>
    <w:rsid w:val="0064734D"/>
    <w:rsid w:val="00656E86"/>
    <w:rsid w:val="006604EE"/>
    <w:rsid w:val="00663E5F"/>
    <w:rsid w:val="00677ADF"/>
    <w:rsid w:val="00686C1C"/>
    <w:rsid w:val="0069100F"/>
    <w:rsid w:val="00693AE8"/>
    <w:rsid w:val="006B711C"/>
    <w:rsid w:val="006D2810"/>
    <w:rsid w:val="006D603F"/>
    <w:rsid w:val="006E55A2"/>
    <w:rsid w:val="006F4CD3"/>
    <w:rsid w:val="00705B7B"/>
    <w:rsid w:val="0071136B"/>
    <w:rsid w:val="007175D3"/>
    <w:rsid w:val="00734DC7"/>
    <w:rsid w:val="007600E6"/>
    <w:rsid w:val="007866D5"/>
    <w:rsid w:val="007A41BB"/>
    <w:rsid w:val="007D4A35"/>
    <w:rsid w:val="00820B87"/>
    <w:rsid w:val="008421FE"/>
    <w:rsid w:val="008446B8"/>
    <w:rsid w:val="008472A0"/>
    <w:rsid w:val="0085522C"/>
    <w:rsid w:val="0087032C"/>
    <w:rsid w:val="008732DB"/>
    <w:rsid w:val="00877FC6"/>
    <w:rsid w:val="008818D5"/>
    <w:rsid w:val="00882D62"/>
    <w:rsid w:val="008830FF"/>
    <w:rsid w:val="0088495F"/>
    <w:rsid w:val="00893590"/>
    <w:rsid w:val="00894F65"/>
    <w:rsid w:val="008A0734"/>
    <w:rsid w:val="008B4399"/>
    <w:rsid w:val="008B6DE3"/>
    <w:rsid w:val="008C4297"/>
    <w:rsid w:val="008E1DFD"/>
    <w:rsid w:val="008E2CF9"/>
    <w:rsid w:val="008E64E1"/>
    <w:rsid w:val="008F6F75"/>
    <w:rsid w:val="008F714C"/>
    <w:rsid w:val="009260A3"/>
    <w:rsid w:val="00930CBD"/>
    <w:rsid w:val="00943BFC"/>
    <w:rsid w:val="009A64DB"/>
    <w:rsid w:val="009C2F26"/>
    <w:rsid w:val="009C7CF9"/>
    <w:rsid w:val="009D28A0"/>
    <w:rsid w:val="009F6E0C"/>
    <w:rsid w:val="00A11A95"/>
    <w:rsid w:val="00A225E1"/>
    <w:rsid w:val="00A32E94"/>
    <w:rsid w:val="00A33E5E"/>
    <w:rsid w:val="00A57CED"/>
    <w:rsid w:val="00A749BF"/>
    <w:rsid w:val="00A85F45"/>
    <w:rsid w:val="00A956E5"/>
    <w:rsid w:val="00A96CE2"/>
    <w:rsid w:val="00AA579B"/>
    <w:rsid w:val="00AB3E81"/>
    <w:rsid w:val="00AE3DE7"/>
    <w:rsid w:val="00AE6547"/>
    <w:rsid w:val="00AF6539"/>
    <w:rsid w:val="00B016DF"/>
    <w:rsid w:val="00B0665B"/>
    <w:rsid w:val="00B10DE1"/>
    <w:rsid w:val="00B16536"/>
    <w:rsid w:val="00B3706C"/>
    <w:rsid w:val="00B40009"/>
    <w:rsid w:val="00B526E9"/>
    <w:rsid w:val="00B529B5"/>
    <w:rsid w:val="00B64624"/>
    <w:rsid w:val="00B65DF3"/>
    <w:rsid w:val="00B66C0E"/>
    <w:rsid w:val="00B71BB4"/>
    <w:rsid w:val="00B74BEB"/>
    <w:rsid w:val="00B751AF"/>
    <w:rsid w:val="00B94154"/>
    <w:rsid w:val="00BA2106"/>
    <w:rsid w:val="00BB7632"/>
    <w:rsid w:val="00BC1571"/>
    <w:rsid w:val="00BD3D65"/>
    <w:rsid w:val="00BD56C7"/>
    <w:rsid w:val="00BE0322"/>
    <w:rsid w:val="00BF09DE"/>
    <w:rsid w:val="00C123E2"/>
    <w:rsid w:val="00C23C6B"/>
    <w:rsid w:val="00C4137F"/>
    <w:rsid w:val="00C45547"/>
    <w:rsid w:val="00C55BFC"/>
    <w:rsid w:val="00C75E39"/>
    <w:rsid w:val="00CA2CF7"/>
    <w:rsid w:val="00CA3E8A"/>
    <w:rsid w:val="00CD2443"/>
    <w:rsid w:val="00CD37EB"/>
    <w:rsid w:val="00CE319E"/>
    <w:rsid w:val="00CE74CF"/>
    <w:rsid w:val="00CF6024"/>
    <w:rsid w:val="00D0102D"/>
    <w:rsid w:val="00D07B5B"/>
    <w:rsid w:val="00D20A80"/>
    <w:rsid w:val="00D26DBA"/>
    <w:rsid w:val="00D2738F"/>
    <w:rsid w:val="00D27E59"/>
    <w:rsid w:val="00D43048"/>
    <w:rsid w:val="00D52ED6"/>
    <w:rsid w:val="00D6089F"/>
    <w:rsid w:val="00D626A7"/>
    <w:rsid w:val="00DA7179"/>
    <w:rsid w:val="00DA7BA4"/>
    <w:rsid w:val="00DB2F87"/>
    <w:rsid w:val="00DC7B22"/>
    <w:rsid w:val="00DD59B7"/>
    <w:rsid w:val="00DD6B7E"/>
    <w:rsid w:val="00DE19F0"/>
    <w:rsid w:val="00DE4FAC"/>
    <w:rsid w:val="00DF0376"/>
    <w:rsid w:val="00DF439C"/>
    <w:rsid w:val="00E13723"/>
    <w:rsid w:val="00E2513B"/>
    <w:rsid w:val="00E267D3"/>
    <w:rsid w:val="00E33081"/>
    <w:rsid w:val="00E50338"/>
    <w:rsid w:val="00E5340C"/>
    <w:rsid w:val="00E53AE3"/>
    <w:rsid w:val="00E53D4C"/>
    <w:rsid w:val="00E701C7"/>
    <w:rsid w:val="00E752B5"/>
    <w:rsid w:val="00E8085E"/>
    <w:rsid w:val="00EA54D8"/>
    <w:rsid w:val="00EA68DF"/>
    <w:rsid w:val="00EF2AB1"/>
    <w:rsid w:val="00EF4882"/>
    <w:rsid w:val="00F01605"/>
    <w:rsid w:val="00F0525F"/>
    <w:rsid w:val="00F2176C"/>
    <w:rsid w:val="00F24672"/>
    <w:rsid w:val="00F468F6"/>
    <w:rsid w:val="00F67650"/>
    <w:rsid w:val="00F812F5"/>
    <w:rsid w:val="00FB0D7B"/>
    <w:rsid w:val="00FC170B"/>
    <w:rsid w:val="00FC33C3"/>
    <w:rsid w:val="00FE0576"/>
    <w:rsid w:val="00FE3E41"/>
    <w:rsid w:val="00FF6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5CA02C0C-6842-4449-A4E0-CFCD80176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C4137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4137F"/>
    <w:pPr>
      <w:keepNext/>
      <w:keepLines/>
      <w:numPr>
        <w:numId w:val="4"/>
      </w:numPr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C24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6089F"/>
    <w:pPr>
      <w:ind w:left="720"/>
      <w:contextualSpacing/>
    </w:pPr>
    <w:rPr>
      <w:rFonts w:ascii="Calibri" w:hAnsi="Calibri" w:cs="Calibri"/>
    </w:rPr>
  </w:style>
  <w:style w:type="paragraph" w:customStyle="1" w:styleId="Default">
    <w:name w:val="Default"/>
    <w:rsid w:val="00820B87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51F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1FAE"/>
  </w:style>
  <w:style w:type="paragraph" w:styleId="Footer">
    <w:name w:val="footer"/>
    <w:basedOn w:val="Normal"/>
    <w:link w:val="FooterChar"/>
    <w:uiPriority w:val="99"/>
    <w:unhideWhenUsed/>
    <w:rsid w:val="00451F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1FAE"/>
  </w:style>
  <w:style w:type="paragraph" w:styleId="BalloonText">
    <w:name w:val="Balloon Text"/>
    <w:basedOn w:val="Normal"/>
    <w:link w:val="BalloonTextChar"/>
    <w:uiPriority w:val="99"/>
    <w:semiHidden/>
    <w:unhideWhenUsed/>
    <w:rsid w:val="003923B6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23B6"/>
    <w:rPr>
      <w:rFonts w:ascii="Lucida Grande" w:hAnsi="Lucida Grande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16699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6699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16699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6699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6699"/>
    <w:rPr>
      <w:b/>
      <w:bCs/>
      <w:sz w:val="20"/>
      <w:szCs w:val="20"/>
    </w:rPr>
  </w:style>
  <w:style w:type="paragraph" w:styleId="PlainText">
    <w:name w:val="Plain Text"/>
    <w:basedOn w:val="Normal"/>
    <w:link w:val="PlainTextChar"/>
    <w:uiPriority w:val="99"/>
    <w:unhideWhenUsed/>
    <w:rsid w:val="001F0CE9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1F0CE9"/>
    <w:rPr>
      <w:rFonts w:ascii="Calibri" w:hAnsi="Calibri"/>
      <w:szCs w:val="21"/>
    </w:rPr>
  </w:style>
  <w:style w:type="paragraph" w:styleId="NormalWeb">
    <w:name w:val="Normal (Web)"/>
    <w:basedOn w:val="Normal"/>
    <w:uiPriority w:val="99"/>
    <w:semiHidden/>
    <w:unhideWhenUsed/>
    <w:rsid w:val="001A60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D52ED6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D27E59"/>
    <w:rPr>
      <w:strike w:val="0"/>
      <w:dstrike w:val="0"/>
      <w:color w:val="333333"/>
      <w:u w:val="none"/>
      <w:effect w:val="none"/>
    </w:rPr>
  </w:style>
  <w:style w:type="character" w:customStyle="1" w:styleId="fusion-imageframe2">
    <w:name w:val="fusion-imageframe2"/>
    <w:basedOn w:val="DefaultParagraphFont"/>
    <w:rsid w:val="00D27E59"/>
  </w:style>
  <w:style w:type="character" w:styleId="Emphasis">
    <w:name w:val="Emphasis"/>
    <w:basedOn w:val="DefaultParagraphFont"/>
    <w:uiPriority w:val="20"/>
    <w:qFormat/>
    <w:rsid w:val="00D27E59"/>
    <w:rPr>
      <w:i/>
      <w:iCs/>
    </w:rPr>
  </w:style>
  <w:style w:type="table" w:styleId="LightList-Accent1">
    <w:name w:val="Light List Accent 1"/>
    <w:basedOn w:val="TableNormal"/>
    <w:uiPriority w:val="61"/>
    <w:rsid w:val="00383960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C4137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C4137F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91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622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594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048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34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5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3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11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76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15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1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614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681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62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463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70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243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47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308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450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64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1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189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26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892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288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9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82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507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016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21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0247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3208603">
                              <w:marLeft w:val="0"/>
                              <w:marRight w:val="4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9366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1210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0578495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2243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208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72882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687175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82544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9945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13603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14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334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Ashcroft, Andrew (RJE) UHNM</dc:creator>
  <cp:lastModifiedBy>Kerri Hitchings (Welsh Ambulance Services NHS Trust – Commissioning and Performance Manager)</cp:lastModifiedBy>
  <cp:revision>4</cp:revision>
  <cp:lastPrinted>2019-08-30T11:13:00Z</cp:lastPrinted>
  <dcterms:created xsi:type="dcterms:W3CDTF">2019-09-02T12:03:00Z</dcterms:created>
  <dcterms:modified xsi:type="dcterms:W3CDTF">2019-09-02T12:09:00Z</dcterms:modified>
</cp:coreProperties>
</file>