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316F05F7" w14:textId="77777777" w:rsidTr="00BA1AF1">
        <w:trPr>
          <w:cantSplit/>
          <w:trHeight w:val="485"/>
        </w:trPr>
        <w:tc>
          <w:tcPr>
            <w:tcW w:w="3115" w:type="dxa"/>
            <w:vAlign w:val="center"/>
          </w:tcPr>
          <w:p w14:paraId="761226FF" w14:textId="77777777" w:rsidR="00BA1AF1" w:rsidRPr="001D5489" w:rsidRDefault="00BA1AF1" w:rsidP="001D5489">
            <w:pPr>
              <w:jc w:val="center"/>
              <w:rPr>
                <w:rFonts w:ascii="Verdana" w:hAnsi="Verdana"/>
                <w:b/>
                <w:sz w:val="24"/>
                <w:szCs w:val="24"/>
              </w:rPr>
            </w:pPr>
            <w:r w:rsidRPr="001D5489">
              <w:rPr>
                <w:rFonts w:ascii="Verdana" w:hAnsi="Verdana"/>
                <w:b/>
                <w:sz w:val="24"/>
                <w:szCs w:val="24"/>
              </w:rPr>
              <w:t>AGENDA ITEM</w:t>
            </w:r>
          </w:p>
        </w:tc>
      </w:tr>
      <w:tr w:rsidR="00BA1AF1" w:rsidRPr="001D5489" w14:paraId="622108C8" w14:textId="77777777" w:rsidTr="00BA1AF1">
        <w:trPr>
          <w:cantSplit/>
          <w:trHeight w:val="563"/>
        </w:trPr>
        <w:tc>
          <w:tcPr>
            <w:tcW w:w="3115" w:type="dxa"/>
            <w:vAlign w:val="center"/>
          </w:tcPr>
          <w:p w14:paraId="0B449BFE" w14:textId="50B88278" w:rsidR="00BA1AF1" w:rsidRPr="001D5489" w:rsidRDefault="00D913F0" w:rsidP="001D5489">
            <w:pPr>
              <w:jc w:val="center"/>
              <w:rPr>
                <w:rFonts w:ascii="Verdana" w:hAnsi="Verdana"/>
                <w:sz w:val="24"/>
                <w:szCs w:val="24"/>
              </w:rPr>
            </w:pPr>
            <w:r>
              <w:rPr>
                <w:rFonts w:ascii="Verdana" w:hAnsi="Verdana"/>
                <w:sz w:val="24"/>
                <w:szCs w:val="24"/>
              </w:rPr>
              <w:t>2.2</w:t>
            </w:r>
          </w:p>
        </w:tc>
      </w:tr>
    </w:tbl>
    <w:p w14:paraId="285AD2A0" w14:textId="77777777" w:rsidR="00BA1AF1" w:rsidRPr="001D5489" w:rsidRDefault="00BA1AF1" w:rsidP="001D5489">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524FF95F" w14:textId="77777777" w:rsidTr="005E14D3">
        <w:trPr>
          <w:trHeight w:val="826"/>
        </w:trPr>
        <w:tc>
          <w:tcPr>
            <w:tcW w:w="9634" w:type="dxa"/>
            <w:vAlign w:val="center"/>
          </w:tcPr>
          <w:p w14:paraId="5512EE62" w14:textId="46818CDA" w:rsidR="00C437B9" w:rsidRPr="001D5489" w:rsidRDefault="008508A8" w:rsidP="001857D6">
            <w:pPr>
              <w:jc w:val="center"/>
              <w:rPr>
                <w:rFonts w:ascii="Verdana" w:hAnsi="Verdana" w:cs="Arial"/>
                <w:b/>
                <w:color w:val="000000" w:themeColor="text1"/>
                <w:sz w:val="24"/>
                <w:szCs w:val="24"/>
              </w:rPr>
            </w:pPr>
            <w:r w:rsidRPr="001D5489">
              <w:rPr>
                <w:rFonts w:ascii="Verdana" w:hAnsi="Verdana" w:cs="Arial"/>
                <w:b/>
                <w:color w:val="000000" w:themeColor="text1"/>
                <w:sz w:val="24"/>
                <w:szCs w:val="24"/>
              </w:rPr>
              <w:t>EMERGENCY AMBULANCE SERVICES COMMITTEE</w:t>
            </w:r>
          </w:p>
        </w:tc>
      </w:tr>
    </w:tbl>
    <w:p w14:paraId="611E8E32" w14:textId="77777777" w:rsidR="002D02D2" w:rsidRPr="001D5489" w:rsidRDefault="002D02D2" w:rsidP="001D5489">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3C4B2062" w14:textId="77777777" w:rsidTr="005E14D3">
        <w:trPr>
          <w:trHeight w:val="714"/>
        </w:trPr>
        <w:tc>
          <w:tcPr>
            <w:tcW w:w="9634" w:type="dxa"/>
            <w:vAlign w:val="center"/>
          </w:tcPr>
          <w:p w14:paraId="6C420873" w14:textId="77777777" w:rsidR="001D08F5" w:rsidRPr="001D5489" w:rsidRDefault="00F5597C" w:rsidP="001D5489">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29262C24"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5F2A9A1B" w14:textId="77777777" w:rsidTr="00344184">
        <w:trPr>
          <w:trHeight w:val="561"/>
        </w:trPr>
        <w:tc>
          <w:tcPr>
            <w:tcW w:w="4248" w:type="dxa"/>
            <w:shd w:val="clear" w:color="auto" w:fill="F2F2F2" w:themeFill="background1" w:themeFillShade="F2"/>
            <w:vAlign w:val="center"/>
          </w:tcPr>
          <w:p w14:paraId="38782111" w14:textId="77777777" w:rsidR="00577535" w:rsidRPr="001C0C24" w:rsidRDefault="00344184" w:rsidP="001D5489">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739967A8" w14:textId="7817AE94" w:rsidR="00577535" w:rsidRPr="00C437B9" w:rsidRDefault="001857D6" w:rsidP="009331B7">
            <w:pPr>
              <w:rPr>
                <w:rFonts w:ascii="Verdana" w:hAnsi="Verdana" w:cs="Arial"/>
                <w:color w:val="FF0000"/>
                <w:sz w:val="24"/>
                <w:szCs w:val="24"/>
              </w:rPr>
            </w:pPr>
            <w:r>
              <w:rPr>
                <w:rStyle w:val="Style8"/>
                <w:rFonts w:ascii="Verdana" w:hAnsi="Verdana"/>
                <w:color w:val="000000" w:themeColor="text1"/>
              </w:rPr>
              <w:t>07</w:t>
            </w:r>
            <w:r w:rsidR="001C0C24" w:rsidRPr="00C437B9">
              <w:rPr>
                <w:rStyle w:val="Style8"/>
                <w:rFonts w:ascii="Verdana" w:hAnsi="Verdana"/>
                <w:color w:val="000000" w:themeColor="text1"/>
              </w:rPr>
              <w:t>/0</w:t>
            </w:r>
            <w:r>
              <w:rPr>
                <w:rStyle w:val="Style8"/>
                <w:rFonts w:ascii="Verdana" w:hAnsi="Verdana"/>
                <w:color w:val="000000" w:themeColor="text1"/>
              </w:rPr>
              <w:t>9</w:t>
            </w:r>
            <w:r w:rsidR="001C0C24" w:rsidRPr="00C437B9">
              <w:rPr>
                <w:rStyle w:val="Style8"/>
                <w:rFonts w:ascii="Verdana" w:hAnsi="Verdana"/>
                <w:color w:val="000000" w:themeColor="text1"/>
              </w:rPr>
              <w:t>/2021</w:t>
            </w:r>
          </w:p>
        </w:tc>
      </w:tr>
    </w:tbl>
    <w:p w14:paraId="0066E43D" w14:textId="77777777" w:rsidR="00861CE5" w:rsidRPr="001D5489" w:rsidRDefault="00861CE5"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608FD247" w14:textId="77777777" w:rsidTr="00344184">
        <w:trPr>
          <w:trHeight w:val="573"/>
        </w:trPr>
        <w:tc>
          <w:tcPr>
            <w:tcW w:w="4248" w:type="dxa"/>
            <w:shd w:val="clear" w:color="auto" w:fill="F2F2F2" w:themeFill="background1" w:themeFillShade="F2"/>
            <w:vAlign w:val="center"/>
          </w:tcPr>
          <w:p w14:paraId="064EB741" w14:textId="77777777" w:rsidR="00380B51" w:rsidRPr="001D5489" w:rsidRDefault="005A0836" w:rsidP="001D5489">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4D8E9D8" w14:textId="77777777" w:rsidR="00380B51" w:rsidRPr="001D5489" w:rsidRDefault="00F5597C" w:rsidP="001D5489">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0882DA68" w14:textId="77777777" w:rsidR="00380B51" w:rsidRPr="001D5489" w:rsidRDefault="00380B51"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1240F79D" w14:textId="77777777" w:rsidTr="00344184">
        <w:trPr>
          <w:trHeight w:val="571"/>
        </w:trPr>
        <w:tc>
          <w:tcPr>
            <w:tcW w:w="4248" w:type="dxa"/>
            <w:shd w:val="clear" w:color="auto" w:fill="F2F2F2" w:themeFill="background1" w:themeFillShade="F2"/>
            <w:vAlign w:val="center"/>
          </w:tcPr>
          <w:p w14:paraId="1F017318" w14:textId="77777777" w:rsidR="00634623" w:rsidRPr="001D5489" w:rsidRDefault="00344184" w:rsidP="001D5489">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15A912BF" w14:textId="77777777" w:rsidR="00634623" w:rsidRPr="001D5489" w:rsidRDefault="005A0836" w:rsidP="001D5489">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61680DC9" w14:textId="77777777" w:rsidR="00577535" w:rsidRPr="001D5489" w:rsidRDefault="00577535"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2091E0EF" w14:textId="77777777" w:rsidTr="00344184">
        <w:trPr>
          <w:trHeight w:val="555"/>
        </w:trPr>
        <w:tc>
          <w:tcPr>
            <w:tcW w:w="4248" w:type="dxa"/>
            <w:shd w:val="clear" w:color="auto" w:fill="F2F2F2" w:themeFill="background1" w:themeFillShade="F2"/>
            <w:vAlign w:val="center"/>
          </w:tcPr>
          <w:p w14:paraId="6FE5CA5C" w14:textId="77777777" w:rsidR="00861CE5" w:rsidRPr="001D5489" w:rsidRDefault="00344184" w:rsidP="001D5489">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5D910C4D" w14:textId="77777777" w:rsidR="00747CDC" w:rsidRPr="001D5489" w:rsidRDefault="00F5597C" w:rsidP="001D5489">
            <w:pPr>
              <w:rPr>
                <w:rFonts w:ascii="Verdana" w:hAnsi="Verdana" w:cs="Arial"/>
                <w:caps/>
                <w:color w:val="FF0000"/>
                <w:sz w:val="24"/>
                <w:szCs w:val="24"/>
              </w:rPr>
            </w:pPr>
            <w:r w:rsidRPr="001D5489">
              <w:rPr>
                <w:rFonts w:ascii="Verdana" w:hAnsi="Verdana"/>
                <w:sz w:val="24"/>
                <w:szCs w:val="24"/>
              </w:rPr>
              <w:t>Chief Ambulance Services Commissioner</w:t>
            </w:r>
          </w:p>
        </w:tc>
      </w:tr>
      <w:tr w:rsidR="003E2FB0" w:rsidRPr="001D5489" w14:paraId="6112F449" w14:textId="77777777" w:rsidTr="00344184">
        <w:trPr>
          <w:trHeight w:val="549"/>
        </w:trPr>
        <w:tc>
          <w:tcPr>
            <w:tcW w:w="4248" w:type="dxa"/>
            <w:shd w:val="clear" w:color="auto" w:fill="F2F2F2" w:themeFill="background1" w:themeFillShade="F2"/>
            <w:vAlign w:val="center"/>
          </w:tcPr>
          <w:p w14:paraId="176EE713" w14:textId="77777777" w:rsidR="00861CE5" w:rsidRPr="001D5489" w:rsidRDefault="00344184" w:rsidP="001D5489">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14A38ADD" w14:textId="77777777" w:rsidR="005E14D3" w:rsidRPr="001D5489" w:rsidRDefault="00F5597C" w:rsidP="001D5489">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2ECB87D4" w14:textId="77777777" w:rsidTr="00344184">
        <w:trPr>
          <w:trHeight w:val="549"/>
        </w:trPr>
        <w:tc>
          <w:tcPr>
            <w:tcW w:w="4248" w:type="dxa"/>
            <w:shd w:val="clear" w:color="auto" w:fill="F2F2F2" w:themeFill="background1" w:themeFillShade="F2"/>
            <w:vAlign w:val="center"/>
          </w:tcPr>
          <w:p w14:paraId="2F32709C"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3D16CD37" w14:textId="77777777" w:rsidR="00F5597C" w:rsidRPr="001D5489" w:rsidRDefault="00196352" w:rsidP="001D5489">
            <w:pPr>
              <w:rPr>
                <w:rFonts w:ascii="Verdana" w:hAnsi="Verdana"/>
                <w:sz w:val="24"/>
                <w:szCs w:val="24"/>
              </w:rPr>
            </w:pPr>
            <w:r w:rsidRPr="001D5489">
              <w:rPr>
                <w:rFonts w:ascii="Verdana" w:hAnsi="Verdana"/>
                <w:sz w:val="24"/>
                <w:szCs w:val="24"/>
              </w:rPr>
              <w:t>Chief Ambulance Services Commissioner</w:t>
            </w:r>
          </w:p>
        </w:tc>
      </w:tr>
    </w:tbl>
    <w:p w14:paraId="5126A97B" w14:textId="77777777" w:rsidR="002D02D2" w:rsidRPr="001D5489" w:rsidRDefault="002D02D2"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53A513DD" w14:textId="77777777" w:rsidTr="00344184">
        <w:trPr>
          <w:trHeight w:val="669"/>
        </w:trPr>
        <w:tc>
          <w:tcPr>
            <w:tcW w:w="4248" w:type="dxa"/>
            <w:shd w:val="clear" w:color="auto" w:fill="F2F2F2" w:themeFill="background1" w:themeFillShade="F2"/>
            <w:vAlign w:val="center"/>
          </w:tcPr>
          <w:p w14:paraId="5340A8E0"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29B875E" w14:textId="77777777" w:rsidR="00EA7C24" w:rsidRPr="001D5489" w:rsidRDefault="00AD37CE" w:rsidP="001D5489">
                <w:pPr>
                  <w:rPr>
                    <w:rFonts w:ascii="Verdana" w:hAnsi="Verdana" w:cs="Arial"/>
                    <w:color w:val="FF0000"/>
                    <w:sz w:val="24"/>
                    <w:szCs w:val="24"/>
                  </w:rPr>
                </w:pPr>
                <w:r>
                  <w:rPr>
                    <w:rStyle w:val="Style17"/>
                    <w:rFonts w:ascii="Verdana" w:hAnsi="Verdana"/>
                    <w:sz w:val="24"/>
                    <w:szCs w:val="24"/>
                  </w:rPr>
                  <w:t>FOR APPROVAL</w:t>
                </w:r>
              </w:p>
            </w:tc>
          </w:sdtContent>
        </w:sdt>
      </w:tr>
    </w:tbl>
    <w:p w14:paraId="7EF7E2B8" w14:textId="77777777" w:rsidR="003E43AD" w:rsidRPr="001D5489" w:rsidRDefault="003E43AD" w:rsidP="001D5489">
      <w:pPr>
        <w:pStyle w:val="NoSpacing"/>
        <w:rPr>
          <w:rFonts w:ascii="Verdana" w:hAnsi="Verdana" w:cs="Arial"/>
          <w:sz w:val="24"/>
          <w:szCs w:val="24"/>
          <w:lang w:val="en-GB"/>
        </w:rPr>
      </w:pPr>
    </w:p>
    <w:p w14:paraId="06C19A18" w14:textId="77777777" w:rsidR="00344184" w:rsidRPr="001D5489" w:rsidRDefault="00344184" w:rsidP="001D5489">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948"/>
        <w:gridCol w:w="3342"/>
      </w:tblGrid>
      <w:tr w:rsidR="003E43AD" w:rsidRPr="001D5489" w14:paraId="7D0A60B2" w14:textId="77777777" w:rsidTr="00E55D6E">
        <w:trPr>
          <w:trHeight w:val="467"/>
        </w:trPr>
        <w:tc>
          <w:tcPr>
            <w:tcW w:w="9634" w:type="dxa"/>
            <w:gridSpan w:val="3"/>
            <w:shd w:val="clear" w:color="auto" w:fill="F2F2F2" w:themeFill="background1" w:themeFillShade="F2"/>
            <w:vAlign w:val="center"/>
          </w:tcPr>
          <w:p w14:paraId="4C4137E6" w14:textId="77777777" w:rsidR="003E2FB0" w:rsidRPr="001D5489" w:rsidRDefault="0083034D" w:rsidP="001D5489">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0423B70C" w14:textId="77777777" w:rsidTr="00E55D6E">
        <w:trPr>
          <w:trHeight w:val="404"/>
        </w:trPr>
        <w:tc>
          <w:tcPr>
            <w:tcW w:w="3825" w:type="dxa"/>
            <w:shd w:val="clear" w:color="auto" w:fill="F2F2F2" w:themeFill="background1" w:themeFillShade="F2"/>
            <w:vAlign w:val="center"/>
          </w:tcPr>
          <w:p w14:paraId="122C8D52" w14:textId="77777777" w:rsidR="003E43AD" w:rsidRPr="001D5489" w:rsidRDefault="0083034D" w:rsidP="001D5489">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5236319E" w14:textId="77777777" w:rsidR="003E43AD" w:rsidRPr="001D5489" w:rsidRDefault="00344184" w:rsidP="001D5489">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041A6866" w14:textId="77777777" w:rsidR="003E2FB0" w:rsidRPr="001D5489" w:rsidRDefault="00344184" w:rsidP="001D5489">
            <w:pPr>
              <w:rPr>
                <w:rFonts w:ascii="Verdana" w:hAnsi="Verdana" w:cs="Arial"/>
                <w:b/>
                <w:sz w:val="24"/>
                <w:szCs w:val="24"/>
              </w:rPr>
            </w:pPr>
            <w:r w:rsidRPr="001D5489">
              <w:rPr>
                <w:rFonts w:ascii="Verdana" w:hAnsi="Verdana" w:cs="Arial"/>
                <w:b/>
                <w:sz w:val="24"/>
                <w:szCs w:val="24"/>
              </w:rPr>
              <w:t>Outcome</w:t>
            </w:r>
          </w:p>
        </w:tc>
      </w:tr>
      <w:tr w:rsidR="003E43AD" w:rsidRPr="001D5489" w14:paraId="51830B4F" w14:textId="77777777" w:rsidTr="00E55D6E">
        <w:trPr>
          <w:trHeight w:val="423"/>
        </w:trPr>
        <w:tc>
          <w:tcPr>
            <w:tcW w:w="3825" w:type="dxa"/>
            <w:vAlign w:val="center"/>
          </w:tcPr>
          <w:p w14:paraId="6931FE5B" w14:textId="47777E6D" w:rsidR="00463B6C" w:rsidRPr="001D5489" w:rsidRDefault="001857D6" w:rsidP="001D5489">
            <w:pPr>
              <w:rPr>
                <w:rFonts w:ascii="Verdana" w:hAnsi="Verdana" w:cs="Arial"/>
                <w:sz w:val="24"/>
                <w:szCs w:val="24"/>
              </w:rPr>
            </w:pPr>
            <w:r>
              <w:rPr>
                <w:rFonts w:ascii="Verdana" w:hAnsi="Verdana" w:cs="Arial"/>
                <w:sz w:val="24"/>
                <w:szCs w:val="24"/>
              </w:rPr>
              <w:t xml:space="preserve">EASC Management Group </w:t>
            </w:r>
          </w:p>
        </w:tc>
        <w:tc>
          <w:tcPr>
            <w:tcW w:w="2017" w:type="dxa"/>
            <w:vAlign w:val="center"/>
          </w:tcPr>
          <w:p w14:paraId="3DF7CF56" w14:textId="7842C6D1" w:rsidR="00D227B8" w:rsidRPr="001D5489" w:rsidRDefault="001857D6" w:rsidP="001D5489">
            <w:pPr>
              <w:rPr>
                <w:rFonts w:ascii="Verdana" w:hAnsi="Verdana" w:cs="Arial"/>
                <w:sz w:val="24"/>
                <w:szCs w:val="24"/>
              </w:rPr>
            </w:pPr>
            <w:r>
              <w:rPr>
                <w:rFonts w:ascii="Verdana" w:hAnsi="Verdana" w:cs="Arial"/>
                <w:sz w:val="24"/>
                <w:szCs w:val="24"/>
              </w:rPr>
              <w:t>26/08/2021</w:t>
            </w:r>
          </w:p>
        </w:tc>
        <w:tc>
          <w:tcPr>
            <w:tcW w:w="3792" w:type="dxa"/>
            <w:vAlign w:val="center"/>
          </w:tcPr>
          <w:p w14:paraId="66D9EDC2" w14:textId="654DE5EB" w:rsidR="00652117" w:rsidRPr="001D5489" w:rsidRDefault="001857D6" w:rsidP="001D5489">
            <w:pPr>
              <w:rPr>
                <w:rFonts w:ascii="Verdana" w:hAnsi="Verdana" w:cs="Arial"/>
                <w:sz w:val="24"/>
                <w:szCs w:val="24"/>
              </w:rPr>
            </w:pPr>
            <w:r>
              <w:rPr>
                <w:rFonts w:ascii="Verdana" w:hAnsi="Verdana" w:cs="Arial"/>
                <w:sz w:val="24"/>
                <w:szCs w:val="24"/>
              </w:rPr>
              <w:t xml:space="preserve">Noted </w:t>
            </w:r>
          </w:p>
        </w:tc>
      </w:tr>
    </w:tbl>
    <w:p w14:paraId="2B55BBC1" w14:textId="77777777" w:rsidR="004B1B0B" w:rsidRPr="001D5489" w:rsidRDefault="004B1B0B" w:rsidP="001D5489">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F7FAE66" w14:textId="77777777" w:rsidTr="00E55D6E">
        <w:trPr>
          <w:trHeight w:val="264"/>
        </w:trPr>
        <w:tc>
          <w:tcPr>
            <w:tcW w:w="9634" w:type="dxa"/>
            <w:gridSpan w:val="2"/>
            <w:shd w:val="clear" w:color="auto" w:fill="F2F2F2" w:themeFill="background1" w:themeFillShade="F2"/>
            <w:vAlign w:val="center"/>
          </w:tcPr>
          <w:p w14:paraId="13109DBA" w14:textId="77777777" w:rsidR="00577535" w:rsidRPr="001D5489" w:rsidRDefault="00577535" w:rsidP="001D5489">
            <w:pPr>
              <w:rPr>
                <w:rFonts w:ascii="Verdana" w:hAnsi="Verdana" w:cs="Arial"/>
                <w:sz w:val="24"/>
                <w:szCs w:val="24"/>
              </w:rPr>
            </w:pPr>
            <w:r w:rsidRPr="001D5489">
              <w:rPr>
                <w:rFonts w:ascii="Verdana" w:hAnsi="Verdana" w:cs="Arial"/>
                <w:b/>
                <w:sz w:val="24"/>
                <w:szCs w:val="24"/>
              </w:rPr>
              <w:t>ACRONYMS</w:t>
            </w:r>
          </w:p>
        </w:tc>
      </w:tr>
      <w:tr w:rsidR="00577535" w:rsidRPr="001D5489" w14:paraId="3A0303EF" w14:textId="77777777" w:rsidTr="00F80AC9">
        <w:trPr>
          <w:trHeight w:val="549"/>
        </w:trPr>
        <w:tc>
          <w:tcPr>
            <w:tcW w:w="846" w:type="dxa"/>
            <w:shd w:val="clear" w:color="auto" w:fill="FFFFFF" w:themeFill="background1"/>
          </w:tcPr>
          <w:p w14:paraId="60528A58" w14:textId="77777777" w:rsidR="00577535" w:rsidRPr="001D5489" w:rsidRDefault="00F80AC9" w:rsidP="001D5489">
            <w:pPr>
              <w:rPr>
                <w:rFonts w:ascii="Verdana" w:hAnsi="Verdana" w:cs="Arial"/>
                <w:sz w:val="24"/>
                <w:szCs w:val="24"/>
              </w:rPr>
            </w:pPr>
            <w:r w:rsidRPr="001D5489">
              <w:rPr>
                <w:rFonts w:ascii="Verdana" w:hAnsi="Verdana" w:cs="Arial"/>
                <w:sz w:val="24"/>
                <w:szCs w:val="24"/>
              </w:rPr>
              <w:t>AQI</w:t>
            </w:r>
          </w:p>
          <w:p w14:paraId="59924595" w14:textId="77777777" w:rsidR="00F80AC9" w:rsidRPr="001D5489" w:rsidRDefault="00F80AC9" w:rsidP="001D5489">
            <w:pPr>
              <w:rPr>
                <w:rFonts w:ascii="Verdana" w:hAnsi="Verdana" w:cs="Arial"/>
                <w:sz w:val="24"/>
                <w:szCs w:val="24"/>
              </w:rPr>
            </w:pPr>
            <w:r w:rsidRPr="001D5489">
              <w:rPr>
                <w:rFonts w:ascii="Verdana" w:hAnsi="Verdana" w:cs="Arial"/>
                <w:sz w:val="24"/>
                <w:szCs w:val="24"/>
              </w:rPr>
              <w:t>CASC</w:t>
            </w:r>
          </w:p>
          <w:p w14:paraId="5B844962"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EMRTS</w:t>
            </w:r>
          </w:p>
          <w:p w14:paraId="7D000FC9" w14:textId="77777777" w:rsidR="008E5314" w:rsidRPr="001D5489" w:rsidRDefault="008E5314" w:rsidP="001D5489">
            <w:pPr>
              <w:rPr>
                <w:rFonts w:ascii="Verdana" w:hAnsi="Verdana" w:cs="Arial"/>
                <w:sz w:val="24"/>
                <w:szCs w:val="24"/>
              </w:rPr>
            </w:pPr>
            <w:r w:rsidRPr="001D5489">
              <w:rPr>
                <w:rFonts w:ascii="Verdana" w:hAnsi="Verdana" w:cs="Arial"/>
                <w:sz w:val="24"/>
                <w:szCs w:val="24"/>
              </w:rPr>
              <w:t>WAST</w:t>
            </w:r>
          </w:p>
        </w:tc>
        <w:tc>
          <w:tcPr>
            <w:tcW w:w="8788" w:type="dxa"/>
            <w:vAlign w:val="center"/>
          </w:tcPr>
          <w:p w14:paraId="066A9466" w14:textId="77777777" w:rsidR="00577535" w:rsidRPr="001D5489" w:rsidRDefault="00F80AC9" w:rsidP="001D5489">
            <w:pPr>
              <w:rPr>
                <w:rFonts w:ascii="Verdana" w:hAnsi="Verdana" w:cs="Arial"/>
                <w:sz w:val="24"/>
                <w:szCs w:val="24"/>
              </w:rPr>
            </w:pPr>
            <w:r w:rsidRPr="001D5489">
              <w:rPr>
                <w:rFonts w:ascii="Verdana" w:hAnsi="Verdana" w:cs="Arial"/>
                <w:sz w:val="24"/>
                <w:szCs w:val="24"/>
              </w:rPr>
              <w:t>Ambulance Quality Indicators</w:t>
            </w:r>
          </w:p>
          <w:p w14:paraId="41CBC2A1" w14:textId="77777777" w:rsidR="00F80AC9" w:rsidRPr="001D5489" w:rsidRDefault="00F80AC9" w:rsidP="001D5489">
            <w:pPr>
              <w:rPr>
                <w:rFonts w:ascii="Verdana" w:hAnsi="Verdana" w:cs="Arial"/>
                <w:sz w:val="24"/>
                <w:szCs w:val="24"/>
              </w:rPr>
            </w:pPr>
            <w:r w:rsidRPr="001D5489">
              <w:rPr>
                <w:rFonts w:ascii="Verdana" w:hAnsi="Verdana" w:cs="Arial"/>
                <w:sz w:val="24"/>
                <w:szCs w:val="24"/>
              </w:rPr>
              <w:t>Chief Ambulance Services Commissioner</w:t>
            </w:r>
          </w:p>
          <w:p w14:paraId="40F66F75" w14:textId="77777777" w:rsidR="00F80AC9" w:rsidRPr="001D5489" w:rsidRDefault="00F80AC9" w:rsidP="001D5489">
            <w:pPr>
              <w:rPr>
                <w:rFonts w:ascii="Verdana" w:hAnsi="Verdana" w:cs="Arial"/>
                <w:sz w:val="24"/>
                <w:szCs w:val="24"/>
              </w:rPr>
            </w:pPr>
            <w:r w:rsidRPr="001D5489">
              <w:rPr>
                <w:rFonts w:ascii="Verdana" w:hAnsi="Verdana" w:cs="Arial"/>
                <w:sz w:val="24"/>
                <w:szCs w:val="24"/>
              </w:rPr>
              <w:t>Emergency Medical Retrieval and Transfer Service</w:t>
            </w:r>
          </w:p>
          <w:p w14:paraId="491EB498" w14:textId="77777777" w:rsidR="008E5314" w:rsidRPr="001D5489" w:rsidRDefault="008E5314" w:rsidP="001D5489">
            <w:pPr>
              <w:rPr>
                <w:rFonts w:ascii="Verdana" w:hAnsi="Verdana" w:cs="Arial"/>
                <w:sz w:val="24"/>
                <w:szCs w:val="24"/>
              </w:rPr>
            </w:pPr>
            <w:r w:rsidRPr="001D5489">
              <w:rPr>
                <w:rFonts w:ascii="Verdana" w:hAnsi="Verdana" w:cs="Arial"/>
                <w:sz w:val="24"/>
                <w:szCs w:val="24"/>
              </w:rPr>
              <w:t>Welsh Ambulance Services NHS Trust</w:t>
            </w:r>
          </w:p>
        </w:tc>
      </w:tr>
    </w:tbl>
    <w:p w14:paraId="20BAC410" w14:textId="77777777" w:rsidR="006A7DA6" w:rsidRPr="001D5489" w:rsidRDefault="006A7DA6" w:rsidP="001D5489">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ab/>
        <w:t>SITUATION/BACKGROUND</w:t>
      </w:r>
    </w:p>
    <w:p w14:paraId="3800644B" w14:textId="77777777" w:rsidR="006A7DA6" w:rsidRPr="001D5489" w:rsidRDefault="006A7DA6" w:rsidP="001D5489">
      <w:pPr>
        <w:pStyle w:val="ListParagraph"/>
        <w:spacing w:after="0" w:line="240" w:lineRule="auto"/>
        <w:ind w:left="360" w:right="4"/>
        <w:rPr>
          <w:rFonts w:ascii="Verdana" w:hAnsi="Verdana" w:cs="Arial"/>
          <w:b/>
          <w:sz w:val="24"/>
          <w:szCs w:val="24"/>
        </w:rPr>
      </w:pPr>
    </w:p>
    <w:p w14:paraId="021459DB" w14:textId="6E344B0C" w:rsidR="003560AE" w:rsidRPr="001D5489"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of </w:t>
      </w:r>
      <w:r w:rsidR="00C437B9">
        <w:rPr>
          <w:rFonts w:ascii="Verdana" w:hAnsi="Verdana" w:cs="Arial"/>
          <w:sz w:val="24"/>
          <w:szCs w:val="24"/>
        </w:rPr>
        <w:t xml:space="preserve">EASC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61C7DA68" w14:textId="77777777" w:rsidR="006A7DA6" w:rsidRPr="001D5489" w:rsidRDefault="006A7DA6" w:rsidP="001D5489">
      <w:pPr>
        <w:spacing w:after="0" w:line="240" w:lineRule="auto"/>
        <w:ind w:right="4"/>
        <w:rPr>
          <w:rFonts w:ascii="Verdana" w:hAnsi="Verdana" w:cs="Arial"/>
          <w:sz w:val="24"/>
          <w:szCs w:val="24"/>
        </w:rPr>
      </w:pPr>
    </w:p>
    <w:p w14:paraId="4B12BC4C" w14:textId="77777777" w:rsidR="006A7DA6" w:rsidRPr="001D5489" w:rsidRDefault="005A0836" w:rsidP="001D5489">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28CE8B66" w14:textId="77777777" w:rsidR="006A7DA6" w:rsidRPr="001D5489" w:rsidRDefault="006A7DA6" w:rsidP="001D5489">
      <w:pPr>
        <w:pStyle w:val="ListParagraph"/>
        <w:spacing w:after="0" w:line="240" w:lineRule="auto"/>
        <w:ind w:left="709" w:right="4"/>
        <w:rPr>
          <w:rFonts w:ascii="Verdana" w:hAnsi="Verdana" w:cs="Arial"/>
          <w:b/>
          <w:sz w:val="24"/>
          <w:szCs w:val="24"/>
        </w:rPr>
      </w:pPr>
    </w:p>
    <w:p w14:paraId="16C68F17" w14:textId="77777777" w:rsidR="00F5597C" w:rsidRDefault="00F5597C" w:rsidP="001D5489">
      <w:pPr>
        <w:pStyle w:val="ListParagraph"/>
        <w:numPr>
          <w:ilvl w:val="1"/>
          <w:numId w:val="1"/>
        </w:numPr>
        <w:spacing w:after="0" w:line="240" w:lineRule="auto"/>
        <w:ind w:right="4"/>
        <w:jc w:val="both"/>
        <w:rPr>
          <w:rFonts w:ascii="Verdana" w:hAnsi="Verdana" w:cs="Arial"/>
          <w:sz w:val="24"/>
          <w:szCs w:val="24"/>
        </w:rPr>
      </w:pPr>
      <w:r w:rsidRPr="001D5489">
        <w:rPr>
          <w:rFonts w:ascii="Verdana" w:hAnsi="Verdana" w:cs="Arial"/>
          <w:sz w:val="24"/>
          <w:szCs w:val="24"/>
        </w:rPr>
        <w:t>Since the last meeting progress has been made against a number of key areas which for ease of reference are listed below:</w:t>
      </w:r>
    </w:p>
    <w:p w14:paraId="0120E81F" w14:textId="77777777" w:rsidR="00AF0389" w:rsidRDefault="00A24AD0" w:rsidP="00DC790C">
      <w:pPr>
        <w:numPr>
          <w:ilvl w:val="0"/>
          <w:numId w:val="18"/>
        </w:numPr>
        <w:spacing w:after="0" w:line="240" w:lineRule="auto"/>
        <w:ind w:right="6"/>
        <w:jc w:val="both"/>
        <w:outlineLvl w:val="0"/>
        <w:rPr>
          <w:rFonts w:ascii="Verdana" w:hAnsi="Verdana" w:cs="Arial"/>
          <w:sz w:val="24"/>
          <w:szCs w:val="24"/>
        </w:rPr>
      </w:pPr>
      <w:r w:rsidRPr="001D5489">
        <w:rPr>
          <w:rFonts w:ascii="Verdana" w:hAnsi="Verdana" w:cs="Arial"/>
          <w:sz w:val="24"/>
          <w:szCs w:val="24"/>
        </w:rPr>
        <w:t>Meetings with WAST</w:t>
      </w:r>
    </w:p>
    <w:p w14:paraId="6675AA2D" w14:textId="77777777" w:rsidR="00C437B9" w:rsidRDefault="00C437B9"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Progress with Non-emergency Patient Transport Services</w:t>
      </w:r>
    </w:p>
    <w:p w14:paraId="4B0E740A" w14:textId="77777777" w:rsidR="00C437B9" w:rsidRDefault="00C437B9"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Safe Discharge and Transfer</w:t>
      </w:r>
    </w:p>
    <w:p w14:paraId="048673F6" w14:textId="77777777" w:rsidR="008D77B8" w:rsidRDefault="008D77B8"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Welsh Government Action Plan</w:t>
      </w:r>
    </w:p>
    <w:p w14:paraId="351B4D0E" w14:textId="77777777" w:rsidR="00C437B9" w:rsidRDefault="00C437B9"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 xml:space="preserve">Quality Assurance </w:t>
      </w:r>
    </w:p>
    <w:p w14:paraId="7367DDC3" w14:textId="77777777" w:rsidR="00C437B9" w:rsidRDefault="00C437B9"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Handover delays</w:t>
      </w:r>
    </w:p>
    <w:p w14:paraId="72B36D36" w14:textId="77777777" w:rsidR="00C437B9" w:rsidRDefault="00C437B9"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Adult Critical Care Transfer Service</w:t>
      </w:r>
    </w:p>
    <w:p w14:paraId="687195B1" w14:textId="77777777" w:rsidR="00C437B9" w:rsidRDefault="00C437B9"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Major Trauma Update</w:t>
      </w:r>
    </w:p>
    <w:p w14:paraId="21F8B8F9" w14:textId="77777777" w:rsidR="001C4A1A" w:rsidRDefault="00C437B9"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Commissioning for Value Programme</w:t>
      </w:r>
    </w:p>
    <w:p w14:paraId="5F23A258" w14:textId="77777777" w:rsidR="001C4A1A" w:rsidRDefault="001C4A1A"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Recruitment of additional emergency medical technicians</w:t>
      </w:r>
    </w:p>
    <w:p w14:paraId="2F9AC11D" w14:textId="77777777" w:rsidR="001857D6" w:rsidRDefault="001C4A1A"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Commissioner Ambulance Availability Taskforce</w:t>
      </w:r>
    </w:p>
    <w:p w14:paraId="6888A8DA" w14:textId="73B44B31" w:rsidR="00C437B9" w:rsidRDefault="001857D6" w:rsidP="00DC790C">
      <w:pPr>
        <w:numPr>
          <w:ilvl w:val="0"/>
          <w:numId w:val="18"/>
        </w:numPr>
        <w:spacing w:after="0" w:line="240" w:lineRule="auto"/>
        <w:ind w:right="6"/>
        <w:jc w:val="both"/>
        <w:outlineLvl w:val="0"/>
        <w:rPr>
          <w:rFonts w:ascii="Verdana" w:hAnsi="Verdana" w:cs="Arial"/>
          <w:sz w:val="24"/>
          <w:szCs w:val="24"/>
        </w:rPr>
      </w:pPr>
      <w:r>
        <w:rPr>
          <w:rFonts w:ascii="Verdana" w:hAnsi="Verdana" w:cs="Arial"/>
          <w:sz w:val="24"/>
          <w:szCs w:val="24"/>
        </w:rPr>
        <w:t>Ambulance Quality Indicators</w:t>
      </w:r>
      <w:r w:rsidR="008D77B8">
        <w:rPr>
          <w:rFonts w:ascii="Verdana" w:hAnsi="Verdana" w:cs="Arial"/>
          <w:sz w:val="24"/>
          <w:szCs w:val="24"/>
        </w:rPr>
        <w:t>.</w:t>
      </w:r>
    </w:p>
    <w:p w14:paraId="5DC28F35" w14:textId="77777777" w:rsidR="007233BB" w:rsidRDefault="007233BB" w:rsidP="007233BB">
      <w:pPr>
        <w:spacing w:after="0" w:line="240" w:lineRule="auto"/>
        <w:ind w:left="1440" w:right="4"/>
        <w:jc w:val="both"/>
        <w:outlineLvl w:val="0"/>
        <w:rPr>
          <w:rFonts w:ascii="Verdana" w:hAnsi="Verdana" w:cs="Arial"/>
          <w:color w:val="000000" w:themeColor="text1"/>
          <w:sz w:val="24"/>
          <w:szCs w:val="24"/>
        </w:rPr>
      </w:pPr>
    </w:p>
    <w:p w14:paraId="0BFCC032" w14:textId="77777777" w:rsidR="008E5314" w:rsidRPr="001D5489" w:rsidRDefault="008E5314" w:rsidP="001D5489">
      <w:pPr>
        <w:pStyle w:val="ListParagraph"/>
        <w:numPr>
          <w:ilvl w:val="1"/>
          <w:numId w:val="1"/>
        </w:numPr>
        <w:spacing w:after="0" w:line="240" w:lineRule="auto"/>
        <w:ind w:right="-421"/>
        <w:jc w:val="both"/>
        <w:rPr>
          <w:rFonts w:ascii="Verdana" w:hAnsi="Verdana" w:cs="Arial"/>
          <w:b/>
          <w:sz w:val="24"/>
          <w:szCs w:val="24"/>
        </w:rPr>
      </w:pPr>
      <w:r w:rsidRPr="001D5489">
        <w:rPr>
          <w:rFonts w:ascii="Verdana" w:hAnsi="Verdana" w:cs="Arial"/>
          <w:b/>
          <w:sz w:val="24"/>
          <w:szCs w:val="24"/>
        </w:rPr>
        <w:t xml:space="preserve">Meetings with </w:t>
      </w:r>
      <w:r w:rsidR="00C276E2">
        <w:rPr>
          <w:rFonts w:ascii="Verdana" w:hAnsi="Verdana" w:cs="Arial"/>
          <w:b/>
          <w:sz w:val="24"/>
          <w:szCs w:val="24"/>
        </w:rPr>
        <w:t>the Welsh Ambulance Services NHS Trust (</w:t>
      </w:r>
      <w:r w:rsidRPr="001D5489">
        <w:rPr>
          <w:rFonts w:ascii="Verdana" w:hAnsi="Verdana" w:cs="Arial"/>
          <w:b/>
          <w:sz w:val="24"/>
          <w:szCs w:val="24"/>
        </w:rPr>
        <w:t>WAST</w:t>
      </w:r>
      <w:r w:rsidR="00C276E2">
        <w:rPr>
          <w:rFonts w:ascii="Verdana" w:hAnsi="Verdana" w:cs="Arial"/>
          <w:b/>
          <w:sz w:val="24"/>
          <w:szCs w:val="24"/>
        </w:rPr>
        <w:t>)</w:t>
      </w:r>
    </w:p>
    <w:p w14:paraId="7A65ECC4" w14:textId="77777777" w:rsidR="00F21CAC" w:rsidRPr="001D5489" w:rsidRDefault="00F21CAC" w:rsidP="001D5489">
      <w:pPr>
        <w:pStyle w:val="ListParagraph"/>
        <w:spacing w:after="0" w:line="240" w:lineRule="auto"/>
        <w:ind w:right="-421"/>
        <w:jc w:val="both"/>
        <w:rPr>
          <w:rFonts w:ascii="Verdana" w:hAnsi="Verdana" w:cs="Arial"/>
          <w:b/>
          <w:sz w:val="24"/>
          <w:szCs w:val="24"/>
        </w:rPr>
      </w:pPr>
    </w:p>
    <w:p w14:paraId="33391AA8" w14:textId="77777777" w:rsidR="00516954" w:rsidRDefault="009C3DC4" w:rsidP="00494695">
      <w:pPr>
        <w:spacing w:after="0" w:line="240" w:lineRule="auto"/>
        <w:ind w:right="4"/>
        <w:jc w:val="both"/>
        <w:rPr>
          <w:rFonts w:ascii="Verdana" w:hAnsi="Verdana" w:cs="Arial"/>
          <w:sz w:val="24"/>
          <w:szCs w:val="24"/>
        </w:rPr>
      </w:pPr>
      <w:r w:rsidRPr="00AB67F4">
        <w:rPr>
          <w:rFonts w:ascii="Verdana" w:hAnsi="Verdana" w:cs="Arial"/>
          <w:sz w:val="24"/>
          <w:szCs w:val="24"/>
        </w:rPr>
        <w:t xml:space="preserve">I have </w:t>
      </w:r>
      <w:r w:rsidR="00712A8D" w:rsidRPr="00AB67F4">
        <w:rPr>
          <w:rFonts w:ascii="Verdana" w:hAnsi="Verdana" w:cs="Arial"/>
          <w:sz w:val="24"/>
          <w:szCs w:val="24"/>
        </w:rPr>
        <w:t xml:space="preserve">continued to </w:t>
      </w:r>
      <w:r w:rsidRPr="00AB67F4">
        <w:rPr>
          <w:rFonts w:ascii="Verdana" w:hAnsi="Verdana" w:cs="Arial"/>
          <w:sz w:val="24"/>
          <w:szCs w:val="24"/>
        </w:rPr>
        <w:t>h</w:t>
      </w:r>
      <w:r w:rsidR="00712A8D" w:rsidRPr="00AB67F4">
        <w:rPr>
          <w:rFonts w:ascii="Verdana" w:hAnsi="Verdana" w:cs="Arial"/>
          <w:sz w:val="24"/>
          <w:szCs w:val="24"/>
        </w:rPr>
        <w:t>o</w:t>
      </w:r>
      <w:r w:rsidRPr="00AB67F4">
        <w:rPr>
          <w:rFonts w:ascii="Verdana" w:hAnsi="Verdana" w:cs="Arial"/>
          <w:sz w:val="24"/>
          <w:szCs w:val="24"/>
        </w:rPr>
        <w:t xml:space="preserve">ld weekly meetings with the Chief Executive of WAST </w:t>
      </w:r>
      <w:r w:rsidR="00B30C33">
        <w:rPr>
          <w:rFonts w:ascii="Verdana" w:hAnsi="Verdana" w:cs="Arial"/>
          <w:sz w:val="24"/>
          <w:szCs w:val="24"/>
        </w:rPr>
        <w:t xml:space="preserve">and hold </w:t>
      </w:r>
      <w:r w:rsidR="00516954">
        <w:rPr>
          <w:rFonts w:ascii="Verdana" w:hAnsi="Verdana" w:cs="Arial"/>
          <w:sz w:val="24"/>
          <w:szCs w:val="24"/>
        </w:rPr>
        <w:t xml:space="preserve">monthly quality and delivery meetings with every other meeting focused on quality aspects. </w:t>
      </w:r>
    </w:p>
    <w:p w14:paraId="30C077D3" w14:textId="77777777" w:rsidR="009331B7" w:rsidRPr="00E20B9C" w:rsidRDefault="009331B7" w:rsidP="001D5489">
      <w:pPr>
        <w:spacing w:after="0" w:line="240" w:lineRule="auto"/>
        <w:ind w:left="720" w:right="-421"/>
        <w:jc w:val="both"/>
        <w:rPr>
          <w:rFonts w:ascii="Verdana" w:hAnsi="Verdana" w:cs="Arial"/>
          <w:sz w:val="24"/>
          <w:szCs w:val="24"/>
        </w:rPr>
      </w:pPr>
    </w:p>
    <w:p w14:paraId="62C1967E" w14:textId="77777777" w:rsidR="000E6CAB" w:rsidRPr="00312F30" w:rsidRDefault="009331B7" w:rsidP="00E876A6">
      <w:pPr>
        <w:pStyle w:val="ListParagraph"/>
        <w:numPr>
          <w:ilvl w:val="1"/>
          <w:numId w:val="1"/>
        </w:numPr>
        <w:spacing w:after="0" w:line="240" w:lineRule="auto"/>
        <w:ind w:right="-421"/>
        <w:jc w:val="both"/>
        <w:rPr>
          <w:rFonts w:ascii="Verdana" w:hAnsi="Verdana" w:cs="Arial"/>
          <w:sz w:val="24"/>
          <w:szCs w:val="24"/>
        </w:rPr>
      </w:pPr>
      <w:r w:rsidRPr="00312F30">
        <w:rPr>
          <w:rFonts w:ascii="Verdana" w:hAnsi="Verdana" w:cs="Arial"/>
          <w:b/>
          <w:sz w:val="24"/>
          <w:szCs w:val="24"/>
        </w:rPr>
        <w:t>N</w:t>
      </w:r>
      <w:r w:rsidR="00090B03" w:rsidRPr="00312F30">
        <w:rPr>
          <w:rFonts w:ascii="Verdana" w:hAnsi="Verdana" w:cs="Arial"/>
          <w:b/>
          <w:sz w:val="24"/>
          <w:szCs w:val="24"/>
        </w:rPr>
        <w:t>on-Emergency Patient Transport Services (NEPT</w:t>
      </w:r>
      <w:r w:rsidRPr="00312F30">
        <w:rPr>
          <w:rFonts w:ascii="Verdana" w:hAnsi="Verdana" w:cs="Arial"/>
          <w:b/>
          <w:sz w:val="24"/>
          <w:szCs w:val="24"/>
        </w:rPr>
        <w:t>S</w:t>
      </w:r>
      <w:r w:rsidR="00090B03" w:rsidRPr="00312F30">
        <w:rPr>
          <w:rFonts w:ascii="Verdana" w:hAnsi="Verdana" w:cs="Arial"/>
          <w:b/>
          <w:sz w:val="24"/>
          <w:szCs w:val="24"/>
        </w:rPr>
        <w:t>)</w:t>
      </w:r>
    </w:p>
    <w:p w14:paraId="37B74C7F" w14:textId="77777777" w:rsidR="00312F30" w:rsidRPr="00312F30" w:rsidRDefault="00312F30" w:rsidP="00312F30">
      <w:pPr>
        <w:pStyle w:val="ListParagraph"/>
        <w:spacing w:after="0" w:line="240" w:lineRule="auto"/>
        <w:ind w:right="-421"/>
        <w:jc w:val="both"/>
        <w:rPr>
          <w:rFonts w:ascii="Verdana" w:hAnsi="Verdana" w:cs="Arial"/>
          <w:sz w:val="24"/>
          <w:szCs w:val="24"/>
        </w:rPr>
      </w:pPr>
    </w:p>
    <w:p w14:paraId="0DFE6D1F" w14:textId="23454C58" w:rsidR="00312F30" w:rsidRPr="00E20B9C" w:rsidRDefault="000E6CAB" w:rsidP="003C6903">
      <w:pPr>
        <w:shd w:val="clear" w:color="auto" w:fill="FFFFFF"/>
        <w:spacing w:line="240" w:lineRule="auto"/>
        <w:jc w:val="both"/>
        <w:rPr>
          <w:rFonts w:ascii="Verdana" w:hAnsi="Verdana"/>
          <w:sz w:val="24"/>
          <w:szCs w:val="24"/>
        </w:rPr>
      </w:pPr>
      <w:r w:rsidRPr="00E20B9C">
        <w:rPr>
          <w:rFonts w:ascii="Verdana" w:hAnsi="Verdana" w:cs="Arial"/>
          <w:sz w:val="24"/>
          <w:szCs w:val="24"/>
        </w:rPr>
        <w:t>The transfer of NEPTS work continues to be a priority</w:t>
      </w:r>
      <w:r w:rsidR="00B105B6" w:rsidRPr="00E20B9C">
        <w:rPr>
          <w:rFonts w:ascii="Verdana" w:hAnsi="Verdana" w:cs="Arial"/>
          <w:sz w:val="24"/>
          <w:szCs w:val="24"/>
        </w:rPr>
        <w:t xml:space="preserve"> with</w:t>
      </w:r>
      <w:r w:rsidR="00EF55A5">
        <w:rPr>
          <w:rFonts w:ascii="Verdana" w:hAnsi="Verdana" w:cs="Arial"/>
          <w:sz w:val="24"/>
          <w:szCs w:val="24"/>
        </w:rPr>
        <w:t xml:space="preserve"> a delay on</w:t>
      </w:r>
      <w:r w:rsidR="00B105B6" w:rsidRPr="00E20B9C">
        <w:rPr>
          <w:rFonts w:ascii="Verdana" w:hAnsi="Verdana" w:cs="Arial"/>
          <w:sz w:val="24"/>
          <w:szCs w:val="24"/>
        </w:rPr>
        <w:t xml:space="preserve"> </w:t>
      </w:r>
      <w:r w:rsidR="00ED0FA6" w:rsidRPr="00E20B9C">
        <w:rPr>
          <w:rFonts w:ascii="Verdana" w:hAnsi="Verdana"/>
          <w:sz w:val="24"/>
          <w:szCs w:val="24"/>
        </w:rPr>
        <w:t>Cwm Taf Morgannwg </w:t>
      </w:r>
      <w:r w:rsidR="008D77B8">
        <w:rPr>
          <w:rFonts w:ascii="Verdana" w:hAnsi="Verdana"/>
          <w:sz w:val="24"/>
          <w:szCs w:val="24"/>
        </w:rPr>
        <w:t>CTM</w:t>
      </w:r>
      <w:r w:rsidR="00ED0FA6" w:rsidRPr="00E20B9C">
        <w:rPr>
          <w:rFonts w:ascii="Verdana" w:hAnsi="Verdana"/>
          <w:sz w:val="24"/>
          <w:szCs w:val="24"/>
        </w:rPr>
        <w:t>UHB </w:t>
      </w:r>
      <w:r w:rsidR="00EF55A5">
        <w:rPr>
          <w:rFonts w:ascii="Verdana" w:hAnsi="Verdana"/>
          <w:sz w:val="24"/>
          <w:szCs w:val="24"/>
        </w:rPr>
        <w:t>w</w:t>
      </w:r>
      <w:r w:rsidR="00312F30">
        <w:rPr>
          <w:rFonts w:ascii="Verdana" w:hAnsi="Verdana"/>
          <w:sz w:val="24"/>
          <w:szCs w:val="24"/>
        </w:rPr>
        <w:t xml:space="preserve">ith the </w:t>
      </w:r>
      <w:r w:rsidR="00ED0FA6" w:rsidRPr="00E20B9C">
        <w:rPr>
          <w:rFonts w:ascii="Verdana" w:hAnsi="Verdana"/>
          <w:sz w:val="24"/>
          <w:szCs w:val="24"/>
        </w:rPr>
        <w:t xml:space="preserve">transfer of work </w:t>
      </w:r>
      <w:r w:rsidR="00312F30">
        <w:rPr>
          <w:rFonts w:ascii="Verdana" w:hAnsi="Verdana"/>
          <w:sz w:val="24"/>
          <w:szCs w:val="24"/>
        </w:rPr>
        <w:t xml:space="preserve">now due </w:t>
      </w:r>
      <w:r w:rsidR="008D77B8">
        <w:rPr>
          <w:rFonts w:ascii="Verdana" w:hAnsi="Verdana"/>
          <w:sz w:val="24"/>
          <w:szCs w:val="24"/>
        </w:rPr>
        <w:t xml:space="preserve">to take place </w:t>
      </w:r>
      <w:r w:rsidR="00ED0FA6" w:rsidRPr="00E20B9C">
        <w:rPr>
          <w:rFonts w:ascii="Verdana" w:hAnsi="Verdana"/>
          <w:sz w:val="24"/>
          <w:szCs w:val="24"/>
        </w:rPr>
        <w:t xml:space="preserve">on 1 </w:t>
      </w:r>
      <w:r w:rsidR="005843DD">
        <w:rPr>
          <w:rFonts w:ascii="Verdana" w:hAnsi="Verdana"/>
          <w:sz w:val="24"/>
          <w:szCs w:val="24"/>
        </w:rPr>
        <w:t>October</w:t>
      </w:r>
      <w:r w:rsidR="0034126A">
        <w:rPr>
          <w:rFonts w:ascii="Verdana" w:hAnsi="Verdana"/>
          <w:sz w:val="24"/>
          <w:szCs w:val="24"/>
        </w:rPr>
        <w:t xml:space="preserve"> </w:t>
      </w:r>
      <w:r w:rsidR="00ED0FA6" w:rsidRPr="00E20B9C">
        <w:rPr>
          <w:rFonts w:ascii="Verdana" w:hAnsi="Verdana"/>
          <w:sz w:val="24"/>
          <w:szCs w:val="24"/>
        </w:rPr>
        <w:t>2021.</w:t>
      </w:r>
      <w:r w:rsidR="004745D6" w:rsidRPr="00E20B9C">
        <w:rPr>
          <w:rFonts w:ascii="Verdana" w:hAnsi="Verdana"/>
          <w:sz w:val="24"/>
          <w:szCs w:val="24"/>
        </w:rPr>
        <w:t xml:space="preserve"> </w:t>
      </w:r>
    </w:p>
    <w:p w14:paraId="46E7EB34" w14:textId="77777777" w:rsidR="000C1992" w:rsidRDefault="00E553BF" w:rsidP="0008594B">
      <w:pPr>
        <w:autoSpaceDE w:val="0"/>
        <w:autoSpaceDN w:val="0"/>
        <w:adjustRightInd w:val="0"/>
        <w:spacing w:after="0" w:line="240" w:lineRule="auto"/>
        <w:jc w:val="both"/>
        <w:rPr>
          <w:rFonts w:ascii="Verdana" w:hAnsi="Verdana" w:cs="Arial"/>
          <w:sz w:val="24"/>
          <w:szCs w:val="24"/>
        </w:rPr>
      </w:pPr>
      <w:r w:rsidRPr="00E20B9C">
        <w:rPr>
          <w:rFonts w:ascii="Verdana" w:hAnsi="Verdana" w:cs="Arial"/>
          <w:sz w:val="24"/>
          <w:szCs w:val="24"/>
        </w:rPr>
        <w:t xml:space="preserve">As we rapidly approach winter, </w:t>
      </w:r>
      <w:r w:rsidR="00231110" w:rsidRPr="00E20B9C">
        <w:rPr>
          <w:rFonts w:ascii="Verdana" w:hAnsi="Verdana" w:cs="Arial"/>
          <w:sz w:val="24"/>
          <w:szCs w:val="24"/>
        </w:rPr>
        <w:t xml:space="preserve">the NEPTS team </w:t>
      </w:r>
      <w:r w:rsidRPr="00E20B9C">
        <w:rPr>
          <w:rFonts w:ascii="Verdana" w:hAnsi="Verdana" w:cs="Arial"/>
          <w:sz w:val="24"/>
          <w:szCs w:val="24"/>
        </w:rPr>
        <w:t>are also considering the tactical options available to support health board activity throug</w:t>
      </w:r>
      <w:r w:rsidR="00231110" w:rsidRPr="00E20B9C">
        <w:rPr>
          <w:rFonts w:ascii="Verdana" w:hAnsi="Verdana" w:cs="Arial"/>
          <w:sz w:val="24"/>
          <w:szCs w:val="24"/>
        </w:rPr>
        <w:t>h the period. H</w:t>
      </w:r>
      <w:r w:rsidRPr="00E20B9C">
        <w:rPr>
          <w:rFonts w:ascii="Verdana" w:hAnsi="Verdana" w:cs="Arial"/>
          <w:sz w:val="24"/>
          <w:szCs w:val="24"/>
        </w:rPr>
        <w:t xml:space="preserve">ealth </w:t>
      </w:r>
      <w:r w:rsidR="00231110" w:rsidRPr="00E20B9C">
        <w:rPr>
          <w:rFonts w:ascii="Verdana" w:hAnsi="Verdana" w:cs="Arial"/>
          <w:sz w:val="24"/>
          <w:szCs w:val="24"/>
        </w:rPr>
        <w:t>B</w:t>
      </w:r>
      <w:r w:rsidRPr="00E20B9C">
        <w:rPr>
          <w:rFonts w:ascii="Verdana" w:hAnsi="Verdana" w:cs="Arial"/>
          <w:sz w:val="24"/>
          <w:szCs w:val="24"/>
        </w:rPr>
        <w:t xml:space="preserve">oards </w:t>
      </w:r>
      <w:r w:rsidR="00231110" w:rsidRPr="00E20B9C">
        <w:rPr>
          <w:rFonts w:ascii="Verdana" w:hAnsi="Verdana" w:cs="Arial"/>
          <w:sz w:val="24"/>
          <w:szCs w:val="24"/>
        </w:rPr>
        <w:t xml:space="preserve">are asked to share winter plans with the NEPTS team </w:t>
      </w:r>
      <w:r w:rsidRPr="00E20B9C">
        <w:rPr>
          <w:rFonts w:ascii="Verdana" w:hAnsi="Verdana" w:cs="Arial"/>
          <w:sz w:val="24"/>
          <w:szCs w:val="24"/>
        </w:rPr>
        <w:t>at the earliest possible opportunity and to consider the need for any additional transport requirement identified to support core delivery.</w:t>
      </w:r>
      <w:r w:rsidR="00231110" w:rsidRPr="00E20B9C">
        <w:rPr>
          <w:rFonts w:ascii="Verdana" w:hAnsi="Verdana" w:cs="Arial"/>
          <w:sz w:val="24"/>
          <w:szCs w:val="24"/>
        </w:rPr>
        <w:t xml:space="preserve">  </w:t>
      </w:r>
    </w:p>
    <w:p w14:paraId="60ED2F7D" w14:textId="77777777" w:rsidR="000C1992" w:rsidRDefault="000C1992" w:rsidP="0008594B">
      <w:pPr>
        <w:autoSpaceDE w:val="0"/>
        <w:autoSpaceDN w:val="0"/>
        <w:adjustRightInd w:val="0"/>
        <w:spacing w:after="0" w:line="240" w:lineRule="auto"/>
        <w:jc w:val="both"/>
        <w:rPr>
          <w:rFonts w:ascii="Verdana" w:hAnsi="Verdana" w:cs="Arial"/>
          <w:sz w:val="24"/>
          <w:szCs w:val="24"/>
        </w:rPr>
      </w:pPr>
    </w:p>
    <w:p w14:paraId="0E7408C3" w14:textId="6FBA80D4" w:rsidR="005843DD" w:rsidRDefault="00E553BF" w:rsidP="0008594B">
      <w:pPr>
        <w:autoSpaceDE w:val="0"/>
        <w:autoSpaceDN w:val="0"/>
        <w:adjustRightInd w:val="0"/>
        <w:spacing w:after="0" w:line="240" w:lineRule="auto"/>
        <w:jc w:val="both"/>
        <w:rPr>
          <w:rFonts w:ascii="Verdana" w:hAnsi="Verdana" w:cs="Arial"/>
          <w:sz w:val="24"/>
          <w:szCs w:val="24"/>
        </w:rPr>
      </w:pPr>
      <w:r w:rsidRPr="00E20B9C">
        <w:rPr>
          <w:rFonts w:ascii="Verdana" w:hAnsi="Verdana" w:cs="Arial"/>
          <w:sz w:val="24"/>
          <w:szCs w:val="24"/>
        </w:rPr>
        <w:t xml:space="preserve">The private NEPTS provider market continues to be very pressured with limited/no supply available at short notice. Engagement with the sector has </w:t>
      </w:r>
      <w:r w:rsidRPr="00E20B9C">
        <w:rPr>
          <w:rFonts w:ascii="Verdana" w:hAnsi="Verdana" w:cs="Arial"/>
          <w:sz w:val="24"/>
          <w:szCs w:val="24"/>
        </w:rPr>
        <w:lastRenderedPageBreak/>
        <w:t xml:space="preserve">been actively underway and the indication provided is that any significant additional capacity sought will require a lead time of 6 – 8 weeks to procure. </w:t>
      </w:r>
    </w:p>
    <w:p w14:paraId="6CA96F2A" w14:textId="77777777" w:rsidR="000C1992" w:rsidRDefault="000C1992" w:rsidP="0008594B">
      <w:pPr>
        <w:autoSpaceDE w:val="0"/>
        <w:autoSpaceDN w:val="0"/>
        <w:adjustRightInd w:val="0"/>
        <w:spacing w:after="0" w:line="240" w:lineRule="auto"/>
        <w:jc w:val="both"/>
        <w:rPr>
          <w:rFonts w:ascii="Verdana" w:hAnsi="Verdana" w:cs="Arial"/>
          <w:sz w:val="24"/>
          <w:szCs w:val="24"/>
        </w:rPr>
      </w:pPr>
    </w:p>
    <w:p w14:paraId="158C83DD" w14:textId="444D6F55" w:rsidR="00E553BF" w:rsidRDefault="000C1992" w:rsidP="0008594B">
      <w:pPr>
        <w:autoSpaceDE w:val="0"/>
        <w:autoSpaceDN w:val="0"/>
        <w:adjustRightInd w:val="0"/>
        <w:spacing w:after="0" w:line="240" w:lineRule="auto"/>
        <w:jc w:val="both"/>
        <w:rPr>
          <w:rFonts w:ascii="Verdana" w:hAnsi="Verdana" w:cs="Arial"/>
          <w:sz w:val="24"/>
          <w:szCs w:val="24"/>
        </w:rPr>
      </w:pPr>
      <w:r>
        <w:rPr>
          <w:rFonts w:ascii="Verdana" w:hAnsi="Verdana" w:cs="Arial"/>
          <w:sz w:val="24"/>
          <w:szCs w:val="24"/>
        </w:rPr>
        <w:t>With the ongoing impact of the pandemic NEPTS capacity</w:t>
      </w:r>
      <w:r w:rsidR="00E5168D">
        <w:rPr>
          <w:rFonts w:ascii="Verdana" w:hAnsi="Verdana" w:cs="Arial"/>
          <w:sz w:val="24"/>
          <w:szCs w:val="24"/>
        </w:rPr>
        <w:t xml:space="preserve"> remains constrained,</w:t>
      </w:r>
      <w:r>
        <w:rPr>
          <w:rFonts w:ascii="Verdana" w:hAnsi="Verdana" w:cs="Arial"/>
          <w:sz w:val="24"/>
          <w:szCs w:val="24"/>
        </w:rPr>
        <w:t xml:space="preserve"> </w:t>
      </w:r>
      <w:r w:rsidRPr="00E20B9C">
        <w:rPr>
          <w:rFonts w:ascii="Verdana" w:hAnsi="Verdana" w:cs="Arial"/>
          <w:sz w:val="24"/>
          <w:szCs w:val="24"/>
        </w:rPr>
        <w:t>we</w:t>
      </w:r>
      <w:r w:rsidR="00E553BF" w:rsidRPr="00E20B9C">
        <w:rPr>
          <w:rFonts w:ascii="Verdana" w:hAnsi="Verdana" w:cs="Arial"/>
          <w:sz w:val="24"/>
          <w:szCs w:val="24"/>
        </w:rPr>
        <w:t xml:space="preserve"> ask that all health boards consider</w:t>
      </w:r>
      <w:r>
        <w:rPr>
          <w:rFonts w:ascii="Verdana" w:hAnsi="Verdana" w:cs="Arial"/>
          <w:sz w:val="24"/>
          <w:szCs w:val="24"/>
        </w:rPr>
        <w:t xml:space="preserve"> the transport implications</w:t>
      </w:r>
      <w:r w:rsidR="00E553BF" w:rsidRPr="00E20B9C">
        <w:rPr>
          <w:rFonts w:ascii="Verdana" w:hAnsi="Verdana" w:cs="Arial"/>
          <w:sz w:val="24"/>
          <w:szCs w:val="24"/>
        </w:rPr>
        <w:t xml:space="preserve"> of any </w:t>
      </w:r>
      <w:r>
        <w:rPr>
          <w:rFonts w:ascii="Verdana" w:hAnsi="Verdana" w:cs="Arial"/>
          <w:sz w:val="24"/>
          <w:szCs w:val="24"/>
        </w:rPr>
        <w:t xml:space="preserve">current and </w:t>
      </w:r>
      <w:r w:rsidR="00E553BF" w:rsidRPr="00E20B9C">
        <w:rPr>
          <w:rFonts w:ascii="Verdana" w:hAnsi="Verdana" w:cs="Arial"/>
          <w:sz w:val="24"/>
          <w:szCs w:val="24"/>
        </w:rPr>
        <w:t>future plans</w:t>
      </w:r>
      <w:r>
        <w:rPr>
          <w:rFonts w:ascii="Verdana" w:hAnsi="Verdana" w:cs="Arial"/>
          <w:sz w:val="24"/>
          <w:szCs w:val="24"/>
        </w:rPr>
        <w:t xml:space="preserve"> and to make financial provision available to mitigate this where required</w:t>
      </w:r>
      <w:r w:rsidR="00E553BF" w:rsidRPr="00E20B9C">
        <w:rPr>
          <w:rFonts w:ascii="Verdana" w:hAnsi="Verdana" w:cs="Arial"/>
          <w:sz w:val="24"/>
          <w:szCs w:val="24"/>
        </w:rPr>
        <w:t xml:space="preserve">. </w:t>
      </w:r>
    </w:p>
    <w:p w14:paraId="4AAB73C6" w14:textId="77777777" w:rsidR="00CD0ADA" w:rsidRPr="00E20B9C" w:rsidRDefault="00CD0ADA" w:rsidP="00E553BF">
      <w:pPr>
        <w:autoSpaceDE w:val="0"/>
        <w:autoSpaceDN w:val="0"/>
        <w:adjustRightInd w:val="0"/>
        <w:spacing w:after="0" w:line="240" w:lineRule="auto"/>
        <w:rPr>
          <w:rFonts w:ascii="Verdana" w:hAnsi="Verdana" w:cs="Arial"/>
          <w:sz w:val="24"/>
          <w:szCs w:val="24"/>
        </w:rPr>
      </w:pPr>
    </w:p>
    <w:p w14:paraId="2E855F81" w14:textId="77777777" w:rsidR="00CD0ADA" w:rsidRPr="00E20B9C" w:rsidRDefault="00CD0ADA" w:rsidP="00CD0ADA">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sz w:val="24"/>
          <w:szCs w:val="24"/>
        </w:rPr>
        <w:t>Safe Discharge and Transfer</w:t>
      </w:r>
    </w:p>
    <w:p w14:paraId="4DAD92E8" w14:textId="77777777" w:rsidR="00D548B6" w:rsidRPr="00E20B9C" w:rsidRDefault="00D548B6" w:rsidP="00D548B6">
      <w:pPr>
        <w:spacing w:after="0" w:line="240" w:lineRule="auto"/>
        <w:ind w:right="4"/>
        <w:jc w:val="both"/>
        <w:outlineLvl w:val="0"/>
        <w:rPr>
          <w:rFonts w:ascii="Verdana" w:hAnsi="Verdana" w:cs="Arial"/>
          <w:b/>
          <w:bCs/>
          <w:color w:val="000000" w:themeColor="text1"/>
          <w:sz w:val="24"/>
          <w:szCs w:val="24"/>
        </w:rPr>
      </w:pPr>
    </w:p>
    <w:p w14:paraId="16E9AD38" w14:textId="77777777" w:rsidR="004A6453" w:rsidRPr="00E20B9C" w:rsidRDefault="00CD0ADA" w:rsidP="004A6453">
      <w:pPr>
        <w:shd w:val="clear" w:color="auto" w:fill="FFFFFF"/>
        <w:spacing w:line="240" w:lineRule="auto"/>
        <w:jc w:val="both"/>
        <w:rPr>
          <w:rFonts w:ascii="Verdana" w:hAnsi="Verdana" w:cs="Arial"/>
          <w:sz w:val="24"/>
          <w:szCs w:val="24"/>
        </w:rPr>
      </w:pPr>
      <w:r w:rsidRPr="00E20B9C">
        <w:rPr>
          <w:rFonts w:ascii="Verdana" w:hAnsi="Verdana" w:cs="Arial"/>
          <w:sz w:val="24"/>
          <w:szCs w:val="24"/>
        </w:rPr>
        <w:t xml:space="preserve">In response to issues experienced earlier this year, the NEPTS service has developed a </w:t>
      </w:r>
      <w:r w:rsidR="008D77B8">
        <w:rPr>
          <w:rFonts w:ascii="Verdana" w:hAnsi="Verdana" w:cs="Arial"/>
          <w:sz w:val="24"/>
          <w:szCs w:val="24"/>
        </w:rPr>
        <w:t>standard operating procedure (</w:t>
      </w:r>
      <w:r w:rsidRPr="00E20B9C">
        <w:rPr>
          <w:rFonts w:ascii="Verdana" w:hAnsi="Verdana" w:cs="Arial"/>
          <w:sz w:val="24"/>
          <w:szCs w:val="24"/>
        </w:rPr>
        <w:t>SOP</w:t>
      </w:r>
      <w:r w:rsidR="008D77B8">
        <w:rPr>
          <w:rFonts w:ascii="Verdana" w:hAnsi="Verdana" w:cs="Arial"/>
          <w:sz w:val="24"/>
          <w:szCs w:val="24"/>
        </w:rPr>
        <w:t>)</w:t>
      </w:r>
      <w:r w:rsidRPr="00E20B9C">
        <w:rPr>
          <w:rFonts w:ascii="Verdana" w:hAnsi="Verdana" w:cs="Arial"/>
          <w:sz w:val="24"/>
          <w:szCs w:val="24"/>
        </w:rPr>
        <w:t xml:space="preserve"> for patient handover which has been distributed amongst all operations staff and partner providers. The SOP sets out a clear and consistent process to follow for ensuring safe patient handover to the NEPTS crews. </w:t>
      </w:r>
    </w:p>
    <w:p w14:paraId="1DA6F624" w14:textId="35CA198F" w:rsidR="004A6453" w:rsidRDefault="00CD0ADA" w:rsidP="003C6903">
      <w:pPr>
        <w:shd w:val="clear" w:color="auto" w:fill="FFFFFF"/>
        <w:spacing w:after="0" w:line="240" w:lineRule="auto"/>
        <w:jc w:val="both"/>
        <w:rPr>
          <w:rFonts w:ascii="Verdana" w:hAnsi="Verdana" w:cs="Arial"/>
          <w:sz w:val="24"/>
          <w:szCs w:val="24"/>
        </w:rPr>
      </w:pPr>
      <w:r w:rsidRPr="00E20B9C">
        <w:rPr>
          <w:rFonts w:ascii="Verdana" w:hAnsi="Verdana" w:cs="Arial"/>
          <w:sz w:val="24"/>
          <w:szCs w:val="24"/>
        </w:rPr>
        <w:t xml:space="preserve">The Director of Quality, Safety and Patient Experience </w:t>
      </w:r>
      <w:r w:rsidR="008D77B8">
        <w:rPr>
          <w:rFonts w:ascii="Verdana" w:hAnsi="Verdana" w:cs="Arial"/>
          <w:sz w:val="24"/>
          <w:szCs w:val="24"/>
        </w:rPr>
        <w:t xml:space="preserve">at WAST </w:t>
      </w:r>
      <w:r w:rsidR="004A6453" w:rsidRPr="00E20B9C">
        <w:rPr>
          <w:rFonts w:ascii="Verdana" w:hAnsi="Verdana" w:cs="Arial"/>
          <w:sz w:val="24"/>
          <w:szCs w:val="24"/>
        </w:rPr>
        <w:t xml:space="preserve">is </w:t>
      </w:r>
      <w:r w:rsidRPr="00E20B9C">
        <w:rPr>
          <w:rFonts w:ascii="Verdana" w:hAnsi="Verdana" w:cs="Arial"/>
          <w:sz w:val="24"/>
          <w:szCs w:val="24"/>
        </w:rPr>
        <w:t>also lead</w:t>
      </w:r>
      <w:r w:rsidR="004A6453" w:rsidRPr="00E20B9C">
        <w:rPr>
          <w:rFonts w:ascii="Verdana" w:hAnsi="Verdana" w:cs="Arial"/>
          <w:sz w:val="24"/>
          <w:szCs w:val="24"/>
        </w:rPr>
        <w:t>ing</w:t>
      </w:r>
      <w:r w:rsidRPr="00E20B9C">
        <w:rPr>
          <w:rFonts w:ascii="Verdana" w:hAnsi="Verdana" w:cs="Arial"/>
          <w:sz w:val="24"/>
          <w:szCs w:val="24"/>
        </w:rPr>
        <w:t xml:space="preserve"> on a </w:t>
      </w:r>
      <w:r w:rsidR="00BC6FBE" w:rsidRPr="00E20B9C">
        <w:rPr>
          <w:rFonts w:ascii="Verdana" w:hAnsi="Verdana" w:cs="Arial"/>
          <w:sz w:val="24"/>
          <w:szCs w:val="24"/>
        </w:rPr>
        <w:t>work stream</w:t>
      </w:r>
      <w:r w:rsidRPr="00E20B9C">
        <w:rPr>
          <w:rFonts w:ascii="Verdana" w:hAnsi="Verdana" w:cs="Arial"/>
          <w:sz w:val="24"/>
          <w:szCs w:val="24"/>
        </w:rPr>
        <w:t xml:space="preserve"> with </w:t>
      </w:r>
      <w:r w:rsidR="008D77B8" w:rsidRPr="00E20B9C">
        <w:rPr>
          <w:rFonts w:ascii="Verdana" w:hAnsi="Verdana" w:cs="Arial"/>
          <w:sz w:val="24"/>
          <w:szCs w:val="24"/>
        </w:rPr>
        <w:t xml:space="preserve">health boards </w:t>
      </w:r>
      <w:r w:rsidRPr="00E20B9C">
        <w:rPr>
          <w:rFonts w:ascii="Verdana" w:hAnsi="Verdana" w:cs="Arial"/>
          <w:sz w:val="24"/>
          <w:szCs w:val="24"/>
        </w:rPr>
        <w:t xml:space="preserve">to develop a consistent national clinical handover </w:t>
      </w:r>
      <w:r w:rsidR="004A6453" w:rsidRPr="00E20B9C">
        <w:rPr>
          <w:rFonts w:ascii="Verdana" w:hAnsi="Verdana" w:cs="Arial"/>
          <w:sz w:val="24"/>
          <w:szCs w:val="24"/>
        </w:rPr>
        <w:t>process</w:t>
      </w:r>
      <w:r w:rsidRPr="00E20B9C">
        <w:rPr>
          <w:rFonts w:ascii="Verdana" w:hAnsi="Verdana" w:cs="Arial"/>
          <w:sz w:val="24"/>
          <w:szCs w:val="24"/>
        </w:rPr>
        <w:t>.</w:t>
      </w:r>
      <w:r w:rsidR="004A6453" w:rsidRPr="00E20B9C">
        <w:rPr>
          <w:rFonts w:ascii="Verdana" w:hAnsi="Verdana" w:cs="Arial"/>
          <w:sz w:val="24"/>
          <w:szCs w:val="24"/>
        </w:rPr>
        <w:t xml:space="preserve"> A report and recommendations were shared at the All Wales Directors of Nursing Group (DONs) highlighting a number of adverse incidents as a result of unsafe discharge/handover to NEPTs crew</w:t>
      </w:r>
      <w:r w:rsidR="008D77B8">
        <w:rPr>
          <w:rFonts w:ascii="Verdana" w:hAnsi="Verdana" w:cs="Arial"/>
          <w:sz w:val="24"/>
          <w:szCs w:val="24"/>
        </w:rPr>
        <w:t>s</w:t>
      </w:r>
      <w:r w:rsidR="004A6453" w:rsidRPr="00E20B9C">
        <w:rPr>
          <w:rFonts w:ascii="Verdana" w:hAnsi="Verdana" w:cs="Arial"/>
          <w:sz w:val="24"/>
          <w:szCs w:val="24"/>
        </w:rPr>
        <w:t>.  The DONs</w:t>
      </w:r>
      <w:r w:rsidR="00BC6FBE" w:rsidRPr="00E20B9C">
        <w:rPr>
          <w:rFonts w:ascii="Verdana" w:hAnsi="Verdana" w:cs="Arial"/>
          <w:sz w:val="24"/>
          <w:szCs w:val="24"/>
        </w:rPr>
        <w:t xml:space="preserve"> have now </w:t>
      </w:r>
      <w:r w:rsidR="004A6453" w:rsidRPr="00E20B9C">
        <w:rPr>
          <w:rFonts w:ascii="Verdana" w:hAnsi="Verdana" w:cs="Arial"/>
          <w:sz w:val="24"/>
          <w:szCs w:val="24"/>
        </w:rPr>
        <w:t xml:space="preserve">commissioned a national task and finish group to establish and agree an all Wales </w:t>
      </w:r>
      <w:r w:rsidR="008D77B8" w:rsidRPr="00E20B9C">
        <w:rPr>
          <w:rFonts w:ascii="Verdana" w:hAnsi="Verdana" w:cs="Arial"/>
          <w:sz w:val="24"/>
          <w:szCs w:val="24"/>
        </w:rPr>
        <w:t xml:space="preserve">safe discharge </w:t>
      </w:r>
      <w:r w:rsidR="004A6453" w:rsidRPr="00E20B9C">
        <w:rPr>
          <w:rFonts w:ascii="Verdana" w:hAnsi="Verdana" w:cs="Arial"/>
          <w:sz w:val="24"/>
          <w:szCs w:val="24"/>
        </w:rPr>
        <w:t>process</w:t>
      </w:r>
      <w:r w:rsidR="00BC6FBE" w:rsidRPr="00E20B9C">
        <w:rPr>
          <w:rFonts w:ascii="Verdana" w:hAnsi="Verdana" w:cs="Arial"/>
          <w:sz w:val="24"/>
          <w:szCs w:val="24"/>
        </w:rPr>
        <w:t xml:space="preserve"> and </w:t>
      </w:r>
      <w:r w:rsidR="004A6453" w:rsidRPr="00E20B9C">
        <w:rPr>
          <w:rFonts w:ascii="Verdana" w:hAnsi="Verdana" w:cs="Arial"/>
          <w:sz w:val="24"/>
          <w:szCs w:val="24"/>
        </w:rPr>
        <w:t>this w</w:t>
      </w:r>
      <w:r w:rsidR="00BC6FBE" w:rsidRPr="00E20B9C">
        <w:rPr>
          <w:rFonts w:ascii="Verdana" w:hAnsi="Verdana" w:cs="Arial"/>
          <w:sz w:val="24"/>
          <w:szCs w:val="24"/>
        </w:rPr>
        <w:t xml:space="preserve">ill </w:t>
      </w:r>
      <w:r w:rsidR="004A6453" w:rsidRPr="00E20B9C">
        <w:rPr>
          <w:rFonts w:ascii="Verdana" w:hAnsi="Verdana" w:cs="Arial"/>
          <w:sz w:val="24"/>
          <w:szCs w:val="24"/>
        </w:rPr>
        <w:t>be supported and trialled alongside the all Wales e</w:t>
      </w:r>
      <w:r w:rsidR="00BC6FBE" w:rsidRPr="00E20B9C">
        <w:rPr>
          <w:rFonts w:ascii="Verdana" w:hAnsi="Verdana" w:cs="Arial"/>
          <w:sz w:val="24"/>
          <w:szCs w:val="24"/>
        </w:rPr>
        <w:t>-</w:t>
      </w:r>
      <w:r w:rsidR="004A6453" w:rsidRPr="00E20B9C">
        <w:rPr>
          <w:rFonts w:ascii="Verdana" w:hAnsi="Verdana" w:cs="Arial"/>
          <w:sz w:val="24"/>
          <w:szCs w:val="24"/>
        </w:rPr>
        <w:t xml:space="preserve">nursing documentation. </w:t>
      </w:r>
      <w:r w:rsidR="008D77B8">
        <w:rPr>
          <w:rFonts w:ascii="Verdana" w:hAnsi="Verdana" w:cs="Arial"/>
          <w:sz w:val="24"/>
          <w:szCs w:val="24"/>
        </w:rPr>
        <w:t>Hywel Dda (</w:t>
      </w:r>
      <w:r w:rsidR="004A6453" w:rsidRPr="00E20B9C">
        <w:rPr>
          <w:rFonts w:ascii="Verdana" w:hAnsi="Verdana" w:cs="Arial"/>
          <w:sz w:val="24"/>
          <w:szCs w:val="24"/>
        </w:rPr>
        <w:t>HDUHB</w:t>
      </w:r>
      <w:r w:rsidR="008D77B8">
        <w:rPr>
          <w:rFonts w:ascii="Verdana" w:hAnsi="Verdana" w:cs="Arial"/>
          <w:sz w:val="24"/>
          <w:szCs w:val="24"/>
        </w:rPr>
        <w:t>)</w:t>
      </w:r>
      <w:r w:rsidR="004A6453" w:rsidRPr="00E20B9C">
        <w:rPr>
          <w:rFonts w:ascii="Verdana" w:hAnsi="Verdana" w:cs="Arial"/>
          <w:sz w:val="24"/>
          <w:szCs w:val="24"/>
        </w:rPr>
        <w:t xml:space="preserve"> </w:t>
      </w:r>
      <w:r w:rsidR="00BC6FBE" w:rsidRPr="00E20B9C">
        <w:rPr>
          <w:rFonts w:ascii="Verdana" w:hAnsi="Verdana" w:cs="Arial"/>
          <w:sz w:val="24"/>
          <w:szCs w:val="24"/>
        </w:rPr>
        <w:t xml:space="preserve">have </w:t>
      </w:r>
      <w:r w:rsidR="004A6453" w:rsidRPr="00E20B9C">
        <w:rPr>
          <w:rFonts w:ascii="Verdana" w:hAnsi="Verdana" w:cs="Arial"/>
          <w:sz w:val="24"/>
          <w:szCs w:val="24"/>
        </w:rPr>
        <w:t>agreed to lead a quality improvement initiative and a sub</w:t>
      </w:r>
      <w:r w:rsidR="001857D6">
        <w:rPr>
          <w:rFonts w:ascii="Verdana" w:hAnsi="Verdana" w:cs="Arial"/>
          <w:sz w:val="24"/>
          <w:szCs w:val="24"/>
        </w:rPr>
        <w:t>-</w:t>
      </w:r>
      <w:r w:rsidR="004A6453" w:rsidRPr="00E20B9C">
        <w:rPr>
          <w:rFonts w:ascii="Verdana" w:hAnsi="Verdana" w:cs="Arial"/>
          <w:sz w:val="24"/>
          <w:szCs w:val="24"/>
        </w:rPr>
        <w:t xml:space="preserve">group is </w:t>
      </w:r>
      <w:r w:rsidR="00BC6FBE" w:rsidRPr="00E20B9C">
        <w:rPr>
          <w:rFonts w:ascii="Verdana" w:hAnsi="Verdana" w:cs="Arial"/>
          <w:sz w:val="24"/>
          <w:szCs w:val="24"/>
        </w:rPr>
        <w:t>now being established.</w:t>
      </w:r>
    </w:p>
    <w:p w14:paraId="293D90C8" w14:textId="77777777" w:rsidR="003C6903" w:rsidRDefault="003C6903" w:rsidP="003C6903">
      <w:pPr>
        <w:shd w:val="clear" w:color="auto" w:fill="FFFFFF"/>
        <w:spacing w:after="0" w:line="240" w:lineRule="auto"/>
        <w:jc w:val="both"/>
        <w:rPr>
          <w:rFonts w:ascii="Verdana" w:hAnsi="Verdana" w:cs="Arial"/>
          <w:sz w:val="24"/>
          <w:szCs w:val="24"/>
        </w:rPr>
      </w:pPr>
    </w:p>
    <w:p w14:paraId="39E809FF" w14:textId="77777777" w:rsidR="007C3572" w:rsidRPr="00E20B9C" w:rsidRDefault="007C3572" w:rsidP="00C437B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bCs/>
          <w:color w:val="000000" w:themeColor="text1"/>
          <w:sz w:val="24"/>
          <w:szCs w:val="24"/>
        </w:rPr>
        <w:t>W</w:t>
      </w:r>
      <w:r w:rsidR="008D77B8">
        <w:rPr>
          <w:rFonts w:ascii="Verdana" w:hAnsi="Verdana" w:cs="Arial"/>
          <w:b/>
          <w:bCs/>
          <w:color w:val="000000" w:themeColor="text1"/>
          <w:sz w:val="24"/>
          <w:szCs w:val="24"/>
        </w:rPr>
        <w:t>elsh Government (W</w:t>
      </w:r>
      <w:r w:rsidRPr="00E20B9C">
        <w:rPr>
          <w:rFonts w:ascii="Verdana" w:hAnsi="Verdana" w:cs="Arial"/>
          <w:b/>
          <w:bCs/>
          <w:color w:val="000000" w:themeColor="text1"/>
          <w:sz w:val="24"/>
          <w:szCs w:val="24"/>
        </w:rPr>
        <w:t>G</w:t>
      </w:r>
      <w:r w:rsidR="008D77B8">
        <w:rPr>
          <w:rFonts w:ascii="Verdana" w:hAnsi="Verdana" w:cs="Arial"/>
          <w:b/>
          <w:bCs/>
          <w:color w:val="000000" w:themeColor="text1"/>
          <w:sz w:val="24"/>
          <w:szCs w:val="24"/>
        </w:rPr>
        <w:t>)</w:t>
      </w:r>
      <w:r w:rsidRPr="00E20B9C">
        <w:rPr>
          <w:rFonts w:ascii="Verdana" w:hAnsi="Verdana" w:cs="Arial"/>
          <w:b/>
          <w:bCs/>
          <w:color w:val="000000" w:themeColor="text1"/>
          <w:sz w:val="24"/>
          <w:szCs w:val="24"/>
        </w:rPr>
        <w:t xml:space="preserve"> Action Plan</w:t>
      </w:r>
    </w:p>
    <w:p w14:paraId="15D43E1A" w14:textId="77777777" w:rsidR="00AB272D" w:rsidRPr="00E20B9C" w:rsidRDefault="00AB272D" w:rsidP="007C3572">
      <w:pPr>
        <w:spacing w:after="0" w:line="240" w:lineRule="auto"/>
        <w:ind w:right="4"/>
        <w:jc w:val="both"/>
        <w:outlineLvl w:val="0"/>
        <w:rPr>
          <w:rFonts w:ascii="Verdana" w:hAnsi="Verdana" w:cs="Arial"/>
          <w:bCs/>
          <w:color w:val="000000" w:themeColor="text1"/>
          <w:sz w:val="24"/>
          <w:szCs w:val="24"/>
        </w:rPr>
      </w:pPr>
    </w:p>
    <w:p w14:paraId="0A5F2358" w14:textId="77777777" w:rsidR="00AB272D" w:rsidRPr="00E20B9C" w:rsidRDefault="007C3572" w:rsidP="00AB272D">
      <w:pPr>
        <w:shd w:val="clear" w:color="auto" w:fill="FFFFFF"/>
        <w:spacing w:line="240" w:lineRule="auto"/>
        <w:jc w:val="both"/>
        <w:rPr>
          <w:rFonts w:ascii="Verdana" w:hAnsi="Verdana" w:cs="Arial"/>
          <w:sz w:val="24"/>
          <w:szCs w:val="24"/>
        </w:rPr>
      </w:pPr>
      <w:r w:rsidRPr="00E20B9C">
        <w:rPr>
          <w:rFonts w:ascii="Verdana" w:hAnsi="Verdana" w:cs="Arial"/>
          <w:sz w:val="24"/>
          <w:szCs w:val="24"/>
        </w:rPr>
        <w:t xml:space="preserve">The Minister for Health and Social Services has </w:t>
      </w:r>
      <w:r w:rsidR="00687A45" w:rsidRPr="00E20B9C">
        <w:rPr>
          <w:rFonts w:ascii="Verdana" w:hAnsi="Verdana" w:cs="Arial"/>
          <w:sz w:val="24"/>
          <w:szCs w:val="24"/>
        </w:rPr>
        <w:t xml:space="preserve">noted the opportunities that have been identified to enable improvements in outcomes, to better manage patients in the community and to maximise alternative community pathways.  In response, a short, time-bound delivery plan has </w:t>
      </w:r>
      <w:r w:rsidR="00AB272D" w:rsidRPr="00E20B9C">
        <w:rPr>
          <w:rFonts w:ascii="Verdana" w:hAnsi="Verdana" w:cs="Arial"/>
          <w:sz w:val="24"/>
          <w:szCs w:val="24"/>
        </w:rPr>
        <w:t xml:space="preserve">now </w:t>
      </w:r>
      <w:r w:rsidR="00687A45" w:rsidRPr="00E20B9C">
        <w:rPr>
          <w:rFonts w:ascii="Verdana" w:hAnsi="Verdana" w:cs="Arial"/>
          <w:sz w:val="24"/>
          <w:szCs w:val="24"/>
        </w:rPr>
        <w:t>been requested that will de</w:t>
      </w:r>
      <w:r w:rsidR="00AB272D" w:rsidRPr="00E20B9C">
        <w:rPr>
          <w:rFonts w:ascii="Verdana" w:hAnsi="Verdana" w:cs="Arial"/>
          <w:sz w:val="24"/>
          <w:szCs w:val="24"/>
        </w:rPr>
        <w:t>tail key milestones for the short term in readiness for winter, and the medium term as we work t</w:t>
      </w:r>
      <w:r w:rsidR="0008594B">
        <w:rPr>
          <w:rFonts w:ascii="Verdana" w:hAnsi="Verdana" w:cs="Arial"/>
          <w:sz w:val="24"/>
          <w:szCs w:val="24"/>
        </w:rPr>
        <w:t xml:space="preserve">owards agreeing </w:t>
      </w:r>
      <w:r w:rsidR="00AB272D" w:rsidRPr="00E20B9C">
        <w:rPr>
          <w:rFonts w:ascii="Verdana" w:hAnsi="Verdana" w:cs="Arial"/>
          <w:sz w:val="24"/>
          <w:szCs w:val="24"/>
        </w:rPr>
        <w:t xml:space="preserve">the vision of </w:t>
      </w:r>
      <w:r w:rsidR="00687A45" w:rsidRPr="00E20B9C">
        <w:rPr>
          <w:rFonts w:ascii="Verdana" w:hAnsi="Verdana" w:cs="Arial"/>
          <w:sz w:val="24"/>
          <w:szCs w:val="24"/>
        </w:rPr>
        <w:t>a modern and high-perform</w:t>
      </w:r>
      <w:r w:rsidR="00AB272D" w:rsidRPr="00E20B9C">
        <w:rPr>
          <w:rFonts w:ascii="Verdana" w:hAnsi="Verdana" w:cs="Arial"/>
          <w:sz w:val="24"/>
          <w:szCs w:val="24"/>
        </w:rPr>
        <w:t>ing emergency ambulance service.</w:t>
      </w:r>
      <w:r w:rsidR="0073184A">
        <w:rPr>
          <w:rFonts w:ascii="Verdana" w:hAnsi="Verdana" w:cs="Arial"/>
          <w:sz w:val="24"/>
          <w:szCs w:val="24"/>
        </w:rPr>
        <w:t xml:space="preserve"> The Minister expects monthly updates to be submitted given the need for pace.</w:t>
      </w:r>
    </w:p>
    <w:p w14:paraId="7EDBADC6" w14:textId="2E9EE004" w:rsidR="007C3572" w:rsidRDefault="00AB272D" w:rsidP="00AB272D">
      <w:pPr>
        <w:shd w:val="clear" w:color="auto" w:fill="FFFFFF"/>
        <w:spacing w:line="240" w:lineRule="auto"/>
        <w:jc w:val="both"/>
        <w:rPr>
          <w:rFonts w:ascii="Verdana" w:hAnsi="Verdana" w:cs="Arial"/>
          <w:bCs/>
          <w:color w:val="000000" w:themeColor="text1"/>
          <w:sz w:val="24"/>
          <w:szCs w:val="24"/>
        </w:rPr>
      </w:pPr>
      <w:r w:rsidRPr="00E20B9C">
        <w:rPr>
          <w:rFonts w:ascii="Verdana" w:hAnsi="Verdana" w:cs="Arial"/>
          <w:sz w:val="24"/>
          <w:szCs w:val="24"/>
        </w:rPr>
        <w:t xml:space="preserve">The Minister has also committed to the development of an </w:t>
      </w:r>
      <w:proofErr w:type="gramStart"/>
      <w:r w:rsidRPr="00E20B9C">
        <w:rPr>
          <w:rFonts w:ascii="Verdana" w:hAnsi="Verdana" w:cs="Arial"/>
          <w:sz w:val="24"/>
          <w:szCs w:val="24"/>
        </w:rPr>
        <w:t>outcomes based</w:t>
      </w:r>
      <w:proofErr w:type="gramEnd"/>
      <w:r w:rsidRPr="00E20B9C">
        <w:rPr>
          <w:rFonts w:ascii="Verdana" w:hAnsi="Verdana" w:cs="Arial"/>
          <w:sz w:val="24"/>
          <w:szCs w:val="24"/>
        </w:rPr>
        <w:t xml:space="preserve"> approach to the development of Quality &amp; Delivery Frameworks</w:t>
      </w:r>
      <w:r w:rsidRPr="00E20B9C">
        <w:rPr>
          <w:rFonts w:ascii="Verdana" w:hAnsi="Verdana" w:cs="Arial"/>
          <w:bCs/>
          <w:color w:val="000000" w:themeColor="text1"/>
          <w:sz w:val="24"/>
          <w:szCs w:val="24"/>
        </w:rPr>
        <w:t xml:space="preserve"> and the value-based approach that is being worked up against E</w:t>
      </w:r>
      <w:r w:rsidR="001857D6">
        <w:rPr>
          <w:rFonts w:ascii="Verdana" w:hAnsi="Verdana" w:cs="Arial"/>
          <w:bCs/>
          <w:color w:val="000000" w:themeColor="text1"/>
          <w:sz w:val="24"/>
          <w:szCs w:val="24"/>
        </w:rPr>
        <w:t>mergency Medical Services</w:t>
      </w:r>
      <w:r w:rsidRPr="00E20B9C">
        <w:rPr>
          <w:rFonts w:ascii="Verdana" w:hAnsi="Verdana" w:cs="Arial"/>
          <w:bCs/>
          <w:color w:val="000000" w:themeColor="text1"/>
          <w:sz w:val="24"/>
          <w:szCs w:val="24"/>
        </w:rPr>
        <w:t xml:space="preserve"> Commissioning Intention 4.</w:t>
      </w:r>
    </w:p>
    <w:p w14:paraId="2004CCA0" w14:textId="732AE16D" w:rsidR="00093A7C" w:rsidRDefault="00093A7C" w:rsidP="00AB272D">
      <w:pPr>
        <w:shd w:val="clear" w:color="auto" w:fill="FFFFFF"/>
        <w:spacing w:line="240" w:lineRule="auto"/>
        <w:jc w:val="both"/>
        <w:rPr>
          <w:rFonts w:ascii="Verdana" w:hAnsi="Verdana" w:cs="Arial"/>
          <w:bCs/>
          <w:color w:val="000000" w:themeColor="text1"/>
          <w:sz w:val="24"/>
          <w:szCs w:val="24"/>
        </w:rPr>
      </w:pPr>
    </w:p>
    <w:p w14:paraId="4F17017E" w14:textId="77777777" w:rsidR="00093A7C" w:rsidRPr="00E20B9C" w:rsidRDefault="00093A7C" w:rsidP="00AB272D">
      <w:pPr>
        <w:shd w:val="clear" w:color="auto" w:fill="FFFFFF"/>
        <w:spacing w:line="240" w:lineRule="auto"/>
        <w:jc w:val="both"/>
        <w:rPr>
          <w:rFonts w:ascii="Verdana" w:hAnsi="Verdana" w:cs="Arial"/>
          <w:bCs/>
          <w:color w:val="000000" w:themeColor="text1"/>
          <w:sz w:val="24"/>
          <w:szCs w:val="24"/>
        </w:rPr>
      </w:pPr>
    </w:p>
    <w:p w14:paraId="4CA677B8" w14:textId="77777777" w:rsidR="00C437B9" w:rsidRPr="00E20B9C" w:rsidRDefault="00C437B9" w:rsidP="00C437B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sz w:val="24"/>
          <w:szCs w:val="24"/>
        </w:rPr>
        <w:lastRenderedPageBreak/>
        <w:t xml:space="preserve">Quality Assurance </w:t>
      </w:r>
    </w:p>
    <w:p w14:paraId="294BB22D" w14:textId="77777777" w:rsidR="00E20B9C" w:rsidRPr="00E20B9C" w:rsidRDefault="00E20B9C" w:rsidP="00E20B9C">
      <w:pPr>
        <w:pStyle w:val="ListParagraph"/>
        <w:spacing w:after="0" w:line="240" w:lineRule="auto"/>
        <w:ind w:right="4"/>
        <w:jc w:val="both"/>
        <w:outlineLvl w:val="0"/>
        <w:rPr>
          <w:rFonts w:ascii="Verdana" w:hAnsi="Verdana" w:cs="Arial"/>
          <w:b/>
          <w:bCs/>
          <w:color w:val="000000" w:themeColor="text1"/>
          <w:sz w:val="24"/>
          <w:szCs w:val="24"/>
        </w:rPr>
      </w:pPr>
    </w:p>
    <w:p w14:paraId="721A50F7" w14:textId="0503B4BD" w:rsidR="00EF55A5" w:rsidRPr="00EF55A5" w:rsidRDefault="00EF55A5" w:rsidP="00C437B9">
      <w:pPr>
        <w:spacing w:after="0" w:line="240" w:lineRule="auto"/>
        <w:ind w:right="4"/>
        <w:jc w:val="both"/>
        <w:outlineLvl w:val="0"/>
        <w:rPr>
          <w:rFonts w:ascii="Verdana" w:hAnsi="Verdana" w:cs="Arial"/>
          <w:bCs/>
          <w:color w:val="000000" w:themeColor="text1"/>
          <w:sz w:val="24"/>
          <w:szCs w:val="24"/>
        </w:rPr>
      </w:pPr>
      <w:r w:rsidRPr="00EF55A5">
        <w:rPr>
          <w:rFonts w:ascii="Verdana" w:hAnsi="Verdana" w:cs="Arial"/>
          <w:bCs/>
          <w:color w:val="000000" w:themeColor="text1"/>
          <w:sz w:val="24"/>
          <w:szCs w:val="24"/>
        </w:rPr>
        <w:t xml:space="preserve">We continue to meet WAST via monthly Quality Delivery Meetings as well as EASC team meeting with the WAST Quality Directorate. As previously discussed at proposals </w:t>
      </w:r>
      <w:r w:rsidR="008D77B8">
        <w:rPr>
          <w:rFonts w:ascii="Verdana" w:hAnsi="Verdana" w:cs="Arial"/>
          <w:bCs/>
          <w:color w:val="000000" w:themeColor="text1"/>
          <w:sz w:val="24"/>
          <w:szCs w:val="24"/>
        </w:rPr>
        <w:t xml:space="preserve">are being developed </w:t>
      </w:r>
      <w:r w:rsidRPr="00EF55A5">
        <w:rPr>
          <w:rFonts w:ascii="Verdana" w:hAnsi="Verdana" w:cs="Arial"/>
          <w:bCs/>
          <w:color w:val="000000" w:themeColor="text1"/>
          <w:sz w:val="24"/>
          <w:szCs w:val="24"/>
        </w:rPr>
        <w:t>for the enhance</w:t>
      </w:r>
      <w:r w:rsidR="008D77B8">
        <w:rPr>
          <w:rFonts w:ascii="Verdana" w:hAnsi="Verdana" w:cs="Arial"/>
          <w:bCs/>
          <w:color w:val="000000" w:themeColor="text1"/>
          <w:sz w:val="24"/>
          <w:szCs w:val="24"/>
        </w:rPr>
        <w:t>ment</w:t>
      </w:r>
      <w:r w:rsidRPr="00EF55A5">
        <w:rPr>
          <w:rFonts w:ascii="Verdana" w:hAnsi="Verdana" w:cs="Arial"/>
          <w:bCs/>
          <w:color w:val="000000" w:themeColor="text1"/>
          <w:sz w:val="24"/>
          <w:szCs w:val="24"/>
        </w:rPr>
        <w:t xml:space="preserve"> of Quality Assurance which will be brought forward as part of the development of a renewed commissioning framework from the 1 April 2022. </w:t>
      </w:r>
    </w:p>
    <w:p w14:paraId="321C0000" w14:textId="77777777" w:rsidR="00C230D2" w:rsidRPr="00E20B9C" w:rsidRDefault="00C230D2" w:rsidP="00C437B9">
      <w:pPr>
        <w:spacing w:after="0" w:line="240" w:lineRule="auto"/>
        <w:ind w:right="4"/>
        <w:jc w:val="both"/>
        <w:outlineLvl w:val="0"/>
        <w:rPr>
          <w:rFonts w:ascii="Verdana" w:hAnsi="Verdana" w:cs="Arial"/>
          <w:b/>
          <w:bCs/>
          <w:color w:val="000000" w:themeColor="text1"/>
          <w:sz w:val="24"/>
          <w:szCs w:val="24"/>
        </w:rPr>
      </w:pPr>
    </w:p>
    <w:p w14:paraId="1CE5653B" w14:textId="77777777" w:rsidR="00C437B9" w:rsidRPr="00E20B9C" w:rsidRDefault="00C437B9" w:rsidP="00C437B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sz w:val="24"/>
          <w:szCs w:val="24"/>
        </w:rPr>
        <w:t>Handover delays</w:t>
      </w:r>
    </w:p>
    <w:p w14:paraId="27694CFF" w14:textId="77777777" w:rsidR="00E20B9C" w:rsidRPr="00E20B9C" w:rsidRDefault="00E20B9C" w:rsidP="00E20B9C">
      <w:pPr>
        <w:pStyle w:val="ListParagraph"/>
        <w:spacing w:after="0" w:line="240" w:lineRule="auto"/>
        <w:ind w:right="4"/>
        <w:jc w:val="both"/>
        <w:outlineLvl w:val="0"/>
        <w:rPr>
          <w:rFonts w:ascii="Verdana" w:hAnsi="Verdana" w:cs="Arial"/>
          <w:b/>
          <w:bCs/>
          <w:color w:val="000000" w:themeColor="text1"/>
          <w:sz w:val="24"/>
          <w:szCs w:val="24"/>
        </w:rPr>
      </w:pPr>
    </w:p>
    <w:p w14:paraId="086749DB" w14:textId="77777777" w:rsidR="001857D6" w:rsidRDefault="0073184A" w:rsidP="00C437B9">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In November 2020, a maximum daily handover limit of 150 hours was agreed.  </w:t>
      </w:r>
    </w:p>
    <w:p w14:paraId="0CBD53AB" w14:textId="77777777" w:rsidR="001857D6" w:rsidRDefault="001857D6" w:rsidP="00C437B9">
      <w:pPr>
        <w:spacing w:after="0" w:line="240" w:lineRule="auto"/>
        <w:ind w:right="4"/>
        <w:jc w:val="both"/>
        <w:outlineLvl w:val="0"/>
        <w:rPr>
          <w:rFonts w:ascii="Verdana" w:hAnsi="Verdana" w:cs="Arial"/>
          <w:bCs/>
          <w:color w:val="000000" w:themeColor="text1"/>
          <w:sz w:val="24"/>
          <w:szCs w:val="24"/>
        </w:rPr>
      </w:pPr>
    </w:p>
    <w:p w14:paraId="0DBB8DD5" w14:textId="7D890622" w:rsidR="00C437B9" w:rsidRPr="00E20B9C" w:rsidRDefault="0073184A" w:rsidP="00C437B9">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During the period April to July 2021, handover delays averaged over 300 hours per day. This illustrates the</w:t>
      </w:r>
      <w:r w:rsidR="00236B16">
        <w:rPr>
          <w:rFonts w:ascii="Verdana" w:hAnsi="Verdana" w:cs="Arial"/>
          <w:bCs/>
          <w:color w:val="000000" w:themeColor="text1"/>
          <w:sz w:val="24"/>
          <w:szCs w:val="24"/>
        </w:rPr>
        <w:t xml:space="preserve"> impact of handover hours lost, WAST </w:t>
      </w:r>
      <w:proofErr w:type="gramStart"/>
      <w:r w:rsidR="00236B16">
        <w:rPr>
          <w:rFonts w:ascii="Verdana" w:hAnsi="Verdana" w:cs="Arial"/>
          <w:bCs/>
          <w:color w:val="000000" w:themeColor="text1"/>
          <w:sz w:val="24"/>
          <w:szCs w:val="24"/>
        </w:rPr>
        <w:t>post production</w:t>
      </w:r>
      <w:proofErr w:type="gramEnd"/>
      <w:r w:rsidR="00236B16">
        <w:rPr>
          <w:rFonts w:ascii="Verdana" w:hAnsi="Verdana" w:cs="Arial"/>
          <w:bCs/>
          <w:color w:val="000000" w:themeColor="text1"/>
          <w:sz w:val="24"/>
          <w:szCs w:val="24"/>
        </w:rPr>
        <w:t xml:space="preserve"> lost hours and WAST unit hour production on performance.  </w:t>
      </w:r>
      <w:r>
        <w:rPr>
          <w:rFonts w:ascii="Verdana" w:hAnsi="Verdana" w:cs="Arial"/>
          <w:bCs/>
          <w:color w:val="000000" w:themeColor="text1"/>
          <w:sz w:val="24"/>
          <w:szCs w:val="24"/>
        </w:rPr>
        <w:t>I am currently in conversation with WAST and Chief Operating Officers to develop a utilisation measure for implementation in S</w:t>
      </w:r>
      <w:r w:rsidR="00236B16">
        <w:rPr>
          <w:rFonts w:ascii="Verdana" w:hAnsi="Verdana" w:cs="Arial"/>
          <w:bCs/>
          <w:color w:val="000000" w:themeColor="text1"/>
          <w:sz w:val="24"/>
          <w:szCs w:val="24"/>
        </w:rPr>
        <w:t>eptember.</w:t>
      </w:r>
    </w:p>
    <w:p w14:paraId="6F3CEAE2" w14:textId="77777777" w:rsidR="00C437B9" w:rsidRPr="00E20B9C" w:rsidRDefault="00C437B9" w:rsidP="00C437B9">
      <w:pPr>
        <w:spacing w:after="0" w:line="240" w:lineRule="auto"/>
        <w:ind w:right="4"/>
        <w:jc w:val="both"/>
        <w:outlineLvl w:val="0"/>
        <w:rPr>
          <w:rFonts w:ascii="Verdana" w:hAnsi="Verdana" w:cs="Arial"/>
          <w:b/>
          <w:bCs/>
          <w:color w:val="000000" w:themeColor="text1"/>
          <w:sz w:val="24"/>
          <w:szCs w:val="24"/>
        </w:rPr>
      </w:pPr>
    </w:p>
    <w:p w14:paraId="0F0BDD63" w14:textId="7A157AA2" w:rsidR="00C437B9" w:rsidRPr="00E20B9C" w:rsidRDefault="00C437B9" w:rsidP="00C437B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sz w:val="24"/>
          <w:szCs w:val="24"/>
        </w:rPr>
        <w:t>Adult Critical Care Transfer Service</w:t>
      </w:r>
      <w:r w:rsidR="00C230D2">
        <w:rPr>
          <w:rFonts w:ascii="Verdana" w:hAnsi="Verdana" w:cs="Arial"/>
          <w:b/>
          <w:sz w:val="24"/>
          <w:szCs w:val="24"/>
        </w:rPr>
        <w:t xml:space="preserve"> (ACCTS)</w:t>
      </w:r>
    </w:p>
    <w:p w14:paraId="5538C70D" w14:textId="77777777" w:rsidR="00EB247A" w:rsidRPr="00E20B9C" w:rsidRDefault="00EB247A" w:rsidP="006610B7">
      <w:pPr>
        <w:spacing w:after="0" w:line="240" w:lineRule="auto"/>
        <w:ind w:right="4"/>
        <w:jc w:val="both"/>
        <w:outlineLvl w:val="0"/>
        <w:rPr>
          <w:rFonts w:ascii="Verdana" w:hAnsi="Verdana" w:cs="Arial"/>
          <w:sz w:val="24"/>
          <w:szCs w:val="24"/>
        </w:rPr>
      </w:pPr>
    </w:p>
    <w:p w14:paraId="7E391E60" w14:textId="5EDBE719" w:rsidR="00CF7B43" w:rsidRPr="00E20B9C" w:rsidRDefault="006610B7" w:rsidP="00E20B9C">
      <w:pPr>
        <w:shd w:val="clear" w:color="auto" w:fill="FFFFFF"/>
        <w:spacing w:line="240" w:lineRule="auto"/>
        <w:jc w:val="both"/>
        <w:rPr>
          <w:rFonts w:ascii="Verdana" w:hAnsi="Verdana" w:cs="Arial"/>
          <w:sz w:val="24"/>
          <w:szCs w:val="24"/>
        </w:rPr>
      </w:pPr>
      <w:r w:rsidRPr="00E20B9C">
        <w:rPr>
          <w:rFonts w:ascii="Verdana" w:hAnsi="Verdana" w:cs="Arial"/>
          <w:sz w:val="24"/>
          <w:szCs w:val="24"/>
        </w:rPr>
        <w:t xml:space="preserve">Good </w:t>
      </w:r>
      <w:r w:rsidR="00BE69D8" w:rsidRPr="00E20B9C">
        <w:rPr>
          <w:rFonts w:ascii="Verdana" w:hAnsi="Verdana" w:cs="Arial"/>
          <w:sz w:val="24"/>
          <w:szCs w:val="24"/>
        </w:rPr>
        <w:t xml:space="preserve">progress </w:t>
      </w:r>
      <w:r w:rsidRPr="00E20B9C">
        <w:rPr>
          <w:rFonts w:ascii="Verdana" w:hAnsi="Verdana" w:cs="Arial"/>
          <w:sz w:val="24"/>
          <w:szCs w:val="24"/>
        </w:rPr>
        <w:t>has been made in relation to the workforce</w:t>
      </w:r>
      <w:r w:rsidR="00BE69D8" w:rsidRPr="00E20B9C">
        <w:rPr>
          <w:rFonts w:ascii="Verdana" w:hAnsi="Verdana" w:cs="Arial"/>
          <w:sz w:val="24"/>
          <w:szCs w:val="24"/>
        </w:rPr>
        <w:t xml:space="preserve"> element of the project w</w:t>
      </w:r>
      <w:r w:rsidRPr="00E20B9C">
        <w:rPr>
          <w:rFonts w:ascii="Verdana" w:hAnsi="Verdana" w:cs="Arial"/>
          <w:sz w:val="24"/>
          <w:szCs w:val="24"/>
        </w:rPr>
        <w:t xml:space="preserve">ith the recent focus on delivering the </w:t>
      </w:r>
      <w:r w:rsidR="00BE69D8" w:rsidRPr="00E20B9C">
        <w:rPr>
          <w:rFonts w:ascii="Verdana" w:hAnsi="Verdana" w:cs="Arial"/>
          <w:sz w:val="24"/>
          <w:szCs w:val="24"/>
        </w:rPr>
        <w:t xml:space="preserve">extensive </w:t>
      </w:r>
      <w:r w:rsidRPr="00E20B9C">
        <w:rPr>
          <w:rFonts w:ascii="Verdana" w:hAnsi="Verdana" w:cs="Arial"/>
          <w:sz w:val="24"/>
          <w:szCs w:val="24"/>
        </w:rPr>
        <w:t xml:space="preserve">training and induction </w:t>
      </w:r>
      <w:r w:rsidR="00BE69D8" w:rsidRPr="00E20B9C">
        <w:rPr>
          <w:rFonts w:ascii="Verdana" w:hAnsi="Verdana" w:cs="Arial"/>
          <w:sz w:val="24"/>
          <w:szCs w:val="24"/>
        </w:rPr>
        <w:t>programme. Transfer vehicles are now in place along with tasking/ coordination systems</w:t>
      </w:r>
      <w:r w:rsidR="00F12A50">
        <w:rPr>
          <w:rFonts w:ascii="Verdana" w:hAnsi="Verdana" w:cs="Arial"/>
          <w:sz w:val="24"/>
          <w:szCs w:val="24"/>
        </w:rPr>
        <w:t>, operating procedures</w:t>
      </w:r>
      <w:r w:rsidR="00BE69D8" w:rsidRPr="00E20B9C">
        <w:rPr>
          <w:rFonts w:ascii="Verdana" w:hAnsi="Verdana" w:cs="Arial"/>
          <w:sz w:val="24"/>
          <w:szCs w:val="24"/>
        </w:rPr>
        <w:t xml:space="preserve"> and base infrastructure for the South Wales service</w:t>
      </w:r>
      <w:r w:rsidR="00E5168D">
        <w:rPr>
          <w:rFonts w:ascii="Verdana" w:hAnsi="Verdana" w:cs="Arial"/>
          <w:sz w:val="24"/>
          <w:szCs w:val="24"/>
        </w:rPr>
        <w:t>. T</w:t>
      </w:r>
      <w:r w:rsidR="00BE69D8" w:rsidRPr="00E20B9C">
        <w:rPr>
          <w:rFonts w:ascii="Verdana" w:hAnsi="Verdana" w:cs="Arial"/>
          <w:sz w:val="24"/>
          <w:szCs w:val="24"/>
        </w:rPr>
        <w:t>he service</w:t>
      </w:r>
      <w:r w:rsidR="00E5168D">
        <w:rPr>
          <w:rFonts w:ascii="Verdana" w:hAnsi="Verdana" w:cs="Arial"/>
          <w:sz w:val="24"/>
          <w:szCs w:val="24"/>
        </w:rPr>
        <w:t xml:space="preserve"> is now live</w:t>
      </w:r>
      <w:r w:rsidR="00F12A50">
        <w:rPr>
          <w:rFonts w:ascii="Verdana" w:hAnsi="Verdana" w:cs="Arial"/>
          <w:sz w:val="24"/>
          <w:szCs w:val="24"/>
        </w:rPr>
        <w:t xml:space="preserve"> from Cardiff Heliport</w:t>
      </w:r>
      <w:r w:rsidR="00BE69D8" w:rsidRPr="00E20B9C">
        <w:rPr>
          <w:rFonts w:ascii="Verdana" w:hAnsi="Verdana" w:cs="Arial"/>
          <w:sz w:val="24"/>
          <w:szCs w:val="24"/>
        </w:rPr>
        <w:t>.</w:t>
      </w:r>
    </w:p>
    <w:p w14:paraId="704F5537" w14:textId="77777777" w:rsidR="006610B7" w:rsidRDefault="00BE69D8" w:rsidP="00E20B9C">
      <w:pPr>
        <w:shd w:val="clear" w:color="auto" w:fill="FFFFFF"/>
        <w:spacing w:line="240" w:lineRule="auto"/>
        <w:jc w:val="both"/>
        <w:rPr>
          <w:rFonts w:ascii="Verdana" w:hAnsi="Verdana" w:cs="Arial"/>
          <w:sz w:val="24"/>
          <w:szCs w:val="24"/>
        </w:rPr>
      </w:pPr>
      <w:r w:rsidRPr="00E20B9C">
        <w:rPr>
          <w:rFonts w:ascii="Verdana" w:hAnsi="Verdana" w:cs="Arial"/>
          <w:sz w:val="24"/>
          <w:szCs w:val="24"/>
        </w:rPr>
        <w:t xml:space="preserve">The remaining element of the project relates to the base </w:t>
      </w:r>
      <w:r w:rsidR="00EB247A" w:rsidRPr="00E20B9C">
        <w:rPr>
          <w:rFonts w:ascii="Verdana" w:hAnsi="Verdana" w:cs="Arial"/>
          <w:sz w:val="24"/>
          <w:szCs w:val="24"/>
        </w:rPr>
        <w:t xml:space="preserve">on the </w:t>
      </w:r>
      <w:r w:rsidR="00CF7B43" w:rsidRPr="00E20B9C">
        <w:rPr>
          <w:rFonts w:ascii="Verdana" w:hAnsi="Verdana" w:cs="Arial"/>
          <w:sz w:val="24"/>
          <w:szCs w:val="24"/>
        </w:rPr>
        <w:t xml:space="preserve">Ysbyty </w:t>
      </w:r>
      <w:r w:rsidR="00EB247A" w:rsidRPr="00E20B9C">
        <w:rPr>
          <w:rFonts w:ascii="Verdana" w:hAnsi="Verdana" w:cs="Arial"/>
          <w:sz w:val="24"/>
          <w:szCs w:val="24"/>
        </w:rPr>
        <w:t xml:space="preserve">Gwynedd hospital site, </w:t>
      </w:r>
      <w:r w:rsidRPr="00E20B9C">
        <w:rPr>
          <w:rFonts w:ascii="Verdana" w:hAnsi="Verdana" w:cs="Arial"/>
          <w:sz w:val="24"/>
          <w:szCs w:val="24"/>
        </w:rPr>
        <w:t xml:space="preserve">the project team are currently working with Betsi Cadwaladr </w:t>
      </w:r>
      <w:r w:rsidR="008D77B8">
        <w:rPr>
          <w:rFonts w:ascii="Verdana" w:hAnsi="Verdana" w:cs="Arial"/>
          <w:sz w:val="24"/>
          <w:szCs w:val="24"/>
        </w:rPr>
        <w:t>BC</w:t>
      </w:r>
      <w:r w:rsidRPr="00E20B9C">
        <w:rPr>
          <w:rFonts w:ascii="Verdana" w:hAnsi="Verdana" w:cs="Arial"/>
          <w:sz w:val="24"/>
          <w:szCs w:val="24"/>
        </w:rPr>
        <w:t xml:space="preserve">UHB colleagues </w:t>
      </w:r>
      <w:r w:rsidR="00EB247A" w:rsidRPr="00E20B9C">
        <w:rPr>
          <w:rFonts w:ascii="Verdana" w:hAnsi="Verdana" w:cs="Arial"/>
          <w:sz w:val="24"/>
          <w:szCs w:val="24"/>
        </w:rPr>
        <w:t>to ensure that the North Wales service is operational in October.</w:t>
      </w:r>
    </w:p>
    <w:p w14:paraId="2E850110" w14:textId="77777777" w:rsidR="004F5C8E" w:rsidRPr="00E20B9C" w:rsidRDefault="004232D1" w:rsidP="003C6903">
      <w:pPr>
        <w:shd w:val="clear" w:color="auto" w:fill="FFFFFF"/>
        <w:spacing w:after="0" w:line="240" w:lineRule="auto"/>
        <w:jc w:val="both"/>
        <w:rPr>
          <w:rFonts w:ascii="Verdana" w:hAnsi="Verdana" w:cs="Arial"/>
          <w:sz w:val="24"/>
          <w:szCs w:val="24"/>
        </w:rPr>
      </w:pPr>
      <w:r>
        <w:rPr>
          <w:rFonts w:ascii="Verdana" w:hAnsi="Verdana" w:cs="Arial"/>
          <w:sz w:val="24"/>
          <w:szCs w:val="24"/>
        </w:rPr>
        <w:t xml:space="preserve">A Quality &amp; Delivery Framework has now been prepared for the service, this will be added as an addendum to the </w:t>
      </w:r>
      <w:r w:rsidR="008D77B8">
        <w:rPr>
          <w:rFonts w:ascii="Verdana" w:hAnsi="Verdana" w:cs="Arial"/>
          <w:sz w:val="24"/>
          <w:szCs w:val="24"/>
        </w:rPr>
        <w:t>Emergency Medical Retrieval and Transfer Service (</w:t>
      </w:r>
      <w:r>
        <w:rPr>
          <w:rFonts w:ascii="Verdana" w:hAnsi="Verdana" w:cs="Arial"/>
          <w:sz w:val="24"/>
          <w:szCs w:val="24"/>
        </w:rPr>
        <w:t>EMRTS</w:t>
      </w:r>
      <w:r w:rsidR="008D77B8">
        <w:rPr>
          <w:rFonts w:ascii="Verdana" w:hAnsi="Verdana" w:cs="Arial"/>
          <w:sz w:val="24"/>
          <w:szCs w:val="24"/>
        </w:rPr>
        <w:t>)</w:t>
      </w:r>
      <w:r>
        <w:rPr>
          <w:rFonts w:ascii="Verdana" w:hAnsi="Verdana" w:cs="Arial"/>
          <w:sz w:val="24"/>
          <w:szCs w:val="24"/>
        </w:rPr>
        <w:t xml:space="preserve"> Quality &amp; Delivery Framework.</w:t>
      </w:r>
    </w:p>
    <w:p w14:paraId="3F8693CF" w14:textId="77777777" w:rsidR="006610B7" w:rsidRPr="00E20B9C" w:rsidRDefault="006610B7" w:rsidP="006610B7">
      <w:pPr>
        <w:spacing w:after="0" w:line="240" w:lineRule="auto"/>
        <w:ind w:right="4"/>
        <w:jc w:val="both"/>
        <w:outlineLvl w:val="0"/>
        <w:rPr>
          <w:rFonts w:ascii="Verdana" w:hAnsi="Verdana" w:cs="Arial"/>
          <w:sz w:val="24"/>
          <w:szCs w:val="24"/>
        </w:rPr>
      </w:pPr>
    </w:p>
    <w:p w14:paraId="28E1539A" w14:textId="77777777" w:rsidR="00C437B9" w:rsidRPr="007D5585" w:rsidRDefault="00C437B9" w:rsidP="00C437B9">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sz w:val="24"/>
          <w:szCs w:val="24"/>
        </w:rPr>
        <w:t>Major Trauma Update</w:t>
      </w:r>
    </w:p>
    <w:p w14:paraId="675107E5" w14:textId="77777777" w:rsidR="007D5585" w:rsidRPr="00E20B9C" w:rsidRDefault="007D5585" w:rsidP="007D5585">
      <w:pPr>
        <w:pStyle w:val="ListParagraph"/>
        <w:spacing w:after="0" w:line="240" w:lineRule="auto"/>
        <w:ind w:right="4"/>
        <w:jc w:val="both"/>
        <w:outlineLvl w:val="0"/>
        <w:rPr>
          <w:rFonts w:ascii="Verdana" w:hAnsi="Verdana" w:cs="Arial"/>
          <w:b/>
          <w:bCs/>
          <w:color w:val="000000" w:themeColor="text1"/>
          <w:sz w:val="24"/>
          <w:szCs w:val="24"/>
        </w:rPr>
      </w:pPr>
    </w:p>
    <w:p w14:paraId="2AA8CAF0" w14:textId="77777777" w:rsidR="00257336" w:rsidRPr="00257336" w:rsidRDefault="00257336" w:rsidP="006C35B7">
      <w:pPr>
        <w:shd w:val="clear" w:color="auto" w:fill="FFFFFF"/>
        <w:spacing w:line="240" w:lineRule="auto"/>
        <w:jc w:val="both"/>
        <w:rPr>
          <w:rFonts w:ascii="Verdana" w:hAnsi="Verdana" w:cs="Arial"/>
          <w:sz w:val="24"/>
          <w:szCs w:val="24"/>
        </w:rPr>
      </w:pPr>
      <w:r w:rsidRPr="00257336">
        <w:rPr>
          <w:rFonts w:ascii="Verdana" w:hAnsi="Verdana" w:cs="Arial"/>
          <w:sz w:val="24"/>
          <w:szCs w:val="24"/>
        </w:rPr>
        <w:t>As part of the development of the South Wales Trauma Network, additional funding was secured for increased WAST ambulance journeys from scene and secondary transfers to the Major Trauma Centre (MTC) due to a change in flows and importantly for timely repatriation, to support the ‘new’ automatic repatriation policy for the network (i.e. transfer and discharge service).</w:t>
      </w:r>
    </w:p>
    <w:p w14:paraId="55F671CE" w14:textId="77777777" w:rsidR="00093A7C" w:rsidRDefault="00093A7C" w:rsidP="003C6903">
      <w:pPr>
        <w:shd w:val="clear" w:color="auto" w:fill="FFFFFF"/>
        <w:spacing w:after="0" w:line="240" w:lineRule="auto"/>
        <w:jc w:val="both"/>
        <w:rPr>
          <w:rFonts w:ascii="Verdana" w:hAnsi="Verdana" w:cs="Arial"/>
          <w:sz w:val="24"/>
          <w:szCs w:val="24"/>
        </w:rPr>
      </w:pPr>
    </w:p>
    <w:p w14:paraId="0964C8A7" w14:textId="6A78C29A" w:rsidR="00CB3FB5" w:rsidRDefault="00257336" w:rsidP="003C6903">
      <w:pPr>
        <w:shd w:val="clear" w:color="auto" w:fill="FFFFFF"/>
        <w:spacing w:after="0" w:line="240" w:lineRule="auto"/>
        <w:jc w:val="both"/>
        <w:rPr>
          <w:rFonts w:ascii="Verdana" w:hAnsi="Verdana" w:cs="Arial"/>
          <w:sz w:val="24"/>
          <w:szCs w:val="24"/>
        </w:rPr>
      </w:pPr>
      <w:r w:rsidRPr="00257336">
        <w:rPr>
          <w:rFonts w:ascii="Verdana" w:hAnsi="Verdana" w:cs="Arial"/>
          <w:sz w:val="24"/>
          <w:szCs w:val="24"/>
        </w:rPr>
        <w:lastRenderedPageBreak/>
        <w:t>Since go live, there have been a number of incidents of delayed secondary transfers to the MTC attributable to an inability to secure a WAST vehicle/personnel to move the patient. This is likely to have an impact o</w:t>
      </w:r>
      <w:r w:rsidR="00236B16">
        <w:rPr>
          <w:rFonts w:ascii="Verdana" w:hAnsi="Verdana" w:cs="Arial"/>
          <w:sz w:val="24"/>
          <w:szCs w:val="24"/>
        </w:rPr>
        <w:t>n</w:t>
      </w:r>
      <w:r w:rsidRPr="00257336">
        <w:rPr>
          <w:rFonts w:ascii="Verdana" w:hAnsi="Verdana" w:cs="Arial"/>
          <w:sz w:val="24"/>
          <w:szCs w:val="24"/>
        </w:rPr>
        <w:t xml:space="preserve"> the timeliness of definitive clinical care </w:t>
      </w:r>
      <w:r w:rsidR="00236B16">
        <w:rPr>
          <w:rFonts w:ascii="Verdana" w:hAnsi="Verdana" w:cs="Arial"/>
          <w:sz w:val="24"/>
          <w:szCs w:val="24"/>
        </w:rPr>
        <w:t xml:space="preserve">for </w:t>
      </w:r>
      <w:r w:rsidRPr="00257336">
        <w:rPr>
          <w:rFonts w:ascii="Verdana" w:hAnsi="Verdana" w:cs="Arial"/>
          <w:sz w:val="24"/>
          <w:szCs w:val="24"/>
        </w:rPr>
        <w:t xml:space="preserve">patients. Furthermore, there have </w:t>
      </w:r>
      <w:r w:rsidR="00236B16">
        <w:rPr>
          <w:rFonts w:ascii="Verdana" w:hAnsi="Verdana" w:cs="Arial"/>
          <w:sz w:val="24"/>
          <w:szCs w:val="24"/>
        </w:rPr>
        <w:t xml:space="preserve">also </w:t>
      </w:r>
      <w:r w:rsidRPr="00257336">
        <w:rPr>
          <w:rFonts w:ascii="Verdana" w:hAnsi="Verdana" w:cs="Arial"/>
          <w:sz w:val="24"/>
          <w:szCs w:val="24"/>
        </w:rPr>
        <w:t>been 6 cases reported of delayed transfers of care (repatriation)</w:t>
      </w:r>
      <w:r w:rsidR="00236B16">
        <w:rPr>
          <w:rFonts w:ascii="Verdana" w:hAnsi="Verdana" w:cs="Arial"/>
          <w:sz w:val="24"/>
          <w:szCs w:val="24"/>
        </w:rPr>
        <w:t xml:space="preserve">.  </w:t>
      </w:r>
      <w:r w:rsidRPr="00257336">
        <w:rPr>
          <w:rFonts w:ascii="Verdana" w:hAnsi="Verdana" w:cs="Arial"/>
          <w:sz w:val="24"/>
          <w:szCs w:val="24"/>
        </w:rPr>
        <w:t>A level of assurance is required ahead of autumn/winter</w:t>
      </w:r>
      <w:r w:rsidR="00236B16">
        <w:rPr>
          <w:rFonts w:ascii="Verdana" w:hAnsi="Verdana" w:cs="Arial"/>
          <w:sz w:val="24"/>
          <w:szCs w:val="24"/>
        </w:rPr>
        <w:t xml:space="preserve"> in terms of patient flow and patient safety.</w:t>
      </w:r>
    </w:p>
    <w:p w14:paraId="0C36834C" w14:textId="77777777" w:rsidR="00E5168D" w:rsidRPr="00CB3FB5" w:rsidRDefault="00E5168D" w:rsidP="003C6903">
      <w:pPr>
        <w:shd w:val="clear" w:color="auto" w:fill="FFFFFF"/>
        <w:spacing w:after="0" w:line="240" w:lineRule="auto"/>
        <w:jc w:val="both"/>
        <w:rPr>
          <w:rFonts w:ascii="Verdana" w:hAnsi="Verdana" w:cs="Arial"/>
          <w:b/>
          <w:sz w:val="24"/>
          <w:szCs w:val="24"/>
        </w:rPr>
      </w:pPr>
    </w:p>
    <w:p w14:paraId="1398DB2F" w14:textId="77777777" w:rsidR="00DC790C" w:rsidRPr="00E20B9C" w:rsidRDefault="00DC790C" w:rsidP="00DC790C">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E20B9C">
        <w:rPr>
          <w:rFonts w:ascii="Verdana" w:hAnsi="Verdana" w:cs="Arial"/>
          <w:b/>
          <w:bCs/>
          <w:color w:val="000000" w:themeColor="text1"/>
          <w:sz w:val="24"/>
          <w:szCs w:val="24"/>
        </w:rPr>
        <w:t>Commissioning for Value Programme</w:t>
      </w:r>
    </w:p>
    <w:p w14:paraId="6A1D4575" w14:textId="77777777" w:rsidR="00DC790C" w:rsidRPr="00E20B9C" w:rsidRDefault="00DC790C" w:rsidP="00DC790C">
      <w:pPr>
        <w:spacing w:after="0" w:line="240" w:lineRule="auto"/>
        <w:ind w:right="4"/>
        <w:jc w:val="both"/>
        <w:rPr>
          <w:rFonts w:ascii="Verdana" w:hAnsi="Verdana" w:cs="Arial"/>
          <w:color w:val="000000" w:themeColor="text1"/>
          <w:sz w:val="24"/>
          <w:szCs w:val="24"/>
        </w:rPr>
      </w:pPr>
    </w:p>
    <w:p w14:paraId="7FFE79DC" w14:textId="7AA7D738" w:rsidR="00E5602A" w:rsidRPr="00E20B9C" w:rsidRDefault="00E5602A" w:rsidP="00E5602A">
      <w:pPr>
        <w:spacing w:after="0" w:line="240" w:lineRule="auto"/>
        <w:ind w:right="4"/>
        <w:jc w:val="both"/>
        <w:rPr>
          <w:rFonts w:ascii="Verdana" w:hAnsi="Verdana" w:cs="Arial"/>
          <w:color w:val="000000" w:themeColor="text1"/>
          <w:sz w:val="24"/>
          <w:szCs w:val="24"/>
        </w:rPr>
      </w:pPr>
      <w:r w:rsidRPr="00E20B9C">
        <w:rPr>
          <w:rFonts w:ascii="Verdana" w:hAnsi="Verdana" w:cs="Arial"/>
          <w:color w:val="000000" w:themeColor="text1"/>
          <w:sz w:val="24"/>
          <w:szCs w:val="24"/>
        </w:rPr>
        <w:t xml:space="preserve">As previously reported, the Commissioning for Value Programme has commenced in line with the Commissioning Intention 4: Value, which sets out a </w:t>
      </w:r>
      <w:proofErr w:type="gramStart"/>
      <w:r w:rsidRPr="00E20B9C">
        <w:rPr>
          <w:rFonts w:ascii="Verdana" w:hAnsi="Verdana" w:cs="Arial"/>
          <w:color w:val="000000" w:themeColor="text1"/>
          <w:sz w:val="24"/>
          <w:szCs w:val="24"/>
        </w:rPr>
        <w:t>value based</w:t>
      </w:r>
      <w:proofErr w:type="gramEnd"/>
      <w:r w:rsidRPr="00E20B9C">
        <w:rPr>
          <w:rFonts w:ascii="Verdana" w:hAnsi="Verdana" w:cs="Arial"/>
          <w:color w:val="000000" w:themeColor="text1"/>
          <w:sz w:val="24"/>
          <w:szCs w:val="24"/>
        </w:rPr>
        <w:t xml:space="preserve"> approach to Emergency Ambulance Services commissioning and service delivery. This approach was developed collaboratively by the EASC team and WAST colleagues and was endorsed at the previous meeting of the EASC Management Group.</w:t>
      </w:r>
    </w:p>
    <w:p w14:paraId="6095DD63" w14:textId="77777777" w:rsidR="00E5602A" w:rsidRPr="00E20B9C" w:rsidRDefault="00E5602A" w:rsidP="00E5602A">
      <w:pPr>
        <w:spacing w:after="0" w:line="240" w:lineRule="auto"/>
        <w:ind w:right="4"/>
        <w:jc w:val="both"/>
        <w:rPr>
          <w:rFonts w:ascii="Verdana" w:hAnsi="Verdana" w:cs="Arial"/>
          <w:color w:val="000000" w:themeColor="text1"/>
          <w:sz w:val="24"/>
          <w:szCs w:val="24"/>
        </w:rPr>
      </w:pPr>
    </w:p>
    <w:p w14:paraId="705B1187" w14:textId="77777777" w:rsidR="00E5602A" w:rsidRPr="00E20B9C" w:rsidRDefault="00E5602A" w:rsidP="00E5602A">
      <w:pPr>
        <w:spacing w:after="0" w:line="240" w:lineRule="auto"/>
        <w:ind w:right="4"/>
        <w:jc w:val="both"/>
        <w:rPr>
          <w:rFonts w:ascii="Verdana" w:hAnsi="Verdana" w:cs="Arial"/>
          <w:color w:val="000000" w:themeColor="text1"/>
          <w:sz w:val="24"/>
          <w:szCs w:val="24"/>
        </w:rPr>
      </w:pPr>
      <w:r w:rsidRPr="00E20B9C">
        <w:rPr>
          <w:rFonts w:ascii="Verdana" w:hAnsi="Verdana" w:cs="Arial"/>
          <w:color w:val="000000" w:themeColor="text1"/>
          <w:sz w:val="24"/>
          <w:szCs w:val="24"/>
        </w:rPr>
        <w:t xml:space="preserve">A board level briefing pack </w:t>
      </w:r>
      <w:r w:rsidR="007C3572" w:rsidRPr="00E20B9C">
        <w:rPr>
          <w:rFonts w:ascii="Verdana" w:hAnsi="Verdana" w:cs="Arial"/>
          <w:color w:val="000000" w:themeColor="text1"/>
          <w:sz w:val="24"/>
          <w:szCs w:val="24"/>
        </w:rPr>
        <w:t xml:space="preserve">has been </w:t>
      </w:r>
      <w:r w:rsidRPr="00E20B9C">
        <w:rPr>
          <w:rFonts w:ascii="Verdana" w:hAnsi="Verdana" w:cs="Arial"/>
          <w:color w:val="000000" w:themeColor="text1"/>
          <w:sz w:val="24"/>
          <w:szCs w:val="24"/>
        </w:rPr>
        <w:t>prepared</w:t>
      </w:r>
      <w:r w:rsidR="007C3572" w:rsidRPr="00E20B9C">
        <w:rPr>
          <w:rFonts w:ascii="Verdana" w:hAnsi="Verdana" w:cs="Arial"/>
          <w:color w:val="000000" w:themeColor="text1"/>
          <w:sz w:val="24"/>
          <w:szCs w:val="24"/>
        </w:rPr>
        <w:t xml:space="preserve"> and </w:t>
      </w:r>
      <w:r w:rsidRPr="00E20B9C">
        <w:rPr>
          <w:rFonts w:ascii="Verdana" w:hAnsi="Verdana" w:cs="Arial"/>
          <w:color w:val="000000" w:themeColor="text1"/>
          <w:sz w:val="24"/>
          <w:szCs w:val="24"/>
        </w:rPr>
        <w:t xml:space="preserve">presented when engaging with wider stakeholders including Welsh Government, Audit Wales, the EASC Committee Chair and a WAST Non-Executive Director, as part of a Board level briefing and feedback exercise with regards to the onward development of the programme. </w:t>
      </w:r>
    </w:p>
    <w:p w14:paraId="70BC5DD4" w14:textId="77777777" w:rsidR="00E5602A" w:rsidRPr="00E20B9C" w:rsidRDefault="00E5602A" w:rsidP="00E5602A">
      <w:pPr>
        <w:spacing w:after="0" w:line="240" w:lineRule="auto"/>
        <w:ind w:right="4"/>
        <w:jc w:val="both"/>
        <w:rPr>
          <w:rFonts w:ascii="Verdana" w:hAnsi="Verdana" w:cs="Arial"/>
          <w:color w:val="000000" w:themeColor="text1"/>
          <w:sz w:val="24"/>
          <w:szCs w:val="24"/>
        </w:rPr>
      </w:pPr>
    </w:p>
    <w:p w14:paraId="147E6A9D" w14:textId="1EB37C2C" w:rsidR="006F2128" w:rsidRDefault="00E5602A" w:rsidP="00DC790C">
      <w:pPr>
        <w:spacing w:after="0" w:line="240" w:lineRule="auto"/>
        <w:ind w:right="4"/>
        <w:jc w:val="both"/>
      </w:pPr>
      <w:r w:rsidRPr="00E20B9C">
        <w:rPr>
          <w:rFonts w:ascii="Verdana" w:hAnsi="Verdana" w:cs="Arial"/>
          <w:color w:val="000000" w:themeColor="text1"/>
          <w:sz w:val="24"/>
          <w:szCs w:val="24"/>
        </w:rPr>
        <w:t>Further stakeholder engagement and work on programme priorities will be completed over the next few months</w:t>
      </w:r>
      <w:r w:rsidR="007C3572" w:rsidRPr="00E20B9C">
        <w:rPr>
          <w:rFonts w:ascii="Verdana" w:hAnsi="Verdana" w:cs="Arial"/>
          <w:color w:val="000000" w:themeColor="text1"/>
          <w:sz w:val="24"/>
          <w:szCs w:val="24"/>
        </w:rPr>
        <w:t xml:space="preserve">.  Further details are provided within the Commissioning Intention </w:t>
      </w:r>
      <w:r w:rsidR="00C230D2">
        <w:rPr>
          <w:rFonts w:ascii="Verdana" w:hAnsi="Verdana" w:cs="Arial"/>
          <w:color w:val="000000" w:themeColor="text1"/>
          <w:sz w:val="24"/>
          <w:szCs w:val="24"/>
        </w:rPr>
        <w:t>u</w:t>
      </w:r>
      <w:r w:rsidR="007C3572" w:rsidRPr="00E20B9C">
        <w:rPr>
          <w:rFonts w:ascii="Verdana" w:hAnsi="Verdana" w:cs="Arial"/>
          <w:color w:val="000000" w:themeColor="text1"/>
          <w:sz w:val="24"/>
          <w:szCs w:val="24"/>
        </w:rPr>
        <w:t xml:space="preserve">pdate </w:t>
      </w:r>
      <w:r w:rsidR="005E3A3C">
        <w:rPr>
          <w:rFonts w:ascii="Verdana" w:hAnsi="Verdana" w:cs="Arial"/>
          <w:color w:val="000000" w:themeColor="text1"/>
          <w:sz w:val="24"/>
          <w:szCs w:val="24"/>
        </w:rPr>
        <w:t>s</w:t>
      </w:r>
      <w:r w:rsidR="007C3572" w:rsidRPr="00E20B9C">
        <w:rPr>
          <w:rFonts w:ascii="Verdana" w:hAnsi="Verdana" w:cs="Arial"/>
          <w:color w:val="000000" w:themeColor="text1"/>
          <w:sz w:val="24"/>
          <w:szCs w:val="24"/>
        </w:rPr>
        <w:t xml:space="preserve">ection </w:t>
      </w:r>
      <w:r w:rsidR="005E3A3C">
        <w:rPr>
          <w:rFonts w:ascii="Verdana" w:hAnsi="Verdana" w:cs="Arial"/>
          <w:color w:val="000000" w:themeColor="text1"/>
          <w:sz w:val="24"/>
          <w:szCs w:val="24"/>
        </w:rPr>
        <w:t>o</w:t>
      </w:r>
      <w:r w:rsidR="007C3572" w:rsidRPr="00E20B9C">
        <w:rPr>
          <w:rFonts w:ascii="Verdana" w:hAnsi="Verdana" w:cs="Arial"/>
          <w:color w:val="000000" w:themeColor="text1"/>
          <w:sz w:val="24"/>
          <w:szCs w:val="24"/>
        </w:rPr>
        <w:t>f the Agenda.</w:t>
      </w:r>
    </w:p>
    <w:p w14:paraId="66AF5416" w14:textId="6F39C15B" w:rsidR="001C4A1A" w:rsidRDefault="001C4A1A" w:rsidP="00DC790C">
      <w:pPr>
        <w:spacing w:after="0" w:line="240" w:lineRule="auto"/>
        <w:ind w:right="4"/>
        <w:jc w:val="both"/>
      </w:pPr>
    </w:p>
    <w:p w14:paraId="5DC607C7" w14:textId="77777777" w:rsidR="001C4A1A" w:rsidRPr="001C4A1A" w:rsidRDefault="001C4A1A" w:rsidP="001C4A1A">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1C4A1A">
        <w:rPr>
          <w:rFonts w:ascii="Verdana" w:hAnsi="Verdana" w:cs="Arial"/>
          <w:b/>
          <w:bCs/>
          <w:color w:val="000000" w:themeColor="text1"/>
          <w:sz w:val="24"/>
          <w:szCs w:val="24"/>
        </w:rPr>
        <w:t>Recruitment of additional emergency medical technicians</w:t>
      </w:r>
    </w:p>
    <w:p w14:paraId="7FAAABD1" w14:textId="179C977F" w:rsidR="001C4A1A" w:rsidRPr="00060AF4" w:rsidRDefault="00060AF4" w:rsidP="001C4A1A">
      <w:pPr>
        <w:pStyle w:val="ListParagraph"/>
        <w:numPr>
          <w:ilvl w:val="0"/>
          <w:numId w:val="25"/>
        </w:numPr>
        <w:spacing w:after="0" w:line="240" w:lineRule="auto"/>
        <w:ind w:right="6"/>
        <w:jc w:val="both"/>
        <w:outlineLvl w:val="0"/>
        <w:rPr>
          <w:rFonts w:ascii="Verdana" w:hAnsi="Verdana" w:cs="Arial"/>
          <w:sz w:val="24"/>
          <w:szCs w:val="24"/>
        </w:rPr>
      </w:pPr>
      <w:r w:rsidRPr="00060AF4">
        <w:rPr>
          <w:rFonts w:ascii="Verdana" w:hAnsi="Verdana" w:cs="Arial"/>
          <w:sz w:val="24"/>
          <w:szCs w:val="24"/>
        </w:rPr>
        <w:t>There is an o</w:t>
      </w:r>
      <w:r w:rsidR="001C4A1A" w:rsidRPr="00060AF4">
        <w:rPr>
          <w:rFonts w:ascii="Verdana" w:hAnsi="Verdana" w:cs="Arial"/>
          <w:sz w:val="24"/>
          <w:szCs w:val="24"/>
        </w:rPr>
        <w:t>pportunity to recruit up to</w:t>
      </w:r>
      <w:r w:rsidRPr="00060AF4">
        <w:rPr>
          <w:rFonts w:ascii="Verdana" w:hAnsi="Verdana" w:cs="Arial"/>
          <w:sz w:val="24"/>
          <w:szCs w:val="24"/>
        </w:rPr>
        <w:t xml:space="preserve"> an additional</w:t>
      </w:r>
      <w:r w:rsidR="001C4A1A" w:rsidRPr="00060AF4">
        <w:rPr>
          <w:rFonts w:ascii="Verdana" w:hAnsi="Verdana" w:cs="Arial"/>
          <w:sz w:val="24"/>
          <w:szCs w:val="24"/>
        </w:rPr>
        <w:t xml:space="preserve"> 36 WTE in 2 batches of 18</w:t>
      </w:r>
    </w:p>
    <w:p w14:paraId="3F43EAA6" w14:textId="702E556E" w:rsidR="001C4A1A" w:rsidRPr="00060AF4" w:rsidRDefault="001C4A1A" w:rsidP="001C4A1A">
      <w:pPr>
        <w:pStyle w:val="ListParagraph"/>
        <w:numPr>
          <w:ilvl w:val="0"/>
          <w:numId w:val="25"/>
        </w:numPr>
        <w:spacing w:after="0" w:line="240" w:lineRule="auto"/>
        <w:ind w:right="6"/>
        <w:jc w:val="both"/>
        <w:outlineLvl w:val="0"/>
        <w:rPr>
          <w:rFonts w:ascii="Verdana" w:hAnsi="Verdana" w:cs="Arial"/>
          <w:sz w:val="24"/>
          <w:szCs w:val="24"/>
        </w:rPr>
      </w:pPr>
      <w:r w:rsidRPr="00060AF4">
        <w:rPr>
          <w:rFonts w:ascii="Verdana" w:hAnsi="Verdana" w:cs="Arial"/>
          <w:sz w:val="24"/>
          <w:szCs w:val="24"/>
        </w:rPr>
        <w:t>This will free up paramedics to increase capacity on the clinical desk and avoid unnecessary attendances at ED</w:t>
      </w:r>
      <w:r w:rsidR="00060AF4" w:rsidRPr="00060AF4">
        <w:rPr>
          <w:rFonts w:ascii="Verdana" w:hAnsi="Verdana" w:cs="Arial"/>
          <w:sz w:val="24"/>
          <w:szCs w:val="24"/>
        </w:rPr>
        <w:t xml:space="preserve"> whilst also support</w:t>
      </w:r>
      <w:r w:rsidR="00060AF4">
        <w:rPr>
          <w:rFonts w:ascii="Verdana" w:hAnsi="Verdana" w:cs="Arial"/>
          <w:sz w:val="24"/>
          <w:szCs w:val="24"/>
        </w:rPr>
        <w:t>ing</w:t>
      </w:r>
      <w:r w:rsidR="00060AF4" w:rsidRPr="00060AF4">
        <w:rPr>
          <w:rFonts w:ascii="Verdana" w:hAnsi="Verdana" w:cs="Arial"/>
          <w:sz w:val="24"/>
          <w:szCs w:val="24"/>
        </w:rPr>
        <w:t xml:space="preserve"> the safety of patients awaiting a response in the community. </w:t>
      </w:r>
    </w:p>
    <w:p w14:paraId="608A2189" w14:textId="6A69334E" w:rsidR="001C4A1A" w:rsidRPr="00060AF4" w:rsidRDefault="00060AF4" w:rsidP="001C4A1A">
      <w:pPr>
        <w:pStyle w:val="ListParagraph"/>
        <w:numPr>
          <w:ilvl w:val="0"/>
          <w:numId w:val="25"/>
        </w:numPr>
        <w:spacing w:after="0" w:line="240" w:lineRule="auto"/>
        <w:ind w:right="6"/>
        <w:jc w:val="both"/>
        <w:outlineLvl w:val="0"/>
        <w:rPr>
          <w:rFonts w:ascii="Verdana" w:hAnsi="Verdana" w:cs="Arial"/>
          <w:sz w:val="24"/>
          <w:szCs w:val="24"/>
        </w:rPr>
      </w:pPr>
      <w:r w:rsidRPr="00060AF4">
        <w:rPr>
          <w:rFonts w:ascii="Verdana" w:hAnsi="Verdana" w:cs="Arial"/>
          <w:sz w:val="24"/>
          <w:szCs w:val="24"/>
        </w:rPr>
        <w:t>To deliver this</w:t>
      </w:r>
      <w:r>
        <w:rPr>
          <w:rFonts w:ascii="Verdana" w:hAnsi="Verdana" w:cs="Arial"/>
          <w:sz w:val="24"/>
          <w:szCs w:val="24"/>
        </w:rPr>
        <w:t>,</w:t>
      </w:r>
      <w:r w:rsidRPr="00060AF4">
        <w:rPr>
          <w:rFonts w:ascii="Verdana" w:hAnsi="Verdana" w:cs="Arial"/>
          <w:sz w:val="24"/>
          <w:szCs w:val="24"/>
        </w:rPr>
        <w:t xml:space="preserve"> a</w:t>
      </w:r>
      <w:r>
        <w:rPr>
          <w:rFonts w:ascii="Verdana" w:hAnsi="Verdana" w:cs="Arial"/>
          <w:sz w:val="24"/>
          <w:szCs w:val="24"/>
        </w:rPr>
        <w:t>n</w:t>
      </w:r>
      <w:r w:rsidRPr="00060AF4">
        <w:rPr>
          <w:rFonts w:ascii="Verdana" w:hAnsi="Verdana" w:cs="Arial"/>
          <w:sz w:val="24"/>
          <w:szCs w:val="24"/>
        </w:rPr>
        <w:t xml:space="preserve"> initial non-recurrent allocation</w:t>
      </w:r>
      <w:r w:rsidR="001C4A1A" w:rsidRPr="00060AF4">
        <w:rPr>
          <w:rFonts w:ascii="Verdana" w:hAnsi="Verdana" w:cs="Arial"/>
          <w:sz w:val="24"/>
          <w:szCs w:val="24"/>
        </w:rPr>
        <w:t xml:space="preserve"> </w:t>
      </w:r>
      <w:r w:rsidRPr="00060AF4">
        <w:rPr>
          <w:rFonts w:ascii="Verdana" w:hAnsi="Verdana" w:cs="Arial"/>
          <w:sz w:val="24"/>
          <w:szCs w:val="24"/>
        </w:rPr>
        <w:t xml:space="preserve">will </w:t>
      </w:r>
      <w:proofErr w:type="gramStart"/>
      <w:r w:rsidR="001C4A1A" w:rsidRPr="00060AF4">
        <w:rPr>
          <w:rFonts w:ascii="Verdana" w:hAnsi="Verdana" w:cs="Arial"/>
          <w:sz w:val="24"/>
          <w:szCs w:val="24"/>
        </w:rPr>
        <w:t>required</w:t>
      </w:r>
      <w:proofErr w:type="gramEnd"/>
      <w:r w:rsidR="001C4A1A" w:rsidRPr="00060AF4">
        <w:rPr>
          <w:rFonts w:ascii="Verdana" w:hAnsi="Verdana" w:cs="Arial"/>
          <w:sz w:val="24"/>
          <w:szCs w:val="24"/>
        </w:rPr>
        <w:t xml:space="preserve"> to be split across each health board in line with normal allocation process</w:t>
      </w:r>
    </w:p>
    <w:p w14:paraId="08F3B3EF" w14:textId="17B50642" w:rsidR="00060AF4" w:rsidRPr="00060AF4" w:rsidRDefault="00060AF4" w:rsidP="001C4A1A">
      <w:pPr>
        <w:pStyle w:val="ListParagraph"/>
        <w:numPr>
          <w:ilvl w:val="0"/>
          <w:numId w:val="25"/>
        </w:numPr>
        <w:spacing w:after="0" w:line="240" w:lineRule="auto"/>
        <w:ind w:right="6"/>
        <w:jc w:val="both"/>
        <w:outlineLvl w:val="0"/>
        <w:rPr>
          <w:rFonts w:ascii="Verdana" w:hAnsi="Verdana" w:cs="Arial"/>
          <w:sz w:val="24"/>
          <w:szCs w:val="24"/>
        </w:rPr>
      </w:pPr>
      <w:r w:rsidRPr="00060AF4">
        <w:rPr>
          <w:rFonts w:ascii="Verdana" w:hAnsi="Verdana" w:cs="Arial"/>
          <w:sz w:val="24"/>
          <w:szCs w:val="24"/>
        </w:rPr>
        <w:t xml:space="preserve">The ongoing recurrent cost </w:t>
      </w:r>
      <w:r>
        <w:rPr>
          <w:rFonts w:ascii="Verdana" w:hAnsi="Verdana" w:cs="Arial"/>
          <w:sz w:val="24"/>
          <w:szCs w:val="24"/>
        </w:rPr>
        <w:t>can be resolved as part of any negotiations for demand and capacity</w:t>
      </w:r>
      <w:r w:rsidR="005843DD">
        <w:rPr>
          <w:rFonts w:ascii="Verdana" w:hAnsi="Verdana" w:cs="Arial"/>
          <w:sz w:val="24"/>
          <w:szCs w:val="24"/>
        </w:rPr>
        <w:t xml:space="preserve"> investment</w:t>
      </w:r>
      <w:r>
        <w:rPr>
          <w:rFonts w:ascii="Verdana" w:hAnsi="Verdana" w:cs="Arial"/>
          <w:sz w:val="24"/>
          <w:szCs w:val="24"/>
        </w:rPr>
        <w:t xml:space="preserve"> u</w:t>
      </w:r>
      <w:r w:rsidR="005843DD">
        <w:rPr>
          <w:rFonts w:ascii="Verdana" w:hAnsi="Verdana" w:cs="Arial"/>
          <w:sz w:val="24"/>
          <w:szCs w:val="24"/>
        </w:rPr>
        <w:t>plift for</w:t>
      </w:r>
      <w:r>
        <w:rPr>
          <w:rFonts w:ascii="Verdana" w:hAnsi="Verdana" w:cs="Arial"/>
          <w:sz w:val="24"/>
          <w:szCs w:val="24"/>
        </w:rPr>
        <w:t xml:space="preserve"> 2022/23. </w:t>
      </w:r>
    </w:p>
    <w:p w14:paraId="4A101E3E" w14:textId="408D0C3B" w:rsidR="001C4A1A" w:rsidRPr="00060AF4" w:rsidRDefault="005843DD" w:rsidP="001C4A1A">
      <w:pPr>
        <w:pStyle w:val="ListParagraph"/>
        <w:numPr>
          <w:ilvl w:val="0"/>
          <w:numId w:val="25"/>
        </w:numPr>
        <w:spacing w:after="0" w:line="240" w:lineRule="auto"/>
        <w:ind w:right="6"/>
        <w:jc w:val="both"/>
        <w:outlineLvl w:val="0"/>
        <w:rPr>
          <w:rFonts w:ascii="Verdana" w:hAnsi="Verdana" w:cs="Arial"/>
          <w:sz w:val="24"/>
          <w:szCs w:val="24"/>
        </w:rPr>
      </w:pPr>
      <w:r>
        <w:rPr>
          <w:rFonts w:ascii="Verdana" w:hAnsi="Verdana" w:cs="Arial"/>
          <w:sz w:val="24"/>
          <w:szCs w:val="24"/>
        </w:rPr>
        <w:t xml:space="preserve">There are currently few </w:t>
      </w:r>
      <w:r w:rsidR="001C4A1A" w:rsidRPr="00060AF4">
        <w:rPr>
          <w:rFonts w:ascii="Verdana" w:hAnsi="Verdana" w:cs="Arial"/>
          <w:sz w:val="24"/>
          <w:szCs w:val="24"/>
        </w:rPr>
        <w:t xml:space="preserve">other options to increase </w:t>
      </w:r>
      <w:r>
        <w:rPr>
          <w:rFonts w:ascii="Verdana" w:hAnsi="Verdana" w:cs="Arial"/>
          <w:sz w:val="24"/>
          <w:szCs w:val="24"/>
        </w:rPr>
        <w:t>operational capacity over this</w:t>
      </w:r>
      <w:r w:rsidR="001C4A1A" w:rsidRPr="00060AF4">
        <w:rPr>
          <w:rFonts w:ascii="Verdana" w:hAnsi="Verdana" w:cs="Arial"/>
          <w:sz w:val="24"/>
          <w:szCs w:val="24"/>
        </w:rPr>
        <w:t xml:space="preserve"> winter</w:t>
      </w:r>
    </w:p>
    <w:p w14:paraId="7D73D98D" w14:textId="77777777" w:rsidR="001C4A1A" w:rsidRDefault="001C4A1A" w:rsidP="001C4A1A">
      <w:pPr>
        <w:spacing w:after="0" w:line="240" w:lineRule="auto"/>
        <w:ind w:right="6"/>
        <w:jc w:val="both"/>
        <w:outlineLvl w:val="0"/>
        <w:rPr>
          <w:rFonts w:ascii="Verdana" w:hAnsi="Verdana" w:cs="Arial"/>
          <w:sz w:val="24"/>
          <w:szCs w:val="24"/>
        </w:rPr>
      </w:pPr>
    </w:p>
    <w:p w14:paraId="1125546F" w14:textId="0C765C35" w:rsidR="001C4A1A" w:rsidRDefault="001C4A1A" w:rsidP="001C4A1A">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1C4A1A">
        <w:rPr>
          <w:rFonts w:ascii="Verdana" w:hAnsi="Verdana" w:cs="Arial"/>
          <w:b/>
          <w:bCs/>
          <w:color w:val="000000" w:themeColor="text1"/>
          <w:sz w:val="24"/>
          <w:szCs w:val="24"/>
        </w:rPr>
        <w:t>Commissioner Ambulance Availability Taskforce</w:t>
      </w:r>
      <w:r w:rsidR="00B1422A">
        <w:rPr>
          <w:rFonts w:ascii="Verdana" w:hAnsi="Verdana" w:cs="Arial"/>
          <w:b/>
          <w:bCs/>
          <w:color w:val="000000" w:themeColor="text1"/>
          <w:sz w:val="24"/>
          <w:szCs w:val="24"/>
        </w:rPr>
        <w:t xml:space="preserve"> (CAAT)</w:t>
      </w:r>
    </w:p>
    <w:p w14:paraId="1828080A" w14:textId="3D182A82" w:rsidR="001C4A1A" w:rsidRDefault="001C4A1A" w:rsidP="001C4A1A">
      <w:pPr>
        <w:spacing w:after="0" w:line="240" w:lineRule="auto"/>
        <w:ind w:right="4"/>
        <w:jc w:val="both"/>
        <w:outlineLvl w:val="0"/>
        <w:rPr>
          <w:rFonts w:ascii="Verdana" w:hAnsi="Verdana" w:cs="Arial"/>
          <w:sz w:val="24"/>
          <w:szCs w:val="24"/>
        </w:rPr>
      </w:pPr>
    </w:p>
    <w:p w14:paraId="1E16140A" w14:textId="77777777" w:rsidR="00E17D8E" w:rsidRDefault="001C4A1A" w:rsidP="001C4A1A">
      <w:pPr>
        <w:spacing w:after="0" w:line="240" w:lineRule="auto"/>
        <w:ind w:right="4"/>
        <w:jc w:val="both"/>
        <w:outlineLvl w:val="0"/>
        <w:rPr>
          <w:rFonts w:ascii="Verdana" w:hAnsi="Verdana" w:cs="Arial"/>
          <w:sz w:val="24"/>
          <w:szCs w:val="24"/>
        </w:rPr>
      </w:pPr>
      <w:r>
        <w:rPr>
          <w:rFonts w:ascii="Verdana" w:hAnsi="Verdana" w:cs="Arial"/>
          <w:sz w:val="24"/>
          <w:szCs w:val="24"/>
        </w:rPr>
        <w:t xml:space="preserve">The interim report was agreed by the Minister for Health and Social Services and is attached at </w:t>
      </w:r>
      <w:r w:rsidRPr="001857D6">
        <w:rPr>
          <w:rFonts w:ascii="Verdana" w:hAnsi="Verdana" w:cs="Arial"/>
          <w:b/>
          <w:bCs/>
          <w:sz w:val="24"/>
          <w:szCs w:val="24"/>
        </w:rPr>
        <w:t>Appendix 1</w:t>
      </w:r>
      <w:r>
        <w:rPr>
          <w:rFonts w:ascii="Verdana" w:hAnsi="Verdana" w:cs="Arial"/>
          <w:sz w:val="24"/>
          <w:szCs w:val="24"/>
        </w:rPr>
        <w:t xml:space="preserve">. As at the last meeting with the Minister </w:t>
      </w:r>
      <w:r w:rsidR="00D913F0">
        <w:rPr>
          <w:rFonts w:ascii="Verdana" w:hAnsi="Verdana" w:cs="Arial"/>
          <w:sz w:val="24"/>
          <w:szCs w:val="24"/>
        </w:rPr>
        <w:t>M</w:t>
      </w:r>
      <w:r>
        <w:rPr>
          <w:rFonts w:ascii="Verdana" w:hAnsi="Verdana" w:cs="Arial"/>
          <w:sz w:val="24"/>
          <w:szCs w:val="24"/>
        </w:rPr>
        <w:t xml:space="preserve">embers will be aware of the need for implementation at pace. </w:t>
      </w:r>
    </w:p>
    <w:p w14:paraId="5786A4F0" w14:textId="6667257D" w:rsidR="00C500CB" w:rsidRPr="00E5168D" w:rsidRDefault="001C4A1A" w:rsidP="001C4A1A">
      <w:pPr>
        <w:spacing w:after="0" w:line="240" w:lineRule="auto"/>
        <w:ind w:right="4"/>
        <w:jc w:val="both"/>
        <w:outlineLvl w:val="0"/>
        <w:rPr>
          <w:rFonts w:ascii="Verdana" w:hAnsi="Verdana" w:cs="Arial"/>
          <w:sz w:val="24"/>
          <w:szCs w:val="24"/>
        </w:rPr>
      </w:pPr>
      <w:bookmarkStart w:id="0" w:name="_GoBack"/>
      <w:bookmarkEnd w:id="0"/>
      <w:r>
        <w:rPr>
          <w:rFonts w:ascii="Verdana" w:hAnsi="Verdana" w:cs="Arial"/>
          <w:sz w:val="24"/>
          <w:szCs w:val="24"/>
        </w:rPr>
        <w:lastRenderedPageBreak/>
        <w:t xml:space="preserve">The Minister has asked to be kept updated with progress and has agreed that the Taskforce be reformed as a </w:t>
      </w:r>
      <w:r w:rsidR="00D913F0">
        <w:rPr>
          <w:rFonts w:ascii="Verdana" w:hAnsi="Verdana" w:cs="Arial"/>
          <w:sz w:val="24"/>
          <w:szCs w:val="24"/>
        </w:rPr>
        <w:t>Commissioner Ambulance Availability Taskforce</w:t>
      </w:r>
      <w:r>
        <w:rPr>
          <w:rFonts w:ascii="Verdana" w:hAnsi="Verdana" w:cs="Arial"/>
          <w:sz w:val="24"/>
          <w:szCs w:val="24"/>
        </w:rPr>
        <w:t xml:space="preserve">, I have spoken and received support from all Taskforce members. </w:t>
      </w:r>
      <w:r w:rsidR="00D913F0">
        <w:rPr>
          <w:rFonts w:ascii="Verdana" w:hAnsi="Verdana" w:cs="Arial"/>
          <w:sz w:val="24"/>
          <w:szCs w:val="24"/>
        </w:rPr>
        <w:t>Members will be updated on progress made as</w:t>
      </w:r>
      <w:r>
        <w:rPr>
          <w:rFonts w:ascii="Verdana" w:hAnsi="Verdana" w:cs="Arial"/>
          <w:sz w:val="24"/>
          <w:szCs w:val="24"/>
        </w:rPr>
        <w:t xml:space="preserve"> EASC will have a key role to play in moving the work forward at pace.</w:t>
      </w:r>
      <w:r w:rsidR="00170D64">
        <w:rPr>
          <w:rFonts w:ascii="Verdana" w:hAnsi="Verdana" w:cs="Arial"/>
          <w:sz w:val="24"/>
          <w:szCs w:val="24"/>
        </w:rPr>
        <w:t xml:space="preserve"> </w:t>
      </w:r>
    </w:p>
    <w:p w14:paraId="64540245" w14:textId="77777777" w:rsidR="001857D6" w:rsidRDefault="001857D6" w:rsidP="001C4A1A">
      <w:pPr>
        <w:spacing w:after="0" w:line="240" w:lineRule="auto"/>
        <w:ind w:right="4"/>
        <w:jc w:val="both"/>
        <w:outlineLvl w:val="0"/>
        <w:rPr>
          <w:rFonts w:ascii="Verdana" w:hAnsi="Verdana" w:cs="Arial"/>
          <w:b/>
          <w:bCs/>
          <w:color w:val="000000" w:themeColor="text1"/>
          <w:sz w:val="24"/>
          <w:szCs w:val="24"/>
        </w:rPr>
      </w:pPr>
    </w:p>
    <w:p w14:paraId="649155BB" w14:textId="4BB8D920" w:rsidR="001857D6" w:rsidRDefault="001857D6" w:rsidP="001857D6">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Ambulance Quality Indicators</w:t>
      </w:r>
    </w:p>
    <w:p w14:paraId="3C91BD33" w14:textId="79637EBC" w:rsidR="001857D6" w:rsidRDefault="001857D6" w:rsidP="001C4A1A">
      <w:pPr>
        <w:spacing w:after="0" w:line="240" w:lineRule="auto"/>
        <w:ind w:right="4"/>
        <w:jc w:val="both"/>
        <w:outlineLvl w:val="0"/>
        <w:rPr>
          <w:rFonts w:ascii="Verdana" w:hAnsi="Verdana" w:cs="Arial"/>
          <w:b/>
          <w:bCs/>
          <w:color w:val="000000" w:themeColor="text1"/>
          <w:sz w:val="24"/>
          <w:szCs w:val="24"/>
        </w:rPr>
      </w:pPr>
    </w:p>
    <w:p w14:paraId="7901FE56" w14:textId="0953910E" w:rsidR="00B1422A" w:rsidRPr="00B1422A" w:rsidRDefault="00B1422A" w:rsidP="001C4A1A">
      <w:pPr>
        <w:spacing w:after="0" w:line="240" w:lineRule="auto"/>
        <w:ind w:right="4"/>
        <w:jc w:val="both"/>
        <w:outlineLvl w:val="0"/>
        <w:rPr>
          <w:rFonts w:ascii="Verdana" w:hAnsi="Verdana" w:cs="Arial"/>
          <w:color w:val="000000" w:themeColor="text1"/>
          <w:sz w:val="24"/>
          <w:szCs w:val="24"/>
        </w:rPr>
      </w:pPr>
      <w:r>
        <w:rPr>
          <w:rFonts w:ascii="Verdana" w:hAnsi="Verdana" w:cs="Arial"/>
          <w:color w:val="000000" w:themeColor="text1"/>
          <w:sz w:val="24"/>
          <w:szCs w:val="24"/>
        </w:rPr>
        <w:t xml:space="preserve">The latest Ambulance Quality Indicators published on 28 July 2021 are attached at </w:t>
      </w:r>
      <w:r w:rsidRPr="00B1422A">
        <w:rPr>
          <w:rFonts w:ascii="Verdana" w:hAnsi="Verdana" w:cs="Arial"/>
          <w:b/>
          <w:bCs/>
          <w:color w:val="000000" w:themeColor="text1"/>
          <w:sz w:val="24"/>
          <w:szCs w:val="24"/>
        </w:rPr>
        <w:t>Appendix 3</w:t>
      </w:r>
      <w:r w:rsidR="00170D64">
        <w:rPr>
          <w:rFonts w:ascii="Verdana" w:hAnsi="Verdana" w:cs="Arial"/>
          <w:b/>
          <w:bCs/>
          <w:color w:val="000000" w:themeColor="text1"/>
          <w:sz w:val="24"/>
          <w:szCs w:val="24"/>
        </w:rPr>
        <w:t xml:space="preserve"> </w:t>
      </w:r>
      <w:r w:rsidR="00170D64">
        <w:rPr>
          <w:rFonts w:ascii="Verdana" w:hAnsi="Verdana" w:cs="Arial"/>
          <w:color w:val="000000" w:themeColor="text1"/>
          <w:sz w:val="24"/>
          <w:szCs w:val="24"/>
        </w:rPr>
        <w:t xml:space="preserve">and the narrative at </w:t>
      </w:r>
      <w:r w:rsidR="00170D64" w:rsidRPr="00170D64">
        <w:rPr>
          <w:rFonts w:ascii="Verdana" w:hAnsi="Verdana" w:cs="Arial"/>
          <w:b/>
          <w:bCs/>
          <w:color w:val="000000" w:themeColor="text1"/>
          <w:sz w:val="24"/>
          <w:szCs w:val="24"/>
        </w:rPr>
        <w:t>Appendix 4</w:t>
      </w:r>
      <w:r>
        <w:rPr>
          <w:rFonts w:ascii="Verdana" w:hAnsi="Verdana" w:cs="Arial"/>
          <w:color w:val="000000" w:themeColor="text1"/>
          <w:sz w:val="24"/>
          <w:szCs w:val="24"/>
        </w:rPr>
        <w:t xml:space="preserve">. Members are reminded that the information published in </w:t>
      </w:r>
      <w:proofErr w:type="spellStart"/>
      <w:r>
        <w:rPr>
          <w:rFonts w:ascii="Verdana" w:hAnsi="Verdana" w:cs="Arial"/>
          <w:color w:val="000000" w:themeColor="text1"/>
          <w:sz w:val="24"/>
          <w:szCs w:val="24"/>
        </w:rPr>
        <w:t>PowerBI</w:t>
      </w:r>
      <w:proofErr w:type="spellEnd"/>
      <w:r>
        <w:rPr>
          <w:rFonts w:ascii="Verdana" w:hAnsi="Verdana" w:cs="Arial"/>
          <w:color w:val="000000" w:themeColor="text1"/>
          <w:sz w:val="24"/>
          <w:szCs w:val="24"/>
        </w:rPr>
        <w:t xml:space="preserve"> can be adapted as required to provide all Wales or individual health board views. The AQIs are published at </w:t>
      </w:r>
      <w:hyperlink r:id="rId11" w:history="1">
        <w:r w:rsidR="00F20286" w:rsidRPr="00EE6DEE">
          <w:rPr>
            <w:rStyle w:val="Hyperlink"/>
            <w:rFonts w:ascii="Verdana" w:hAnsi="Verdana" w:cs="Arial"/>
            <w:sz w:val="24"/>
            <w:szCs w:val="24"/>
          </w:rPr>
          <w:t>https://easc.nhs.wales/ambulance-quality-indicators/</w:t>
        </w:r>
      </w:hyperlink>
      <w:r w:rsidR="00F20286">
        <w:rPr>
          <w:rFonts w:ascii="Verdana" w:hAnsi="Verdana" w:cs="Arial"/>
          <w:color w:val="000000" w:themeColor="text1"/>
          <w:sz w:val="24"/>
          <w:szCs w:val="24"/>
        </w:rPr>
        <w:t xml:space="preserve">. </w:t>
      </w:r>
    </w:p>
    <w:p w14:paraId="15BBB972" w14:textId="77777777" w:rsidR="001C4A1A" w:rsidRPr="00E20B9C" w:rsidRDefault="001C4A1A" w:rsidP="00DC790C">
      <w:pPr>
        <w:spacing w:after="0" w:line="240" w:lineRule="auto"/>
        <w:ind w:right="4"/>
        <w:jc w:val="both"/>
        <w:rPr>
          <w:rFonts w:ascii="Verdana" w:hAnsi="Verdana" w:cs="Arial"/>
          <w:color w:val="000000" w:themeColor="text1"/>
          <w:sz w:val="24"/>
          <w:szCs w:val="24"/>
        </w:rPr>
      </w:pPr>
    </w:p>
    <w:p w14:paraId="5C683CBB" w14:textId="77777777" w:rsidR="002F3A0D" w:rsidRPr="00E20B9C" w:rsidRDefault="002F3A0D" w:rsidP="001D5489">
      <w:pPr>
        <w:pStyle w:val="ListParagraph"/>
        <w:numPr>
          <w:ilvl w:val="0"/>
          <w:numId w:val="1"/>
        </w:numPr>
        <w:spacing w:after="0" w:line="240" w:lineRule="auto"/>
        <w:ind w:left="709" w:right="-421" w:hanging="709"/>
        <w:rPr>
          <w:rFonts w:ascii="Verdana" w:hAnsi="Verdana" w:cs="Arial"/>
          <w:b/>
          <w:sz w:val="24"/>
          <w:szCs w:val="24"/>
        </w:rPr>
      </w:pPr>
      <w:r w:rsidRPr="00E20B9C">
        <w:rPr>
          <w:rFonts w:ascii="Verdana" w:hAnsi="Verdana" w:cs="Arial"/>
          <w:b/>
          <w:color w:val="000000" w:themeColor="text1"/>
          <w:sz w:val="24"/>
          <w:szCs w:val="24"/>
        </w:rPr>
        <w:t xml:space="preserve">KEY RISKS/MATTERS FOR ESCALATION </w:t>
      </w:r>
      <w:r w:rsidRPr="00E20B9C">
        <w:rPr>
          <w:rFonts w:ascii="Verdana" w:hAnsi="Verdana" w:cs="Arial"/>
          <w:b/>
          <w:sz w:val="24"/>
          <w:szCs w:val="24"/>
        </w:rPr>
        <w:t xml:space="preserve">TO </w:t>
      </w:r>
      <w:r w:rsidR="00F5597C" w:rsidRPr="00E20B9C">
        <w:rPr>
          <w:rFonts w:ascii="Verdana" w:hAnsi="Verdana" w:cs="Arial"/>
          <w:b/>
          <w:sz w:val="24"/>
          <w:szCs w:val="24"/>
        </w:rPr>
        <w:t xml:space="preserve">THE </w:t>
      </w:r>
      <w:r w:rsidRPr="00E20B9C">
        <w:rPr>
          <w:rFonts w:ascii="Verdana" w:hAnsi="Verdana" w:cs="Arial"/>
          <w:b/>
          <w:sz w:val="24"/>
          <w:szCs w:val="24"/>
        </w:rPr>
        <w:t>COMMITTEE</w:t>
      </w:r>
    </w:p>
    <w:p w14:paraId="25EEB78A" w14:textId="77777777" w:rsidR="007233BB" w:rsidRPr="00E20B9C" w:rsidRDefault="007233BB" w:rsidP="007233BB">
      <w:pPr>
        <w:pStyle w:val="ListParagraph"/>
        <w:spacing w:after="0" w:line="240" w:lineRule="auto"/>
        <w:ind w:left="709" w:right="-421"/>
        <w:rPr>
          <w:rFonts w:ascii="Verdana" w:hAnsi="Verdana" w:cs="Arial"/>
          <w:b/>
          <w:sz w:val="24"/>
          <w:szCs w:val="24"/>
        </w:rPr>
      </w:pPr>
    </w:p>
    <w:p w14:paraId="5203E84C" w14:textId="77777777" w:rsidR="007E7996" w:rsidRPr="007F474D" w:rsidRDefault="005B7550" w:rsidP="007E7996">
      <w:pPr>
        <w:pStyle w:val="ListParagraph"/>
        <w:numPr>
          <w:ilvl w:val="1"/>
          <w:numId w:val="1"/>
        </w:numPr>
        <w:spacing w:after="0" w:line="240" w:lineRule="auto"/>
        <w:ind w:right="4"/>
        <w:jc w:val="both"/>
        <w:rPr>
          <w:rFonts w:ascii="Verdana" w:hAnsi="Verdana" w:cs="Arial"/>
          <w:sz w:val="24"/>
          <w:szCs w:val="24"/>
        </w:rPr>
      </w:pPr>
      <w:r w:rsidRPr="00E20B9C">
        <w:rPr>
          <w:rFonts w:ascii="Verdana" w:hAnsi="Verdana"/>
          <w:sz w:val="24"/>
          <w:szCs w:val="24"/>
        </w:rPr>
        <w:t>The current p</w:t>
      </w:r>
      <w:r w:rsidR="00DD128A" w:rsidRPr="00E20B9C">
        <w:rPr>
          <w:rFonts w:ascii="Verdana" w:hAnsi="Verdana"/>
          <w:sz w:val="24"/>
          <w:szCs w:val="24"/>
        </w:rPr>
        <w:t xml:space="preserve">erformance of the EMS service and </w:t>
      </w:r>
      <w:r w:rsidRPr="00E20B9C">
        <w:rPr>
          <w:rFonts w:ascii="Verdana" w:hAnsi="Verdana"/>
          <w:sz w:val="24"/>
          <w:szCs w:val="24"/>
        </w:rPr>
        <w:t xml:space="preserve">meeting </w:t>
      </w:r>
      <w:r w:rsidR="00DD128A" w:rsidRPr="00E20B9C">
        <w:rPr>
          <w:rFonts w:ascii="Verdana" w:hAnsi="Verdana"/>
          <w:sz w:val="24"/>
          <w:szCs w:val="24"/>
        </w:rPr>
        <w:t>the challenges</w:t>
      </w:r>
      <w:r w:rsidR="007D5585">
        <w:rPr>
          <w:rFonts w:ascii="Verdana" w:hAnsi="Verdana"/>
          <w:sz w:val="24"/>
          <w:szCs w:val="24"/>
        </w:rPr>
        <w:t xml:space="preserve"> of current service activity</w:t>
      </w:r>
    </w:p>
    <w:p w14:paraId="7AF38A2A" w14:textId="77777777" w:rsidR="007F474D" w:rsidRPr="007D5585" w:rsidRDefault="007F474D" w:rsidP="007F474D">
      <w:pPr>
        <w:pStyle w:val="ListParagraph"/>
        <w:numPr>
          <w:ilvl w:val="1"/>
          <w:numId w:val="1"/>
        </w:numPr>
        <w:spacing w:after="0" w:line="240" w:lineRule="auto"/>
        <w:ind w:right="4"/>
        <w:jc w:val="both"/>
        <w:rPr>
          <w:rFonts w:ascii="Verdana" w:hAnsi="Verdana" w:cs="Arial"/>
          <w:b/>
          <w:sz w:val="24"/>
          <w:szCs w:val="24"/>
        </w:rPr>
      </w:pPr>
      <w:r>
        <w:rPr>
          <w:rFonts w:ascii="Verdana" w:hAnsi="Verdana" w:cs="Arial"/>
          <w:sz w:val="24"/>
          <w:szCs w:val="24"/>
        </w:rPr>
        <w:t>The c</w:t>
      </w:r>
      <w:r w:rsidRPr="00E20B9C">
        <w:rPr>
          <w:rFonts w:ascii="Verdana" w:hAnsi="Verdana" w:cs="Arial"/>
          <w:sz w:val="24"/>
          <w:szCs w:val="24"/>
        </w:rPr>
        <w:t>apacity of NEPTS to support th</w:t>
      </w:r>
      <w:r>
        <w:rPr>
          <w:rFonts w:ascii="Verdana" w:hAnsi="Verdana" w:cs="Arial"/>
          <w:sz w:val="24"/>
          <w:szCs w:val="24"/>
        </w:rPr>
        <w:t>e re-</w:t>
      </w:r>
      <w:r w:rsidRPr="00E20B9C">
        <w:rPr>
          <w:rFonts w:ascii="Verdana" w:hAnsi="Verdana" w:cs="Arial"/>
          <w:sz w:val="24"/>
          <w:szCs w:val="24"/>
        </w:rPr>
        <w:t>starting of health board services</w:t>
      </w:r>
      <w:r>
        <w:rPr>
          <w:rFonts w:ascii="Verdana" w:hAnsi="Verdana" w:cs="Arial"/>
          <w:sz w:val="24"/>
          <w:szCs w:val="24"/>
        </w:rPr>
        <w:t xml:space="preserve"> and the work being undertaken to ensure consistent and safe handover processes</w:t>
      </w:r>
    </w:p>
    <w:p w14:paraId="01E46B4C" w14:textId="3F014F80" w:rsidR="00E5168D" w:rsidRDefault="00E5168D" w:rsidP="007E7996">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Agreement on the approach to the proposal for over recruitment. </w:t>
      </w:r>
    </w:p>
    <w:p w14:paraId="6C08764D" w14:textId="50810D34" w:rsidR="00AB272D" w:rsidRPr="00E20B9C" w:rsidRDefault="00AB272D" w:rsidP="007E7996">
      <w:pPr>
        <w:pStyle w:val="ListParagraph"/>
        <w:numPr>
          <w:ilvl w:val="1"/>
          <w:numId w:val="1"/>
        </w:numPr>
        <w:spacing w:after="0" w:line="240" w:lineRule="auto"/>
        <w:ind w:right="4"/>
        <w:jc w:val="both"/>
        <w:rPr>
          <w:rFonts w:ascii="Verdana" w:hAnsi="Verdana" w:cs="Arial"/>
          <w:sz w:val="24"/>
          <w:szCs w:val="24"/>
        </w:rPr>
      </w:pPr>
      <w:r w:rsidRPr="00E20B9C">
        <w:rPr>
          <w:rFonts w:ascii="Verdana" w:hAnsi="Verdana" w:cs="Arial"/>
          <w:sz w:val="24"/>
          <w:szCs w:val="24"/>
        </w:rPr>
        <w:t>The request from the Minister for a shor</w:t>
      </w:r>
      <w:r w:rsidR="007F474D">
        <w:rPr>
          <w:rFonts w:ascii="Verdana" w:hAnsi="Verdana" w:cs="Arial"/>
          <w:sz w:val="24"/>
          <w:szCs w:val="24"/>
        </w:rPr>
        <w:t>t, time-bound delivery plan with monthly updates required</w:t>
      </w:r>
    </w:p>
    <w:p w14:paraId="1BAF4A5B" w14:textId="77777777" w:rsidR="003C6903" w:rsidRDefault="003C6903" w:rsidP="00AD37CE">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 work with WAST and COOs to develop and implement a utilisation measure</w:t>
      </w:r>
    </w:p>
    <w:p w14:paraId="2EC44B91" w14:textId="10D8DF3F" w:rsidR="003C6903" w:rsidRDefault="003C6903" w:rsidP="00AD37CE">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Progress made with the development and implementation of the </w:t>
      </w:r>
      <w:r w:rsidR="00D913F0">
        <w:rPr>
          <w:rFonts w:ascii="Verdana" w:hAnsi="Verdana" w:cs="Arial"/>
          <w:sz w:val="24"/>
          <w:szCs w:val="24"/>
        </w:rPr>
        <w:t>Adult Critical Care Transfer service.</w:t>
      </w:r>
      <w:r>
        <w:rPr>
          <w:rFonts w:ascii="Verdana" w:hAnsi="Verdana" w:cs="Arial"/>
          <w:sz w:val="24"/>
          <w:szCs w:val="24"/>
        </w:rPr>
        <w:t xml:space="preserve"> </w:t>
      </w:r>
    </w:p>
    <w:p w14:paraId="3B93D098" w14:textId="77777777" w:rsidR="00EC361F" w:rsidRDefault="00EC361F" w:rsidP="001D5489">
      <w:pPr>
        <w:pStyle w:val="ListParagraph"/>
        <w:spacing w:after="0" w:line="240" w:lineRule="auto"/>
        <w:ind w:right="-421"/>
        <w:jc w:val="both"/>
        <w:rPr>
          <w:rFonts w:ascii="Verdana" w:hAnsi="Verdana" w:cs="Arial"/>
          <w:b/>
          <w:sz w:val="24"/>
          <w:szCs w:val="24"/>
        </w:rPr>
      </w:pPr>
    </w:p>
    <w:p w14:paraId="30B625AC" w14:textId="77777777" w:rsidR="003C6903" w:rsidRDefault="003C6903">
      <w:pPr>
        <w:rPr>
          <w:rFonts w:ascii="Verdana" w:hAnsi="Verdana" w:cs="Arial"/>
          <w:b/>
          <w:sz w:val="24"/>
          <w:szCs w:val="24"/>
        </w:rPr>
      </w:pPr>
      <w:r>
        <w:rPr>
          <w:rFonts w:ascii="Verdana" w:hAnsi="Verdana" w:cs="Arial"/>
          <w:b/>
          <w:sz w:val="24"/>
          <w:szCs w:val="24"/>
        </w:rPr>
        <w:br w:type="page"/>
      </w:r>
    </w:p>
    <w:p w14:paraId="56CFF1C7" w14:textId="77777777" w:rsidR="00ED0FA6" w:rsidRPr="001D5489" w:rsidRDefault="00ED0FA6" w:rsidP="001D5489">
      <w:pPr>
        <w:pStyle w:val="ListParagraph"/>
        <w:spacing w:after="0" w:line="240" w:lineRule="auto"/>
        <w:ind w:right="-421"/>
        <w:jc w:val="both"/>
        <w:rPr>
          <w:rFonts w:ascii="Verdana" w:hAnsi="Verdana" w:cs="Arial"/>
          <w:b/>
          <w:sz w:val="24"/>
          <w:szCs w:val="24"/>
        </w:rPr>
      </w:pPr>
    </w:p>
    <w:p w14:paraId="027B4546" w14:textId="77777777" w:rsidR="006A7DA6" w:rsidRDefault="0083034D" w:rsidP="001D5489">
      <w:pPr>
        <w:pStyle w:val="ListParagraph"/>
        <w:numPr>
          <w:ilvl w:val="0"/>
          <w:numId w:val="1"/>
        </w:numPr>
        <w:spacing w:after="0" w:line="240" w:lineRule="auto"/>
        <w:ind w:left="709" w:hanging="709"/>
        <w:rPr>
          <w:rFonts w:ascii="Verdana" w:hAnsi="Verdana" w:cs="Arial"/>
          <w:b/>
          <w:sz w:val="24"/>
          <w:szCs w:val="24"/>
        </w:rPr>
      </w:pPr>
      <w:r w:rsidRPr="001D5489">
        <w:rPr>
          <w:rFonts w:ascii="Verdana" w:hAnsi="Verdana" w:cs="Arial"/>
          <w:b/>
          <w:sz w:val="24"/>
          <w:szCs w:val="24"/>
        </w:rPr>
        <w:t xml:space="preserve">IMPACT </w:t>
      </w:r>
      <w:r w:rsidR="006617E2" w:rsidRPr="001D5489">
        <w:rPr>
          <w:rFonts w:ascii="Verdana" w:hAnsi="Verdana" w:cs="Arial"/>
          <w:b/>
          <w:sz w:val="24"/>
          <w:szCs w:val="24"/>
        </w:rPr>
        <w:t>ASSE</w:t>
      </w:r>
      <w:r w:rsidR="006A7DA6" w:rsidRPr="001D5489">
        <w:rPr>
          <w:rFonts w:ascii="Verdana" w:hAnsi="Verdana" w:cs="Arial"/>
          <w:b/>
          <w:sz w:val="24"/>
          <w:szCs w:val="24"/>
        </w:rPr>
        <w:t>S</w:t>
      </w:r>
      <w:r w:rsidR="006617E2" w:rsidRPr="001D5489">
        <w:rPr>
          <w:rFonts w:ascii="Verdana" w:hAnsi="Verdana" w:cs="Arial"/>
          <w:b/>
          <w:sz w:val="24"/>
          <w:szCs w:val="24"/>
        </w:rPr>
        <w:t>S</w:t>
      </w:r>
      <w:r w:rsidR="006A7DA6" w:rsidRPr="001D5489">
        <w:rPr>
          <w:rFonts w:ascii="Verdana" w:hAnsi="Verdana" w:cs="Arial"/>
          <w:b/>
          <w:sz w:val="24"/>
          <w:szCs w:val="24"/>
        </w:rPr>
        <w:t>MENT</w:t>
      </w:r>
    </w:p>
    <w:p w14:paraId="4E1D4A12" w14:textId="77777777" w:rsidR="00AD37CE" w:rsidRPr="001D5489" w:rsidRDefault="00AD37CE" w:rsidP="00AD37CE">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55656387" w14:textId="77777777" w:rsidTr="00D72601">
        <w:trPr>
          <w:trHeight w:val="396"/>
        </w:trPr>
        <w:tc>
          <w:tcPr>
            <w:tcW w:w="3686" w:type="dxa"/>
            <w:vMerge w:val="restart"/>
            <w:shd w:val="clear" w:color="auto" w:fill="F2F2F2" w:themeFill="background1" w:themeFillShade="F2"/>
            <w:vAlign w:val="center"/>
          </w:tcPr>
          <w:p w14:paraId="54AF84DC" w14:textId="77777777" w:rsidR="007F0937" w:rsidRPr="001D5489" w:rsidRDefault="000B4302" w:rsidP="001D5489">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6C88C11D" w14:textId="77777777" w:rsidR="007F0937" w:rsidRPr="001D5489" w:rsidRDefault="00F5597C" w:rsidP="001D5489">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0A7B0F06" w14:textId="77777777" w:rsidTr="00D72601">
        <w:trPr>
          <w:trHeight w:val="558"/>
        </w:trPr>
        <w:tc>
          <w:tcPr>
            <w:tcW w:w="3686" w:type="dxa"/>
            <w:vMerge/>
            <w:shd w:val="clear" w:color="auto" w:fill="F2F2F2" w:themeFill="background1" w:themeFillShade="F2"/>
            <w:vAlign w:val="center"/>
          </w:tcPr>
          <w:p w14:paraId="2DA824C2" w14:textId="77777777" w:rsidR="007F0937" w:rsidRPr="001D5489" w:rsidRDefault="007F0937" w:rsidP="001D5489">
            <w:pPr>
              <w:rPr>
                <w:rFonts w:ascii="Verdana" w:hAnsi="Verdana" w:cs="Arial"/>
                <w:b/>
                <w:sz w:val="24"/>
                <w:szCs w:val="24"/>
              </w:rPr>
            </w:pPr>
          </w:p>
        </w:tc>
        <w:tc>
          <w:tcPr>
            <w:tcW w:w="5670" w:type="dxa"/>
            <w:vAlign w:val="center"/>
          </w:tcPr>
          <w:p w14:paraId="269703D7" w14:textId="77777777" w:rsidR="00AD2446" w:rsidRPr="001D5489" w:rsidRDefault="00DA6B09" w:rsidP="001D5489">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p>
        </w:tc>
      </w:tr>
      <w:tr w:rsidR="00C52F2D" w:rsidRPr="001D5489" w14:paraId="64E3B22B" w14:textId="77777777" w:rsidTr="00D72601">
        <w:trPr>
          <w:trHeight w:val="654"/>
        </w:trPr>
        <w:tc>
          <w:tcPr>
            <w:tcW w:w="3686" w:type="dxa"/>
            <w:vMerge w:val="restart"/>
            <w:shd w:val="clear" w:color="auto" w:fill="F2F2F2" w:themeFill="background1" w:themeFillShade="F2"/>
            <w:vAlign w:val="center"/>
          </w:tcPr>
          <w:p w14:paraId="2DFC0A56" w14:textId="77777777" w:rsidR="00C52F2D" w:rsidRPr="001D5489" w:rsidRDefault="00E55D6E" w:rsidP="001D5489">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39253EB7" w14:textId="77777777" w:rsidR="00C52F2D" w:rsidRPr="001D5489" w:rsidRDefault="00F5597C" w:rsidP="001D5489">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06CCF271" w14:textId="77777777" w:rsidTr="00D72601">
        <w:trPr>
          <w:trHeight w:val="153"/>
        </w:trPr>
        <w:tc>
          <w:tcPr>
            <w:tcW w:w="3686" w:type="dxa"/>
            <w:vMerge/>
            <w:shd w:val="clear" w:color="auto" w:fill="F2F2F2" w:themeFill="background1" w:themeFillShade="F2"/>
            <w:vAlign w:val="center"/>
          </w:tcPr>
          <w:p w14:paraId="0E370499" w14:textId="77777777" w:rsidR="00C52F2D" w:rsidRPr="001D5489" w:rsidRDefault="00C52F2D" w:rsidP="001D5489">
            <w:pPr>
              <w:rPr>
                <w:rFonts w:ascii="Verdana" w:hAnsi="Verdana" w:cs="Arial"/>
                <w:b/>
                <w:sz w:val="24"/>
                <w:szCs w:val="24"/>
              </w:rPr>
            </w:pPr>
          </w:p>
        </w:tc>
        <w:tc>
          <w:tcPr>
            <w:tcW w:w="5670" w:type="dxa"/>
            <w:vAlign w:val="center"/>
          </w:tcPr>
          <w:p w14:paraId="6FB8276A" w14:textId="77777777" w:rsidR="00AD2446" w:rsidRPr="001D5489" w:rsidRDefault="00DA6B09" w:rsidP="001D5489">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3DAB1064" w14:textId="77777777" w:rsidTr="00D72601">
        <w:trPr>
          <w:trHeight w:val="541"/>
        </w:trPr>
        <w:tc>
          <w:tcPr>
            <w:tcW w:w="3686" w:type="dxa"/>
            <w:shd w:val="clear" w:color="auto" w:fill="F2F2F2" w:themeFill="background1" w:themeFillShade="F2"/>
            <w:vAlign w:val="center"/>
          </w:tcPr>
          <w:p w14:paraId="7F7D7FEF"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0CA1FE72" w14:textId="77777777" w:rsidR="007F0937" w:rsidRPr="001D5489" w:rsidRDefault="00E17D8E" w:rsidP="001D5489">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6608EA1B" w14:textId="77777777" w:rsidTr="00D72601">
        <w:trPr>
          <w:trHeight w:val="843"/>
        </w:trPr>
        <w:tc>
          <w:tcPr>
            <w:tcW w:w="3686" w:type="dxa"/>
            <w:shd w:val="clear" w:color="auto" w:fill="F2F2F2" w:themeFill="background1" w:themeFillShade="F2"/>
            <w:vAlign w:val="center"/>
          </w:tcPr>
          <w:p w14:paraId="66A08FE9"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8BDD7B4"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05D00451" w14:textId="77777777" w:rsidTr="00D72601">
        <w:trPr>
          <w:trHeight w:val="281"/>
        </w:trPr>
        <w:tc>
          <w:tcPr>
            <w:tcW w:w="3686" w:type="dxa"/>
            <w:vMerge w:val="restart"/>
            <w:shd w:val="clear" w:color="auto" w:fill="F2F2F2" w:themeFill="background1" w:themeFillShade="F2"/>
            <w:vAlign w:val="center"/>
          </w:tcPr>
          <w:p w14:paraId="7F0A0637" w14:textId="77777777" w:rsidR="007F0937" w:rsidRPr="001D5489" w:rsidRDefault="005A0836" w:rsidP="001D548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 xml:space="preserve">Capital/Revenue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 </w:t>
            </w:r>
          </w:p>
          <w:p w14:paraId="3E9D6836" w14:textId="77777777" w:rsidR="007F0937" w:rsidRPr="001D5489" w:rsidRDefault="00344184" w:rsidP="001D5489">
            <w:pPr>
              <w:rPr>
                <w:rFonts w:ascii="Verdana" w:hAnsi="Verdana" w:cs="Arial"/>
                <w:b/>
                <w:sz w:val="24"/>
                <w:szCs w:val="24"/>
              </w:rPr>
            </w:pPr>
            <w:r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37B3BFC0" w14:textId="77777777" w:rsidR="007F0937" w:rsidRPr="001D5489" w:rsidRDefault="00DA6B09" w:rsidP="001D5489">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77937536" w14:textId="77777777" w:rsidTr="00D72601">
        <w:trPr>
          <w:trHeight w:val="290"/>
        </w:trPr>
        <w:tc>
          <w:tcPr>
            <w:tcW w:w="3686" w:type="dxa"/>
            <w:vMerge/>
            <w:shd w:val="clear" w:color="auto" w:fill="F2F2F2" w:themeFill="background1" w:themeFillShade="F2"/>
            <w:vAlign w:val="center"/>
          </w:tcPr>
          <w:p w14:paraId="1842498E" w14:textId="77777777" w:rsidR="007F0937" w:rsidRPr="001D5489" w:rsidRDefault="007F0937" w:rsidP="001D5489">
            <w:pPr>
              <w:rPr>
                <w:rFonts w:ascii="Verdana" w:hAnsi="Verdana" w:cs="Arial"/>
                <w:b/>
                <w:sz w:val="24"/>
                <w:szCs w:val="24"/>
              </w:rPr>
            </w:pPr>
          </w:p>
        </w:tc>
        <w:tc>
          <w:tcPr>
            <w:tcW w:w="5670" w:type="dxa"/>
            <w:vAlign w:val="center"/>
          </w:tcPr>
          <w:p w14:paraId="420C93EB" w14:textId="77777777" w:rsidR="006A1C86" w:rsidRPr="001D5489" w:rsidRDefault="00DA6B09" w:rsidP="001D5489">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7C495E05" w14:textId="77777777" w:rsidTr="00D72601">
        <w:trPr>
          <w:trHeight w:val="875"/>
        </w:trPr>
        <w:tc>
          <w:tcPr>
            <w:tcW w:w="3686" w:type="dxa"/>
            <w:shd w:val="clear" w:color="auto" w:fill="F2F2F2" w:themeFill="background1" w:themeFillShade="F2"/>
            <w:vAlign w:val="center"/>
          </w:tcPr>
          <w:p w14:paraId="6F048676" w14:textId="77777777" w:rsidR="00F5597C" w:rsidRPr="001D5489" w:rsidRDefault="00F5597C" w:rsidP="001D5489">
            <w:pPr>
              <w:rPr>
                <w:rFonts w:ascii="Verdana" w:hAnsi="Verdana" w:cs="Arial"/>
                <w:b/>
                <w:sz w:val="24"/>
                <w:szCs w:val="24"/>
              </w:rPr>
            </w:pPr>
            <w:r w:rsidRPr="001D5489">
              <w:rPr>
                <w:rFonts w:ascii="Verdana" w:hAnsi="Verdana" w:cs="Arial"/>
                <w:b/>
                <w:sz w:val="24"/>
                <w:szCs w:val="24"/>
              </w:rPr>
              <w:t>Link to Main Strategic Objective</w:t>
            </w:r>
          </w:p>
          <w:p w14:paraId="1BA741CC" w14:textId="77777777" w:rsidR="00F5597C" w:rsidRPr="001D5489" w:rsidRDefault="00F5597C" w:rsidP="001D5489">
            <w:pPr>
              <w:rPr>
                <w:rFonts w:ascii="Verdana" w:hAnsi="Verdana" w:cs="Arial"/>
                <w:b/>
                <w:sz w:val="24"/>
                <w:szCs w:val="24"/>
              </w:rPr>
            </w:pPr>
          </w:p>
        </w:tc>
        <w:tc>
          <w:tcPr>
            <w:tcW w:w="5670" w:type="dxa"/>
            <w:vAlign w:val="center"/>
          </w:tcPr>
          <w:p w14:paraId="7A93FC5B" w14:textId="77777777" w:rsidR="00F5597C" w:rsidRDefault="00F5597C" w:rsidP="001D5489">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1A4539AE" w14:textId="77777777" w:rsidR="00AD2446" w:rsidRPr="001D5489" w:rsidRDefault="00AD2446" w:rsidP="001D5489">
            <w:pPr>
              <w:jc w:val="both"/>
              <w:rPr>
                <w:rFonts w:ascii="Verdana" w:hAnsi="Verdana" w:cs="Arial"/>
                <w:sz w:val="24"/>
                <w:szCs w:val="24"/>
              </w:rPr>
            </w:pPr>
          </w:p>
          <w:p w14:paraId="6CC27D2F" w14:textId="77777777" w:rsidR="00F5597C" w:rsidRPr="001D5489" w:rsidRDefault="00F5597C" w:rsidP="001D5489">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3EB9FB5E" w14:textId="77777777" w:rsidTr="00D72601">
        <w:trPr>
          <w:trHeight w:val="875"/>
        </w:trPr>
        <w:tc>
          <w:tcPr>
            <w:tcW w:w="3686" w:type="dxa"/>
            <w:shd w:val="clear" w:color="auto" w:fill="F2F2F2" w:themeFill="background1" w:themeFillShade="F2"/>
            <w:vAlign w:val="center"/>
          </w:tcPr>
          <w:p w14:paraId="25A8E007" w14:textId="77777777" w:rsidR="008E5494" w:rsidRPr="001D5489" w:rsidRDefault="008E5494" w:rsidP="001D5489">
            <w:pPr>
              <w:rPr>
                <w:rFonts w:ascii="Verdana" w:hAnsi="Verdana" w:cs="Arial"/>
                <w:b/>
                <w:sz w:val="24"/>
                <w:szCs w:val="24"/>
              </w:rPr>
            </w:pPr>
            <w:r w:rsidRPr="001D5489">
              <w:rPr>
                <w:rFonts w:ascii="Verdana" w:hAnsi="Verdana" w:cs="Arial"/>
                <w:b/>
                <w:sz w:val="24"/>
                <w:szCs w:val="24"/>
              </w:rPr>
              <w:t>Link to Main WBFG Act Objective</w:t>
            </w:r>
          </w:p>
          <w:p w14:paraId="5AA729E8" w14:textId="77777777" w:rsidR="008E5494" w:rsidRPr="001D5489" w:rsidRDefault="008E5494" w:rsidP="001D5489">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59FFA06A" w14:textId="77777777" w:rsidR="008E5494" w:rsidRPr="001D5489" w:rsidRDefault="00F5597C" w:rsidP="001D5489">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7FED1E76" w14:textId="77777777" w:rsidR="007F0937" w:rsidRPr="001D5489" w:rsidRDefault="007F0937" w:rsidP="001D5489">
      <w:pPr>
        <w:pStyle w:val="NoSpacing"/>
        <w:rPr>
          <w:rFonts w:ascii="Verdana" w:hAnsi="Verdana"/>
          <w:sz w:val="24"/>
          <w:szCs w:val="24"/>
          <w:lang w:val="en-GB"/>
        </w:rPr>
      </w:pPr>
    </w:p>
    <w:p w14:paraId="46B6827D" w14:textId="77777777" w:rsidR="003E43AD" w:rsidRDefault="00925EEC" w:rsidP="001D5489">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62B8C55B" w14:textId="77777777" w:rsidR="00AD37CE" w:rsidRPr="001D5489" w:rsidRDefault="00AD37CE" w:rsidP="00AD37CE">
      <w:pPr>
        <w:pStyle w:val="ListParagraph"/>
        <w:spacing w:after="0" w:line="240" w:lineRule="auto"/>
        <w:ind w:left="360"/>
        <w:rPr>
          <w:rFonts w:ascii="Verdana" w:hAnsi="Verdana" w:cs="Arial"/>
          <w:b/>
          <w:sz w:val="24"/>
          <w:szCs w:val="24"/>
        </w:rPr>
      </w:pPr>
    </w:p>
    <w:p w14:paraId="65782CFE" w14:textId="77777777" w:rsidR="002B4377" w:rsidRDefault="00690768" w:rsidP="00AB272D">
      <w:pPr>
        <w:pStyle w:val="ListParagraph"/>
        <w:numPr>
          <w:ilvl w:val="1"/>
          <w:numId w:val="1"/>
        </w:numPr>
        <w:spacing w:after="0" w:line="240" w:lineRule="auto"/>
        <w:rPr>
          <w:rFonts w:ascii="Verdana" w:hAnsi="Verdana" w:cs="Arial"/>
          <w:sz w:val="24"/>
          <w:szCs w:val="24"/>
        </w:rPr>
      </w:pPr>
      <w:r w:rsidRPr="007233BB">
        <w:rPr>
          <w:rFonts w:ascii="Verdana" w:hAnsi="Verdana" w:cs="Arial"/>
          <w:sz w:val="24"/>
          <w:szCs w:val="24"/>
        </w:rPr>
        <w:t>The Emergency Ambulance Services Committee is asked to</w:t>
      </w:r>
      <w:r w:rsidR="00AD37CE">
        <w:rPr>
          <w:rFonts w:ascii="Verdana" w:hAnsi="Verdana" w:cs="Arial"/>
          <w:sz w:val="24"/>
          <w:szCs w:val="24"/>
        </w:rPr>
        <w:t>:</w:t>
      </w:r>
      <w:r w:rsidRPr="007233BB">
        <w:rPr>
          <w:rFonts w:ascii="Verdana" w:hAnsi="Verdana" w:cs="Arial"/>
          <w:sz w:val="24"/>
          <w:szCs w:val="24"/>
        </w:rPr>
        <w:t xml:space="preserve"> </w:t>
      </w:r>
    </w:p>
    <w:p w14:paraId="4E62EC8E" w14:textId="77777777" w:rsidR="00AD37CE" w:rsidRPr="007233BB" w:rsidRDefault="00AD37CE" w:rsidP="00AD37CE">
      <w:pPr>
        <w:pStyle w:val="ListParagraph"/>
        <w:spacing w:after="0" w:line="240" w:lineRule="auto"/>
        <w:rPr>
          <w:rFonts w:ascii="Verdana" w:hAnsi="Verdana" w:cs="Arial"/>
          <w:sz w:val="24"/>
          <w:szCs w:val="24"/>
        </w:rPr>
      </w:pPr>
    </w:p>
    <w:p w14:paraId="4419ED16" w14:textId="77777777" w:rsidR="00AD37CE" w:rsidRDefault="00690768" w:rsidP="00AD37CE">
      <w:pPr>
        <w:pStyle w:val="ListParagraph"/>
        <w:numPr>
          <w:ilvl w:val="0"/>
          <w:numId w:val="12"/>
        </w:numPr>
        <w:spacing w:after="0" w:line="240" w:lineRule="auto"/>
        <w:rPr>
          <w:rFonts w:ascii="Verdana" w:hAnsi="Verdana" w:cs="Arial"/>
          <w:sz w:val="24"/>
          <w:szCs w:val="24"/>
        </w:rPr>
      </w:pPr>
      <w:r w:rsidRPr="007233BB">
        <w:rPr>
          <w:rFonts w:ascii="Verdana" w:hAnsi="Verdana" w:cs="Arial"/>
          <w:b/>
          <w:sz w:val="24"/>
          <w:szCs w:val="24"/>
        </w:rPr>
        <w:t>DISCUSS</w:t>
      </w:r>
      <w:r w:rsidRPr="007233BB">
        <w:rPr>
          <w:rFonts w:ascii="Verdana" w:hAnsi="Verdana" w:cs="Arial"/>
          <w:sz w:val="24"/>
          <w:szCs w:val="24"/>
        </w:rPr>
        <w:t xml:space="preserve"> and </w:t>
      </w:r>
      <w:r w:rsidRPr="007233BB">
        <w:rPr>
          <w:rFonts w:ascii="Verdana" w:hAnsi="Verdana" w:cs="Arial"/>
          <w:b/>
          <w:sz w:val="24"/>
          <w:szCs w:val="24"/>
        </w:rPr>
        <w:t>NOTE</w:t>
      </w:r>
      <w:r w:rsidRPr="007233BB">
        <w:rPr>
          <w:rFonts w:ascii="Verdana" w:hAnsi="Verdana" w:cs="Arial"/>
          <w:sz w:val="24"/>
          <w:szCs w:val="24"/>
        </w:rPr>
        <w:t xml:space="preserve"> the information within the report</w:t>
      </w:r>
      <w:r w:rsidR="006A1C86">
        <w:rPr>
          <w:rFonts w:ascii="Verdana" w:hAnsi="Verdana" w:cs="Arial"/>
          <w:sz w:val="24"/>
          <w:szCs w:val="24"/>
        </w:rPr>
        <w:t>.</w:t>
      </w:r>
    </w:p>
    <w:sectPr w:rsidR="00AD37CE" w:rsidSect="001857D6">
      <w:headerReference w:type="default" r:id="rId12"/>
      <w:footerReference w:type="default" r:id="rId13"/>
      <w:headerReference w:type="first" r:id="rId14"/>
      <w:pgSz w:w="12240" w:h="15840"/>
      <w:pgMar w:top="1440" w:right="1440" w:bottom="1276" w:left="1440" w:header="283" w:footer="32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8660BF" w14:textId="77777777" w:rsidR="00D9043B" w:rsidRDefault="00D9043B" w:rsidP="003E43AD">
      <w:pPr>
        <w:spacing w:after="0" w:line="240" w:lineRule="auto"/>
      </w:pPr>
      <w:r>
        <w:separator/>
      </w:r>
    </w:p>
  </w:endnote>
  <w:endnote w:type="continuationSeparator" w:id="0">
    <w:p w14:paraId="313ED190" w14:textId="77777777" w:rsidR="00D9043B" w:rsidRDefault="00D9043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auto"/>
    <w:notTrueType/>
    <w:pitch w:val="variable"/>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58A72"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418"/>
      <w:gridCol w:w="4736"/>
    </w:tblGrid>
    <w:tr w:rsidR="00AB272D" w14:paraId="7CC9809F" w14:textId="77777777" w:rsidTr="00DA6B09">
      <w:trPr>
        <w:trHeight w:val="98"/>
      </w:trPr>
      <w:tc>
        <w:tcPr>
          <w:tcW w:w="5104" w:type="dxa"/>
        </w:tcPr>
        <w:p w14:paraId="7BDD4254"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418" w:type="dxa"/>
        </w:tcPr>
        <w:p w14:paraId="724687B9" w14:textId="4A35A834" w:rsidR="00AB272D" w:rsidRPr="00DA6B09" w:rsidRDefault="00E17D8E"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E5168D">
                <w:rPr>
                  <w:rFonts w:ascii="Verdana" w:hAnsi="Verdana" w:cs="Arial"/>
                  <w:b/>
                  <w:bCs/>
                  <w:noProof/>
                  <w:sz w:val="18"/>
                  <w:szCs w:val="18"/>
                </w:rPr>
                <w:t>6</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E5168D">
                <w:rPr>
                  <w:rFonts w:ascii="Verdana" w:hAnsi="Verdana" w:cs="Arial"/>
                  <w:b/>
                  <w:bCs/>
                  <w:noProof/>
                  <w:sz w:val="18"/>
                  <w:szCs w:val="18"/>
                </w:rPr>
                <w:t>7</w:t>
              </w:r>
              <w:r w:rsidR="00AB272D" w:rsidRPr="00DA6B09">
                <w:rPr>
                  <w:rFonts w:ascii="Verdana" w:hAnsi="Verdana" w:cs="Arial"/>
                  <w:b/>
                  <w:bCs/>
                  <w:sz w:val="18"/>
                  <w:szCs w:val="18"/>
                </w:rPr>
                <w:fldChar w:fldCharType="end"/>
              </w:r>
            </w:sdtContent>
          </w:sdt>
        </w:p>
      </w:tc>
      <w:tc>
        <w:tcPr>
          <w:tcW w:w="4736" w:type="dxa"/>
        </w:tcPr>
        <w:p w14:paraId="16D1C41D" w14:textId="549E7834" w:rsidR="00AB272D" w:rsidRPr="00DA6B09"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 xml:space="preserve">mergency Ambulance Services Committee </w:t>
          </w:r>
          <w:r w:rsidRPr="00DA6B09">
            <w:rPr>
              <w:rFonts w:ascii="Verdana" w:hAnsi="Verdana"/>
              <w:b/>
              <w:sz w:val="18"/>
              <w:szCs w:val="18"/>
            </w:rPr>
            <w:t>Meeting</w:t>
          </w:r>
        </w:p>
        <w:p w14:paraId="085D426A" w14:textId="66BF2430" w:rsidR="00AB272D" w:rsidRPr="00DA6B09" w:rsidRDefault="001857D6" w:rsidP="00DA6B09">
          <w:pPr>
            <w:pStyle w:val="Footer"/>
            <w:jc w:val="right"/>
            <w:rPr>
              <w:rFonts w:ascii="Verdana" w:hAnsi="Verdana"/>
              <w:b/>
              <w:sz w:val="18"/>
              <w:szCs w:val="18"/>
            </w:rPr>
          </w:pPr>
          <w:r>
            <w:rPr>
              <w:rFonts w:ascii="Verdana" w:hAnsi="Verdana"/>
              <w:b/>
              <w:sz w:val="18"/>
              <w:szCs w:val="18"/>
            </w:rPr>
            <w:t>7 September</w:t>
          </w:r>
          <w:r w:rsidR="00AB272D">
            <w:rPr>
              <w:rFonts w:ascii="Verdana" w:hAnsi="Verdana"/>
              <w:b/>
              <w:sz w:val="18"/>
              <w:szCs w:val="18"/>
            </w:rPr>
            <w:t xml:space="preserve"> 2021</w:t>
          </w:r>
        </w:p>
      </w:tc>
    </w:tr>
  </w:tbl>
  <w:p w14:paraId="595842B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94BB08" w14:textId="77777777" w:rsidR="00D9043B" w:rsidRDefault="00D9043B" w:rsidP="003E43AD">
      <w:pPr>
        <w:spacing w:after="0" w:line="240" w:lineRule="auto"/>
      </w:pPr>
      <w:r>
        <w:separator/>
      </w:r>
    </w:p>
  </w:footnote>
  <w:footnote w:type="continuationSeparator" w:id="0">
    <w:p w14:paraId="0F2108BA" w14:textId="77777777" w:rsidR="00D9043B" w:rsidRDefault="00D9043B"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D2CC80" w14:textId="77777777" w:rsidR="00AB272D" w:rsidRDefault="00AB272D" w:rsidP="00345EE2">
    <w:pPr>
      <w:pStyle w:val="Header"/>
      <w:jc w:val="center"/>
    </w:pPr>
    <w:r w:rsidRPr="00E4493C">
      <w:rPr>
        <w:noProof/>
        <w:color w:val="000000"/>
        <w:lang w:eastAsia="en-GB"/>
      </w:rPr>
      <w:drawing>
        <wp:inline distT="0" distB="0" distL="0" distR="0" wp14:anchorId="5762FBAC" wp14:editId="0B5DD878">
          <wp:extent cx="2852928" cy="722055"/>
          <wp:effectExtent l="0" t="0" r="5080" b="1905"/>
          <wp:docPr id="23" name="Picture 2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3FC0A1D"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3491D4" w14:textId="77777777" w:rsidR="00AB272D" w:rsidRDefault="00AB272D" w:rsidP="00345EE2">
    <w:pPr>
      <w:pStyle w:val="Header"/>
      <w:jc w:val="center"/>
    </w:pPr>
    <w:r w:rsidRPr="00E4493C">
      <w:rPr>
        <w:noProof/>
        <w:color w:val="000000"/>
        <w:lang w:eastAsia="en-GB"/>
      </w:rPr>
      <w:drawing>
        <wp:inline distT="0" distB="0" distL="0" distR="0" wp14:anchorId="2A46250C" wp14:editId="600812B3">
          <wp:extent cx="2852928" cy="722055"/>
          <wp:effectExtent l="0" t="0" r="5080" b="1905"/>
          <wp:docPr id="24" name="Picture 2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6CB32A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552925"/>
    <w:multiLevelType w:val="hybridMultilevel"/>
    <w:tmpl w:val="78BEA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B75DEA"/>
    <w:multiLevelType w:val="hybridMultilevel"/>
    <w:tmpl w:val="5A7CDF6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A0A6321"/>
    <w:multiLevelType w:val="hybridMultilevel"/>
    <w:tmpl w:val="76841FC2"/>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3"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F314607"/>
    <w:multiLevelType w:val="hybridMultilevel"/>
    <w:tmpl w:val="7FF2F2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6A016B"/>
    <w:multiLevelType w:val="hybridMultilevel"/>
    <w:tmpl w:val="1436985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2CE63952"/>
    <w:multiLevelType w:val="hybridMultilevel"/>
    <w:tmpl w:val="76FAAE9A"/>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7" w15:restartNumberingAfterBreak="0">
    <w:nsid w:val="2DFE148D"/>
    <w:multiLevelType w:val="hybridMultilevel"/>
    <w:tmpl w:val="1C9612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FEC266C"/>
    <w:multiLevelType w:val="hybridMultilevel"/>
    <w:tmpl w:val="8CB44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0E33F32"/>
    <w:multiLevelType w:val="multilevel"/>
    <w:tmpl w:val="6DEC8302"/>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4BB2F6A"/>
    <w:multiLevelType w:val="multilevel"/>
    <w:tmpl w:val="6F187F9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B183F9E"/>
    <w:multiLevelType w:val="hybridMultilevel"/>
    <w:tmpl w:val="9AA637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71B1A39"/>
    <w:multiLevelType w:val="hybridMultilevel"/>
    <w:tmpl w:val="5CF6A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ED73558"/>
    <w:multiLevelType w:val="hybridMultilevel"/>
    <w:tmpl w:val="6676500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66DB2A98"/>
    <w:multiLevelType w:val="hybridMultilevel"/>
    <w:tmpl w:val="A622E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950098"/>
    <w:multiLevelType w:val="multilevel"/>
    <w:tmpl w:val="F410CE46"/>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17" w15:restartNumberingAfterBreak="0">
    <w:nsid w:val="69CA25FC"/>
    <w:multiLevelType w:val="hybridMultilevel"/>
    <w:tmpl w:val="EF042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FDA42B0"/>
    <w:multiLevelType w:val="hybridMultilevel"/>
    <w:tmpl w:val="6D802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C8744A"/>
    <w:multiLevelType w:val="hybridMultilevel"/>
    <w:tmpl w:val="2A185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AA6732B"/>
    <w:multiLevelType w:val="multilevel"/>
    <w:tmpl w:val="0B982A32"/>
    <w:lvl w:ilvl="0">
      <w:start w:val="1"/>
      <w:numFmt w:val="bullet"/>
      <w:lvlText w:val=""/>
      <w:lvlJc w:val="left"/>
      <w:pPr>
        <w:ind w:left="1778" w:hanging="360"/>
      </w:pPr>
      <w:rPr>
        <w:rFonts w:ascii="Symbol" w:hAnsi="Symbol" w:hint="default"/>
      </w:rPr>
    </w:lvl>
    <w:lvl w:ilvl="1">
      <w:start w:val="1"/>
      <w:numFmt w:val="decimal"/>
      <w:isLgl/>
      <w:lvlText w:val="%1.%2"/>
      <w:lvlJc w:val="left"/>
      <w:pPr>
        <w:ind w:left="2138" w:hanging="720"/>
      </w:pPr>
      <w:rPr>
        <w:rFonts w:hint="default"/>
        <w:b w:val="0"/>
      </w:rPr>
    </w:lvl>
    <w:lvl w:ilvl="2">
      <w:start w:val="1"/>
      <w:numFmt w:val="decimal"/>
      <w:isLgl/>
      <w:lvlText w:val="%1.%2.%3"/>
      <w:lvlJc w:val="left"/>
      <w:pPr>
        <w:ind w:left="2138" w:hanging="720"/>
      </w:pPr>
      <w:rPr>
        <w:rFonts w:hint="default"/>
        <w:b w:val="0"/>
      </w:rPr>
    </w:lvl>
    <w:lvl w:ilvl="3">
      <w:start w:val="1"/>
      <w:numFmt w:val="decimal"/>
      <w:isLgl/>
      <w:lvlText w:val="%1.%2.%3.%4"/>
      <w:lvlJc w:val="left"/>
      <w:pPr>
        <w:ind w:left="2138" w:hanging="72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2858" w:hanging="1440"/>
      </w:pPr>
      <w:rPr>
        <w:rFonts w:hint="default"/>
      </w:rPr>
    </w:lvl>
    <w:lvl w:ilvl="8">
      <w:start w:val="1"/>
      <w:numFmt w:val="decimal"/>
      <w:isLgl/>
      <w:lvlText w:val="%1.%2.%3.%4.%5.%6.%7.%8.%9"/>
      <w:lvlJc w:val="left"/>
      <w:pPr>
        <w:ind w:left="3218" w:hanging="1800"/>
      </w:pPr>
      <w:rPr>
        <w:rFonts w:hint="default"/>
      </w:rPr>
    </w:lvl>
  </w:abstractNum>
  <w:abstractNum w:abstractNumId="2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23"/>
  </w:num>
  <w:num w:numId="3">
    <w:abstractNumId w:val="21"/>
  </w:num>
  <w:num w:numId="4">
    <w:abstractNumId w:val="15"/>
  </w:num>
  <w:num w:numId="5">
    <w:abstractNumId w:val="1"/>
  </w:num>
  <w:num w:numId="6">
    <w:abstractNumId w:val="11"/>
  </w:num>
  <w:num w:numId="7">
    <w:abstractNumId w:val="10"/>
  </w:num>
  <w:num w:numId="8">
    <w:abstractNumId w:val="22"/>
  </w:num>
  <w:num w:numId="9">
    <w:abstractNumId w:val="17"/>
  </w:num>
  <w:num w:numId="10">
    <w:abstractNumId w:val="16"/>
  </w:num>
  <w:num w:numId="11">
    <w:abstractNumId w:val="6"/>
  </w:num>
  <w:num w:numId="12">
    <w:abstractNumId w:val="12"/>
  </w:num>
  <w:num w:numId="13">
    <w:abstractNumId w:val="19"/>
  </w:num>
  <w:num w:numId="14">
    <w:abstractNumId w:val="20"/>
  </w:num>
  <w:num w:numId="15">
    <w:abstractNumId w:val="4"/>
  </w:num>
  <w:num w:numId="16">
    <w:abstractNumId w:val="7"/>
  </w:num>
  <w:num w:numId="17">
    <w:abstractNumId w:val="14"/>
  </w:num>
  <w:num w:numId="18">
    <w:abstractNumId w:val="3"/>
  </w:num>
  <w:num w:numId="1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5"/>
  </w:num>
  <w:num w:numId="22">
    <w:abstractNumId w:val="13"/>
  </w:num>
  <w:num w:numId="23">
    <w:abstractNumId w:val="18"/>
  </w:num>
  <w:num w:numId="24">
    <w:abstractNumId w:val="2"/>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3001C"/>
    <w:rsid w:val="00034B97"/>
    <w:rsid w:val="00056A11"/>
    <w:rsid w:val="00060AF4"/>
    <w:rsid w:val="00063FCF"/>
    <w:rsid w:val="00071BF2"/>
    <w:rsid w:val="000804F4"/>
    <w:rsid w:val="00081198"/>
    <w:rsid w:val="00082004"/>
    <w:rsid w:val="00083C68"/>
    <w:rsid w:val="0008594B"/>
    <w:rsid w:val="00090B03"/>
    <w:rsid w:val="00093A7C"/>
    <w:rsid w:val="000A14EC"/>
    <w:rsid w:val="000B4302"/>
    <w:rsid w:val="000B6C7A"/>
    <w:rsid w:val="000C1992"/>
    <w:rsid w:val="000E6CAB"/>
    <w:rsid w:val="001041A8"/>
    <w:rsid w:val="00135618"/>
    <w:rsid w:val="001468E1"/>
    <w:rsid w:val="001507F6"/>
    <w:rsid w:val="00160C0D"/>
    <w:rsid w:val="00162375"/>
    <w:rsid w:val="00170D64"/>
    <w:rsid w:val="001857D6"/>
    <w:rsid w:val="0019519C"/>
    <w:rsid w:val="00196352"/>
    <w:rsid w:val="001A427C"/>
    <w:rsid w:val="001B439D"/>
    <w:rsid w:val="001B46C3"/>
    <w:rsid w:val="001B75C5"/>
    <w:rsid w:val="001C0C24"/>
    <w:rsid w:val="001C4A1A"/>
    <w:rsid w:val="001D08F5"/>
    <w:rsid w:val="001D5489"/>
    <w:rsid w:val="001E4F67"/>
    <w:rsid w:val="002061D6"/>
    <w:rsid w:val="0022363D"/>
    <w:rsid w:val="00223C86"/>
    <w:rsid w:val="00231110"/>
    <w:rsid w:val="00233831"/>
    <w:rsid w:val="002338B8"/>
    <w:rsid w:val="00236B16"/>
    <w:rsid w:val="0025429D"/>
    <w:rsid w:val="00257336"/>
    <w:rsid w:val="00261366"/>
    <w:rsid w:val="00281D69"/>
    <w:rsid w:val="002839C3"/>
    <w:rsid w:val="00283F46"/>
    <w:rsid w:val="002B3153"/>
    <w:rsid w:val="002B4377"/>
    <w:rsid w:val="002B5D2A"/>
    <w:rsid w:val="002D02D2"/>
    <w:rsid w:val="002E3113"/>
    <w:rsid w:val="002E479F"/>
    <w:rsid w:val="002F3A0D"/>
    <w:rsid w:val="002F6164"/>
    <w:rsid w:val="00301CB8"/>
    <w:rsid w:val="00304120"/>
    <w:rsid w:val="00312206"/>
    <w:rsid w:val="00312F30"/>
    <w:rsid w:val="003253AD"/>
    <w:rsid w:val="00325A46"/>
    <w:rsid w:val="0034126A"/>
    <w:rsid w:val="003413F1"/>
    <w:rsid w:val="00344184"/>
    <w:rsid w:val="00345653"/>
    <w:rsid w:val="00345EE2"/>
    <w:rsid w:val="00351391"/>
    <w:rsid w:val="003560AE"/>
    <w:rsid w:val="00364E3F"/>
    <w:rsid w:val="003718C6"/>
    <w:rsid w:val="00380B51"/>
    <w:rsid w:val="00395735"/>
    <w:rsid w:val="003A2314"/>
    <w:rsid w:val="003A5FA5"/>
    <w:rsid w:val="003C4CCD"/>
    <w:rsid w:val="003C5D58"/>
    <w:rsid w:val="003C6903"/>
    <w:rsid w:val="003E2FB0"/>
    <w:rsid w:val="003E43AD"/>
    <w:rsid w:val="003F35E4"/>
    <w:rsid w:val="003F40A1"/>
    <w:rsid w:val="004022F2"/>
    <w:rsid w:val="0041542C"/>
    <w:rsid w:val="004232D1"/>
    <w:rsid w:val="0042622A"/>
    <w:rsid w:val="00431346"/>
    <w:rsid w:val="0044148A"/>
    <w:rsid w:val="0045420E"/>
    <w:rsid w:val="0046035B"/>
    <w:rsid w:val="00463B6C"/>
    <w:rsid w:val="00470844"/>
    <w:rsid w:val="004745D6"/>
    <w:rsid w:val="0048273C"/>
    <w:rsid w:val="00493CD8"/>
    <w:rsid w:val="00494695"/>
    <w:rsid w:val="00496062"/>
    <w:rsid w:val="004A1B43"/>
    <w:rsid w:val="004A6453"/>
    <w:rsid w:val="004B0175"/>
    <w:rsid w:val="004B1B0B"/>
    <w:rsid w:val="004C7B5E"/>
    <w:rsid w:val="004D13F9"/>
    <w:rsid w:val="004D4D0B"/>
    <w:rsid w:val="004F13F7"/>
    <w:rsid w:val="004F3890"/>
    <w:rsid w:val="004F5C8E"/>
    <w:rsid w:val="0050158E"/>
    <w:rsid w:val="00510740"/>
    <w:rsid w:val="005130B4"/>
    <w:rsid w:val="00516954"/>
    <w:rsid w:val="00534C54"/>
    <w:rsid w:val="00541998"/>
    <w:rsid w:val="00547FA5"/>
    <w:rsid w:val="00565D33"/>
    <w:rsid w:val="00577535"/>
    <w:rsid w:val="005802A6"/>
    <w:rsid w:val="005843DD"/>
    <w:rsid w:val="00584421"/>
    <w:rsid w:val="005848A6"/>
    <w:rsid w:val="005872BC"/>
    <w:rsid w:val="00594A95"/>
    <w:rsid w:val="005A0836"/>
    <w:rsid w:val="005A0E27"/>
    <w:rsid w:val="005B7550"/>
    <w:rsid w:val="005D1A5E"/>
    <w:rsid w:val="005E14D3"/>
    <w:rsid w:val="005E3A3C"/>
    <w:rsid w:val="005F08E9"/>
    <w:rsid w:val="005F7CB1"/>
    <w:rsid w:val="006065EF"/>
    <w:rsid w:val="00610568"/>
    <w:rsid w:val="00610937"/>
    <w:rsid w:val="00612035"/>
    <w:rsid w:val="00634623"/>
    <w:rsid w:val="00652117"/>
    <w:rsid w:val="00653C04"/>
    <w:rsid w:val="006568F6"/>
    <w:rsid w:val="006610B7"/>
    <w:rsid w:val="006617E2"/>
    <w:rsid w:val="006733AE"/>
    <w:rsid w:val="006802A0"/>
    <w:rsid w:val="006806AF"/>
    <w:rsid w:val="00687A45"/>
    <w:rsid w:val="00690768"/>
    <w:rsid w:val="00694A31"/>
    <w:rsid w:val="006964F1"/>
    <w:rsid w:val="006A1C86"/>
    <w:rsid w:val="006A3CE4"/>
    <w:rsid w:val="006A7DA6"/>
    <w:rsid w:val="006B10EC"/>
    <w:rsid w:val="006B1F5F"/>
    <w:rsid w:val="006C35B7"/>
    <w:rsid w:val="006C3C79"/>
    <w:rsid w:val="006C53DA"/>
    <w:rsid w:val="006C7317"/>
    <w:rsid w:val="006D4BAB"/>
    <w:rsid w:val="006D7D02"/>
    <w:rsid w:val="006F2128"/>
    <w:rsid w:val="00712A8D"/>
    <w:rsid w:val="00713892"/>
    <w:rsid w:val="00713E34"/>
    <w:rsid w:val="007233BB"/>
    <w:rsid w:val="00723BF8"/>
    <w:rsid w:val="0073184A"/>
    <w:rsid w:val="0073656F"/>
    <w:rsid w:val="00737E25"/>
    <w:rsid w:val="00740FA0"/>
    <w:rsid w:val="00747CDC"/>
    <w:rsid w:val="007563F7"/>
    <w:rsid w:val="00757E24"/>
    <w:rsid w:val="0076291B"/>
    <w:rsid w:val="007724F5"/>
    <w:rsid w:val="00777C4A"/>
    <w:rsid w:val="0079542C"/>
    <w:rsid w:val="00796E09"/>
    <w:rsid w:val="007B2F89"/>
    <w:rsid w:val="007B5229"/>
    <w:rsid w:val="007C0506"/>
    <w:rsid w:val="007C0C31"/>
    <w:rsid w:val="007C3572"/>
    <w:rsid w:val="007D0B6E"/>
    <w:rsid w:val="007D3C6E"/>
    <w:rsid w:val="007D3EF1"/>
    <w:rsid w:val="007D5585"/>
    <w:rsid w:val="007E388B"/>
    <w:rsid w:val="007E7996"/>
    <w:rsid w:val="007F0937"/>
    <w:rsid w:val="007F474D"/>
    <w:rsid w:val="00816502"/>
    <w:rsid w:val="00822A00"/>
    <w:rsid w:val="0083034D"/>
    <w:rsid w:val="00840CFA"/>
    <w:rsid w:val="00846878"/>
    <w:rsid w:val="008508A8"/>
    <w:rsid w:val="008514B9"/>
    <w:rsid w:val="00861CE5"/>
    <w:rsid w:val="008641AF"/>
    <w:rsid w:val="008713AB"/>
    <w:rsid w:val="00875943"/>
    <w:rsid w:val="00886D32"/>
    <w:rsid w:val="008A3202"/>
    <w:rsid w:val="008B2A58"/>
    <w:rsid w:val="008C3F1D"/>
    <w:rsid w:val="008C6423"/>
    <w:rsid w:val="008D77B8"/>
    <w:rsid w:val="008E5314"/>
    <w:rsid w:val="008E5494"/>
    <w:rsid w:val="008F13FD"/>
    <w:rsid w:val="008F1E88"/>
    <w:rsid w:val="009035AC"/>
    <w:rsid w:val="00906D9A"/>
    <w:rsid w:val="00925EEC"/>
    <w:rsid w:val="00927D8A"/>
    <w:rsid w:val="009331B7"/>
    <w:rsid w:val="00937F07"/>
    <w:rsid w:val="00955A6F"/>
    <w:rsid w:val="0097572A"/>
    <w:rsid w:val="0098063E"/>
    <w:rsid w:val="00986088"/>
    <w:rsid w:val="00990EEF"/>
    <w:rsid w:val="0099125B"/>
    <w:rsid w:val="00994D8D"/>
    <w:rsid w:val="0099687F"/>
    <w:rsid w:val="009A3851"/>
    <w:rsid w:val="009A3FDB"/>
    <w:rsid w:val="009A49C6"/>
    <w:rsid w:val="009B6215"/>
    <w:rsid w:val="009B7F54"/>
    <w:rsid w:val="009C3DC4"/>
    <w:rsid w:val="00A24AAC"/>
    <w:rsid w:val="00A24AD0"/>
    <w:rsid w:val="00A3172B"/>
    <w:rsid w:val="00A504B7"/>
    <w:rsid w:val="00A51464"/>
    <w:rsid w:val="00A60BA5"/>
    <w:rsid w:val="00A62DB5"/>
    <w:rsid w:val="00A62E09"/>
    <w:rsid w:val="00A65624"/>
    <w:rsid w:val="00A72602"/>
    <w:rsid w:val="00A82843"/>
    <w:rsid w:val="00A82D41"/>
    <w:rsid w:val="00A839D2"/>
    <w:rsid w:val="00A8686B"/>
    <w:rsid w:val="00A86949"/>
    <w:rsid w:val="00AA6554"/>
    <w:rsid w:val="00AB272D"/>
    <w:rsid w:val="00AB67F4"/>
    <w:rsid w:val="00AD05D9"/>
    <w:rsid w:val="00AD2446"/>
    <w:rsid w:val="00AD358C"/>
    <w:rsid w:val="00AD37CE"/>
    <w:rsid w:val="00AF0389"/>
    <w:rsid w:val="00AF3F10"/>
    <w:rsid w:val="00B03E75"/>
    <w:rsid w:val="00B105B6"/>
    <w:rsid w:val="00B13942"/>
    <w:rsid w:val="00B1422A"/>
    <w:rsid w:val="00B276ED"/>
    <w:rsid w:val="00B30C33"/>
    <w:rsid w:val="00B33FC6"/>
    <w:rsid w:val="00B6264F"/>
    <w:rsid w:val="00B62DCA"/>
    <w:rsid w:val="00B663FE"/>
    <w:rsid w:val="00B71EBB"/>
    <w:rsid w:val="00B82C87"/>
    <w:rsid w:val="00BA0224"/>
    <w:rsid w:val="00BA1AF1"/>
    <w:rsid w:val="00BA4614"/>
    <w:rsid w:val="00BB6917"/>
    <w:rsid w:val="00BC6FBE"/>
    <w:rsid w:val="00BE69D8"/>
    <w:rsid w:val="00BE6ED8"/>
    <w:rsid w:val="00C01E10"/>
    <w:rsid w:val="00C02216"/>
    <w:rsid w:val="00C032DA"/>
    <w:rsid w:val="00C230D2"/>
    <w:rsid w:val="00C276E2"/>
    <w:rsid w:val="00C27C34"/>
    <w:rsid w:val="00C41AFC"/>
    <w:rsid w:val="00C437B9"/>
    <w:rsid w:val="00C45E2D"/>
    <w:rsid w:val="00C500CB"/>
    <w:rsid w:val="00C52F2D"/>
    <w:rsid w:val="00C5524E"/>
    <w:rsid w:val="00C70660"/>
    <w:rsid w:val="00C87E5D"/>
    <w:rsid w:val="00CA374F"/>
    <w:rsid w:val="00CB3FB5"/>
    <w:rsid w:val="00CB7D49"/>
    <w:rsid w:val="00CC6203"/>
    <w:rsid w:val="00CD0ADA"/>
    <w:rsid w:val="00CE2C60"/>
    <w:rsid w:val="00CF7B43"/>
    <w:rsid w:val="00D01546"/>
    <w:rsid w:val="00D02961"/>
    <w:rsid w:val="00D03A9E"/>
    <w:rsid w:val="00D149FF"/>
    <w:rsid w:val="00D1673F"/>
    <w:rsid w:val="00D221CF"/>
    <w:rsid w:val="00D227B8"/>
    <w:rsid w:val="00D24711"/>
    <w:rsid w:val="00D33D2A"/>
    <w:rsid w:val="00D36475"/>
    <w:rsid w:val="00D42128"/>
    <w:rsid w:val="00D50D29"/>
    <w:rsid w:val="00D531C1"/>
    <w:rsid w:val="00D53DEE"/>
    <w:rsid w:val="00D548B6"/>
    <w:rsid w:val="00D72601"/>
    <w:rsid w:val="00D73DBB"/>
    <w:rsid w:val="00D81EAE"/>
    <w:rsid w:val="00D9043B"/>
    <w:rsid w:val="00D913F0"/>
    <w:rsid w:val="00D91EF2"/>
    <w:rsid w:val="00D96AC4"/>
    <w:rsid w:val="00D96B09"/>
    <w:rsid w:val="00DA6B09"/>
    <w:rsid w:val="00DA76E9"/>
    <w:rsid w:val="00DA795E"/>
    <w:rsid w:val="00DA7EF2"/>
    <w:rsid w:val="00DB7FCB"/>
    <w:rsid w:val="00DC0AB8"/>
    <w:rsid w:val="00DC3B4C"/>
    <w:rsid w:val="00DC790C"/>
    <w:rsid w:val="00DD128A"/>
    <w:rsid w:val="00E03015"/>
    <w:rsid w:val="00E0360D"/>
    <w:rsid w:val="00E17D8E"/>
    <w:rsid w:val="00E20B9C"/>
    <w:rsid w:val="00E23B12"/>
    <w:rsid w:val="00E324DE"/>
    <w:rsid w:val="00E355DB"/>
    <w:rsid w:val="00E4399F"/>
    <w:rsid w:val="00E5168D"/>
    <w:rsid w:val="00E553BF"/>
    <w:rsid w:val="00E55D6E"/>
    <w:rsid w:val="00E5602A"/>
    <w:rsid w:val="00E601FB"/>
    <w:rsid w:val="00E65705"/>
    <w:rsid w:val="00E90D9F"/>
    <w:rsid w:val="00E9462A"/>
    <w:rsid w:val="00E961C0"/>
    <w:rsid w:val="00EA7C24"/>
    <w:rsid w:val="00EB0B59"/>
    <w:rsid w:val="00EB247A"/>
    <w:rsid w:val="00EB3381"/>
    <w:rsid w:val="00EB6ECE"/>
    <w:rsid w:val="00EC35CA"/>
    <w:rsid w:val="00EC361F"/>
    <w:rsid w:val="00ED0FA6"/>
    <w:rsid w:val="00ED46A8"/>
    <w:rsid w:val="00EE4BD0"/>
    <w:rsid w:val="00EE7BB5"/>
    <w:rsid w:val="00EF55A5"/>
    <w:rsid w:val="00F0299C"/>
    <w:rsid w:val="00F12A50"/>
    <w:rsid w:val="00F16CE6"/>
    <w:rsid w:val="00F20286"/>
    <w:rsid w:val="00F21CAC"/>
    <w:rsid w:val="00F35524"/>
    <w:rsid w:val="00F36769"/>
    <w:rsid w:val="00F40CE6"/>
    <w:rsid w:val="00F44805"/>
    <w:rsid w:val="00F5597C"/>
    <w:rsid w:val="00F64948"/>
    <w:rsid w:val="00F80AC9"/>
    <w:rsid w:val="00F83D60"/>
    <w:rsid w:val="00F9202B"/>
    <w:rsid w:val="00FA728E"/>
    <w:rsid w:val="00FC1177"/>
    <w:rsid w:val="00FC4668"/>
    <w:rsid w:val="00FC6829"/>
    <w:rsid w:val="00FD119F"/>
    <w:rsid w:val="00FD30C9"/>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0C258F6"/>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ambulance-quality-indicator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auto"/>
    <w:notTrueType/>
    <w:pitch w:val="variable"/>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1F6438"/>
    <w:rsid w:val="00312E55"/>
    <w:rsid w:val="00313702"/>
    <w:rsid w:val="003A2660"/>
    <w:rsid w:val="003D75CF"/>
    <w:rsid w:val="00553C83"/>
    <w:rsid w:val="006C7A55"/>
    <w:rsid w:val="006F7484"/>
    <w:rsid w:val="00790E03"/>
    <w:rsid w:val="007975EA"/>
    <w:rsid w:val="007C7A58"/>
    <w:rsid w:val="007D3637"/>
    <w:rsid w:val="00863F66"/>
    <w:rsid w:val="008B111D"/>
    <w:rsid w:val="009347DC"/>
    <w:rsid w:val="00A07F53"/>
    <w:rsid w:val="00A315F4"/>
    <w:rsid w:val="00A32E0C"/>
    <w:rsid w:val="00AB391E"/>
    <w:rsid w:val="00B24355"/>
    <w:rsid w:val="00B76173"/>
    <w:rsid w:val="00C42752"/>
    <w:rsid w:val="00CA06B3"/>
    <w:rsid w:val="00D14343"/>
    <w:rsid w:val="00D64D8F"/>
    <w:rsid w:val="00DD7B03"/>
    <w:rsid w:val="00E570F7"/>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http://schemas.microsoft.com/office/2006/metadata/properties"/>
    <ds:schemaRef ds:uri="7e5078d1-72cf-43d1-b3ae-69933ea7ae29"/>
    <ds:schemaRef ds:uri="http://purl.org/dc/dcmitype/"/>
    <ds:schemaRef ds:uri="http://purl.org/dc/elements/1.1/"/>
    <ds:schemaRef ds:uri="http://schemas.microsoft.com/office/infopath/2007/PartnerControls"/>
    <ds:schemaRef ds:uri="7f1e23f3-31d3-499f-875e-2157d9103bac"/>
    <ds:schemaRef ds:uri="http://www.w3.org/XML/1998/namespace"/>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8AA2E6F7-A3D6-4B2A-8B44-093294F01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1808</Words>
  <Characters>10306</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12090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2021-08-20T11:35:00Z</cp:lastPrinted>
  <dcterms:created xsi:type="dcterms:W3CDTF">2021-09-01T15:22:00Z</dcterms:created>
  <dcterms:modified xsi:type="dcterms:W3CDTF">2021-09-06T13:32:00Z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