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tbl>
      <w:tblPr>
        <w:tblStyle w:val="TableGrid"/>
        <w:tblW w:w="3115" w:type="dxa"/>
        <w:tblInd w:w="6519" w:type="dxa"/>
        <w:tblLook w:val="04A0" w:firstRow="1" w:lastRow="0" w:firstColumn="1" w:lastColumn="0" w:noHBand="0" w:noVBand="1"/>
      </w:tblPr>
      <w:tblGrid>
        <w:gridCol w:w="3115"/>
      </w:tblGrid>
      <w:tr w:rsidR="00BA1AF1" w:rsidRPr="00BA1AF1" w14:paraId="177AFC05" w14:textId="77777777" w:rsidTr="00BA1AF1">
        <w:trPr>
          <w:cantSplit/>
          <w:trHeight w:val="485"/>
        </w:trPr>
        <w:tc>
          <w:tcPr>
            <w:tcW w:w="3115" w:type="dxa"/>
            <w:vAlign w:val="center"/>
          </w:tcPr>
          <w:p w14:paraId="17D3128A" w14:textId="77777777" w:rsidR="00BA1AF1" w:rsidRPr="00BA1AF1" w:rsidRDefault="00BA1AF1" w:rsidP="00BA1AF1">
            <w:pPr>
              <w:jc w:val="center"/>
              <w:rPr>
                <w:rFonts w:ascii="Verdana" w:hAnsi="Verdana"/>
                <w:b/>
                <w:sz w:val="24"/>
                <w:szCs w:val="24"/>
              </w:rPr>
            </w:pPr>
            <w:r w:rsidRPr="00BA1AF1">
              <w:rPr>
                <w:rFonts w:ascii="Verdana" w:hAnsi="Verdana"/>
                <w:b/>
                <w:sz w:val="24"/>
                <w:szCs w:val="24"/>
              </w:rPr>
              <w:t>AGENDA ITEM</w:t>
            </w:r>
          </w:p>
        </w:tc>
      </w:tr>
      <w:tr w:rsidR="00BA1AF1" w14:paraId="30EA4C6A" w14:textId="77777777" w:rsidTr="00BA1AF1">
        <w:trPr>
          <w:cantSplit/>
          <w:trHeight w:val="563"/>
        </w:trPr>
        <w:tc>
          <w:tcPr>
            <w:tcW w:w="3115" w:type="dxa"/>
            <w:vAlign w:val="center"/>
          </w:tcPr>
          <w:p w14:paraId="64231505" w14:textId="77777777" w:rsidR="00BA1AF1" w:rsidRPr="00BA1AF1" w:rsidRDefault="001A41DE" w:rsidP="00CB4B03">
            <w:pPr>
              <w:jc w:val="center"/>
              <w:rPr>
                <w:rFonts w:ascii="Verdana" w:hAnsi="Verdana"/>
                <w:sz w:val="24"/>
                <w:szCs w:val="24"/>
              </w:rPr>
            </w:pPr>
            <w:r>
              <w:rPr>
                <w:rFonts w:ascii="Verdana" w:hAnsi="Verdana"/>
                <w:sz w:val="24"/>
                <w:szCs w:val="24"/>
              </w:rPr>
              <w:t>2.6</w:t>
            </w:r>
          </w:p>
        </w:tc>
      </w:tr>
    </w:tbl>
    <w:p w14:paraId="2782520E" w14:textId="77777777" w:rsidR="00BA1AF1" w:rsidRPr="00BA1AF1" w:rsidRDefault="00BA1AF1">
      <w:pPr>
        <w:rPr>
          <w:sz w:val="2"/>
          <w:szCs w:val="2"/>
        </w:rPr>
      </w:pPr>
    </w:p>
    <w:tbl>
      <w:tblPr>
        <w:tblStyle w:val="TableGrid"/>
        <w:tblW w:w="9634" w:type="dxa"/>
        <w:tblLook w:val="04A0" w:firstRow="1" w:lastRow="0" w:firstColumn="1" w:lastColumn="0" w:noHBand="0" w:noVBand="1"/>
      </w:tblPr>
      <w:tblGrid>
        <w:gridCol w:w="9634"/>
      </w:tblGrid>
      <w:tr w:rsidR="002338B8" w:rsidRPr="00E23B12" w14:paraId="0EB1E0F1" w14:textId="77777777" w:rsidTr="005E14D3">
        <w:trPr>
          <w:trHeight w:val="826"/>
        </w:trPr>
        <w:tc>
          <w:tcPr>
            <w:tcW w:w="9634" w:type="dxa"/>
            <w:vAlign w:val="center"/>
          </w:tcPr>
          <w:p w14:paraId="4D92AADE" w14:textId="77777777" w:rsidR="002D02D2" w:rsidRPr="00E23B12" w:rsidRDefault="008508A8" w:rsidP="00044928">
            <w:pPr>
              <w:jc w:val="center"/>
              <w:rPr>
                <w:rFonts w:ascii="Verdana" w:hAnsi="Verdana" w:cs="Arial"/>
                <w:b/>
                <w:color w:val="000000" w:themeColor="text1"/>
                <w:sz w:val="24"/>
                <w:szCs w:val="24"/>
              </w:rPr>
            </w:pPr>
            <w:r>
              <w:rPr>
                <w:rFonts w:ascii="Verdana" w:hAnsi="Verdana" w:cs="Arial"/>
                <w:b/>
                <w:color w:val="000000" w:themeColor="text1"/>
                <w:sz w:val="24"/>
                <w:szCs w:val="24"/>
              </w:rPr>
              <w:t xml:space="preserve">EMERGENCY AMBULANCE SERVICES </w:t>
            </w:r>
            <w:r w:rsidR="00E25316">
              <w:rPr>
                <w:rFonts w:ascii="Verdana" w:hAnsi="Verdana" w:cs="Arial"/>
                <w:b/>
                <w:color w:val="000000" w:themeColor="text1"/>
                <w:sz w:val="24"/>
                <w:szCs w:val="24"/>
              </w:rPr>
              <w:t>COMMITTEE</w:t>
            </w:r>
          </w:p>
        </w:tc>
      </w:tr>
    </w:tbl>
    <w:p w14:paraId="590F2C4E" w14:textId="77777777" w:rsidR="002D02D2" w:rsidRPr="00E55D6E" w:rsidRDefault="002D02D2" w:rsidP="002D02D2">
      <w:pPr>
        <w:pStyle w:val="NoSpacing"/>
        <w:rPr>
          <w:rFonts w:ascii="Verdana" w:hAnsi="Verdana" w:cs="Arial"/>
          <w:b/>
          <w:color w:val="000000" w:themeColor="text1"/>
          <w:sz w:val="12"/>
          <w:szCs w:val="24"/>
        </w:rPr>
      </w:pPr>
    </w:p>
    <w:tbl>
      <w:tblPr>
        <w:tblStyle w:val="TableGrid"/>
        <w:tblW w:w="9634" w:type="dxa"/>
        <w:tblLook w:val="04A0" w:firstRow="1" w:lastRow="0" w:firstColumn="1" w:lastColumn="0" w:noHBand="0" w:noVBand="1"/>
      </w:tblPr>
      <w:tblGrid>
        <w:gridCol w:w="9634"/>
      </w:tblGrid>
      <w:tr w:rsidR="002338B8" w:rsidRPr="00E23B12" w14:paraId="5EC3EBF6" w14:textId="77777777" w:rsidTr="005E14D3">
        <w:trPr>
          <w:trHeight w:val="714"/>
        </w:trPr>
        <w:tc>
          <w:tcPr>
            <w:tcW w:w="9634" w:type="dxa"/>
            <w:vAlign w:val="center"/>
          </w:tcPr>
          <w:p w14:paraId="3623935D" w14:textId="77777777" w:rsidR="001A41DE" w:rsidRDefault="001A41DE" w:rsidP="001A41DE">
            <w:pPr>
              <w:jc w:val="center"/>
              <w:rPr>
                <w:rFonts w:ascii="Verdana" w:hAnsi="Verdana" w:cs="Arial"/>
                <w:b/>
                <w:color w:val="000000" w:themeColor="text1"/>
                <w:sz w:val="24"/>
                <w:szCs w:val="24"/>
              </w:rPr>
            </w:pPr>
            <w:r>
              <w:rPr>
                <w:rFonts w:ascii="Verdana" w:hAnsi="Verdana" w:cs="Arial"/>
                <w:b/>
                <w:color w:val="000000" w:themeColor="text1"/>
                <w:sz w:val="24"/>
                <w:szCs w:val="24"/>
              </w:rPr>
              <w:t>ENHANCED EMERGENCY AMBULANCE SERVICES</w:t>
            </w:r>
          </w:p>
          <w:p w14:paraId="0DD92743" w14:textId="77777777" w:rsidR="001D08F5" w:rsidRPr="0069470A" w:rsidRDefault="001A41DE" w:rsidP="001A41DE">
            <w:pPr>
              <w:jc w:val="center"/>
              <w:rPr>
                <w:rFonts w:ascii="Verdana" w:hAnsi="Verdana" w:cs="Arial"/>
                <w:b/>
                <w:color w:val="000000" w:themeColor="text1"/>
                <w:sz w:val="24"/>
                <w:szCs w:val="24"/>
              </w:rPr>
            </w:pPr>
            <w:r>
              <w:rPr>
                <w:rFonts w:ascii="Verdana" w:hAnsi="Verdana" w:cs="Arial"/>
                <w:b/>
                <w:color w:val="000000" w:themeColor="text1"/>
                <w:sz w:val="24"/>
                <w:szCs w:val="24"/>
              </w:rPr>
              <w:t>COLLABORATIVE COMMISSIONING FRAMEWORK</w:t>
            </w:r>
          </w:p>
        </w:tc>
      </w:tr>
    </w:tbl>
    <w:p w14:paraId="1D40262B" w14:textId="77777777" w:rsidR="00577535" w:rsidRPr="00E55D6E" w:rsidRDefault="00577535" w:rsidP="00577535">
      <w:pPr>
        <w:pStyle w:val="NoSpacing"/>
        <w:rPr>
          <w:rFonts w:ascii="Verdana" w:hAnsi="Verdana"/>
          <w:sz w:val="12"/>
          <w:szCs w:val="24"/>
        </w:rPr>
      </w:pPr>
    </w:p>
    <w:tbl>
      <w:tblPr>
        <w:tblStyle w:val="TableGrid"/>
        <w:tblW w:w="9634" w:type="dxa"/>
        <w:tblLook w:val="04A0" w:firstRow="1" w:lastRow="0" w:firstColumn="1" w:lastColumn="0" w:noHBand="0" w:noVBand="1"/>
      </w:tblPr>
      <w:tblGrid>
        <w:gridCol w:w="4248"/>
        <w:gridCol w:w="5386"/>
      </w:tblGrid>
      <w:tr w:rsidR="00577535" w:rsidRPr="00E23B12" w14:paraId="01F4CDD4" w14:textId="77777777" w:rsidTr="00344184">
        <w:trPr>
          <w:trHeight w:val="561"/>
        </w:trPr>
        <w:tc>
          <w:tcPr>
            <w:tcW w:w="4248" w:type="dxa"/>
            <w:shd w:val="clear" w:color="auto" w:fill="F2F2F2" w:themeFill="background1" w:themeFillShade="F2"/>
            <w:vAlign w:val="center"/>
          </w:tcPr>
          <w:p w14:paraId="41050561" w14:textId="77777777" w:rsidR="00577535" w:rsidRPr="00E23B12" w:rsidRDefault="00344184" w:rsidP="00344184">
            <w:pPr>
              <w:rPr>
                <w:rFonts w:ascii="Verdana" w:hAnsi="Verdana" w:cs="Arial"/>
                <w:b/>
                <w:caps/>
                <w:sz w:val="24"/>
                <w:szCs w:val="24"/>
              </w:rPr>
            </w:pPr>
            <w:r w:rsidRPr="00E23B12">
              <w:rPr>
                <w:rFonts w:ascii="Verdana" w:hAnsi="Verdana" w:cs="Arial"/>
                <w:b/>
                <w:sz w:val="24"/>
                <w:szCs w:val="24"/>
              </w:rPr>
              <w:t xml:space="preserve">Date </w:t>
            </w:r>
            <w:r>
              <w:rPr>
                <w:rFonts w:ascii="Verdana" w:hAnsi="Verdana" w:cs="Arial"/>
                <w:b/>
                <w:sz w:val="24"/>
                <w:szCs w:val="24"/>
              </w:rPr>
              <w:t>o</w:t>
            </w:r>
            <w:r w:rsidRPr="00E23B12">
              <w:rPr>
                <w:rFonts w:ascii="Verdana" w:hAnsi="Verdana" w:cs="Arial"/>
                <w:b/>
                <w:sz w:val="24"/>
                <w:szCs w:val="24"/>
              </w:rPr>
              <w:t xml:space="preserve">f </w:t>
            </w:r>
            <w:r>
              <w:rPr>
                <w:rFonts w:ascii="Verdana" w:hAnsi="Verdana" w:cs="Arial"/>
                <w:b/>
                <w:sz w:val="24"/>
                <w:szCs w:val="24"/>
              </w:rPr>
              <w:t>m</w:t>
            </w:r>
            <w:r w:rsidRPr="00E23B12">
              <w:rPr>
                <w:rFonts w:ascii="Verdana" w:hAnsi="Verdana" w:cs="Arial"/>
                <w:b/>
                <w:sz w:val="24"/>
                <w:szCs w:val="24"/>
              </w:rPr>
              <w:t>eeting</w:t>
            </w:r>
          </w:p>
        </w:tc>
        <w:tc>
          <w:tcPr>
            <w:tcW w:w="5386" w:type="dxa"/>
            <w:vAlign w:val="center"/>
          </w:tcPr>
          <w:p w14:paraId="78AC3832" w14:textId="77777777" w:rsidR="00577535" w:rsidRPr="00E23B12" w:rsidRDefault="00002A1B" w:rsidP="00CB4B03">
            <w:pPr>
              <w:rPr>
                <w:rFonts w:ascii="Verdana" w:hAnsi="Verdana" w:cs="Arial"/>
                <w:color w:val="FF0000"/>
                <w:sz w:val="24"/>
                <w:szCs w:val="24"/>
              </w:rPr>
            </w:pPr>
            <w:r>
              <w:rPr>
                <w:rStyle w:val="Style8"/>
                <w:rFonts w:ascii="Verdana" w:hAnsi="Verdana"/>
                <w:color w:val="000000" w:themeColor="text1"/>
                <w:szCs w:val="24"/>
              </w:rPr>
              <w:t>06/09</w:t>
            </w:r>
            <w:r w:rsidR="00E65705" w:rsidRPr="00E23B12">
              <w:rPr>
                <w:rStyle w:val="Style8"/>
                <w:rFonts w:ascii="Verdana" w:hAnsi="Verdana"/>
                <w:color w:val="000000" w:themeColor="text1"/>
                <w:szCs w:val="24"/>
              </w:rPr>
              <w:t>/</w:t>
            </w:r>
            <w:r w:rsidR="0069470A">
              <w:rPr>
                <w:rStyle w:val="Style8"/>
                <w:rFonts w:ascii="Verdana" w:hAnsi="Verdana"/>
                <w:color w:val="000000" w:themeColor="text1"/>
                <w:szCs w:val="24"/>
              </w:rPr>
              <w:t>202</w:t>
            </w:r>
            <w:r w:rsidR="00F5542E">
              <w:rPr>
                <w:rStyle w:val="Style8"/>
                <w:rFonts w:ascii="Verdana" w:hAnsi="Verdana"/>
                <w:color w:val="000000" w:themeColor="text1"/>
                <w:szCs w:val="24"/>
              </w:rPr>
              <w:t>2</w:t>
            </w:r>
          </w:p>
        </w:tc>
      </w:tr>
    </w:tbl>
    <w:p w14:paraId="2788F4A4" w14:textId="77777777" w:rsidR="00861CE5" w:rsidRPr="00E55D6E" w:rsidRDefault="00861CE5" w:rsidP="002D02D2">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248"/>
        <w:gridCol w:w="5386"/>
      </w:tblGrid>
      <w:tr w:rsidR="00380B51" w:rsidRPr="00E23B12" w14:paraId="195603E0" w14:textId="77777777" w:rsidTr="00344184">
        <w:trPr>
          <w:trHeight w:val="573"/>
        </w:trPr>
        <w:tc>
          <w:tcPr>
            <w:tcW w:w="4248" w:type="dxa"/>
            <w:shd w:val="clear" w:color="auto" w:fill="F2F2F2" w:themeFill="background1" w:themeFillShade="F2"/>
            <w:vAlign w:val="center"/>
          </w:tcPr>
          <w:p w14:paraId="4C1DFB04" w14:textId="77777777" w:rsidR="00380B51" w:rsidRPr="00E23B12" w:rsidRDefault="005A0836" w:rsidP="00577535">
            <w:pPr>
              <w:rPr>
                <w:rFonts w:ascii="Verdana" w:hAnsi="Verdana" w:cs="Arial"/>
                <w:b/>
                <w:sz w:val="24"/>
                <w:szCs w:val="24"/>
              </w:rPr>
            </w:pPr>
            <w:r>
              <w:rPr>
                <w:rFonts w:ascii="Verdana" w:hAnsi="Verdana" w:cs="Arial"/>
                <w:b/>
                <w:sz w:val="24"/>
                <w:szCs w:val="24"/>
              </w:rPr>
              <w:t>FOI Status</w:t>
            </w:r>
          </w:p>
        </w:tc>
        <w:tc>
          <w:tcPr>
            <w:tcW w:w="5386" w:type="dxa"/>
            <w:vAlign w:val="center"/>
          </w:tcPr>
          <w:sdt>
            <w:sdtPr>
              <w:rPr>
                <w:rStyle w:val="Style26"/>
                <w:rFonts w:ascii="Verdana" w:hAnsi="Verdana"/>
                <w:sz w:val="24"/>
                <w:szCs w:val="24"/>
              </w:rPr>
              <w:id w:val="1423769853"/>
              <w:placeholder>
                <w:docPart w:val="882AA176440447248DFCD83A09368470"/>
              </w:placeholder>
              <w15:color w:val="000000"/>
              <w:dropDownList>
                <w:listItem w:value="Choose an item."/>
                <w:listItem w:displayText="Open/Public" w:value="Open/Public"/>
                <w:listItem w:displayText="Closed/Private" w:value="Closed/Private"/>
              </w:dropDownList>
            </w:sdtPr>
            <w:sdtEndPr>
              <w:rPr>
                <w:rStyle w:val="Style26"/>
              </w:rPr>
            </w:sdtEndPr>
            <w:sdtContent>
              <w:p w14:paraId="3533A537" w14:textId="77777777" w:rsidR="00380B51" w:rsidRPr="00E23B12" w:rsidRDefault="0069470A" w:rsidP="002338B8">
                <w:pPr>
                  <w:rPr>
                    <w:rFonts w:ascii="Verdana" w:hAnsi="Verdana" w:cs="Arial"/>
                    <w:color w:val="FF0000"/>
                    <w:sz w:val="24"/>
                    <w:szCs w:val="24"/>
                  </w:rPr>
                </w:pPr>
                <w:r>
                  <w:rPr>
                    <w:rStyle w:val="Style26"/>
                    <w:rFonts w:ascii="Verdana" w:hAnsi="Verdana"/>
                    <w:sz w:val="24"/>
                    <w:szCs w:val="24"/>
                  </w:rPr>
                  <w:t>Open/Public</w:t>
                </w:r>
              </w:p>
            </w:sdtContent>
          </w:sdt>
        </w:tc>
      </w:tr>
    </w:tbl>
    <w:p w14:paraId="13DF7A80" w14:textId="77777777" w:rsidR="00380B51" w:rsidRPr="00E55D6E" w:rsidRDefault="00380B51" w:rsidP="002D02D2">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248"/>
        <w:gridCol w:w="5386"/>
      </w:tblGrid>
      <w:tr w:rsidR="00634623" w:rsidRPr="00E23B12" w14:paraId="6AE679F0" w14:textId="77777777" w:rsidTr="00344184">
        <w:trPr>
          <w:trHeight w:val="571"/>
        </w:trPr>
        <w:tc>
          <w:tcPr>
            <w:tcW w:w="4248" w:type="dxa"/>
            <w:shd w:val="clear" w:color="auto" w:fill="F2F2F2" w:themeFill="background1" w:themeFillShade="F2"/>
            <w:vAlign w:val="center"/>
          </w:tcPr>
          <w:p w14:paraId="7F6B36F8" w14:textId="77777777" w:rsidR="00634623" w:rsidRPr="00E23B12" w:rsidRDefault="00344184" w:rsidP="00344184">
            <w:pPr>
              <w:pStyle w:val="NoSpacing"/>
              <w:rPr>
                <w:rFonts w:ascii="Verdana" w:hAnsi="Verdana" w:cs="Arial"/>
                <w:b/>
                <w:sz w:val="24"/>
                <w:szCs w:val="24"/>
              </w:rPr>
            </w:pPr>
            <w:r w:rsidRPr="00E23B12">
              <w:rPr>
                <w:rFonts w:ascii="Verdana" w:hAnsi="Verdana" w:cs="Arial"/>
                <w:b/>
                <w:sz w:val="24"/>
                <w:szCs w:val="24"/>
              </w:rPr>
              <w:t xml:space="preserve">If </w:t>
            </w:r>
            <w:r>
              <w:rPr>
                <w:rFonts w:ascii="Verdana" w:hAnsi="Verdana" w:cs="Arial"/>
                <w:b/>
                <w:sz w:val="24"/>
                <w:szCs w:val="24"/>
              </w:rPr>
              <w:t xml:space="preserve">closed </w:t>
            </w:r>
            <w:r w:rsidRPr="00E23B12">
              <w:rPr>
                <w:rFonts w:ascii="Verdana" w:hAnsi="Verdana" w:cs="Arial"/>
                <w:b/>
                <w:sz w:val="24"/>
                <w:szCs w:val="24"/>
              </w:rPr>
              <w:t>please indicate reason</w:t>
            </w:r>
          </w:p>
        </w:tc>
        <w:sdt>
          <w:sdtPr>
            <w:rPr>
              <w:rStyle w:val="Style33"/>
              <w:rFonts w:ascii="Verdana" w:hAnsi="Verdana"/>
              <w:sz w:val="24"/>
              <w:szCs w:val="24"/>
            </w:rPr>
            <w:id w:val="-2062851013"/>
            <w:placeholder>
              <w:docPart w:val="2C3B4C51FFE445B4915B124E443903F8"/>
            </w:placeholder>
            <w:showingPlcHdr/>
            <w:dropDownList>
              <w:listItem w:value="Choose an item."/>
              <w:listItem w:displayText="Not Applicable - Public Report" w:value="Not Applicable - Public Report"/>
              <w:listItem w:displayText="Commercially Sensitive" w:value="Commercially Sensitive"/>
              <w:listItem w:displayText="Draft Status - Final Version will be Published in Public Domain" w:value="Draft Status - Final Version will be Published in Public Domain"/>
              <w:listItem w:displayText="Potentially Idenfiable / Sensitive Information" w:value="Potentially Idenfiable / Sensitive Information"/>
              <w:listItem w:displayText="Business Sensitive" w:value="Business Sensitive"/>
            </w:dropDownList>
          </w:sdtPr>
          <w:sdtEndPr>
            <w:rPr>
              <w:rStyle w:val="DefaultParagraphFont"/>
              <w:rFonts w:cs="Arial"/>
            </w:rPr>
          </w:sdtEndPr>
          <w:sdtContent>
            <w:tc>
              <w:tcPr>
                <w:tcW w:w="5386" w:type="dxa"/>
                <w:vAlign w:val="center"/>
              </w:tcPr>
              <w:p w14:paraId="4F28CA52" w14:textId="77777777" w:rsidR="00634623" w:rsidRPr="00E23B12" w:rsidRDefault="005A0836" w:rsidP="00634623">
                <w:pPr>
                  <w:pStyle w:val="NoSpacing"/>
                  <w:rPr>
                    <w:rFonts w:ascii="Verdana" w:hAnsi="Verdana" w:cs="Arial"/>
                    <w:sz w:val="24"/>
                    <w:szCs w:val="24"/>
                  </w:rPr>
                </w:pPr>
                <w:r w:rsidRPr="005A0836">
                  <w:rPr>
                    <w:rStyle w:val="PlaceholderText"/>
                    <w:rFonts w:ascii="Verdana" w:hAnsi="Verdana"/>
                    <w:sz w:val="24"/>
                    <w:szCs w:val="24"/>
                  </w:rPr>
                  <w:t>Choose an item.</w:t>
                </w:r>
              </w:p>
            </w:tc>
          </w:sdtContent>
        </w:sdt>
      </w:tr>
    </w:tbl>
    <w:p w14:paraId="26E0D756" w14:textId="77777777" w:rsidR="00577535" w:rsidRPr="00E55D6E" w:rsidRDefault="00577535" w:rsidP="00577535">
      <w:pPr>
        <w:pStyle w:val="NoSpacing"/>
        <w:rPr>
          <w:rFonts w:ascii="Verdana" w:hAnsi="Verdana"/>
          <w:sz w:val="12"/>
          <w:szCs w:val="24"/>
        </w:rPr>
      </w:pPr>
    </w:p>
    <w:tbl>
      <w:tblPr>
        <w:tblStyle w:val="TableGrid"/>
        <w:tblW w:w="9634" w:type="dxa"/>
        <w:tblLook w:val="04A0" w:firstRow="1" w:lastRow="0" w:firstColumn="1" w:lastColumn="0" w:noHBand="0" w:noVBand="1"/>
      </w:tblPr>
      <w:tblGrid>
        <w:gridCol w:w="4248"/>
        <w:gridCol w:w="5386"/>
      </w:tblGrid>
      <w:tr w:rsidR="002D02D2" w:rsidRPr="00E23B12" w14:paraId="1574C45C" w14:textId="77777777" w:rsidTr="00344184">
        <w:trPr>
          <w:trHeight w:val="555"/>
        </w:trPr>
        <w:tc>
          <w:tcPr>
            <w:tcW w:w="4248" w:type="dxa"/>
            <w:shd w:val="clear" w:color="auto" w:fill="F2F2F2" w:themeFill="background1" w:themeFillShade="F2"/>
            <w:vAlign w:val="center"/>
          </w:tcPr>
          <w:p w14:paraId="1AB1CE7E" w14:textId="77777777" w:rsidR="00861CE5" w:rsidRPr="00E23B12" w:rsidRDefault="00344184" w:rsidP="00577535">
            <w:pPr>
              <w:rPr>
                <w:rFonts w:ascii="Verdana" w:hAnsi="Verdana" w:cs="Arial"/>
                <w:b/>
                <w:caps/>
                <w:sz w:val="24"/>
                <w:szCs w:val="24"/>
              </w:rPr>
            </w:pPr>
            <w:r w:rsidRPr="00E23B12">
              <w:rPr>
                <w:rFonts w:ascii="Verdana" w:hAnsi="Verdana" w:cs="Arial"/>
                <w:b/>
                <w:sz w:val="24"/>
                <w:szCs w:val="24"/>
              </w:rPr>
              <w:t>Prepared by</w:t>
            </w:r>
          </w:p>
        </w:tc>
        <w:tc>
          <w:tcPr>
            <w:tcW w:w="5386" w:type="dxa"/>
            <w:vAlign w:val="center"/>
          </w:tcPr>
          <w:p w14:paraId="324B7FDB" w14:textId="77777777" w:rsidR="00747CDC" w:rsidRPr="00E23B12" w:rsidRDefault="001A41DE" w:rsidP="00577535">
            <w:pPr>
              <w:rPr>
                <w:rFonts w:ascii="Verdana" w:hAnsi="Verdana" w:cs="Arial"/>
                <w:caps/>
                <w:color w:val="FF0000"/>
                <w:sz w:val="24"/>
                <w:szCs w:val="24"/>
              </w:rPr>
            </w:pPr>
            <w:r>
              <w:rPr>
                <w:rFonts w:ascii="Verdana" w:hAnsi="Verdana"/>
                <w:sz w:val="24"/>
                <w:szCs w:val="24"/>
              </w:rPr>
              <w:t>Matthew Edwards, Head of Commissioning &amp; Performance</w:t>
            </w:r>
          </w:p>
        </w:tc>
      </w:tr>
      <w:tr w:rsidR="003E2FB0" w:rsidRPr="00E23B12" w14:paraId="2ED4F86C" w14:textId="77777777" w:rsidTr="00344184">
        <w:trPr>
          <w:trHeight w:val="549"/>
        </w:trPr>
        <w:tc>
          <w:tcPr>
            <w:tcW w:w="4248" w:type="dxa"/>
            <w:shd w:val="clear" w:color="auto" w:fill="F2F2F2" w:themeFill="background1" w:themeFillShade="F2"/>
            <w:vAlign w:val="center"/>
          </w:tcPr>
          <w:p w14:paraId="3B9DC20F" w14:textId="77777777" w:rsidR="00861CE5" w:rsidRPr="00E23B12" w:rsidRDefault="00344184" w:rsidP="005E14D3">
            <w:pPr>
              <w:rPr>
                <w:rFonts w:ascii="Verdana" w:hAnsi="Verdana" w:cs="Arial"/>
                <w:b/>
                <w:sz w:val="24"/>
                <w:szCs w:val="24"/>
              </w:rPr>
            </w:pPr>
            <w:r w:rsidRPr="00E23B12">
              <w:rPr>
                <w:rFonts w:ascii="Verdana" w:hAnsi="Verdana" w:cs="Arial"/>
                <w:b/>
                <w:sz w:val="24"/>
                <w:szCs w:val="24"/>
              </w:rPr>
              <w:t>Presented by</w:t>
            </w:r>
          </w:p>
        </w:tc>
        <w:tc>
          <w:tcPr>
            <w:tcW w:w="5386" w:type="dxa"/>
            <w:vAlign w:val="center"/>
          </w:tcPr>
          <w:p w14:paraId="2E2A7B9D" w14:textId="77777777" w:rsidR="005E14D3" w:rsidRPr="00E23B12" w:rsidRDefault="006E665A" w:rsidP="005E14D3">
            <w:pPr>
              <w:rPr>
                <w:rFonts w:ascii="Verdana" w:hAnsi="Verdana"/>
                <w:color w:val="FF0000"/>
                <w:sz w:val="24"/>
                <w:szCs w:val="24"/>
              </w:rPr>
            </w:pPr>
            <w:r>
              <w:rPr>
                <w:rFonts w:ascii="Verdana" w:hAnsi="Verdana"/>
                <w:sz w:val="24"/>
                <w:szCs w:val="24"/>
              </w:rPr>
              <w:t>Matthew Edwards, Head of Commissioning &amp; Performance</w:t>
            </w:r>
          </w:p>
        </w:tc>
      </w:tr>
      <w:tr w:rsidR="002D02D2" w:rsidRPr="00E23B12" w14:paraId="420F7B82" w14:textId="77777777" w:rsidTr="00344184">
        <w:trPr>
          <w:trHeight w:val="627"/>
        </w:trPr>
        <w:tc>
          <w:tcPr>
            <w:tcW w:w="4248" w:type="dxa"/>
            <w:shd w:val="clear" w:color="auto" w:fill="F2F2F2" w:themeFill="background1" w:themeFillShade="F2"/>
            <w:vAlign w:val="center"/>
          </w:tcPr>
          <w:p w14:paraId="3B4B1E87" w14:textId="77777777" w:rsidR="002D02D2" w:rsidRPr="00E23B12" w:rsidRDefault="005A0836" w:rsidP="00344184">
            <w:pPr>
              <w:rPr>
                <w:rFonts w:ascii="Verdana" w:hAnsi="Verdana" w:cs="Arial"/>
                <w:b/>
                <w:sz w:val="24"/>
                <w:szCs w:val="24"/>
              </w:rPr>
            </w:pPr>
            <w:r>
              <w:rPr>
                <w:rFonts w:ascii="Verdana" w:hAnsi="Verdana" w:cs="Arial"/>
                <w:b/>
                <w:sz w:val="24"/>
                <w:szCs w:val="24"/>
              </w:rPr>
              <w:t>Approving Executive S</w:t>
            </w:r>
            <w:r w:rsidR="00344184">
              <w:rPr>
                <w:rFonts w:ascii="Verdana" w:hAnsi="Verdana" w:cs="Arial"/>
                <w:b/>
                <w:sz w:val="24"/>
                <w:szCs w:val="24"/>
              </w:rPr>
              <w:t>ponsor</w:t>
            </w:r>
          </w:p>
        </w:tc>
        <w:tc>
          <w:tcPr>
            <w:tcW w:w="5386" w:type="dxa"/>
            <w:vAlign w:val="center"/>
          </w:tcPr>
          <w:sdt>
            <w:sdtPr>
              <w:rPr>
                <w:rStyle w:val="Style19"/>
                <w:rFonts w:ascii="Verdana" w:hAnsi="Verdana"/>
                <w:sz w:val="24"/>
                <w:szCs w:val="24"/>
              </w:rPr>
              <w:id w:val="-887480898"/>
              <w:placeholder>
                <w:docPart w:val="05191354A42D424C9EF80B89A3E0F41D"/>
              </w:placeholder>
              <w:dropDownList>
                <w:listItem w:value="Choose an item."/>
                <w:listItem w:displayText="Chief Ambulance Services Commissioner" w:value="Chief Ambulance Services Commissioner"/>
                <w:listItem w:displayText="Director, National Collaborative Commissioning" w:value="Director, National Collaborative Commissioning"/>
                <w:listItem w:displayText="Director of Nursing, Quality and Performance" w:value="Director of Nursing, Quality and Performance"/>
                <w:listItem w:displayText="Director of Corporate Services NCCU" w:value="Director of Corporate Services NCCU"/>
                <w:listItem w:displayText="WAST Chief Executive" w:value="WAST Chief Executive"/>
                <w:listItem w:displayText="WAST Director of Planning " w:value="WAST Director of Planning "/>
                <w:listItem w:displayText="EMRTS Director" w:value="EMRTS Director"/>
                <w:listItem w:displayText="NEPTS Assistant Director" w:value="NEPTS Assistant Director"/>
                <w:listItem w:displayText="Committee Secretary EASC" w:value="Committee Secretary EASC"/>
              </w:dropDownList>
            </w:sdtPr>
            <w:sdtEndPr>
              <w:rPr>
                <w:rStyle w:val="Style19"/>
              </w:rPr>
            </w:sdtEndPr>
            <w:sdtContent>
              <w:p w14:paraId="4BDEEBF9" w14:textId="77777777" w:rsidR="003E2FB0" w:rsidRPr="00E23B12" w:rsidRDefault="00F5542E" w:rsidP="00577535">
                <w:pPr>
                  <w:rPr>
                    <w:rFonts w:ascii="Verdana" w:hAnsi="Verdana"/>
                    <w:caps/>
                    <w:color w:val="FF0000"/>
                    <w:sz w:val="24"/>
                    <w:szCs w:val="24"/>
                  </w:rPr>
                </w:pPr>
                <w:r>
                  <w:rPr>
                    <w:rStyle w:val="Style19"/>
                    <w:rFonts w:ascii="Verdana" w:hAnsi="Verdana"/>
                    <w:sz w:val="24"/>
                    <w:szCs w:val="24"/>
                  </w:rPr>
                  <w:t>Chief Ambulance Services Commissioner</w:t>
                </w:r>
              </w:p>
            </w:sdtContent>
          </w:sdt>
        </w:tc>
      </w:tr>
    </w:tbl>
    <w:p w14:paraId="67021213" w14:textId="77777777" w:rsidR="002D02D2" w:rsidRPr="00E55D6E" w:rsidRDefault="002D02D2" w:rsidP="003E43AD">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248"/>
        <w:gridCol w:w="5386"/>
      </w:tblGrid>
      <w:tr w:rsidR="00612035" w:rsidRPr="00E23B12" w14:paraId="7B262DD9" w14:textId="77777777" w:rsidTr="00344184">
        <w:trPr>
          <w:trHeight w:val="669"/>
        </w:trPr>
        <w:tc>
          <w:tcPr>
            <w:tcW w:w="4248" w:type="dxa"/>
            <w:shd w:val="clear" w:color="auto" w:fill="F2F2F2" w:themeFill="background1" w:themeFillShade="F2"/>
            <w:vAlign w:val="center"/>
          </w:tcPr>
          <w:p w14:paraId="557C59AA" w14:textId="77777777" w:rsidR="003E43AD" w:rsidRPr="00E23B12" w:rsidRDefault="00344184" w:rsidP="000A14EC">
            <w:pPr>
              <w:rPr>
                <w:rFonts w:ascii="Verdana" w:hAnsi="Verdana" w:cs="Arial"/>
                <w:b/>
                <w:sz w:val="24"/>
                <w:szCs w:val="24"/>
              </w:rPr>
            </w:pPr>
            <w:r w:rsidRPr="00E23B12">
              <w:rPr>
                <w:rFonts w:ascii="Verdana" w:hAnsi="Verdana" w:cs="Arial"/>
                <w:b/>
                <w:sz w:val="24"/>
                <w:szCs w:val="24"/>
              </w:rPr>
              <w:t>Report purpose</w:t>
            </w:r>
          </w:p>
        </w:tc>
        <w:sdt>
          <w:sdtPr>
            <w:rPr>
              <w:rStyle w:val="Style17"/>
              <w:rFonts w:ascii="Verdana" w:hAnsi="Verdana"/>
              <w:sz w:val="24"/>
              <w:szCs w:val="24"/>
            </w:rPr>
            <w:id w:val="2104064095"/>
            <w:placeholder>
              <w:docPart w:val="6CF945F1F1CA4199BE4A95B2EFCD4A66"/>
            </w:placeholder>
            <w:dropDownList>
              <w:listItem w:value="Choose an item."/>
              <w:listItem w:displayText="FOR APPROVAL" w:value="FOR APPROVAL"/>
              <w:listItem w:displayText="ENDORSE FOR EASC APPROVAL" w:value="ENDORSE FOR EASC APPROVAL"/>
              <w:listItem w:displayText="FOR NOTING" w:value="FOR NOTING"/>
              <w:listItem w:displayText="FOR DISCUSSION / REVIEW " w:value="FOR DISCUSSION / REVIEW "/>
              <w:listItem w:displayText="ENDORSE FOR ONWARD APPROVAL BY HEALTH BOARDS" w:value="ENDORSE FOR ONWARD APPROVAL BY HEALTH BOARDS"/>
            </w:dropDownList>
          </w:sdtPr>
          <w:sdtEndPr>
            <w:rPr>
              <w:rStyle w:val="DefaultParagraphFont"/>
              <w:rFonts w:cs="Arial"/>
              <w:caps w:val="0"/>
              <w:color w:val="FF0000"/>
            </w:rPr>
          </w:sdtEndPr>
          <w:sdtContent>
            <w:tc>
              <w:tcPr>
                <w:tcW w:w="5386" w:type="dxa"/>
                <w:vAlign w:val="center"/>
              </w:tcPr>
              <w:p w14:paraId="1E88A4C7" w14:textId="77777777" w:rsidR="00EA7C24" w:rsidRPr="00E23B12" w:rsidRDefault="002117FC" w:rsidP="000A14EC">
                <w:pPr>
                  <w:rPr>
                    <w:rFonts w:ascii="Verdana" w:hAnsi="Verdana" w:cs="Arial"/>
                    <w:color w:val="FF0000"/>
                    <w:sz w:val="24"/>
                    <w:szCs w:val="24"/>
                  </w:rPr>
                </w:pPr>
                <w:r>
                  <w:rPr>
                    <w:rStyle w:val="Style17"/>
                    <w:rFonts w:ascii="Verdana" w:hAnsi="Verdana"/>
                    <w:sz w:val="24"/>
                    <w:szCs w:val="24"/>
                  </w:rPr>
                  <w:t>FOR APPROVAL</w:t>
                </w:r>
              </w:p>
            </w:tc>
          </w:sdtContent>
        </w:sdt>
      </w:tr>
    </w:tbl>
    <w:p w14:paraId="02B9C995" w14:textId="77777777" w:rsidR="003E43AD" w:rsidRPr="00E55D6E" w:rsidRDefault="003E43AD" w:rsidP="003E43AD">
      <w:pPr>
        <w:pStyle w:val="NoSpacing"/>
        <w:rPr>
          <w:rFonts w:ascii="Verdana" w:hAnsi="Verdana" w:cs="Arial"/>
          <w:sz w:val="12"/>
          <w:szCs w:val="24"/>
        </w:rPr>
      </w:pPr>
    </w:p>
    <w:p w14:paraId="2C771466" w14:textId="77777777" w:rsidR="00344184" w:rsidRPr="00E55D6E" w:rsidRDefault="00344184" w:rsidP="003E43AD">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344"/>
        <w:gridCol w:w="1977"/>
        <w:gridCol w:w="3313"/>
      </w:tblGrid>
      <w:tr w:rsidR="003E43AD" w:rsidRPr="00E23B12" w14:paraId="5EDBFD34" w14:textId="77777777" w:rsidTr="00E55D6E">
        <w:trPr>
          <w:trHeight w:val="467"/>
        </w:trPr>
        <w:tc>
          <w:tcPr>
            <w:tcW w:w="9634" w:type="dxa"/>
            <w:gridSpan w:val="3"/>
            <w:shd w:val="clear" w:color="auto" w:fill="F2F2F2" w:themeFill="background1" w:themeFillShade="F2"/>
            <w:vAlign w:val="center"/>
          </w:tcPr>
          <w:p w14:paraId="6F565A88" w14:textId="77777777" w:rsidR="003E2FB0" w:rsidRPr="00E23B12" w:rsidRDefault="0083034D" w:rsidP="00E55D6E">
            <w:pPr>
              <w:rPr>
                <w:rFonts w:ascii="Verdana" w:hAnsi="Verdana" w:cs="Arial"/>
                <w:b/>
                <w:caps/>
                <w:sz w:val="24"/>
                <w:szCs w:val="24"/>
                <w:lang w:val="en-GB"/>
              </w:rPr>
            </w:pPr>
            <w:r>
              <w:rPr>
                <w:rFonts w:ascii="Verdana" w:hAnsi="Verdana" w:cs="Arial"/>
                <w:b/>
                <w:sz w:val="24"/>
                <w:szCs w:val="24"/>
                <w:lang w:val="en-GB"/>
              </w:rPr>
              <w:t xml:space="preserve">Engagement (internal/external) undertaken to date (including receipt/consideration at </w:t>
            </w:r>
            <w:r w:rsidR="00344184" w:rsidRPr="00E23B12">
              <w:rPr>
                <w:rFonts w:ascii="Verdana" w:hAnsi="Verdana" w:cs="Arial"/>
                <w:b/>
                <w:sz w:val="24"/>
                <w:szCs w:val="24"/>
                <w:lang w:val="en-GB"/>
              </w:rPr>
              <w:t>Committee/group</w:t>
            </w:r>
            <w:r>
              <w:rPr>
                <w:rFonts w:ascii="Verdana" w:hAnsi="Verdana" w:cs="Arial"/>
                <w:b/>
                <w:sz w:val="24"/>
                <w:szCs w:val="24"/>
                <w:lang w:val="en-GB"/>
              </w:rPr>
              <w:t xml:space="preserve">) </w:t>
            </w:r>
          </w:p>
        </w:tc>
      </w:tr>
      <w:tr w:rsidR="003E43AD" w:rsidRPr="00E23B12" w14:paraId="418889BA" w14:textId="77777777" w:rsidTr="00E55D6E">
        <w:trPr>
          <w:trHeight w:val="404"/>
        </w:trPr>
        <w:tc>
          <w:tcPr>
            <w:tcW w:w="3825" w:type="dxa"/>
            <w:shd w:val="clear" w:color="auto" w:fill="F2F2F2" w:themeFill="background1" w:themeFillShade="F2"/>
            <w:vAlign w:val="center"/>
          </w:tcPr>
          <w:p w14:paraId="388DA003" w14:textId="77777777" w:rsidR="003E43AD" w:rsidRPr="00E23B12" w:rsidRDefault="0083034D" w:rsidP="00577535">
            <w:pPr>
              <w:rPr>
                <w:rFonts w:ascii="Verdana" w:hAnsi="Verdana" w:cs="Arial"/>
                <w:b/>
                <w:caps/>
                <w:sz w:val="24"/>
                <w:szCs w:val="24"/>
              </w:rPr>
            </w:pPr>
            <w:r>
              <w:rPr>
                <w:rFonts w:ascii="Verdana" w:hAnsi="Verdana" w:cs="Arial"/>
                <w:b/>
                <w:sz w:val="24"/>
                <w:szCs w:val="24"/>
              </w:rPr>
              <w:t>Committee/</w:t>
            </w:r>
            <w:r w:rsidR="00344184" w:rsidRPr="00E23B12">
              <w:rPr>
                <w:rFonts w:ascii="Verdana" w:hAnsi="Verdana" w:cs="Arial"/>
                <w:b/>
                <w:sz w:val="24"/>
                <w:szCs w:val="24"/>
              </w:rPr>
              <w:t>Group</w:t>
            </w:r>
            <w:r>
              <w:rPr>
                <w:rFonts w:ascii="Verdana" w:hAnsi="Verdana" w:cs="Arial"/>
                <w:b/>
                <w:sz w:val="24"/>
                <w:szCs w:val="24"/>
              </w:rPr>
              <w:t>/Individuals</w:t>
            </w:r>
          </w:p>
        </w:tc>
        <w:tc>
          <w:tcPr>
            <w:tcW w:w="2017" w:type="dxa"/>
            <w:shd w:val="clear" w:color="auto" w:fill="F2F2F2" w:themeFill="background1" w:themeFillShade="F2"/>
            <w:vAlign w:val="center"/>
          </w:tcPr>
          <w:p w14:paraId="2C40710D" w14:textId="77777777" w:rsidR="003E43AD" w:rsidRPr="00E23B12" w:rsidRDefault="00344184" w:rsidP="00577535">
            <w:pPr>
              <w:rPr>
                <w:rFonts w:ascii="Verdana" w:hAnsi="Verdana" w:cs="Arial"/>
                <w:b/>
                <w:sz w:val="24"/>
                <w:szCs w:val="24"/>
              </w:rPr>
            </w:pPr>
            <w:r w:rsidRPr="00E23B12">
              <w:rPr>
                <w:rFonts w:ascii="Verdana" w:hAnsi="Verdana" w:cs="Arial"/>
                <w:b/>
                <w:sz w:val="24"/>
                <w:szCs w:val="24"/>
              </w:rPr>
              <w:t>Date</w:t>
            </w:r>
          </w:p>
        </w:tc>
        <w:tc>
          <w:tcPr>
            <w:tcW w:w="3792" w:type="dxa"/>
            <w:shd w:val="clear" w:color="auto" w:fill="F2F2F2" w:themeFill="background1" w:themeFillShade="F2"/>
            <w:vAlign w:val="center"/>
          </w:tcPr>
          <w:p w14:paraId="3F3DD105" w14:textId="77777777" w:rsidR="003E2FB0" w:rsidRPr="00E23B12" w:rsidRDefault="00344184" w:rsidP="00577535">
            <w:pPr>
              <w:rPr>
                <w:rFonts w:ascii="Verdana" w:hAnsi="Verdana" w:cs="Arial"/>
                <w:b/>
                <w:sz w:val="24"/>
                <w:szCs w:val="24"/>
              </w:rPr>
            </w:pPr>
            <w:r w:rsidRPr="00E23B12">
              <w:rPr>
                <w:rFonts w:ascii="Verdana" w:hAnsi="Verdana" w:cs="Arial"/>
                <w:b/>
                <w:sz w:val="24"/>
                <w:szCs w:val="24"/>
              </w:rPr>
              <w:t>Outcome</w:t>
            </w:r>
          </w:p>
        </w:tc>
      </w:tr>
      <w:tr w:rsidR="003E43AD" w:rsidRPr="00E23B12" w14:paraId="07BA5410" w14:textId="77777777" w:rsidTr="00E55D6E">
        <w:trPr>
          <w:trHeight w:val="423"/>
        </w:trPr>
        <w:tc>
          <w:tcPr>
            <w:tcW w:w="3825" w:type="dxa"/>
            <w:vAlign w:val="center"/>
          </w:tcPr>
          <w:p w14:paraId="2E188767" w14:textId="51ADDD28" w:rsidR="00463B6C" w:rsidRPr="00E23B12" w:rsidRDefault="00C23003" w:rsidP="000C1B75">
            <w:pPr>
              <w:rPr>
                <w:rFonts w:ascii="Verdana" w:hAnsi="Verdana" w:cs="Arial"/>
                <w:sz w:val="24"/>
                <w:szCs w:val="24"/>
              </w:rPr>
            </w:pPr>
            <w:sdt>
              <w:sdtPr>
                <w:rPr>
                  <w:rFonts w:ascii="Verdana" w:hAnsi="Verdana" w:cs="Arial"/>
                  <w:sz w:val="24"/>
                  <w:szCs w:val="24"/>
                </w:rPr>
                <w:alias w:val="Committee / Meeting / Group / Individual"/>
                <w:tag w:val="Committee / Meeting / Group / Individual"/>
                <w:id w:val="487287822"/>
                <w:placeholder>
                  <w:docPart w:val="DefaultPlaceholder_1081868575"/>
                </w:placeholder>
                <w:dropDownList>
                  <w:listItem w:value="Choose an item."/>
                  <w:listItem w:displayText="EASC Management Group" w:value="EASC Management Group"/>
                  <w:listItem w:displayText="NCCU Management Board" w:value="NCCU Management Board"/>
                  <w:listItem w:displayText="NEPTS DAG" w:value="NEPTS DAG"/>
                  <w:listItem w:displayText="EMRTS DAG" w:value="EMRTS DAG"/>
                  <w:listItem w:displayText="Health Board or NHS Trust" w:value="Health Board or NHS Trust"/>
                </w:dropDownList>
              </w:sdtPr>
              <w:sdtEndPr/>
              <w:sdtContent>
                <w:r>
                  <w:rPr>
                    <w:rFonts w:ascii="Verdana" w:hAnsi="Verdana" w:cs="Arial"/>
                    <w:sz w:val="24"/>
                    <w:szCs w:val="24"/>
                  </w:rPr>
                  <w:t>EASC Management Group</w:t>
                </w:r>
              </w:sdtContent>
            </w:sdt>
          </w:p>
        </w:tc>
        <w:tc>
          <w:tcPr>
            <w:tcW w:w="2017" w:type="dxa"/>
            <w:vAlign w:val="center"/>
          </w:tcPr>
          <w:p w14:paraId="7E0F444B" w14:textId="415C3C36" w:rsidR="00D227B8" w:rsidRPr="00E23B12" w:rsidRDefault="006802A0" w:rsidP="003169A9">
            <w:pPr>
              <w:rPr>
                <w:rFonts w:ascii="Verdana" w:hAnsi="Verdana" w:cs="Arial"/>
                <w:sz w:val="24"/>
                <w:szCs w:val="24"/>
              </w:rPr>
            </w:pPr>
            <w:r w:rsidRPr="00E23B12">
              <w:rPr>
                <w:rStyle w:val="Style8"/>
                <w:rFonts w:ascii="Verdana" w:hAnsi="Verdana"/>
                <w:color w:val="000000" w:themeColor="text1"/>
                <w:szCs w:val="24"/>
              </w:rPr>
              <w:t>(</w:t>
            </w:r>
            <w:r w:rsidR="00C23003">
              <w:rPr>
                <w:rStyle w:val="Style8"/>
                <w:rFonts w:ascii="Verdana" w:hAnsi="Verdana"/>
                <w:color w:val="000000" w:themeColor="text1"/>
                <w:szCs w:val="24"/>
              </w:rPr>
              <w:t>1</w:t>
            </w:r>
            <w:r w:rsidR="00C23003">
              <w:rPr>
                <w:rStyle w:val="Style8"/>
                <w:color w:val="000000" w:themeColor="text1"/>
              </w:rPr>
              <w:t>8</w:t>
            </w:r>
            <w:r w:rsidRPr="00E23B12">
              <w:rPr>
                <w:rStyle w:val="Style8"/>
                <w:rFonts w:ascii="Verdana" w:hAnsi="Verdana"/>
                <w:color w:val="000000" w:themeColor="text1"/>
                <w:szCs w:val="24"/>
              </w:rPr>
              <w:t>/</w:t>
            </w:r>
            <w:r w:rsidR="00C23003">
              <w:rPr>
                <w:rStyle w:val="Style8"/>
                <w:rFonts w:ascii="Verdana" w:hAnsi="Verdana"/>
                <w:color w:val="000000" w:themeColor="text1"/>
                <w:szCs w:val="24"/>
              </w:rPr>
              <w:t>0</w:t>
            </w:r>
            <w:r w:rsidR="00C23003">
              <w:rPr>
                <w:rStyle w:val="Style8"/>
                <w:color w:val="000000" w:themeColor="text1"/>
              </w:rPr>
              <w:t>8</w:t>
            </w:r>
            <w:r w:rsidRPr="00E23B12">
              <w:rPr>
                <w:rStyle w:val="Style8"/>
                <w:rFonts w:ascii="Verdana" w:hAnsi="Verdana"/>
                <w:color w:val="000000" w:themeColor="text1"/>
                <w:szCs w:val="24"/>
              </w:rPr>
              <w:t>/</w:t>
            </w:r>
            <w:r w:rsidR="0069470A">
              <w:rPr>
                <w:rStyle w:val="Style8"/>
                <w:rFonts w:ascii="Verdana" w:hAnsi="Verdana"/>
                <w:color w:val="000000" w:themeColor="text1"/>
                <w:szCs w:val="24"/>
              </w:rPr>
              <w:t>20</w:t>
            </w:r>
            <w:r w:rsidR="003169A9">
              <w:rPr>
                <w:rStyle w:val="Style8"/>
                <w:rFonts w:ascii="Verdana" w:hAnsi="Verdana"/>
                <w:color w:val="000000" w:themeColor="text1"/>
                <w:szCs w:val="24"/>
              </w:rPr>
              <w:t>2</w:t>
            </w:r>
            <w:r w:rsidR="00C23003">
              <w:rPr>
                <w:rStyle w:val="Style8"/>
                <w:rFonts w:ascii="Verdana" w:hAnsi="Verdana"/>
                <w:color w:val="000000" w:themeColor="text1"/>
                <w:szCs w:val="24"/>
              </w:rPr>
              <w:t>2</w:t>
            </w:r>
            <w:r w:rsidRPr="00E23B12">
              <w:rPr>
                <w:rStyle w:val="Style8"/>
                <w:rFonts w:ascii="Verdana" w:hAnsi="Verdana"/>
                <w:color w:val="000000" w:themeColor="text1"/>
                <w:szCs w:val="24"/>
              </w:rPr>
              <w:t>)</w:t>
            </w:r>
          </w:p>
        </w:tc>
        <w:tc>
          <w:tcPr>
            <w:tcW w:w="3792" w:type="dxa"/>
            <w:vAlign w:val="center"/>
          </w:tcPr>
          <w:sdt>
            <w:sdtPr>
              <w:rPr>
                <w:rStyle w:val="Style22"/>
                <w:rFonts w:ascii="Verdana" w:hAnsi="Verdana"/>
                <w:sz w:val="24"/>
                <w:szCs w:val="24"/>
              </w:rPr>
              <w:id w:val="1423459883"/>
              <w:placeholder>
                <w:docPart w:val="6973E38B1D394AD8ADB7987B9939553F"/>
              </w:placeholder>
              <w:dropDownList>
                <w:listItem w:value="Choose an item."/>
                <w:listItem w:displayText="ENDORSED FOR APPROVAL" w:value="ENDORSED FOR APPROVAL"/>
                <w:listItem w:displayText="SUPPORTED " w:value="SUPPORTED "/>
                <w:listItem w:displayText="NOTED" w:value="NOTED"/>
                <w:listItem w:displayText="DISCUSSED NO DECISION" w:value="DISCUSSED NO DECISION"/>
              </w:dropDownList>
            </w:sdtPr>
            <w:sdtEndPr>
              <w:rPr>
                <w:rStyle w:val="Style22"/>
              </w:rPr>
            </w:sdtEndPr>
            <w:sdtContent>
              <w:p w14:paraId="2ABBF532" w14:textId="3AF7C606" w:rsidR="00652117" w:rsidRPr="00E23B12" w:rsidRDefault="00C23003" w:rsidP="00577535">
                <w:pPr>
                  <w:rPr>
                    <w:rFonts w:ascii="Verdana" w:hAnsi="Verdana" w:cs="Arial"/>
                    <w:sz w:val="24"/>
                    <w:szCs w:val="24"/>
                  </w:rPr>
                </w:pPr>
                <w:r>
                  <w:rPr>
                    <w:rStyle w:val="Style22"/>
                    <w:rFonts w:ascii="Verdana" w:hAnsi="Verdana"/>
                    <w:sz w:val="24"/>
                    <w:szCs w:val="24"/>
                  </w:rPr>
                  <w:t>ENDORSED FOR APPROVAL</w:t>
                </w:r>
              </w:p>
            </w:sdtContent>
          </w:sdt>
        </w:tc>
      </w:tr>
    </w:tbl>
    <w:p w14:paraId="12379593" w14:textId="77777777" w:rsidR="004B1B0B" w:rsidRPr="00E55D6E" w:rsidRDefault="004B1B0B" w:rsidP="00345EE2">
      <w:pPr>
        <w:pStyle w:val="NoSpacing"/>
        <w:rPr>
          <w:rFonts w:ascii="Verdana" w:hAnsi="Verdana"/>
          <w:sz w:val="12"/>
          <w:szCs w:val="24"/>
        </w:rPr>
      </w:pPr>
    </w:p>
    <w:tbl>
      <w:tblPr>
        <w:tblStyle w:val="TableGrid"/>
        <w:tblW w:w="9634" w:type="dxa"/>
        <w:tblLook w:val="04A0" w:firstRow="1" w:lastRow="0" w:firstColumn="1" w:lastColumn="0" w:noHBand="0" w:noVBand="1"/>
      </w:tblPr>
      <w:tblGrid>
        <w:gridCol w:w="930"/>
        <w:gridCol w:w="8704"/>
      </w:tblGrid>
      <w:tr w:rsidR="00577535" w:rsidRPr="00E23B12" w14:paraId="2080133D" w14:textId="77777777" w:rsidTr="00E55D6E">
        <w:trPr>
          <w:trHeight w:val="264"/>
        </w:trPr>
        <w:tc>
          <w:tcPr>
            <w:tcW w:w="9634" w:type="dxa"/>
            <w:gridSpan w:val="2"/>
            <w:shd w:val="clear" w:color="auto" w:fill="F2F2F2" w:themeFill="background1" w:themeFillShade="F2"/>
            <w:vAlign w:val="center"/>
          </w:tcPr>
          <w:p w14:paraId="7971DEDF" w14:textId="77777777" w:rsidR="00577535" w:rsidRPr="00E23B12" w:rsidRDefault="00577535" w:rsidP="00577535">
            <w:pPr>
              <w:rPr>
                <w:rFonts w:ascii="Verdana" w:hAnsi="Verdana" w:cs="Arial"/>
                <w:sz w:val="24"/>
                <w:szCs w:val="24"/>
              </w:rPr>
            </w:pPr>
            <w:r w:rsidRPr="00E23B12">
              <w:rPr>
                <w:rFonts w:ascii="Verdana" w:hAnsi="Verdana" w:cs="Arial"/>
                <w:b/>
                <w:sz w:val="24"/>
                <w:szCs w:val="24"/>
              </w:rPr>
              <w:t>ACRONYMS</w:t>
            </w:r>
          </w:p>
        </w:tc>
      </w:tr>
      <w:tr w:rsidR="00577535" w:rsidRPr="00E23B12" w14:paraId="0C358916" w14:textId="77777777" w:rsidTr="006802A0">
        <w:trPr>
          <w:trHeight w:val="549"/>
        </w:trPr>
        <w:tc>
          <w:tcPr>
            <w:tcW w:w="846" w:type="dxa"/>
            <w:shd w:val="clear" w:color="auto" w:fill="FFFFFF" w:themeFill="background1"/>
            <w:vAlign w:val="center"/>
          </w:tcPr>
          <w:p w14:paraId="6C6ED94F" w14:textId="77777777" w:rsidR="00577535" w:rsidRDefault="0069470A" w:rsidP="00577535">
            <w:pPr>
              <w:rPr>
                <w:rFonts w:ascii="Verdana" w:hAnsi="Verdana" w:cs="Arial"/>
                <w:sz w:val="24"/>
                <w:szCs w:val="24"/>
              </w:rPr>
            </w:pPr>
            <w:r>
              <w:rPr>
                <w:rFonts w:ascii="Verdana" w:hAnsi="Verdana" w:cs="Arial"/>
                <w:sz w:val="24"/>
                <w:szCs w:val="24"/>
              </w:rPr>
              <w:t>EMS</w:t>
            </w:r>
          </w:p>
          <w:p w14:paraId="739396D8" w14:textId="77777777" w:rsidR="00D1364D" w:rsidRDefault="00D1364D" w:rsidP="00577535">
            <w:pPr>
              <w:rPr>
                <w:rFonts w:ascii="Verdana" w:hAnsi="Verdana" w:cs="Arial"/>
                <w:sz w:val="24"/>
                <w:szCs w:val="24"/>
              </w:rPr>
            </w:pPr>
            <w:r>
              <w:rPr>
                <w:rFonts w:ascii="Verdana" w:hAnsi="Verdana" w:cs="Arial"/>
                <w:sz w:val="24"/>
                <w:szCs w:val="24"/>
              </w:rPr>
              <w:t>DU</w:t>
            </w:r>
          </w:p>
          <w:p w14:paraId="2D8A9689" w14:textId="77777777" w:rsidR="00D1364D" w:rsidRDefault="00D1364D" w:rsidP="00577535">
            <w:pPr>
              <w:rPr>
                <w:rFonts w:ascii="Verdana" w:hAnsi="Verdana" w:cs="Arial"/>
                <w:sz w:val="24"/>
                <w:szCs w:val="24"/>
              </w:rPr>
            </w:pPr>
            <w:r>
              <w:rPr>
                <w:rFonts w:ascii="Verdana" w:hAnsi="Verdana" w:cs="Arial"/>
                <w:sz w:val="24"/>
                <w:szCs w:val="24"/>
              </w:rPr>
              <w:t>HIW</w:t>
            </w:r>
          </w:p>
          <w:p w14:paraId="000ED316" w14:textId="213B2E20" w:rsidR="00C23003" w:rsidRPr="00E23B12" w:rsidRDefault="00C23003" w:rsidP="00577535">
            <w:pPr>
              <w:rPr>
                <w:rFonts w:ascii="Verdana" w:hAnsi="Verdana" w:cs="Arial"/>
                <w:sz w:val="24"/>
                <w:szCs w:val="24"/>
              </w:rPr>
            </w:pPr>
            <w:r>
              <w:rPr>
                <w:rFonts w:ascii="Verdana" w:hAnsi="Verdana" w:cs="Arial"/>
                <w:sz w:val="24"/>
                <w:szCs w:val="24"/>
              </w:rPr>
              <w:t>WAST</w:t>
            </w:r>
          </w:p>
        </w:tc>
        <w:tc>
          <w:tcPr>
            <w:tcW w:w="8788" w:type="dxa"/>
            <w:vAlign w:val="center"/>
          </w:tcPr>
          <w:p w14:paraId="53C494C9" w14:textId="77777777" w:rsidR="00577535" w:rsidRDefault="0069470A" w:rsidP="00577535">
            <w:pPr>
              <w:rPr>
                <w:rFonts w:ascii="Verdana" w:hAnsi="Verdana" w:cs="Arial"/>
                <w:sz w:val="24"/>
                <w:szCs w:val="24"/>
              </w:rPr>
            </w:pPr>
            <w:r>
              <w:rPr>
                <w:rFonts w:ascii="Verdana" w:hAnsi="Verdana" w:cs="Arial"/>
                <w:sz w:val="24"/>
                <w:szCs w:val="24"/>
              </w:rPr>
              <w:t>Emergency Medical Services</w:t>
            </w:r>
          </w:p>
          <w:p w14:paraId="378CB9CA" w14:textId="77777777" w:rsidR="00D1364D" w:rsidRDefault="00D1364D" w:rsidP="00577535">
            <w:pPr>
              <w:rPr>
                <w:rFonts w:ascii="Verdana" w:hAnsi="Verdana" w:cs="Arial"/>
                <w:sz w:val="24"/>
                <w:szCs w:val="24"/>
              </w:rPr>
            </w:pPr>
            <w:r>
              <w:rPr>
                <w:rFonts w:ascii="Verdana" w:hAnsi="Verdana" w:cs="Arial"/>
                <w:sz w:val="24"/>
                <w:szCs w:val="24"/>
              </w:rPr>
              <w:t>NHS Wales Delivery Unit</w:t>
            </w:r>
          </w:p>
          <w:p w14:paraId="240EF3FB" w14:textId="77777777" w:rsidR="008E49ED" w:rsidRDefault="00D1364D" w:rsidP="00577535">
            <w:pPr>
              <w:rPr>
                <w:rFonts w:ascii="Verdana" w:hAnsi="Verdana" w:cs="Arial"/>
                <w:sz w:val="24"/>
                <w:szCs w:val="24"/>
              </w:rPr>
            </w:pPr>
            <w:r>
              <w:rPr>
                <w:rFonts w:ascii="Verdana" w:hAnsi="Verdana" w:cs="Arial"/>
                <w:sz w:val="24"/>
                <w:szCs w:val="24"/>
              </w:rPr>
              <w:t>Healthcare Inspectorate Wales</w:t>
            </w:r>
          </w:p>
          <w:p w14:paraId="37A33BAF" w14:textId="46C3B4A3" w:rsidR="00C23003" w:rsidRPr="00E23B12" w:rsidRDefault="00C23003" w:rsidP="00577535">
            <w:pPr>
              <w:rPr>
                <w:rFonts w:ascii="Verdana" w:hAnsi="Verdana" w:cs="Arial"/>
                <w:sz w:val="24"/>
                <w:szCs w:val="24"/>
              </w:rPr>
            </w:pPr>
            <w:r>
              <w:rPr>
                <w:rFonts w:ascii="Verdana" w:hAnsi="Verdana" w:cs="Arial"/>
                <w:sz w:val="24"/>
                <w:szCs w:val="24"/>
              </w:rPr>
              <w:t>Welsh Ambulance Services NHS Trust</w:t>
            </w:r>
          </w:p>
        </w:tc>
      </w:tr>
    </w:tbl>
    <w:p w14:paraId="7CD8C2AB" w14:textId="77777777" w:rsidR="00E55D6E" w:rsidRDefault="00E55D6E" w:rsidP="00E55D6E">
      <w:pPr>
        <w:pStyle w:val="ListParagraph"/>
        <w:spacing w:after="0" w:line="240" w:lineRule="auto"/>
        <w:ind w:left="360"/>
        <w:rPr>
          <w:rFonts w:ascii="Verdana" w:hAnsi="Verdana" w:cs="Arial"/>
          <w:b/>
          <w:sz w:val="24"/>
          <w:szCs w:val="24"/>
        </w:rPr>
      </w:pPr>
    </w:p>
    <w:p w14:paraId="22B1045F" w14:textId="77777777" w:rsidR="00E55D6E" w:rsidRDefault="00E55D6E" w:rsidP="00E55D6E">
      <w:pPr>
        <w:pStyle w:val="ListParagraph"/>
        <w:spacing w:after="0" w:line="240" w:lineRule="auto"/>
        <w:ind w:left="360"/>
        <w:rPr>
          <w:rFonts w:ascii="Verdana" w:hAnsi="Verdana" w:cs="Arial"/>
          <w:b/>
          <w:sz w:val="24"/>
          <w:szCs w:val="24"/>
        </w:rPr>
      </w:pPr>
    </w:p>
    <w:p w14:paraId="7C0179DD" w14:textId="77777777" w:rsidR="0069470A" w:rsidRDefault="0069470A" w:rsidP="00E55D6E">
      <w:pPr>
        <w:pStyle w:val="ListParagraph"/>
        <w:spacing w:after="0" w:line="240" w:lineRule="auto"/>
        <w:ind w:left="360"/>
        <w:rPr>
          <w:rFonts w:ascii="Verdana" w:hAnsi="Verdana" w:cs="Arial"/>
          <w:b/>
          <w:sz w:val="24"/>
          <w:szCs w:val="24"/>
        </w:rPr>
      </w:pPr>
    </w:p>
    <w:p w14:paraId="60EA127D" w14:textId="77777777" w:rsidR="006A7DA6" w:rsidRPr="0069470A" w:rsidRDefault="006A7DA6" w:rsidP="00344184">
      <w:pPr>
        <w:pStyle w:val="ListParagraph"/>
        <w:numPr>
          <w:ilvl w:val="0"/>
          <w:numId w:val="1"/>
        </w:numPr>
        <w:spacing w:after="0" w:line="240" w:lineRule="auto"/>
        <w:rPr>
          <w:rFonts w:ascii="Verdana" w:hAnsi="Verdana" w:cs="Arial"/>
          <w:b/>
          <w:sz w:val="24"/>
          <w:szCs w:val="24"/>
        </w:rPr>
      </w:pPr>
      <w:r w:rsidRPr="00E23B12">
        <w:rPr>
          <w:rFonts w:ascii="Verdana" w:hAnsi="Verdana" w:cs="Arial"/>
          <w:b/>
          <w:sz w:val="24"/>
          <w:szCs w:val="24"/>
        </w:rPr>
        <w:lastRenderedPageBreak/>
        <w:tab/>
      </w:r>
      <w:r w:rsidRPr="0069470A">
        <w:rPr>
          <w:rFonts w:ascii="Verdana" w:hAnsi="Verdana" w:cs="Arial"/>
          <w:b/>
          <w:sz w:val="24"/>
          <w:szCs w:val="24"/>
        </w:rPr>
        <w:t>SITUATION/BACKGROUND</w:t>
      </w:r>
    </w:p>
    <w:p w14:paraId="0ED436C8" w14:textId="77777777" w:rsidR="006A7DA6" w:rsidRPr="0069470A" w:rsidRDefault="006A7DA6" w:rsidP="00344184">
      <w:pPr>
        <w:pStyle w:val="ListParagraph"/>
        <w:spacing w:after="0" w:line="240" w:lineRule="auto"/>
        <w:ind w:left="360"/>
        <w:rPr>
          <w:rFonts w:ascii="Verdana" w:hAnsi="Verdana" w:cs="Arial"/>
          <w:b/>
          <w:sz w:val="24"/>
          <w:szCs w:val="24"/>
        </w:rPr>
      </w:pPr>
    </w:p>
    <w:p w14:paraId="7E46434F" w14:textId="40AA5F13" w:rsidR="00DE53C0" w:rsidRPr="00DE53C0" w:rsidRDefault="0069470A" w:rsidP="00DE53C0">
      <w:pPr>
        <w:pStyle w:val="ListParagraph"/>
        <w:numPr>
          <w:ilvl w:val="1"/>
          <w:numId w:val="1"/>
        </w:numPr>
        <w:spacing w:after="0" w:line="240" w:lineRule="auto"/>
        <w:jc w:val="both"/>
        <w:rPr>
          <w:rFonts w:ascii="Verdana" w:hAnsi="Verdana" w:cs="Arial"/>
          <w:sz w:val="24"/>
          <w:szCs w:val="24"/>
        </w:rPr>
      </w:pPr>
      <w:r w:rsidRPr="0069470A">
        <w:rPr>
          <w:rFonts w:ascii="Verdana" w:hAnsi="Verdana" w:cs="Arial"/>
          <w:sz w:val="24"/>
        </w:rPr>
        <w:t xml:space="preserve">The </w:t>
      </w:r>
      <w:r w:rsidR="00DE53C0">
        <w:rPr>
          <w:rFonts w:ascii="Verdana" w:hAnsi="Verdana" w:cs="Arial"/>
          <w:sz w:val="24"/>
        </w:rPr>
        <w:t xml:space="preserve">purpose of this report is to provide </w:t>
      </w:r>
      <w:r w:rsidR="00C23003">
        <w:rPr>
          <w:rFonts w:ascii="Verdana" w:hAnsi="Verdana" w:cs="Arial"/>
          <w:sz w:val="24"/>
        </w:rPr>
        <w:t>M</w:t>
      </w:r>
      <w:r w:rsidR="00DE53C0">
        <w:rPr>
          <w:rFonts w:ascii="Verdana" w:hAnsi="Verdana" w:cs="Arial"/>
          <w:sz w:val="24"/>
        </w:rPr>
        <w:t xml:space="preserve">embers with </w:t>
      </w:r>
      <w:r w:rsidR="002117FC">
        <w:rPr>
          <w:rFonts w:ascii="Verdana" w:hAnsi="Verdana" w:cs="Arial"/>
          <w:sz w:val="24"/>
        </w:rPr>
        <w:t xml:space="preserve">an update on the work to enhance the </w:t>
      </w:r>
      <w:r w:rsidR="00C23003">
        <w:rPr>
          <w:rFonts w:ascii="Verdana" w:hAnsi="Verdana" w:cs="Arial"/>
          <w:sz w:val="24"/>
        </w:rPr>
        <w:t>Emergency Ambulance Services Collaborative Commissioning Framework</w:t>
      </w:r>
      <w:r w:rsidR="0014233E">
        <w:rPr>
          <w:rFonts w:ascii="Verdana" w:hAnsi="Verdana" w:cs="Arial"/>
          <w:sz w:val="24"/>
        </w:rPr>
        <w:t xml:space="preserve">.  This report </w:t>
      </w:r>
      <w:r w:rsidR="00E7782E">
        <w:rPr>
          <w:rFonts w:ascii="Verdana" w:hAnsi="Verdana" w:cs="Arial"/>
          <w:sz w:val="24"/>
        </w:rPr>
        <w:t xml:space="preserve">asks </w:t>
      </w:r>
      <w:r w:rsidR="00C23003">
        <w:rPr>
          <w:rFonts w:ascii="Verdana" w:hAnsi="Verdana" w:cs="Arial"/>
          <w:sz w:val="24"/>
        </w:rPr>
        <w:t>M</w:t>
      </w:r>
      <w:r w:rsidR="00E7782E">
        <w:rPr>
          <w:rFonts w:ascii="Verdana" w:hAnsi="Verdana" w:cs="Arial"/>
          <w:sz w:val="24"/>
        </w:rPr>
        <w:t xml:space="preserve">embers to approve the commissioning framework agreement and to note </w:t>
      </w:r>
      <w:r w:rsidR="0014233E">
        <w:rPr>
          <w:rFonts w:ascii="Verdana" w:hAnsi="Verdana" w:cs="Arial"/>
          <w:sz w:val="24"/>
        </w:rPr>
        <w:t xml:space="preserve">the next steps to be taken in line with the </w:t>
      </w:r>
      <w:r w:rsidR="000855C7">
        <w:rPr>
          <w:rFonts w:ascii="Verdana" w:hAnsi="Verdana" w:cs="Arial"/>
          <w:sz w:val="24"/>
        </w:rPr>
        <w:t>implementation plan that has been developed.</w:t>
      </w:r>
    </w:p>
    <w:p w14:paraId="689137CA" w14:textId="77777777" w:rsidR="00DE53C0" w:rsidRPr="00DE53C0" w:rsidRDefault="00DE53C0" w:rsidP="00DE53C0">
      <w:pPr>
        <w:pStyle w:val="ListParagraph"/>
        <w:spacing w:after="0" w:line="240" w:lineRule="auto"/>
        <w:jc w:val="both"/>
        <w:rPr>
          <w:rFonts w:ascii="Verdana" w:hAnsi="Verdana" w:cs="Arial"/>
          <w:sz w:val="24"/>
          <w:szCs w:val="24"/>
        </w:rPr>
      </w:pPr>
    </w:p>
    <w:p w14:paraId="26163798" w14:textId="77777777" w:rsidR="0069470A" w:rsidRDefault="0069470A" w:rsidP="0069470A">
      <w:pPr>
        <w:spacing w:after="0" w:line="240" w:lineRule="auto"/>
        <w:rPr>
          <w:rFonts w:ascii="Verdana" w:hAnsi="Verdana" w:cs="Arial"/>
          <w:b/>
          <w:sz w:val="24"/>
          <w:szCs w:val="24"/>
        </w:rPr>
      </w:pPr>
      <w:r w:rsidRPr="0069470A">
        <w:rPr>
          <w:rFonts w:ascii="Verdana" w:hAnsi="Verdana" w:cs="Arial"/>
          <w:b/>
          <w:sz w:val="24"/>
          <w:szCs w:val="24"/>
        </w:rPr>
        <w:t>Background</w:t>
      </w:r>
    </w:p>
    <w:p w14:paraId="3D5F9BAF" w14:textId="77777777" w:rsidR="00DE53C0" w:rsidRPr="0069470A" w:rsidRDefault="00DE53C0" w:rsidP="0069470A">
      <w:pPr>
        <w:spacing w:after="0" w:line="240" w:lineRule="auto"/>
        <w:rPr>
          <w:rFonts w:ascii="Verdana" w:hAnsi="Verdana" w:cs="Arial"/>
          <w:b/>
          <w:sz w:val="24"/>
          <w:szCs w:val="24"/>
        </w:rPr>
      </w:pPr>
    </w:p>
    <w:p w14:paraId="17E45DC5" w14:textId="77777777" w:rsidR="0014233E" w:rsidRDefault="0014233E" w:rsidP="0014233E">
      <w:pPr>
        <w:pStyle w:val="ListParagraph"/>
        <w:numPr>
          <w:ilvl w:val="1"/>
          <w:numId w:val="1"/>
        </w:numPr>
        <w:spacing w:after="0" w:line="240" w:lineRule="auto"/>
        <w:jc w:val="both"/>
        <w:rPr>
          <w:rFonts w:ascii="Verdana" w:hAnsi="Verdana" w:cs="Arial"/>
          <w:sz w:val="24"/>
          <w:szCs w:val="24"/>
        </w:rPr>
      </w:pPr>
      <w:r w:rsidRPr="0014233E">
        <w:rPr>
          <w:rFonts w:ascii="Verdana" w:hAnsi="Verdana" w:cs="Arial"/>
          <w:sz w:val="24"/>
          <w:szCs w:val="24"/>
        </w:rPr>
        <w:t>Since its inaugural meeting the Emergency Ambulance Services Committee has adopted the CAREMORE</w:t>
      </w:r>
      <w:r w:rsidRPr="0014233E">
        <w:rPr>
          <w:rFonts w:ascii="Verdana" w:hAnsi="Verdana" w:cs="Arial"/>
          <w:sz w:val="24"/>
          <w:szCs w:val="24"/>
          <w:vertAlign w:val="superscript"/>
        </w:rPr>
        <w:t>®</w:t>
      </w:r>
      <w:r w:rsidRPr="0014233E">
        <w:rPr>
          <w:rFonts w:ascii="Verdana" w:hAnsi="Verdana" w:cs="Arial"/>
          <w:sz w:val="24"/>
          <w:szCs w:val="24"/>
        </w:rPr>
        <w:t xml:space="preserve"> approach to collaborative commissioning.</w:t>
      </w:r>
    </w:p>
    <w:p w14:paraId="2EEE1633" w14:textId="77777777" w:rsidR="00B76CCE" w:rsidRDefault="00B76CCE" w:rsidP="00B76CCE">
      <w:pPr>
        <w:pStyle w:val="ListParagraph"/>
        <w:spacing w:after="0" w:line="240" w:lineRule="auto"/>
        <w:jc w:val="both"/>
        <w:rPr>
          <w:rFonts w:ascii="Verdana" w:hAnsi="Verdana" w:cs="Arial"/>
          <w:sz w:val="24"/>
          <w:szCs w:val="24"/>
        </w:rPr>
      </w:pPr>
    </w:p>
    <w:p w14:paraId="7ED66EE0" w14:textId="77777777" w:rsidR="00B76CCE" w:rsidRPr="00B76CCE" w:rsidRDefault="00B76CCE" w:rsidP="00B76CCE">
      <w:pPr>
        <w:pStyle w:val="ListParagraph"/>
        <w:numPr>
          <w:ilvl w:val="1"/>
          <w:numId w:val="1"/>
        </w:numPr>
        <w:spacing w:after="0" w:line="240" w:lineRule="auto"/>
        <w:jc w:val="both"/>
        <w:rPr>
          <w:rFonts w:ascii="Verdana" w:hAnsi="Verdana" w:cs="Arial"/>
          <w:sz w:val="24"/>
          <w:szCs w:val="24"/>
        </w:rPr>
      </w:pPr>
      <w:r>
        <w:rPr>
          <w:rFonts w:ascii="Verdana" w:eastAsia="Calibri" w:hAnsi="Verdana" w:cstheme="majorBidi"/>
          <w:sz w:val="24"/>
          <w:szCs w:val="24"/>
        </w:rPr>
        <w:t xml:space="preserve">Collaborative </w:t>
      </w:r>
      <w:r w:rsidR="00927743">
        <w:rPr>
          <w:rFonts w:ascii="Verdana" w:eastAsia="Calibri" w:hAnsi="Verdana" w:cstheme="majorBidi"/>
          <w:sz w:val="24"/>
          <w:szCs w:val="24"/>
        </w:rPr>
        <w:t>c</w:t>
      </w:r>
      <w:r>
        <w:rPr>
          <w:rFonts w:ascii="Verdana" w:eastAsia="Calibri" w:hAnsi="Verdana" w:cstheme="majorBidi"/>
          <w:sz w:val="24"/>
          <w:szCs w:val="24"/>
        </w:rPr>
        <w:t xml:space="preserve">ommissioning </w:t>
      </w:r>
      <w:r w:rsidR="00927743">
        <w:rPr>
          <w:rFonts w:ascii="Verdana" w:eastAsia="Calibri" w:hAnsi="Verdana" w:cstheme="majorBidi"/>
          <w:sz w:val="24"/>
          <w:szCs w:val="24"/>
        </w:rPr>
        <w:t>f</w:t>
      </w:r>
      <w:r>
        <w:rPr>
          <w:rFonts w:ascii="Verdana" w:eastAsia="Calibri" w:hAnsi="Verdana" w:cstheme="majorBidi"/>
          <w:sz w:val="24"/>
          <w:szCs w:val="24"/>
        </w:rPr>
        <w:t>rameworks a</w:t>
      </w:r>
      <w:r w:rsidRPr="00B76CCE">
        <w:rPr>
          <w:rFonts w:ascii="Verdana" w:eastAsia="Calibri" w:hAnsi="Verdana" w:cstheme="majorBidi"/>
          <w:sz w:val="24"/>
          <w:szCs w:val="24"/>
        </w:rPr>
        <w:t>re a key element of the collaborative commissioning approach and are in place for each of the commissioned services.</w:t>
      </w:r>
    </w:p>
    <w:p w14:paraId="03688B1A" w14:textId="77777777" w:rsidR="00B76CCE" w:rsidRPr="00B76CCE" w:rsidRDefault="00B76CCE" w:rsidP="00B76CCE">
      <w:pPr>
        <w:pStyle w:val="ListParagraph"/>
        <w:rPr>
          <w:rFonts w:ascii="Verdana" w:hAnsi="Verdana" w:cs="Arial"/>
          <w:sz w:val="24"/>
          <w:szCs w:val="24"/>
        </w:rPr>
      </w:pPr>
    </w:p>
    <w:p w14:paraId="5CAD2482" w14:textId="630E2DDF" w:rsidR="00927743" w:rsidRPr="00B76CCE" w:rsidRDefault="00927743" w:rsidP="00927743">
      <w:pPr>
        <w:pStyle w:val="ListParagraph"/>
        <w:numPr>
          <w:ilvl w:val="1"/>
          <w:numId w:val="1"/>
        </w:numPr>
        <w:spacing w:after="0" w:line="240" w:lineRule="auto"/>
        <w:jc w:val="both"/>
        <w:rPr>
          <w:rFonts w:ascii="Verdana" w:hAnsi="Verdana" w:cs="Arial"/>
          <w:sz w:val="24"/>
          <w:szCs w:val="24"/>
        </w:rPr>
      </w:pPr>
      <w:r>
        <w:rPr>
          <w:rFonts w:ascii="Verdana" w:eastAsia="Calibri" w:hAnsi="Verdana" w:cstheme="majorBidi"/>
          <w:sz w:val="24"/>
          <w:szCs w:val="24"/>
        </w:rPr>
        <w:t>Commissioning f</w:t>
      </w:r>
      <w:r w:rsidRPr="00B76CCE">
        <w:rPr>
          <w:rFonts w:ascii="Verdana" w:eastAsia="Calibri" w:hAnsi="Verdana" w:cstheme="majorBidi"/>
          <w:sz w:val="24"/>
          <w:szCs w:val="24"/>
        </w:rPr>
        <w:t xml:space="preserve">rameworks are designed to support system leaders to work in a collaborative way, encouraging open and transparent discussions between commissioners and providers and to ensure engagement with other key stakeholders in the wider urgent and emergency care system. The aim is to support an improvement in </w:t>
      </w:r>
      <w:r w:rsidRPr="00B76CCE">
        <w:rPr>
          <w:rFonts w:ascii="Verdana" w:hAnsi="Verdana"/>
          <w:sz w:val="24"/>
          <w:szCs w:val="24"/>
        </w:rPr>
        <w:t xml:space="preserve">service delivery, quality, patient safety and performance with a view always to </w:t>
      </w:r>
      <w:proofErr w:type="spellStart"/>
      <w:r w:rsidRPr="00B76CCE">
        <w:rPr>
          <w:rFonts w:ascii="Verdana" w:hAnsi="Verdana"/>
          <w:sz w:val="24"/>
          <w:szCs w:val="24"/>
        </w:rPr>
        <w:t>optimise</w:t>
      </w:r>
      <w:proofErr w:type="spellEnd"/>
      <w:r w:rsidRPr="00B76CCE">
        <w:rPr>
          <w:rFonts w:ascii="Verdana" w:hAnsi="Verdana"/>
          <w:sz w:val="24"/>
          <w:szCs w:val="24"/>
        </w:rPr>
        <w:t xml:space="preserve"> patient outcomes, patient safety</w:t>
      </w:r>
      <w:r>
        <w:rPr>
          <w:rFonts w:ascii="Verdana" w:hAnsi="Verdana"/>
          <w:sz w:val="24"/>
          <w:szCs w:val="24"/>
        </w:rPr>
        <w:t xml:space="preserve"> and the patient experience.</w:t>
      </w:r>
    </w:p>
    <w:p w14:paraId="795E74AD" w14:textId="77777777" w:rsidR="00927743" w:rsidRPr="00B76CCE" w:rsidRDefault="00927743" w:rsidP="00927743">
      <w:pPr>
        <w:pStyle w:val="ListParagraph"/>
        <w:rPr>
          <w:rFonts w:ascii="Verdana" w:eastAsia="Calibri" w:hAnsi="Verdana" w:cstheme="majorBidi"/>
          <w:sz w:val="24"/>
          <w:szCs w:val="24"/>
        </w:rPr>
      </w:pPr>
    </w:p>
    <w:p w14:paraId="37AF0ECE" w14:textId="77777777" w:rsidR="00927743" w:rsidRPr="00B76CCE" w:rsidRDefault="00927743" w:rsidP="00927743">
      <w:pPr>
        <w:pStyle w:val="ListParagraph"/>
        <w:numPr>
          <w:ilvl w:val="1"/>
          <w:numId w:val="1"/>
        </w:numPr>
        <w:spacing w:after="0" w:line="240" w:lineRule="auto"/>
        <w:jc w:val="both"/>
        <w:rPr>
          <w:rFonts w:ascii="Verdana" w:hAnsi="Verdana" w:cs="Arial"/>
          <w:sz w:val="24"/>
          <w:szCs w:val="24"/>
        </w:rPr>
      </w:pPr>
      <w:r w:rsidRPr="00B76CCE">
        <w:rPr>
          <w:rFonts w:ascii="Verdana" w:eastAsia="Calibri" w:hAnsi="Verdana" w:cstheme="majorBidi"/>
          <w:sz w:val="24"/>
          <w:szCs w:val="24"/>
        </w:rPr>
        <w:t xml:space="preserve">There are a number of proven benefits to </w:t>
      </w:r>
      <w:proofErr w:type="spellStart"/>
      <w:r w:rsidRPr="00B76CCE">
        <w:rPr>
          <w:rFonts w:ascii="Verdana" w:eastAsia="Calibri" w:hAnsi="Verdana" w:cstheme="majorBidi"/>
          <w:sz w:val="24"/>
          <w:szCs w:val="24"/>
        </w:rPr>
        <w:t>utilising</w:t>
      </w:r>
      <w:proofErr w:type="spellEnd"/>
      <w:r w:rsidRPr="00B76CCE">
        <w:rPr>
          <w:rFonts w:ascii="Verdana" w:eastAsia="Calibri" w:hAnsi="Verdana" w:cstheme="majorBidi"/>
          <w:sz w:val="24"/>
          <w:szCs w:val="24"/>
        </w:rPr>
        <w:t xml:space="preserve"> the commissioning framework approach as part of the collaborative commissioning process.  These include the use of a</w:t>
      </w:r>
      <w:r w:rsidRPr="00B76CCE">
        <w:rPr>
          <w:rFonts w:ascii="Verdana" w:eastAsia="Calibri" w:hAnsi="Verdana"/>
          <w:sz w:val="24"/>
          <w:szCs w:val="24"/>
        </w:rPr>
        <w:t xml:space="preserve"> consistent commissioning process, the setting of </w:t>
      </w:r>
      <w:r w:rsidRPr="00B76CCE">
        <w:rPr>
          <w:rFonts w:ascii="Verdana" w:eastAsia="Calibri" w:hAnsi="Verdana" w:cstheme="majorBidi"/>
          <w:sz w:val="24"/>
          <w:szCs w:val="24"/>
        </w:rPr>
        <w:t>c</w:t>
      </w:r>
      <w:r w:rsidRPr="00B76CCE">
        <w:rPr>
          <w:rFonts w:ascii="Verdana" w:eastAsia="Calibri" w:hAnsi="Verdana"/>
          <w:sz w:val="24"/>
          <w:szCs w:val="24"/>
        </w:rPr>
        <w:t>lear commissioning expectations and also facilitating collaborative and integrated commissioning as part of a system-wide response.</w:t>
      </w:r>
    </w:p>
    <w:p w14:paraId="51D7B559" w14:textId="77777777" w:rsidR="00927743" w:rsidRPr="00B76CCE" w:rsidRDefault="00927743" w:rsidP="00927743">
      <w:pPr>
        <w:pStyle w:val="ListParagraph"/>
        <w:rPr>
          <w:rFonts w:ascii="Verdana" w:hAnsi="Verdana"/>
          <w:sz w:val="24"/>
          <w:szCs w:val="24"/>
        </w:rPr>
      </w:pPr>
    </w:p>
    <w:p w14:paraId="5B55003B" w14:textId="77777777" w:rsidR="00927743" w:rsidRPr="00927743" w:rsidRDefault="00927743" w:rsidP="00927743">
      <w:pPr>
        <w:pStyle w:val="ListParagraph"/>
        <w:numPr>
          <w:ilvl w:val="1"/>
          <w:numId w:val="1"/>
        </w:numPr>
        <w:spacing w:after="0" w:line="240" w:lineRule="auto"/>
        <w:jc w:val="both"/>
        <w:rPr>
          <w:rFonts w:ascii="Verdana" w:hAnsi="Verdana" w:cs="Arial"/>
          <w:sz w:val="24"/>
          <w:szCs w:val="24"/>
        </w:rPr>
      </w:pPr>
      <w:r w:rsidRPr="00B76CCE">
        <w:rPr>
          <w:rFonts w:ascii="Verdana" w:hAnsi="Verdana"/>
          <w:sz w:val="24"/>
          <w:szCs w:val="24"/>
        </w:rPr>
        <w:t xml:space="preserve">Commissioning frameworks </w:t>
      </w:r>
      <w:r>
        <w:rPr>
          <w:rFonts w:ascii="Verdana" w:hAnsi="Verdana"/>
          <w:sz w:val="24"/>
          <w:szCs w:val="24"/>
        </w:rPr>
        <w:t xml:space="preserve">are </w:t>
      </w:r>
      <w:r w:rsidRPr="00B76CCE">
        <w:rPr>
          <w:rFonts w:ascii="Verdana" w:hAnsi="Verdana"/>
          <w:sz w:val="24"/>
          <w:szCs w:val="24"/>
        </w:rPr>
        <w:t xml:space="preserve">used to take forward key actions and priorities for health boards and WAST with specific schedules making the required actions clear, </w:t>
      </w:r>
      <w:r>
        <w:rPr>
          <w:rFonts w:ascii="Verdana" w:hAnsi="Verdana"/>
          <w:sz w:val="24"/>
          <w:szCs w:val="24"/>
        </w:rPr>
        <w:t xml:space="preserve">supported by </w:t>
      </w:r>
      <w:r w:rsidRPr="00B76CCE">
        <w:rPr>
          <w:rFonts w:ascii="Verdana" w:hAnsi="Verdana"/>
          <w:sz w:val="24"/>
          <w:szCs w:val="24"/>
        </w:rPr>
        <w:t>regularly monitor</w:t>
      </w:r>
      <w:r>
        <w:rPr>
          <w:rFonts w:ascii="Verdana" w:hAnsi="Verdana"/>
          <w:sz w:val="24"/>
          <w:szCs w:val="24"/>
        </w:rPr>
        <w:t>ing</w:t>
      </w:r>
      <w:r w:rsidRPr="00B76CCE">
        <w:rPr>
          <w:rFonts w:ascii="Verdana" w:hAnsi="Verdana"/>
          <w:sz w:val="24"/>
          <w:szCs w:val="24"/>
        </w:rPr>
        <w:t xml:space="preserve"> by the Committee.</w:t>
      </w:r>
    </w:p>
    <w:p w14:paraId="66F6BCA9" w14:textId="77777777" w:rsidR="00927743" w:rsidRPr="00927743" w:rsidRDefault="00927743" w:rsidP="00927743">
      <w:pPr>
        <w:pStyle w:val="ListParagraph"/>
        <w:rPr>
          <w:rFonts w:ascii="Verdana" w:hAnsi="Verdana" w:cs="Arial"/>
          <w:sz w:val="24"/>
          <w:szCs w:val="24"/>
        </w:rPr>
      </w:pPr>
    </w:p>
    <w:p w14:paraId="22B08872" w14:textId="77777777" w:rsidR="00927743" w:rsidRDefault="00927743" w:rsidP="00927743">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 xml:space="preserve">In line with the EASC Commissioning Cycle, the EASC Team has been working with stakeholders via the EASC Committee and EASC Management Group to refresh and enhance the </w:t>
      </w:r>
      <w:r w:rsidR="00E7782E">
        <w:rPr>
          <w:rFonts w:ascii="Verdana" w:hAnsi="Verdana" w:cs="Arial"/>
          <w:sz w:val="24"/>
          <w:szCs w:val="24"/>
        </w:rPr>
        <w:t xml:space="preserve">commissioning </w:t>
      </w:r>
      <w:r>
        <w:rPr>
          <w:rFonts w:ascii="Verdana" w:hAnsi="Verdana" w:cs="Arial"/>
          <w:sz w:val="24"/>
          <w:szCs w:val="24"/>
        </w:rPr>
        <w:t>framework for emergency ambulance services.</w:t>
      </w:r>
    </w:p>
    <w:p w14:paraId="696F4A37" w14:textId="77777777" w:rsidR="00927743" w:rsidRPr="00927743" w:rsidRDefault="00927743" w:rsidP="00927743">
      <w:pPr>
        <w:pStyle w:val="ListParagraph"/>
        <w:rPr>
          <w:rFonts w:ascii="Verdana" w:hAnsi="Verdana" w:cs="Arial"/>
          <w:sz w:val="24"/>
          <w:szCs w:val="24"/>
        </w:rPr>
      </w:pPr>
    </w:p>
    <w:p w14:paraId="6D7F00C9" w14:textId="77777777" w:rsidR="009C7A78" w:rsidRPr="00927743" w:rsidRDefault="009C7A78" w:rsidP="00927743">
      <w:pPr>
        <w:pStyle w:val="ListParagraph"/>
        <w:numPr>
          <w:ilvl w:val="1"/>
          <w:numId w:val="1"/>
        </w:numPr>
        <w:spacing w:after="0" w:line="240" w:lineRule="auto"/>
        <w:jc w:val="both"/>
        <w:rPr>
          <w:rFonts w:ascii="Verdana" w:hAnsi="Verdana" w:cs="Arial"/>
          <w:sz w:val="24"/>
          <w:szCs w:val="24"/>
        </w:rPr>
      </w:pPr>
      <w:r w:rsidRPr="00927743">
        <w:rPr>
          <w:rFonts w:ascii="Verdana" w:hAnsi="Verdana"/>
          <w:sz w:val="24"/>
          <w:szCs w:val="24"/>
        </w:rPr>
        <w:lastRenderedPageBreak/>
        <w:t xml:space="preserve">As part of the collaborative approach, discussions regarding the enhanced </w:t>
      </w:r>
      <w:r w:rsidR="00E7782E">
        <w:rPr>
          <w:rFonts w:ascii="Verdana" w:hAnsi="Verdana"/>
          <w:sz w:val="24"/>
          <w:szCs w:val="24"/>
        </w:rPr>
        <w:t xml:space="preserve">commissioning </w:t>
      </w:r>
      <w:r w:rsidRPr="00927743">
        <w:rPr>
          <w:rFonts w:ascii="Verdana" w:hAnsi="Verdana"/>
          <w:sz w:val="24"/>
          <w:szCs w:val="24"/>
        </w:rPr>
        <w:t xml:space="preserve">framework </w:t>
      </w:r>
      <w:r w:rsidR="00927743">
        <w:rPr>
          <w:rFonts w:ascii="Verdana" w:hAnsi="Verdana"/>
          <w:sz w:val="24"/>
          <w:szCs w:val="24"/>
        </w:rPr>
        <w:t xml:space="preserve">and the </w:t>
      </w:r>
      <w:r w:rsidR="00927743" w:rsidRPr="0014233E">
        <w:rPr>
          <w:rFonts w:ascii="Verdana" w:hAnsi="Verdana"/>
          <w:sz w:val="24"/>
          <w:szCs w:val="24"/>
        </w:rPr>
        <w:t xml:space="preserve">approach to commissioning emergency ambulance services </w:t>
      </w:r>
      <w:r w:rsidR="00927743">
        <w:rPr>
          <w:rFonts w:ascii="Verdana" w:hAnsi="Verdana"/>
          <w:sz w:val="24"/>
          <w:szCs w:val="24"/>
        </w:rPr>
        <w:t xml:space="preserve">going </w:t>
      </w:r>
      <w:r w:rsidR="00927743" w:rsidRPr="0014233E">
        <w:rPr>
          <w:rFonts w:ascii="Verdana" w:hAnsi="Verdana"/>
          <w:sz w:val="24"/>
          <w:szCs w:val="24"/>
        </w:rPr>
        <w:t>forward</w:t>
      </w:r>
      <w:r w:rsidR="00927743" w:rsidRPr="00927743">
        <w:rPr>
          <w:rFonts w:ascii="Verdana" w:hAnsi="Verdana"/>
          <w:sz w:val="24"/>
          <w:szCs w:val="24"/>
        </w:rPr>
        <w:t xml:space="preserve"> </w:t>
      </w:r>
      <w:r w:rsidRPr="00927743">
        <w:rPr>
          <w:rFonts w:ascii="Verdana" w:hAnsi="Verdana"/>
          <w:sz w:val="24"/>
          <w:szCs w:val="24"/>
        </w:rPr>
        <w:t>have been held at EASC Committee and EASC Management Group meetings over many months</w:t>
      </w:r>
      <w:r w:rsidR="00927743">
        <w:rPr>
          <w:rFonts w:ascii="Verdana" w:hAnsi="Verdana"/>
          <w:sz w:val="24"/>
          <w:szCs w:val="24"/>
        </w:rPr>
        <w:t>,</w:t>
      </w:r>
      <w:r w:rsidRPr="00927743">
        <w:rPr>
          <w:rFonts w:ascii="Verdana" w:hAnsi="Verdana"/>
          <w:sz w:val="24"/>
          <w:szCs w:val="24"/>
        </w:rPr>
        <w:t xml:space="preserve"> along with a </w:t>
      </w:r>
      <w:r w:rsidR="00927743">
        <w:rPr>
          <w:rFonts w:ascii="Verdana" w:hAnsi="Verdana"/>
          <w:sz w:val="24"/>
          <w:szCs w:val="24"/>
        </w:rPr>
        <w:t xml:space="preserve">discussion at a </w:t>
      </w:r>
      <w:r w:rsidRPr="00927743">
        <w:rPr>
          <w:rFonts w:ascii="Verdana" w:hAnsi="Verdana"/>
          <w:sz w:val="24"/>
          <w:szCs w:val="24"/>
        </w:rPr>
        <w:t>wider scrutiny event with health board and WAST colleagues.</w:t>
      </w:r>
    </w:p>
    <w:p w14:paraId="3C4E12EF" w14:textId="77777777" w:rsidR="009C7A78" w:rsidRPr="009C7A78" w:rsidRDefault="009C7A78" w:rsidP="009C7A78">
      <w:pPr>
        <w:pStyle w:val="ListParagraph"/>
        <w:rPr>
          <w:rFonts w:ascii="Verdana" w:hAnsi="Verdana"/>
          <w:sz w:val="24"/>
          <w:szCs w:val="24"/>
        </w:rPr>
      </w:pPr>
    </w:p>
    <w:p w14:paraId="1A3934AA" w14:textId="77777777" w:rsidR="009C7A78" w:rsidRDefault="009C7A78" w:rsidP="009C7A78">
      <w:pPr>
        <w:pStyle w:val="ListParagraph"/>
        <w:numPr>
          <w:ilvl w:val="1"/>
          <w:numId w:val="1"/>
        </w:numPr>
        <w:spacing w:after="0" w:line="240" w:lineRule="auto"/>
        <w:jc w:val="both"/>
        <w:rPr>
          <w:rFonts w:ascii="Verdana" w:hAnsi="Verdana" w:cs="Arial"/>
          <w:sz w:val="24"/>
          <w:szCs w:val="24"/>
        </w:rPr>
      </w:pPr>
      <w:r>
        <w:rPr>
          <w:rFonts w:ascii="Verdana" w:hAnsi="Verdana"/>
          <w:sz w:val="24"/>
          <w:szCs w:val="24"/>
        </w:rPr>
        <w:t>It has b</w:t>
      </w:r>
      <w:r w:rsidRPr="009C7A78">
        <w:rPr>
          <w:rFonts w:ascii="Verdana" w:hAnsi="Verdana"/>
          <w:sz w:val="24"/>
          <w:szCs w:val="24"/>
        </w:rPr>
        <w:t>e</w:t>
      </w:r>
      <w:r w:rsidRPr="009C7A78">
        <w:rPr>
          <w:rFonts w:ascii="Verdana" w:hAnsi="Verdana" w:cs="Arial"/>
          <w:sz w:val="24"/>
          <w:szCs w:val="24"/>
        </w:rPr>
        <w:t xml:space="preserve">come clear from </w:t>
      </w:r>
      <w:r>
        <w:rPr>
          <w:rFonts w:ascii="Verdana" w:hAnsi="Verdana" w:cs="Arial"/>
          <w:sz w:val="24"/>
          <w:szCs w:val="24"/>
        </w:rPr>
        <w:t xml:space="preserve">these </w:t>
      </w:r>
      <w:r w:rsidRPr="009C7A78">
        <w:rPr>
          <w:rFonts w:ascii="Verdana" w:hAnsi="Verdana" w:cs="Arial"/>
          <w:sz w:val="24"/>
          <w:szCs w:val="24"/>
        </w:rPr>
        <w:t>deliberations that health boards</w:t>
      </w:r>
      <w:r>
        <w:rPr>
          <w:rFonts w:ascii="Verdana" w:hAnsi="Verdana" w:cs="Arial"/>
          <w:sz w:val="24"/>
          <w:szCs w:val="24"/>
        </w:rPr>
        <w:t>,</w:t>
      </w:r>
      <w:r w:rsidRPr="009C7A78">
        <w:rPr>
          <w:rFonts w:ascii="Verdana" w:hAnsi="Verdana" w:cs="Arial"/>
          <w:sz w:val="24"/>
          <w:szCs w:val="24"/>
        </w:rPr>
        <w:t xml:space="preserve"> as commissioners of </w:t>
      </w:r>
      <w:r w:rsidR="00927743">
        <w:rPr>
          <w:rFonts w:ascii="Verdana" w:hAnsi="Verdana" w:cs="Arial"/>
          <w:sz w:val="24"/>
          <w:szCs w:val="24"/>
        </w:rPr>
        <w:t xml:space="preserve">emergency </w:t>
      </w:r>
      <w:r w:rsidRPr="009C7A78">
        <w:rPr>
          <w:rFonts w:ascii="Verdana" w:hAnsi="Verdana" w:cs="Arial"/>
          <w:sz w:val="24"/>
          <w:szCs w:val="24"/>
        </w:rPr>
        <w:t xml:space="preserve">ambulance services, expect clarity on the commissioning of core </w:t>
      </w:r>
      <w:r>
        <w:rPr>
          <w:rFonts w:ascii="Verdana" w:hAnsi="Verdana" w:cs="Arial"/>
          <w:sz w:val="24"/>
          <w:szCs w:val="24"/>
        </w:rPr>
        <w:t xml:space="preserve">emergency ambulance </w:t>
      </w:r>
      <w:r w:rsidRPr="009C7A78">
        <w:rPr>
          <w:rFonts w:ascii="Verdana" w:hAnsi="Verdana" w:cs="Arial"/>
          <w:sz w:val="24"/>
          <w:szCs w:val="24"/>
        </w:rPr>
        <w:t>service provision versus service</w:t>
      </w:r>
      <w:r w:rsidR="00927743">
        <w:rPr>
          <w:rFonts w:ascii="Verdana" w:hAnsi="Verdana" w:cs="Arial"/>
          <w:sz w:val="24"/>
          <w:szCs w:val="24"/>
        </w:rPr>
        <w:t>s</w:t>
      </w:r>
      <w:r w:rsidRPr="009C7A78">
        <w:rPr>
          <w:rFonts w:ascii="Verdana" w:hAnsi="Verdana" w:cs="Arial"/>
          <w:sz w:val="24"/>
          <w:szCs w:val="24"/>
        </w:rPr>
        <w:t xml:space="preserve"> that are considered transformational, but are ultimately optional within </w:t>
      </w:r>
      <w:r w:rsidR="00925D69">
        <w:rPr>
          <w:rFonts w:ascii="Verdana" w:hAnsi="Verdana" w:cs="Arial"/>
          <w:sz w:val="24"/>
          <w:szCs w:val="24"/>
        </w:rPr>
        <w:t>the commissioning arrangements.</w:t>
      </w:r>
    </w:p>
    <w:p w14:paraId="1FA62F6F" w14:textId="77777777" w:rsidR="00925D69" w:rsidRPr="00925D69" w:rsidRDefault="00925D69" w:rsidP="00E7782E">
      <w:pPr>
        <w:pStyle w:val="ListParagraph"/>
        <w:spacing w:after="0" w:line="240" w:lineRule="auto"/>
        <w:rPr>
          <w:rFonts w:ascii="Verdana" w:hAnsi="Verdana" w:cs="Arial"/>
          <w:sz w:val="24"/>
          <w:szCs w:val="24"/>
        </w:rPr>
      </w:pPr>
    </w:p>
    <w:p w14:paraId="6A8E12EB" w14:textId="77777777" w:rsidR="006A7DA6" w:rsidRDefault="005A0836" w:rsidP="00D1364D">
      <w:pPr>
        <w:pStyle w:val="ListParagraph"/>
        <w:numPr>
          <w:ilvl w:val="0"/>
          <w:numId w:val="1"/>
        </w:numPr>
        <w:spacing w:after="0" w:line="240" w:lineRule="auto"/>
        <w:ind w:left="709" w:hanging="709"/>
        <w:jc w:val="both"/>
        <w:rPr>
          <w:rFonts w:ascii="Verdana" w:hAnsi="Verdana" w:cs="Arial"/>
          <w:b/>
          <w:sz w:val="24"/>
          <w:szCs w:val="24"/>
        </w:rPr>
      </w:pPr>
      <w:r>
        <w:rPr>
          <w:rFonts w:ascii="Verdana" w:hAnsi="Verdana" w:cs="Arial"/>
          <w:b/>
          <w:sz w:val="24"/>
          <w:szCs w:val="24"/>
        </w:rPr>
        <w:t xml:space="preserve">SPECIFIC </w:t>
      </w:r>
      <w:r w:rsidR="006A7DA6" w:rsidRPr="00E23B12">
        <w:rPr>
          <w:rFonts w:ascii="Verdana" w:hAnsi="Verdana" w:cs="Arial"/>
          <w:b/>
          <w:sz w:val="24"/>
          <w:szCs w:val="24"/>
        </w:rPr>
        <w:t>MATTERS FOR CONSIDERATION</w:t>
      </w:r>
      <w:r>
        <w:rPr>
          <w:rFonts w:ascii="Verdana" w:hAnsi="Verdana" w:cs="Arial"/>
          <w:b/>
          <w:sz w:val="24"/>
          <w:szCs w:val="24"/>
        </w:rPr>
        <w:t xml:space="preserve"> BY THIS MEETING (ASSESSMENT) </w:t>
      </w:r>
    </w:p>
    <w:p w14:paraId="6778B37C" w14:textId="77777777" w:rsidR="00D1364D" w:rsidRDefault="00D1364D" w:rsidP="00D1364D">
      <w:pPr>
        <w:spacing w:after="0" w:line="240" w:lineRule="auto"/>
        <w:rPr>
          <w:rFonts w:ascii="Verdana" w:hAnsi="Verdana" w:cs="Arial"/>
          <w:b/>
          <w:bCs/>
          <w:sz w:val="24"/>
          <w:szCs w:val="24"/>
        </w:rPr>
      </w:pPr>
    </w:p>
    <w:p w14:paraId="1C8A8E64" w14:textId="77777777" w:rsidR="00E7782E" w:rsidRPr="00480AF6" w:rsidRDefault="00E7782E" w:rsidP="00E7782E">
      <w:pPr>
        <w:pStyle w:val="ListParagraph"/>
        <w:rPr>
          <w:rFonts w:ascii="Verdana" w:hAnsi="Verdana"/>
          <w:b/>
          <w:sz w:val="24"/>
          <w:szCs w:val="24"/>
        </w:rPr>
      </w:pPr>
      <w:r w:rsidRPr="00480AF6">
        <w:rPr>
          <w:rFonts w:ascii="Verdana" w:hAnsi="Verdana"/>
          <w:b/>
          <w:sz w:val="24"/>
          <w:szCs w:val="24"/>
        </w:rPr>
        <w:t>Integrated Commissioning Action Plans</w:t>
      </w:r>
    </w:p>
    <w:p w14:paraId="36E1F55A" w14:textId="77777777" w:rsidR="00E7782E" w:rsidRPr="00E7782E" w:rsidRDefault="00E7782E" w:rsidP="00E7782E">
      <w:pPr>
        <w:pStyle w:val="ListParagraph"/>
        <w:numPr>
          <w:ilvl w:val="1"/>
          <w:numId w:val="1"/>
        </w:numPr>
        <w:spacing w:after="0" w:line="240" w:lineRule="auto"/>
        <w:jc w:val="both"/>
        <w:rPr>
          <w:rFonts w:ascii="Verdana" w:hAnsi="Verdana"/>
          <w:sz w:val="24"/>
          <w:szCs w:val="24"/>
        </w:rPr>
      </w:pPr>
      <w:r w:rsidRPr="00E7782E">
        <w:rPr>
          <w:rFonts w:ascii="Verdana" w:hAnsi="Verdana" w:cs="Arial"/>
          <w:sz w:val="24"/>
          <w:szCs w:val="24"/>
        </w:rPr>
        <w:t xml:space="preserve">At the EASC Management Group meeting in April it was agreed that there is a need </w:t>
      </w:r>
      <w:r>
        <w:rPr>
          <w:rFonts w:ascii="Verdana" w:hAnsi="Verdana" w:cs="Arial"/>
          <w:sz w:val="24"/>
          <w:szCs w:val="24"/>
        </w:rPr>
        <w:t xml:space="preserve">for health boards and WAST, supported by the EASC Team, </w:t>
      </w:r>
      <w:r w:rsidRPr="00E7782E">
        <w:rPr>
          <w:rFonts w:ascii="Verdana" w:hAnsi="Verdana" w:cs="Arial"/>
          <w:sz w:val="24"/>
          <w:szCs w:val="24"/>
        </w:rPr>
        <w:t xml:space="preserve">to </w:t>
      </w:r>
      <w:r w:rsidRPr="00E7782E">
        <w:rPr>
          <w:rFonts w:ascii="Verdana" w:hAnsi="Verdana"/>
          <w:sz w:val="24"/>
          <w:szCs w:val="24"/>
        </w:rPr>
        <w:t>work together to develop local plans that respond to the needs of the local population and the challenges being faced by each health board in the short and longer term.</w:t>
      </w:r>
    </w:p>
    <w:p w14:paraId="158E5357" w14:textId="77777777" w:rsidR="00E7782E" w:rsidRPr="00925D69" w:rsidRDefault="00E7782E" w:rsidP="00E7782E">
      <w:pPr>
        <w:pStyle w:val="ListParagraph"/>
        <w:rPr>
          <w:rFonts w:ascii="Verdana" w:hAnsi="Verdana"/>
          <w:sz w:val="24"/>
          <w:szCs w:val="24"/>
        </w:rPr>
      </w:pPr>
    </w:p>
    <w:p w14:paraId="101FFBB0" w14:textId="77777777" w:rsidR="00E7782E" w:rsidRDefault="00E7782E" w:rsidP="00E7782E">
      <w:pPr>
        <w:pStyle w:val="ListParagraph"/>
        <w:numPr>
          <w:ilvl w:val="1"/>
          <w:numId w:val="1"/>
        </w:numPr>
        <w:spacing w:after="0" w:line="240" w:lineRule="auto"/>
        <w:jc w:val="both"/>
        <w:rPr>
          <w:rFonts w:ascii="Verdana" w:hAnsi="Verdana"/>
          <w:sz w:val="24"/>
          <w:szCs w:val="24"/>
        </w:rPr>
      </w:pPr>
      <w:r w:rsidRPr="00925D69">
        <w:rPr>
          <w:rFonts w:ascii="Verdana" w:hAnsi="Verdana"/>
          <w:sz w:val="24"/>
          <w:szCs w:val="24"/>
        </w:rPr>
        <w:t>Members agreed th</w:t>
      </w:r>
      <w:r>
        <w:rPr>
          <w:rFonts w:ascii="Verdana" w:hAnsi="Verdana"/>
          <w:sz w:val="24"/>
          <w:szCs w:val="24"/>
        </w:rPr>
        <w:t>at this local approach would help to:</w:t>
      </w:r>
    </w:p>
    <w:p w14:paraId="36074290" w14:textId="77777777" w:rsidR="00E7782E" w:rsidRDefault="00E7782E" w:rsidP="00C23003">
      <w:pPr>
        <w:pStyle w:val="ListParagraph"/>
        <w:numPr>
          <w:ilvl w:val="0"/>
          <w:numId w:val="24"/>
        </w:numPr>
        <w:spacing w:after="0" w:line="240" w:lineRule="auto"/>
        <w:jc w:val="both"/>
        <w:rPr>
          <w:rFonts w:ascii="Verdana" w:hAnsi="Verdana"/>
          <w:sz w:val="24"/>
          <w:szCs w:val="24"/>
        </w:rPr>
      </w:pPr>
      <w:r w:rsidRPr="00927743">
        <w:rPr>
          <w:rFonts w:ascii="Verdana" w:hAnsi="Verdana"/>
          <w:sz w:val="24"/>
          <w:szCs w:val="24"/>
        </w:rPr>
        <w:t>identify the actions already being undertaken (by health boards, by WAST or jointly by HBs and WAST)</w:t>
      </w:r>
    </w:p>
    <w:p w14:paraId="4F916DEC" w14:textId="77777777" w:rsidR="00E7782E" w:rsidRDefault="00E7782E" w:rsidP="00C23003">
      <w:pPr>
        <w:pStyle w:val="ListParagraph"/>
        <w:numPr>
          <w:ilvl w:val="0"/>
          <w:numId w:val="24"/>
        </w:numPr>
        <w:spacing w:after="0" w:line="240" w:lineRule="auto"/>
        <w:jc w:val="both"/>
        <w:rPr>
          <w:rFonts w:ascii="Verdana" w:hAnsi="Verdana"/>
          <w:sz w:val="24"/>
          <w:szCs w:val="24"/>
        </w:rPr>
      </w:pPr>
      <w:r w:rsidRPr="00927743">
        <w:rPr>
          <w:rFonts w:ascii="Verdana" w:hAnsi="Verdana"/>
          <w:sz w:val="24"/>
          <w:szCs w:val="24"/>
        </w:rPr>
        <w:t>address the challenges within the system</w:t>
      </w:r>
    </w:p>
    <w:p w14:paraId="1932C7E2" w14:textId="77777777" w:rsidR="00E7782E" w:rsidRDefault="00E7782E" w:rsidP="00C23003">
      <w:pPr>
        <w:pStyle w:val="ListParagraph"/>
        <w:numPr>
          <w:ilvl w:val="0"/>
          <w:numId w:val="24"/>
        </w:numPr>
        <w:spacing w:after="0" w:line="240" w:lineRule="auto"/>
        <w:jc w:val="both"/>
        <w:rPr>
          <w:rFonts w:ascii="Verdana" w:hAnsi="Verdana"/>
          <w:sz w:val="24"/>
          <w:szCs w:val="24"/>
        </w:rPr>
      </w:pPr>
      <w:r w:rsidRPr="00927743">
        <w:rPr>
          <w:rFonts w:ascii="Verdana" w:hAnsi="Verdana"/>
          <w:sz w:val="24"/>
          <w:szCs w:val="24"/>
        </w:rPr>
        <w:t>identify opportunities for service re-design</w:t>
      </w:r>
    </w:p>
    <w:p w14:paraId="4C2AF813" w14:textId="77777777" w:rsidR="00E7782E" w:rsidRPr="00927743" w:rsidRDefault="00E7782E" w:rsidP="00C23003">
      <w:pPr>
        <w:pStyle w:val="ListParagraph"/>
        <w:numPr>
          <w:ilvl w:val="0"/>
          <w:numId w:val="24"/>
        </w:numPr>
        <w:spacing w:after="0" w:line="240" w:lineRule="auto"/>
        <w:jc w:val="both"/>
        <w:rPr>
          <w:rFonts w:ascii="Verdana" w:hAnsi="Verdana"/>
          <w:sz w:val="24"/>
          <w:szCs w:val="24"/>
        </w:rPr>
      </w:pPr>
      <w:r>
        <w:rPr>
          <w:rFonts w:ascii="Verdana" w:hAnsi="Verdana" w:cs="Arial"/>
          <w:sz w:val="24"/>
          <w:szCs w:val="24"/>
        </w:rPr>
        <w:t>develop different and optional transformational service offers within each health board area</w:t>
      </w:r>
    </w:p>
    <w:p w14:paraId="277BDBFA" w14:textId="77777777" w:rsidR="00E7782E" w:rsidRDefault="00E7782E" w:rsidP="00C23003">
      <w:pPr>
        <w:pStyle w:val="ListParagraph"/>
        <w:numPr>
          <w:ilvl w:val="0"/>
          <w:numId w:val="24"/>
        </w:numPr>
        <w:spacing w:after="0" w:line="240" w:lineRule="auto"/>
        <w:jc w:val="both"/>
        <w:rPr>
          <w:rFonts w:ascii="Verdana" w:hAnsi="Verdana"/>
          <w:sz w:val="24"/>
          <w:szCs w:val="24"/>
        </w:rPr>
      </w:pPr>
      <w:r>
        <w:rPr>
          <w:rFonts w:ascii="Verdana" w:hAnsi="Verdana"/>
          <w:sz w:val="24"/>
          <w:szCs w:val="24"/>
        </w:rPr>
        <w:t xml:space="preserve">develop </w:t>
      </w:r>
      <w:r w:rsidRPr="00925D69">
        <w:rPr>
          <w:rFonts w:ascii="Verdana" w:hAnsi="Verdana"/>
          <w:sz w:val="24"/>
          <w:szCs w:val="24"/>
        </w:rPr>
        <w:t>alternative</w:t>
      </w:r>
      <w:r>
        <w:rPr>
          <w:rFonts w:ascii="Verdana" w:hAnsi="Verdana"/>
          <w:sz w:val="24"/>
          <w:szCs w:val="24"/>
        </w:rPr>
        <w:t xml:space="preserve"> pathways and new roles </w:t>
      </w:r>
      <w:r w:rsidRPr="00925D69">
        <w:rPr>
          <w:rFonts w:ascii="Verdana" w:hAnsi="Verdana"/>
          <w:sz w:val="24"/>
          <w:szCs w:val="24"/>
        </w:rPr>
        <w:t>across the system</w:t>
      </w:r>
    </w:p>
    <w:p w14:paraId="55B2CEF3" w14:textId="5CF5ACDA" w:rsidR="00E7782E" w:rsidRDefault="00E7782E" w:rsidP="00C23003">
      <w:pPr>
        <w:pStyle w:val="ListParagraph"/>
        <w:numPr>
          <w:ilvl w:val="0"/>
          <w:numId w:val="24"/>
        </w:numPr>
        <w:spacing w:after="0" w:line="240" w:lineRule="auto"/>
        <w:jc w:val="both"/>
        <w:rPr>
          <w:rFonts w:ascii="Verdana" w:hAnsi="Verdana"/>
          <w:sz w:val="24"/>
          <w:szCs w:val="24"/>
        </w:rPr>
      </w:pPr>
      <w:r w:rsidRPr="00927743">
        <w:rPr>
          <w:rFonts w:ascii="Verdana" w:hAnsi="Verdana"/>
          <w:sz w:val="24"/>
          <w:szCs w:val="24"/>
        </w:rPr>
        <w:t xml:space="preserve">specify services that should be </w:t>
      </w:r>
      <w:proofErr w:type="spellStart"/>
      <w:r w:rsidRPr="00927743">
        <w:rPr>
          <w:rFonts w:ascii="Verdana" w:hAnsi="Verdana"/>
          <w:sz w:val="24"/>
          <w:szCs w:val="24"/>
        </w:rPr>
        <w:t>standardised</w:t>
      </w:r>
      <w:proofErr w:type="spellEnd"/>
      <w:r w:rsidRPr="00927743">
        <w:rPr>
          <w:rFonts w:ascii="Verdana" w:hAnsi="Verdana"/>
          <w:sz w:val="24"/>
          <w:szCs w:val="24"/>
        </w:rPr>
        <w:t xml:space="preserve"> across Wales</w:t>
      </w:r>
      <w:r>
        <w:rPr>
          <w:rFonts w:ascii="Verdana" w:hAnsi="Verdana"/>
          <w:sz w:val="24"/>
          <w:szCs w:val="24"/>
        </w:rPr>
        <w:t xml:space="preserve"> and share areas of best practice</w:t>
      </w:r>
      <w:r w:rsidR="00C23003">
        <w:rPr>
          <w:rFonts w:ascii="Verdana" w:hAnsi="Verdana"/>
          <w:sz w:val="24"/>
          <w:szCs w:val="24"/>
        </w:rPr>
        <w:t>.</w:t>
      </w:r>
    </w:p>
    <w:p w14:paraId="47BA24E8" w14:textId="77777777" w:rsidR="00E7782E" w:rsidRDefault="00E7782E" w:rsidP="00E7782E">
      <w:pPr>
        <w:pStyle w:val="ListParagraph"/>
        <w:spacing w:after="0" w:line="240" w:lineRule="auto"/>
        <w:rPr>
          <w:rFonts w:ascii="Verdana" w:hAnsi="Verdana"/>
          <w:sz w:val="24"/>
          <w:szCs w:val="24"/>
        </w:rPr>
      </w:pPr>
    </w:p>
    <w:p w14:paraId="4B26AFF2" w14:textId="77777777" w:rsidR="00E7782E" w:rsidRPr="00927743" w:rsidRDefault="00E7782E" w:rsidP="00C23003">
      <w:pPr>
        <w:pStyle w:val="ListParagraph"/>
        <w:spacing w:after="0" w:line="240" w:lineRule="auto"/>
        <w:jc w:val="both"/>
        <w:rPr>
          <w:rFonts w:ascii="Verdana" w:hAnsi="Verdana"/>
          <w:sz w:val="24"/>
          <w:szCs w:val="24"/>
        </w:rPr>
      </w:pPr>
      <w:r>
        <w:rPr>
          <w:rFonts w:ascii="Verdana" w:hAnsi="Verdana"/>
          <w:sz w:val="24"/>
          <w:szCs w:val="24"/>
        </w:rPr>
        <w:t xml:space="preserve">It was also felt that approach would also improve outcomes for our populations from within the resources available and ensure that </w:t>
      </w:r>
      <w:r w:rsidRPr="00927743">
        <w:rPr>
          <w:rFonts w:ascii="Verdana" w:hAnsi="Verdana"/>
          <w:sz w:val="24"/>
          <w:szCs w:val="24"/>
        </w:rPr>
        <w:t>evidence-based commissioning decisions</w:t>
      </w:r>
      <w:r>
        <w:rPr>
          <w:rFonts w:ascii="Verdana" w:hAnsi="Verdana"/>
          <w:sz w:val="24"/>
          <w:szCs w:val="24"/>
        </w:rPr>
        <w:t xml:space="preserve"> are made.</w:t>
      </w:r>
    </w:p>
    <w:p w14:paraId="6ADE4B62" w14:textId="77777777" w:rsidR="00E7782E" w:rsidRDefault="00E7782E" w:rsidP="00E7782E">
      <w:pPr>
        <w:pStyle w:val="ListParagraph"/>
        <w:spacing w:after="0" w:line="240" w:lineRule="auto"/>
        <w:jc w:val="both"/>
        <w:rPr>
          <w:rFonts w:ascii="Verdana" w:hAnsi="Verdana"/>
          <w:sz w:val="24"/>
          <w:szCs w:val="24"/>
        </w:rPr>
      </w:pPr>
    </w:p>
    <w:p w14:paraId="6CFED853" w14:textId="57F506A7" w:rsidR="00E7782E" w:rsidRDefault="00E7782E" w:rsidP="00E7782E">
      <w:pPr>
        <w:pStyle w:val="ListParagraph"/>
        <w:numPr>
          <w:ilvl w:val="1"/>
          <w:numId w:val="1"/>
        </w:numPr>
        <w:spacing w:after="0" w:line="240" w:lineRule="auto"/>
        <w:jc w:val="both"/>
        <w:rPr>
          <w:rFonts w:ascii="Verdana" w:hAnsi="Verdana"/>
          <w:sz w:val="24"/>
          <w:szCs w:val="24"/>
        </w:rPr>
      </w:pPr>
      <w:r>
        <w:rPr>
          <w:rFonts w:ascii="Verdana" w:hAnsi="Verdana"/>
          <w:sz w:val="24"/>
          <w:szCs w:val="24"/>
        </w:rPr>
        <w:t>The development of local Integrated Commissioning Action Plans (ICAP</w:t>
      </w:r>
      <w:r w:rsidR="00C23003">
        <w:rPr>
          <w:rFonts w:ascii="Verdana" w:hAnsi="Verdana"/>
          <w:sz w:val="24"/>
          <w:szCs w:val="24"/>
        </w:rPr>
        <w:t>s</w:t>
      </w:r>
      <w:r>
        <w:rPr>
          <w:rFonts w:ascii="Verdana" w:hAnsi="Verdana"/>
          <w:sz w:val="24"/>
          <w:szCs w:val="24"/>
        </w:rPr>
        <w:t>)</w:t>
      </w:r>
      <w:r w:rsidRPr="00927743">
        <w:rPr>
          <w:rFonts w:ascii="Verdana" w:hAnsi="Verdana"/>
          <w:sz w:val="24"/>
          <w:szCs w:val="24"/>
        </w:rPr>
        <w:t xml:space="preserve"> </w:t>
      </w:r>
      <w:r>
        <w:rPr>
          <w:rFonts w:ascii="Verdana" w:hAnsi="Verdana"/>
          <w:sz w:val="24"/>
          <w:szCs w:val="24"/>
        </w:rPr>
        <w:t>for each individual health board in collaboration with WAST has been discussed at recent meetings of the EASC Committee and EASC Management Group.  This is a key enhancement of the commissioning framework and will:</w:t>
      </w:r>
    </w:p>
    <w:p w14:paraId="07BDCD62" w14:textId="77777777" w:rsidR="00E7782E" w:rsidRDefault="00E7782E" w:rsidP="00C23003">
      <w:pPr>
        <w:pStyle w:val="ListParagraph"/>
        <w:numPr>
          <w:ilvl w:val="0"/>
          <w:numId w:val="24"/>
        </w:numPr>
        <w:spacing w:after="0" w:line="240" w:lineRule="auto"/>
        <w:jc w:val="both"/>
        <w:rPr>
          <w:rFonts w:ascii="Verdana" w:hAnsi="Verdana"/>
          <w:sz w:val="24"/>
          <w:szCs w:val="24"/>
        </w:rPr>
      </w:pPr>
      <w:r>
        <w:rPr>
          <w:rFonts w:ascii="Verdana" w:hAnsi="Verdana"/>
          <w:sz w:val="24"/>
          <w:szCs w:val="24"/>
        </w:rPr>
        <w:lastRenderedPageBreak/>
        <w:t>c</w:t>
      </w:r>
      <w:r w:rsidRPr="00220037">
        <w:rPr>
          <w:rFonts w:ascii="Verdana" w:hAnsi="Verdana"/>
          <w:sz w:val="24"/>
          <w:szCs w:val="24"/>
        </w:rPr>
        <w:t>o-design and</w:t>
      </w:r>
      <w:r>
        <w:rPr>
          <w:rFonts w:ascii="Verdana" w:hAnsi="Verdana"/>
          <w:sz w:val="24"/>
          <w:szCs w:val="24"/>
        </w:rPr>
        <w:t xml:space="preserve"> agree actions &amp; services on a h</w:t>
      </w:r>
      <w:r w:rsidRPr="00220037">
        <w:rPr>
          <w:rFonts w:ascii="Verdana" w:hAnsi="Verdana"/>
          <w:sz w:val="24"/>
          <w:szCs w:val="24"/>
        </w:rPr>
        <w:t xml:space="preserve">ealth </w:t>
      </w:r>
      <w:r>
        <w:rPr>
          <w:rFonts w:ascii="Verdana" w:hAnsi="Verdana"/>
          <w:sz w:val="24"/>
          <w:szCs w:val="24"/>
        </w:rPr>
        <w:t>b</w:t>
      </w:r>
      <w:r w:rsidRPr="00220037">
        <w:rPr>
          <w:rFonts w:ascii="Verdana" w:hAnsi="Verdana"/>
          <w:sz w:val="24"/>
          <w:szCs w:val="24"/>
        </w:rPr>
        <w:t xml:space="preserve">oard footprint </w:t>
      </w:r>
    </w:p>
    <w:p w14:paraId="177CEB5E" w14:textId="77777777" w:rsidR="00E7782E" w:rsidRDefault="00E7782E" w:rsidP="00C23003">
      <w:pPr>
        <w:pStyle w:val="ListParagraph"/>
        <w:numPr>
          <w:ilvl w:val="0"/>
          <w:numId w:val="24"/>
        </w:numPr>
        <w:spacing w:after="0" w:line="240" w:lineRule="auto"/>
        <w:jc w:val="both"/>
        <w:rPr>
          <w:rFonts w:ascii="Verdana" w:hAnsi="Verdana"/>
          <w:sz w:val="24"/>
          <w:szCs w:val="24"/>
        </w:rPr>
      </w:pPr>
      <w:r>
        <w:rPr>
          <w:rFonts w:ascii="Verdana" w:hAnsi="Verdana"/>
          <w:sz w:val="24"/>
          <w:szCs w:val="24"/>
        </w:rPr>
        <w:t>i</w:t>
      </w:r>
      <w:r w:rsidRPr="00220037">
        <w:rPr>
          <w:rFonts w:ascii="Verdana" w:hAnsi="Verdana"/>
          <w:sz w:val="24"/>
          <w:szCs w:val="24"/>
        </w:rPr>
        <w:t>dentify and exploit opportunities to ‘Invert the Triangle’</w:t>
      </w:r>
    </w:p>
    <w:p w14:paraId="2E5E228E" w14:textId="77777777" w:rsidR="00E7782E" w:rsidRDefault="00E7782E" w:rsidP="00C23003">
      <w:pPr>
        <w:pStyle w:val="ListParagraph"/>
        <w:numPr>
          <w:ilvl w:val="0"/>
          <w:numId w:val="24"/>
        </w:numPr>
        <w:spacing w:after="0" w:line="240" w:lineRule="auto"/>
        <w:jc w:val="both"/>
        <w:rPr>
          <w:rFonts w:ascii="Verdana" w:hAnsi="Verdana"/>
          <w:sz w:val="24"/>
          <w:szCs w:val="24"/>
        </w:rPr>
      </w:pPr>
      <w:r>
        <w:rPr>
          <w:rFonts w:ascii="Verdana" w:hAnsi="Verdana"/>
          <w:sz w:val="24"/>
          <w:szCs w:val="24"/>
        </w:rPr>
        <w:t>e</w:t>
      </w:r>
      <w:r w:rsidRPr="00220037">
        <w:rPr>
          <w:rFonts w:ascii="Verdana" w:hAnsi="Verdana"/>
          <w:sz w:val="24"/>
          <w:szCs w:val="24"/>
        </w:rPr>
        <w:t>nable synergies across Wales for delivering ‘Inverting the Triangle’</w:t>
      </w:r>
    </w:p>
    <w:p w14:paraId="6C607E45" w14:textId="77777777" w:rsidR="00E7782E" w:rsidRDefault="00E7782E" w:rsidP="00C23003">
      <w:pPr>
        <w:pStyle w:val="ListParagraph"/>
        <w:numPr>
          <w:ilvl w:val="0"/>
          <w:numId w:val="24"/>
        </w:numPr>
        <w:spacing w:after="0" w:line="240" w:lineRule="auto"/>
        <w:jc w:val="both"/>
        <w:rPr>
          <w:rFonts w:ascii="Verdana" w:hAnsi="Verdana"/>
          <w:sz w:val="24"/>
          <w:szCs w:val="24"/>
        </w:rPr>
      </w:pPr>
      <w:r>
        <w:rPr>
          <w:rFonts w:ascii="Verdana" w:hAnsi="Verdana"/>
          <w:sz w:val="24"/>
          <w:szCs w:val="24"/>
        </w:rPr>
        <w:t>a</w:t>
      </w:r>
      <w:r w:rsidRPr="00220037">
        <w:rPr>
          <w:rFonts w:ascii="Verdana" w:hAnsi="Verdana"/>
          <w:sz w:val="24"/>
          <w:szCs w:val="24"/>
        </w:rPr>
        <w:t>lign LHBs’ strategic direction with service requirements for WAST including ‘Inverting the Triangle’</w:t>
      </w:r>
    </w:p>
    <w:p w14:paraId="4CD9115B" w14:textId="77777777" w:rsidR="00E7782E" w:rsidRDefault="00E7782E" w:rsidP="00C23003">
      <w:pPr>
        <w:pStyle w:val="ListParagraph"/>
        <w:numPr>
          <w:ilvl w:val="0"/>
          <w:numId w:val="24"/>
        </w:numPr>
        <w:spacing w:after="0" w:line="240" w:lineRule="auto"/>
        <w:jc w:val="both"/>
        <w:rPr>
          <w:rFonts w:ascii="Verdana" w:hAnsi="Verdana"/>
          <w:sz w:val="24"/>
          <w:szCs w:val="24"/>
        </w:rPr>
      </w:pPr>
      <w:r>
        <w:rPr>
          <w:rFonts w:ascii="Verdana" w:hAnsi="Verdana"/>
          <w:sz w:val="24"/>
          <w:szCs w:val="24"/>
        </w:rPr>
        <w:t>e</w:t>
      </w:r>
      <w:r w:rsidRPr="00220037">
        <w:rPr>
          <w:rFonts w:ascii="Verdana" w:hAnsi="Verdana"/>
          <w:sz w:val="24"/>
          <w:szCs w:val="24"/>
        </w:rPr>
        <w:t xml:space="preserve">nable requirements from National </w:t>
      </w:r>
      <w:proofErr w:type="spellStart"/>
      <w:r w:rsidRPr="00220037">
        <w:rPr>
          <w:rFonts w:ascii="Verdana" w:hAnsi="Verdana"/>
          <w:sz w:val="24"/>
          <w:szCs w:val="24"/>
        </w:rPr>
        <w:t>Programmes</w:t>
      </w:r>
      <w:proofErr w:type="spellEnd"/>
      <w:r w:rsidRPr="00220037">
        <w:rPr>
          <w:rFonts w:ascii="Verdana" w:hAnsi="Verdana"/>
          <w:sz w:val="24"/>
          <w:szCs w:val="24"/>
        </w:rPr>
        <w:t xml:space="preserve"> for LHBs which have an effect upon WAST services to be identified togethe</w:t>
      </w:r>
      <w:r>
        <w:rPr>
          <w:rFonts w:ascii="Verdana" w:hAnsi="Verdana"/>
          <w:sz w:val="24"/>
          <w:szCs w:val="24"/>
        </w:rPr>
        <w:t>r with their expected impact.</w:t>
      </w:r>
    </w:p>
    <w:p w14:paraId="3E7BA64D" w14:textId="77777777" w:rsidR="00E7782E" w:rsidRPr="00220037" w:rsidRDefault="00E7782E" w:rsidP="00E7782E">
      <w:pPr>
        <w:spacing w:after="0" w:line="240" w:lineRule="auto"/>
        <w:rPr>
          <w:rFonts w:ascii="Verdana" w:hAnsi="Verdana"/>
          <w:sz w:val="24"/>
          <w:szCs w:val="24"/>
        </w:rPr>
      </w:pPr>
    </w:p>
    <w:p w14:paraId="28A7B470" w14:textId="77777777" w:rsidR="00E7782E" w:rsidRPr="00927743" w:rsidRDefault="00E7782E" w:rsidP="00E7782E">
      <w:pPr>
        <w:pStyle w:val="ListParagraph"/>
        <w:numPr>
          <w:ilvl w:val="1"/>
          <w:numId w:val="1"/>
        </w:numPr>
        <w:spacing w:after="0" w:line="240" w:lineRule="auto"/>
        <w:jc w:val="both"/>
        <w:rPr>
          <w:rFonts w:ascii="Verdana" w:hAnsi="Verdana" w:cs="Arial"/>
          <w:sz w:val="24"/>
          <w:szCs w:val="24"/>
        </w:rPr>
      </w:pPr>
      <w:r>
        <w:rPr>
          <w:rFonts w:ascii="Verdana" w:eastAsia="Calibri" w:hAnsi="Verdana" w:cstheme="majorBidi"/>
          <w:sz w:val="24"/>
          <w:szCs w:val="24"/>
        </w:rPr>
        <w:t xml:space="preserve">This enhanced commissioning framework </w:t>
      </w:r>
      <w:r w:rsidRPr="00B76CCE">
        <w:rPr>
          <w:rFonts w:ascii="Verdana" w:eastAsia="Calibri" w:hAnsi="Verdana" w:cstheme="majorBidi"/>
          <w:sz w:val="24"/>
          <w:szCs w:val="24"/>
        </w:rPr>
        <w:t xml:space="preserve">will </w:t>
      </w:r>
      <w:r>
        <w:rPr>
          <w:rFonts w:ascii="Verdana" w:eastAsia="Calibri" w:hAnsi="Verdana" w:cstheme="majorBidi"/>
          <w:sz w:val="24"/>
          <w:szCs w:val="24"/>
        </w:rPr>
        <w:t xml:space="preserve">provide </w:t>
      </w:r>
      <w:r>
        <w:rPr>
          <w:rFonts w:ascii="Verdana" w:hAnsi="Verdana"/>
          <w:sz w:val="24"/>
          <w:szCs w:val="24"/>
        </w:rPr>
        <w:t xml:space="preserve">clarity on how </w:t>
      </w:r>
      <w:r w:rsidRPr="00B76CCE">
        <w:rPr>
          <w:rFonts w:ascii="Verdana" w:hAnsi="Verdana"/>
          <w:sz w:val="24"/>
          <w:szCs w:val="24"/>
        </w:rPr>
        <w:t xml:space="preserve">resources are being </w:t>
      </w:r>
      <w:proofErr w:type="spellStart"/>
      <w:r w:rsidRPr="00B76CCE">
        <w:rPr>
          <w:rFonts w:ascii="Verdana" w:hAnsi="Verdana"/>
          <w:sz w:val="24"/>
          <w:szCs w:val="24"/>
        </w:rPr>
        <w:t>utilised</w:t>
      </w:r>
      <w:proofErr w:type="spellEnd"/>
      <w:r w:rsidRPr="00B76CCE">
        <w:rPr>
          <w:rFonts w:ascii="Verdana" w:hAnsi="Verdana"/>
          <w:sz w:val="24"/>
          <w:szCs w:val="24"/>
        </w:rPr>
        <w:t xml:space="preserve"> to deliver the priorities of the Committee </w:t>
      </w:r>
      <w:r>
        <w:rPr>
          <w:rFonts w:ascii="Verdana" w:hAnsi="Verdana"/>
          <w:sz w:val="24"/>
          <w:szCs w:val="24"/>
        </w:rPr>
        <w:t xml:space="preserve">and its sub-groups and will </w:t>
      </w:r>
      <w:r w:rsidRPr="00B76CCE">
        <w:rPr>
          <w:rFonts w:ascii="Verdana" w:eastAsia="Calibri" w:hAnsi="Verdana" w:cstheme="majorBidi"/>
          <w:sz w:val="24"/>
          <w:szCs w:val="24"/>
        </w:rPr>
        <w:t>support decision-</w:t>
      </w:r>
      <w:r>
        <w:rPr>
          <w:rFonts w:ascii="Verdana" w:eastAsia="Calibri" w:hAnsi="Verdana" w:cstheme="majorBidi"/>
          <w:sz w:val="24"/>
          <w:szCs w:val="24"/>
        </w:rPr>
        <w:t>making</w:t>
      </w:r>
      <w:r w:rsidRPr="00B76CCE">
        <w:rPr>
          <w:rFonts w:ascii="Verdana" w:eastAsia="Calibri" w:hAnsi="Verdana" w:cstheme="majorBidi"/>
          <w:sz w:val="24"/>
          <w:szCs w:val="24"/>
        </w:rPr>
        <w:t xml:space="preserve"> in terms of investment, resource utilisation and patient outcomes.</w:t>
      </w:r>
    </w:p>
    <w:p w14:paraId="44C1E5B5" w14:textId="77777777" w:rsidR="00E7782E" w:rsidRDefault="00E7782E" w:rsidP="00D1364D">
      <w:pPr>
        <w:spacing w:after="0" w:line="240" w:lineRule="auto"/>
        <w:rPr>
          <w:rFonts w:ascii="Verdana" w:hAnsi="Verdana" w:cs="Arial"/>
          <w:b/>
          <w:bCs/>
          <w:sz w:val="24"/>
          <w:szCs w:val="24"/>
        </w:rPr>
      </w:pPr>
    </w:p>
    <w:p w14:paraId="5D96335C" w14:textId="77777777" w:rsidR="00480AF6" w:rsidRDefault="00480AF6" w:rsidP="00480AF6">
      <w:pPr>
        <w:pStyle w:val="ListParagraph"/>
        <w:rPr>
          <w:rFonts w:ascii="Verdana" w:hAnsi="Verdana" w:cs="Arial"/>
          <w:b/>
          <w:bCs/>
          <w:color w:val="000000" w:themeColor="text1"/>
          <w:sz w:val="24"/>
          <w:szCs w:val="24"/>
        </w:rPr>
      </w:pPr>
      <w:r>
        <w:rPr>
          <w:rFonts w:ascii="Verdana" w:hAnsi="Verdana" w:cs="Arial"/>
          <w:b/>
          <w:bCs/>
          <w:color w:val="000000" w:themeColor="text1"/>
          <w:sz w:val="24"/>
          <w:szCs w:val="24"/>
        </w:rPr>
        <w:t>Collaborative Commissioning Framework Agreement 2022-25</w:t>
      </w:r>
    </w:p>
    <w:p w14:paraId="53C49B6D" w14:textId="77777777" w:rsidR="00480AF6" w:rsidRDefault="00480AF6" w:rsidP="00480AF6">
      <w:pPr>
        <w:pStyle w:val="ListParagraph"/>
        <w:numPr>
          <w:ilvl w:val="1"/>
          <w:numId w:val="1"/>
        </w:numPr>
        <w:spacing w:after="0" w:line="240" w:lineRule="auto"/>
        <w:jc w:val="both"/>
        <w:rPr>
          <w:rFonts w:ascii="Verdana" w:hAnsi="Verdana" w:cs="Arial"/>
          <w:bCs/>
          <w:color w:val="000000"/>
          <w:sz w:val="24"/>
          <w:szCs w:val="24"/>
        </w:rPr>
      </w:pPr>
      <w:r>
        <w:rPr>
          <w:rFonts w:ascii="Verdana" w:eastAsia="Calibri" w:hAnsi="Verdana" w:cstheme="majorBidi"/>
          <w:sz w:val="24"/>
          <w:szCs w:val="24"/>
        </w:rPr>
        <w:t xml:space="preserve">The draft </w:t>
      </w:r>
      <w:r w:rsidR="00E7782E">
        <w:rPr>
          <w:rFonts w:ascii="Verdana" w:eastAsia="Calibri" w:hAnsi="Verdana" w:cstheme="majorBidi"/>
          <w:sz w:val="24"/>
          <w:szCs w:val="24"/>
        </w:rPr>
        <w:t xml:space="preserve">framework </w:t>
      </w:r>
      <w:r>
        <w:rPr>
          <w:rFonts w:ascii="Verdana" w:eastAsia="Calibri" w:hAnsi="Verdana" w:cstheme="majorBidi"/>
          <w:sz w:val="24"/>
          <w:szCs w:val="24"/>
        </w:rPr>
        <w:t xml:space="preserve">agreement </w:t>
      </w:r>
      <w:r w:rsidR="00E7782E">
        <w:rPr>
          <w:rFonts w:ascii="Verdana" w:eastAsia="Calibri" w:hAnsi="Verdana" w:cstheme="majorBidi"/>
          <w:sz w:val="24"/>
          <w:szCs w:val="24"/>
        </w:rPr>
        <w:t xml:space="preserve">including the development of ICAPs </w:t>
      </w:r>
      <w:r>
        <w:rPr>
          <w:rFonts w:ascii="Verdana" w:eastAsia="Calibri" w:hAnsi="Verdana" w:cstheme="majorBidi"/>
          <w:sz w:val="24"/>
          <w:szCs w:val="24"/>
        </w:rPr>
        <w:t xml:space="preserve">was received by members at the July meeting of the Committee.  </w:t>
      </w:r>
      <w:r w:rsidRPr="00480AF6">
        <w:rPr>
          <w:rFonts w:ascii="Verdana" w:hAnsi="Verdana" w:cs="Arial"/>
          <w:bCs/>
          <w:color w:val="000000"/>
          <w:sz w:val="24"/>
          <w:szCs w:val="24"/>
        </w:rPr>
        <w:t>Members noted</w:t>
      </w:r>
      <w:r>
        <w:rPr>
          <w:rFonts w:ascii="Verdana" w:hAnsi="Verdana" w:cs="Arial"/>
          <w:bCs/>
          <w:color w:val="000000"/>
          <w:sz w:val="24"/>
          <w:szCs w:val="24"/>
        </w:rPr>
        <w:t>:</w:t>
      </w:r>
    </w:p>
    <w:p w14:paraId="388B784B" w14:textId="77777777" w:rsidR="00480AF6" w:rsidRDefault="00480AF6" w:rsidP="00C23003">
      <w:pPr>
        <w:pStyle w:val="ListParagraph"/>
        <w:numPr>
          <w:ilvl w:val="0"/>
          <w:numId w:val="24"/>
        </w:numPr>
        <w:spacing w:after="0" w:line="240" w:lineRule="auto"/>
        <w:jc w:val="both"/>
        <w:rPr>
          <w:rFonts w:ascii="Verdana" w:hAnsi="Verdana" w:cs="Arial"/>
          <w:bCs/>
          <w:color w:val="000000"/>
          <w:sz w:val="24"/>
          <w:szCs w:val="24"/>
        </w:rPr>
      </w:pPr>
      <w:r w:rsidRPr="00480AF6">
        <w:rPr>
          <w:rFonts w:ascii="Verdana" w:hAnsi="Verdana" w:cs="Arial"/>
          <w:bCs/>
          <w:color w:val="000000"/>
          <w:sz w:val="24"/>
          <w:szCs w:val="24"/>
        </w:rPr>
        <w:t xml:space="preserve">the </w:t>
      </w:r>
      <w:r>
        <w:rPr>
          <w:rFonts w:ascii="Verdana" w:hAnsi="Verdana" w:cs="Arial"/>
          <w:bCs/>
          <w:color w:val="000000"/>
          <w:sz w:val="24"/>
          <w:szCs w:val="24"/>
        </w:rPr>
        <w:t>collaborative work undertaken by health boards, WAST and the EASC Team to prepare the enhanced commissioning framework</w:t>
      </w:r>
    </w:p>
    <w:p w14:paraId="5992AAF6" w14:textId="77777777" w:rsidR="00480AF6" w:rsidRDefault="00480AF6" w:rsidP="00C23003">
      <w:pPr>
        <w:pStyle w:val="ListParagraph"/>
        <w:numPr>
          <w:ilvl w:val="0"/>
          <w:numId w:val="24"/>
        </w:numPr>
        <w:spacing w:after="0" w:line="240" w:lineRule="auto"/>
        <w:jc w:val="both"/>
        <w:rPr>
          <w:rFonts w:ascii="Verdana" w:hAnsi="Verdana" w:cs="Arial"/>
          <w:bCs/>
          <w:color w:val="000000"/>
          <w:sz w:val="24"/>
          <w:szCs w:val="24"/>
        </w:rPr>
      </w:pPr>
      <w:r>
        <w:rPr>
          <w:rFonts w:ascii="Verdana" w:hAnsi="Verdana" w:cs="Arial"/>
          <w:bCs/>
          <w:color w:val="000000"/>
          <w:sz w:val="24"/>
          <w:szCs w:val="24"/>
        </w:rPr>
        <w:t xml:space="preserve">that the </w:t>
      </w:r>
      <w:r w:rsidRPr="00480AF6">
        <w:rPr>
          <w:rFonts w:ascii="Verdana" w:hAnsi="Verdana" w:cs="Arial"/>
          <w:bCs/>
          <w:color w:val="000000"/>
          <w:sz w:val="24"/>
          <w:szCs w:val="24"/>
        </w:rPr>
        <w:t>draft commissioning framework clearly defined and protected the core ambulance service as required, with the clear process to clarify the scope, care standards, activity, and the resource envelope</w:t>
      </w:r>
    </w:p>
    <w:p w14:paraId="6AB597C6" w14:textId="77777777" w:rsidR="00480AF6" w:rsidRPr="00480AF6" w:rsidRDefault="00480AF6" w:rsidP="00C23003">
      <w:pPr>
        <w:pStyle w:val="ListParagraph"/>
        <w:numPr>
          <w:ilvl w:val="0"/>
          <w:numId w:val="24"/>
        </w:numPr>
        <w:spacing w:after="0" w:line="240" w:lineRule="auto"/>
        <w:jc w:val="both"/>
        <w:rPr>
          <w:rFonts w:ascii="Verdana" w:hAnsi="Verdana" w:cs="Arial"/>
          <w:bCs/>
          <w:color w:val="000000"/>
          <w:sz w:val="24"/>
          <w:szCs w:val="24"/>
        </w:rPr>
      </w:pPr>
      <w:r w:rsidRPr="00480AF6">
        <w:rPr>
          <w:rFonts w:ascii="Verdana" w:hAnsi="Verdana" w:cs="Arial"/>
          <w:bCs/>
          <w:color w:val="000000"/>
          <w:sz w:val="24"/>
          <w:szCs w:val="24"/>
        </w:rPr>
        <w:t xml:space="preserve">in addition to </w:t>
      </w:r>
      <w:proofErr w:type="spellStart"/>
      <w:r w:rsidRPr="00480AF6">
        <w:rPr>
          <w:rFonts w:ascii="Verdana" w:hAnsi="Verdana" w:cs="Arial"/>
          <w:bCs/>
          <w:color w:val="000000"/>
          <w:sz w:val="24"/>
          <w:szCs w:val="24"/>
        </w:rPr>
        <w:t>recognising</w:t>
      </w:r>
      <w:proofErr w:type="spellEnd"/>
      <w:r w:rsidRPr="00480AF6">
        <w:rPr>
          <w:rFonts w:ascii="Verdana" w:hAnsi="Verdana" w:cs="Arial"/>
          <w:bCs/>
          <w:color w:val="000000"/>
          <w:sz w:val="24"/>
          <w:szCs w:val="24"/>
        </w:rPr>
        <w:t xml:space="preserve"> opportunities for national </w:t>
      </w:r>
      <w:r>
        <w:rPr>
          <w:rFonts w:ascii="Verdana" w:hAnsi="Verdana" w:cs="Arial"/>
          <w:bCs/>
          <w:color w:val="000000"/>
          <w:sz w:val="24"/>
          <w:szCs w:val="24"/>
        </w:rPr>
        <w:t>t</w:t>
      </w:r>
      <w:r w:rsidRPr="00480AF6">
        <w:rPr>
          <w:rFonts w:ascii="Verdana" w:hAnsi="Verdana" w:cs="Arial"/>
          <w:bCs/>
          <w:color w:val="000000"/>
          <w:sz w:val="24"/>
          <w:szCs w:val="24"/>
        </w:rPr>
        <w:t xml:space="preserve">ransformation, the local ICAPs would capture the local transformation </w:t>
      </w:r>
      <w:proofErr w:type="spellStart"/>
      <w:r w:rsidRPr="00480AF6">
        <w:rPr>
          <w:rFonts w:ascii="Verdana" w:hAnsi="Verdana" w:cs="Arial"/>
          <w:bCs/>
          <w:color w:val="000000"/>
          <w:sz w:val="24"/>
          <w:szCs w:val="24"/>
        </w:rPr>
        <w:t>programmes</w:t>
      </w:r>
      <w:proofErr w:type="spellEnd"/>
      <w:r w:rsidRPr="00480AF6">
        <w:rPr>
          <w:rFonts w:ascii="Verdana" w:hAnsi="Verdana" w:cs="Arial"/>
          <w:bCs/>
          <w:color w:val="000000"/>
          <w:sz w:val="24"/>
          <w:szCs w:val="24"/>
        </w:rPr>
        <w:t xml:space="preserve"> and their implications for ambulance services, identifying opportunities and developing and tracking resource requirements for delivery.</w:t>
      </w:r>
    </w:p>
    <w:p w14:paraId="538C8329" w14:textId="77777777" w:rsidR="00480AF6" w:rsidRDefault="00480AF6" w:rsidP="00480AF6">
      <w:pPr>
        <w:pStyle w:val="ListParagraph"/>
        <w:spacing w:after="0" w:line="240" w:lineRule="auto"/>
        <w:jc w:val="both"/>
        <w:rPr>
          <w:rFonts w:ascii="Verdana" w:hAnsi="Verdana" w:cs="Arial"/>
          <w:bCs/>
          <w:color w:val="000000"/>
          <w:sz w:val="24"/>
          <w:szCs w:val="24"/>
        </w:rPr>
      </w:pPr>
    </w:p>
    <w:p w14:paraId="50909BE1" w14:textId="71DCEB71" w:rsidR="00E7782E" w:rsidRPr="00E7782E" w:rsidRDefault="00E7782E" w:rsidP="00E7782E">
      <w:pPr>
        <w:pStyle w:val="ListParagraph"/>
        <w:numPr>
          <w:ilvl w:val="1"/>
          <w:numId w:val="1"/>
        </w:numPr>
        <w:spacing w:after="0" w:line="240" w:lineRule="auto"/>
        <w:jc w:val="both"/>
        <w:rPr>
          <w:rFonts w:ascii="Verdana" w:hAnsi="Verdana" w:cs="Arial"/>
          <w:bCs/>
          <w:color w:val="000000"/>
          <w:sz w:val="24"/>
          <w:szCs w:val="24"/>
        </w:rPr>
      </w:pPr>
      <w:r w:rsidRPr="00E7782E">
        <w:rPr>
          <w:rFonts w:ascii="Verdana" w:hAnsi="Verdana"/>
          <w:sz w:val="24"/>
          <w:szCs w:val="24"/>
        </w:rPr>
        <w:t>The key principles and content of the draft</w:t>
      </w:r>
      <w:r>
        <w:rPr>
          <w:rFonts w:ascii="Verdana" w:hAnsi="Verdana"/>
          <w:sz w:val="24"/>
          <w:szCs w:val="24"/>
        </w:rPr>
        <w:t xml:space="preserve"> f</w:t>
      </w:r>
      <w:r w:rsidRPr="00E7782E">
        <w:rPr>
          <w:rFonts w:ascii="Verdana" w:hAnsi="Verdana"/>
          <w:sz w:val="24"/>
          <w:szCs w:val="24"/>
        </w:rPr>
        <w:t xml:space="preserve">ramework </w:t>
      </w:r>
      <w:r>
        <w:rPr>
          <w:rFonts w:ascii="Verdana" w:hAnsi="Verdana"/>
          <w:sz w:val="24"/>
          <w:szCs w:val="24"/>
        </w:rPr>
        <w:t xml:space="preserve">agreement </w:t>
      </w:r>
      <w:r w:rsidRPr="00E7782E">
        <w:rPr>
          <w:rFonts w:ascii="Verdana" w:hAnsi="Verdana"/>
          <w:sz w:val="24"/>
          <w:szCs w:val="24"/>
        </w:rPr>
        <w:t>were endorsed by Committee members at the July</w:t>
      </w:r>
      <w:r w:rsidR="00C23003">
        <w:rPr>
          <w:rFonts w:ascii="Verdana" w:hAnsi="Verdana"/>
          <w:sz w:val="24"/>
          <w:szCs w:val="24"/>
        </w:rPr>
        <w:t xml:space="preserve"> 2022</w:t>
      </w:r>
      <w:r w:rsidRPr="00E7782E">
        <w:rPr>
          <w:rFonts w:ascii="Verdana" w:hAnsi="Verdana"/>
          <w:sz w:val="24"/>
          <w:szCs w:val="24"/>
        </w:rPr>
        <w:t xml:space="preserve"> meeting</w:t>
      </w:r>
      <w:r w:rsidR="00C23003">
        <w:rPr>
          <w:rFonts w:ascii="Verdana" w:hAnsi="Verdana"/>
          <w:sz w:val="24"/>
          <w:szCs w:val="24"/>
        </w:rPr>
        <w:t xml:space="preserve"> of EASC</w:t>
      </w:r>
      <w:r w:rsidRPr="00E7782E">
        <w:rPr>
          <w:rFonts w:ascii="Verdana" w:hAnsi="Verdana"/>
          <w:iCs/>
          <w:sz w:val="24"/>
          <w:szCs w:val="24"/>
        </w:rPr>
        <w:t xml:space="preserve">.  </w:t>
      </w:r>
    </w:p>
    <w:p w14:paraId="56B8D45D" w14:textId="77777777" w:rsidR="00480AF6" w:rsidRDefault="00480AF6" w:rsidP="00480AF6">
      <w:pPr>
        <w:pStyle w:val="ListParagraph"/>
        <w:spacing w:after="0" w:line="240" w:lineRule="auto"/>
        <w:jc w:val="both"/>
        <w:rPr>
          <w:rFonts w:ascii="Verdana" w:hAnsi="Verdana" w:cs="Arial"/>
          <w:bCs/>
          <w:color w:val="000000"/>
          <w:sz w:val="24"/>
          <w:szCs w:val="24"/>
        </w:rPr>
      </w:pPr>
    </w:p>
    <w:p w14:paraId="0BB7D485" w14:textId="77777777" w:rsidR="00480AF6" w:rsidRDefault="00480AF6" w:rsidP="00480AF6">
      <w:pPr>
        <w:pStyle w:val="ListParagraph"/>
        <w:numPr>
          <w:ilvl w:val="1"/>
          <w:numId w:val="1"/>
        </w:numPr>
        <w:spacing w:after="0" w:line="240" w:lineRule="auto"/>
        <w:jc w:val="both"/>
        <w:rPr>
          <w:rFonts w:ascii="Verdana" w:hAnsi="Verdana" w:cs="Arial"/>
          <w:bCs/>
          <w:color w:val="000000"/>
          <w:sz w:val="24"/>
          <w:szCs w:val="24"/>
        </w:rPr>
      </w:pPr>
      <w:r w:rsidRPr="00480AF6">
        <w:rPr>
          <w:rFonts w:ascii="Verdana" w:hAnsi="Verdana" w:cs="Arial"/>
          <w:bCs/>
          <w:color w:val="000000"/>
          <w:sz w:val="24"/>
          <w:szCs w:val="24"/>
        </w:rPr>
        <w:t xml:space="preserve">The </w:t>
      </w:r>
      <w:r>
        <w:rPr>
          <w:rFonts w:ascii="Verdana" w:hAnsi="Verdana" w:cs="Arial"/>
          <w:bCs/>
          <w:color w:val="000000"/>
          <w:sz w:val="24"/>
          <w:szCs w:val="24"/>
        </w:rPr>
        <w:t xml:space="preserve">draft agreement has now been </w:t>
      </w:r>
      <w:r w:rsidRPr="00480AF6">
        <w:rPr>
          <w:rFonts w:ascii="Verdana" w:hAnsi="Verdana" w:cs="Arial"/>
          <w:bCs/>
          <w:color w:val="000000"/>
          <w:sz w:val="24"/>
          <w:szCs w:val="24"/>
        </w:rPr>
        <w:t xml:space="preserve">formatted and </w:t>
      </w:r>
      <w:proofErr w:type="spellStart"/>
      <w:r w:rsidRPr="00480AF6">
        <w:rPr>
          <w:rFonts w:ascii="Verdana" w:hAnsi="Verdana" w:cs="Arial"/>
          <w:bCs/>
          <w:color w:val="000000"/>
          <w:sz w:val="24"/>
          <w:szCs w:val="24"/>
        </w:rPr>
        <w:t>finalised</w:t>
      </w:r>
      <w:proofErr w:type="spellEnd"/>
      <w:r w:rsidRPr="00480AF6">
        <w:rPr>
          <w:rFonts w:ascii="Verdana" w:hAnsi="Verdana" w:cs="Arial"/>
          <w:bCs/>
          <w:color w:val="000000"/>
          <w:sz w:val="24"/>
          <w:szCs w:val="24"/>
        </w:rPr>
        <w:t xml:space="preserve"> to include comments received </w:t>
      </w:r>
      <w:r>
        <w:rPr>
          <w:rFonts w:ascii="Verdana" w:hAnsi="Verdana" w:cs="Arial"/>
          <w:bCs/>
          <w:color w:val="000000"/>
          <w:sz w:val="24"/>
          <w:szCs w:val="24"/>
        </w:rPr>
        <w:t xml:space="preserve">from Members, these included </w:t>
      </w:r>
      <w:r w:rsidR="00E7782E">
        <w:rPr>
          <w:rFonts w:ascii="Verdana" w:hAnsi="Verdana" w:cs="Arial"/>
          <w:bCs/>
          <w:color w:val="000000"/>
          <w:sz w:val="24"/>
          <w:szCs w:val="24"/>
        </w:rPr>
        <w:t xml:space="preserve">points of accuracy and </w:t>
      </w:r>
      <w:r>
        <w:rPr>
          <w:rFonts w:ascii="Verdana" w:hAnsi="Verdana" w:cs="Arial"/>
          <w:bCs/>
          <w:color w:val="000000"/>
          <w:sz w:val="24"/>
          <w:szCs w:val="24"/>
        </w:rPr>
        <w:t xml:space="preserve">comments </w:t>
      </w:r>
      <w:r w:rsidRPr="00480AF6">
        <w:rPr>
          <w:rFonts w:ascii="Verdana" w:hAnsi="Verdana" w:cs="Arial"/>
          <w:bCs/>
          <w:color w:val="000000"/>
          <w:sz w:val="24"/>
          <w:szCs w:val="24"/>
        </w:rPr>
        <w:t>around purpose, ownership, roles and responsibilities.</w:t>
      </w:r>
    </w:p>
    <w:p w14:paraId="2660B8E7" w14:textId="77777777" w:rsidR="00480AF6" w:rsidRPr="00480AF6" w:rsidRDefault="00480AF6" w:rsidP="00480AF6">
      <w:pPr>
        <w:pStyle w:val="ListParagraph"/>
        <w:rPr>
          <w:rFonts w:ascii="Verdana" w:hAnsi="Verdana" w:cs="Arial"/>
          <w:bCs/>
          <w:color w:val="000000"/>
          <w:sz w:val="24"/>
          <w:szCs w:val="24"/>
        </w:rPr>
      </w:pPr>
    </w:p>
    <w:p w14:paraId="67A22D70" w14:textId="3BC50AFB" w:rsidR="00480AF6" w:rsidRDefault="00480AF6" w:rsidP="00480AF6">
      <w:pPr>
        <w:pStyle w:val="ListParagraph"/>
        <w:numPr>
          <w:ilvl w:val="1"/>
          <w:numId w:val="1"/>
        </w:numPr>
        <w:spacing w:after="0" w:line="240" w:lineRule="auto"/>
        <w:jc w:val="both"/>
        <w:rPr>
          <w:rFonts w:ascii="Verdana" w:hAnsi="Verdana" w:cs="Arial"/>
          <w:bCs/>
          <w:color w:val="000000"/>
          <w:sz w:val="24"/>
          <w:szCs w:val="24"/>
        </w:rPr>
      </w:pPr>
      <w:r>
        <w:rPr>
          <w:rFonts w:ascii="Verdana" w:hAnsi="Verdana" w:cs="Arial"/>
          <w:bCs/>
          <w:color w:val="000000"/>
          <w:sz w:val="24"/>
          <w:szCs w:val="24"/>
        </w:rPr>
        <w:t xml:space="preserve">The final version of the agreement is included as </w:t>
      </w:r>
      <w:r w:rsidRPr="00480AF6">
        <w:rPr>
          <w:rFonts w:ascii="Verdana" w:hAnsi="Verdana" w:cs="Arial"/>
          <w:b/>
          <w:bCs/>
          <w:color w:val="000000"/>
          <w:sz w:val="24"/>
          <w:szCs w:val="24"/>
        </w:rPr>
        <w:t>Appendix 1</w:t>
      </w:r>
      <w:r>
        <w:rPr>
          <w:rFonts w:ascii="Verdana" w:hAnsi="Verdana" w:cs="Arial"/>
          <w:bCs/>
          <w:color w:val="000000"/>
          <w:sz w:val="24"/>
          <w:szCs w:val="24"/>
        </w:rPr>
        <w:t xml:space="preserve"> for approval by Members</w:t>
      </w:r>
      <w:r w:rsidR="000226A4">
        <w:rPr>
          <w:rFonts w:ascii="Verdana" w:hAnsi="Verdana" w:cs="Arial"/>
          <w:bCs/>
          <w:color w:val="000000"/>
          <w:sz w:val="24"/>
          <w:szCs w:val="24"/>
        </w:rPr>
        <w:t xml:space="preserve">, </w:t>
      </w:r>
      <w:proofErr w:type="spellStart"/>
      <w:r w:rsidR="000226A4">
        <w:rPr>
          <w:rFonts w:ascii="Verdana" w:hAnsi="Verdana" w:cs="Arial"/>
          <w:bCs/>
          <w:color w:val="000000"/>
          <w:sz w:val="24"/>
          <w:szCs w:val="24"/>
        </w:rPr>
        <w:t>summarised</w:t>
      </w:r>
      <w:proofErr w:type="spellEnd"/>
      <w:r w:rsidR="000226A4">
        <w:rPr>
          <w:rFonts w:ascii="Verdana" w:hAnsi="Verdana" w:cs="Arial"/>
          <w:bCs/>
          <w:color w:val="000000"/>
          <w:sz w:val="24"/>
          <w:szCs w:val="24"/>
        </w:rPr>
        <w:t xml:space="preserve"> in the </w:t>
      </w:r>
      <w:r w:rsidR="00663B5E">
        <w:rPr>
          <w:rFonts w:ascii="Verdana" w:hAnsi="Verdana" w:cs="Arial"/>
          <w:bCs/>
          <w:color w:val="000000"/>
          <w:sz w:val="24"/>
          <w:szCs w:val="24"/>
        </w:rPr>
        <w:t>‘</w:t>
      </w:r>
      <w:r w:rsidR="000226A4">
        <w:rPr>
          <w:rFonts w:ascii="Verdana" w:hAnsi="Verdana" w:cs="Arial"/>
          <w:bCs/>
          <w:color w:val="000000"/>
          <w:sz w:val="24"/>
          <w:szCs w:val="24"/>
        </w:rPr>
        <w:t xml:space="preserve">Plan on </w:t>
      </w:r>
      <w:r w:rsidR="000226A4" w:rsidRPr="00663B5E">
        <w:rPr>
          <w:rFonts w:ascii="Verdana" w:hAnsi="Verdana" w:cs="Arial"/>
          <w:bCs/>
          <w:color w:val="000000"/>
          <w:sz w:val="24"/>
          <w:szCs w:val="24"/>
        </w:rPr>
        <w:t>a Page</w:t>
      </w:r>
      <w:r w:rsidR="00663B5E">
        <w:rPr>
          <w:rFonts w:ascii="Verdana" w:hAnsi="Verdana" w:cs="Arial"/>
          <w:bCs/>
          <w:color w:val="000000"/>
          <w:sz w:val="24"/>
          <w:szCs w:val="24"/>
        </w:rPr>
        <w:t>’</w:t>
      </w:r>
      <w:r w:rsidR="000226A4" w:rsidRPr="00663B5E">
        <w:rPr>
          <w:rFonts w:ascii="Verdana" w:hAnsi="Verdana" w:cs="Arial"/>
          <w:bCs/>
          <w:color w:val="000000"/>
          <w:sz w:val="24"/>
          <w:szCs w:val="24"/>
        </w:rPr>
        <w:t xml:space="preserve"> at</w:t>
      </w:r>
      <w:r w:rsidR="000226A4" w:rsidRPr="000226A4">
        <w:rPr>
          <w:rFonts w:ascii="Verdana" w:hAnsi="Verdana" w:cs="Arial"/>
          <w:b/>
          <w:bCs/>
          <w:color w:val="000000"/>
          <w:sz w:val="24"/>
          <w:szCs w:val="24"/>
        </w:rPr>
        <w:t xml:space="preserve"> Appendix 2</w:t>
      </w:r>
      <w:r>
        <w:rPr>
          <w:rFonts w:ascii="Verdana" w:hAnsi="Verdana" w:cs="Arial"/>
          <w:bCs/>
          <w:color w:val="000000"/>
          <w:sz w:val="24"/>
          <w:szCs w:val="24"/>
        </w:rPr>
        <w:t>.</w:t>
      </w:r>
      <w:r w:rsidR="00E7782E">
        <w:rPr>
          <w:rFonts w:ascii="Verdana" w:hAnsi="Verdana" w:cs="Arial"/>
          <w:bCs/>
          <w:color w:val="000000"/>
          <w:sz w:val="24"/>
          <w:szCs w:val="24"/>
        </w:rPr>
        <w:t xml:space="preserve">  This will then be signed by the EASC Chair and the Chief Ambulance Services Commissioner</w:t>
      </w:r>
      <w:r w:rsidR="00C23003">
        <w:rPr>
          <w:rFonts w:ascii="Verdana" w:hAnsi="Verdana" w:cs="Arial"/>
          <w:bCs/>
          <w:color w:val="000000"/>
          <w:sz w:val="24"/>
          <w:szCs w:val="24"/>
        </w:rPr>
        <w:t xml:space="preserve"> on behalf of EAS Joint Committee Members</w:t>
      </w:r>
      <w:r w:rsidR="00E7782E">
        <w:rPr>
          <w:rFonts w:ascii="Verdana" w:hAnsi="Verdana" w:cs="Arial"/>
          <w:bCs/>
          <w:color w:val="000000"/>
          <w:sz w:val="24"/>
          <w:szCs w:val="24"/>
        </w:rPr>
        <w:t>.</w:t>
      </w:r>
    </w:p>
    <w:p w14:paraId="53B61261" w14:textId="77777777" w:rsidR="00480AF6" w:rsidRDefault="00480AF6" w:rsidP="00480AF6">
      <w:pPr>
        <w:spacing w:after="0" w:line="240" w:lineRule="auto"/>
        <w:jc w:val="both"/>
        <w:rPr>
          <w:rFonts w:ascii="Verdana" w:hAnsi="Verdana" w:cs="Arial"/>
          <w:bCs/>
          <w:color w:val="000000"/>
          <w:sz w:val="24"/>
          <w:szCs w:val="24"/>
        </w:rPr>
      </w:pPr>
    </w:p>
    <w:p w14:paraId="0AEBF446" w14:textId="77777777" w:rsidR="00480AF6" w:rsidRPr="00480AF6" w:rsidRDefault="00480AF6" w:rsidP="00480AF6">
      <w:pPr>
        <w:pStyle w:val="ListParagraph"/>
        <w:rPr>
          <w:rFonts w:ascii="Verdana" w:hAnsi="Verdana" w:cs="Arial"/>
          <w:b/>
          <w:bCs/>
          <w:color w:val="000000" w:themeColor="text1"/>
          <w:sz w:val="24"/>
          <w:szCs w:val="24"/>
        </w:rPr>
      </w:pPr>
      <w:r w:rsidRPr="00480AF6">
        <w:rPr>
          <w:rFonts w:ascii="Verdana" w:hAnsi="Verdana" w:cs="Arial"/>
          <w:b/>
          <w:bCs/>
          <w:color w:val="000000" w:themeColor="text1"/>
          <w:sz w:val="24"/>
          <w:szCs w:val="24"/>
        </w:rPr>
        <w:lastRenderedPageBreak/>
        <w:t>Implementation Plan</w:t>
      </w:r>
    </w:p>
    <w:p w14:paraId="376D2B15" w14:textId="77777777" w:rsidR="00E7782E" w:rsidRDefault="00E7782E" w:rsidP="00E7782E">
      <w:pPr>
        <w:pStyle w:val="ListParagraph"/>
        <w:numPr>
          <w:ilvl w:val="1"/>
          <w:numId w:val="1"/>
        </w:numPr>
        <w:spacing w:after="0" w:line="240" w:lineRule="auto"/>
        <w:jc w:val="both"/>
        <w:rPr>
          <w:rFonts w:ascii="Verdana" w:hAnsi="Verdana" w:cs="Arial"/>
          <w:bCs/>
          <w:color w:val="000000"/>
          <w:sz w:val="24"/>
          <w:szCs w:val="24"/>
        </w:rPr>
      </w:pPr>
      <w:r>
        <w:rPr>
          <w:rFonts w:ascii="Verdana" w:hAnsi="Verdana" w:cs="Arial"/>
          <w:bCs/>
          <w:color w:val="000000"/>
          <w:sz w:val="24"/>
          <w:szCs w:val="24"/>
        </w:rPr>
        <w:t>Following discussion at the recent EASC Management Group meeting an implementation plan has been developed.  Key principles of the plan include:</w:t>
      </w:r>
    </w:p>
    <w:p w14:paraId="721A9074" w14:textId="77777777" w:rsidR="00E7782E" w:rsidRDefault="00E7782E" w:rsidP="00C23003">
      <w:pPr>
        <w:pStyle w:val="ListParagraph"/>
        <w:numPr>
          <w:ilvl w:val="0"/>
          <w:numId w:val="28"/>
        </w:numPr>
        <w:spacing w:after="0" w:line="240" w:lineRule="auto"/>
        <w:ind w:left="1134" w:hanging="425"/>
        <w:contextualSpacing w:val="0"/>
        <w:jc w:val="both"/>
        <w:rPr>
          <w:rFonts w:ascii="Verdana" w:hAnsi="Verdana" w:cstheme="minorHAnsi"/>
          <w:sz w:val="24"/>
          <w:szCs w:val="24"/>
        </w:rPr>
      </w:pPr>
      <w:r>
        <w:rPr>
          <w:rFonts w:ascii="Verdana" w:hAnsi="Verdana" w:cstheme="minorHAnsi"/>
          <w:sz w:val="24"/>
          <w:szCs w:val="24"/>
        </w:rPr>
        <w:t>c</w:t>
      </w:r>
      <w:r w:rsidRPr="00E7782E">
        <w:rPr>
          <w:rFonts w:ascii="Verdana" w:hAnsi="Verdana" w:cstheme="minorHAnsi"/>
          <w:sz w:val="24"/>
          <w:szCs w:val="24"/>
        </w:rPr>
        <w:t>oordinat</w:t>
      </w:r>
      <w:r>
        <w:rPr>
          <w:rFonts w:ascii="Verdana" w:hAnsi="Verdana" w:cstheme="minorHAnsi"/>
          <w:sz w:val="24"/>
          <w:szCs w:val="24"/>
        </w:rPr>
        <w:t>ion by the EASC Team, working with health board and WAST colleagues</w:t>
      </w:r>
    </w:p>
    <w:p w14:paraId="0024AB74" w14:textId="77777777" w:rsidR="00E7782E" w:rsidRDefault="00E7782E" w:rsidP="00C23003">
      <w:pPr>
        <w:pStyle w:val="ListParagraph"/>
        <w:numPr>
          <w:ilvl w:val="0"/>
          <w:numId w:val="28"/>
        </w:numPr>
        <w:spacing w:after="0" w:line="240" w:lineRule="auto"/>
        <w:ind w:left="1134" w:hanging="425"/>
        <w:contextualSpacing w:val="0"/>
        <w:jc w:val="both"/>
        <w:rPr>
          <w:rFonts w:ascii="Verdana" w:hAnsi="Verdana" w:cstheme="minorHAnsi"/>
          <w:sz w:val="24"/>
          <w:szCs w:val="24"/>
        </w:rPr>
      </w:pPr>
      <w:r w:rsidRPr="00E7782E">
        <w:rPr>
          <w:rFonts w:ascii="Verdana" w:hAnsi="Verdana" w:cstheme="minorHAnsi"/>
          <w:sz w:val="24"/>
          <w:szCs w:val="24"/>
        </w:rPr>
        <w:t>build</w:t>
      </w:r>
      <w:r>
        <w:rPr>
          <w:rFonts w:ascii="Verdana" w:hAnsi="Verdana" w:cstheme="minorHAnsi"/>
          <w:sz w:val="24"/>
          <w:szCs w:val="24"/>
        </w:rPr>
        <w:t>ing</w:t>
      </w:r>
      <w:r w:rsidRPr="00E7782E">
        <w:rPr>
          <w:rFonts w:ascii="Verdana" w:hAnsi="Verdana" w:cstheme="minorHAnsi"/>
          <w:sz w:val="24"/>
          <w:szCs w:val="24"/>
        </w:rPr>
        <w:t xml:space="preserve"> on the approach already </w:t>
      </w:r>
      <w:r>
        <w:rPr>
          <w:rFonts w:ascii="Verdana" w:hAnsi="Verdana" w:cstheme="minorHAnsi"/>
          <w:sz w:val="24"/>
          <w:szCs w:val="24"/>
        </w:rPr>
        <w:t xml:space="preserve">established </w:t>
      </w:r>
      <w:r w:rsidRPr="00E7782E">
        <w:rPr>
          <w:rFonts w:ascii="Verdana" w:hAnsi="Verdana" w:cstheme="minorHAnsi"/>
          <w:sz w:val="24"/>
          <w:szCs w:val="24"/>
        </w:rPr>
        <w:t xml:space="preserve">in relation to handover improvement plans for both </w:t>
      </w:r>
      <w:r>
        <w:rPr>
          <w:rFonts w:ascii="Verdana" w:hAnsi="Verdana" w:cstheme="minorHAnsi"/>
          <w:sz w:val="24"/>
          <w:szCs w:val="24"/>
        </w:rPr>
        <w:t xml:space="preserve">health boards </w:t>
      </w:r>
      <w:r w:rsidRPr="00E7782E">
        <w:rPr>
          <w:rFonts w:ascii="Verdana" w:hAnsi="Verdana" w:cstheme="minorHAnsi"/>
          <w:sz w:val="24"/>
          <w:szCs w:val="24"/>
        </w:rPr>
        <w:t>and WAST</w:t>
      </w:r>
    </w:p>
    <w:p w14:paraId="19D2379E" w14:textId="77777777" w:rsidR="00E7782E" w:rsidRDefault="00E7782E" w:rsidP="00C23003">
      <w:pPr>
        <w:pStyle w:val="ListParagraph"/>
        <w:numPr>
          <w:ilvl w:val="0"/>
          <w:numId w:val="28"/>
        </w:numPr>
        <w:spacing w:after="0" w:line="240" w:lineRule="auto"/>
        <w:ind w:left="1134" w:hanging="425"/>
        <w:contextualSpacing w:val="0"/>
        <w:jc w:val="both"/>
        <w:rPr>
          <w:rFonts w:ascii="Verdana" w:hAnsi="Verdana" w:cstheme="minorHAnsi"/>
          <w:sz w:val="24"/>
          <w:szCs w:val="24"/>
        </w:rPr>
      </w:pPr>
      <w:r>
        <w:rPr>
          <w:rFonts w:ascii="Verdana" w:hAnsi="Verdana" w:cstheme="minorHAnsi"/>
          <w:sz w:val="24"/>
          <w:szCs w:val="24"/>
        </w:rPr>
        <w:t>establishing the baseline position of current actions and initiatives and their likely impact, by health board</w:t>
      </w:r>
    </w:p>
    <w:p w14:paraId="30AC5DE6" w14:textId="77777777" w:rsidR="00E7782E" w:rsidRDefault="00E7782E" w:rsidP="00C23003">
      <w:pPr>
        <w:pStyle w:val="ListParagraph"/>
        <w:numPr>
          <w:ilvl w:val="0"/>
          <w:numId w:val="28"/>
        </w:numPr>
        <w:spacing w:after="0" w:line="240" w:lineRule="auto"/>
        <w:ind w:left="1134" w:hanging="425"/>
        <w:contextualSpacing w:val="0"/>
        <w:jc w:val="both"/>
        <w:rPr>
          <w:rFonts w:ascii="Verdana" w:hAnsi="Verdana" w:cstheme="minorHAnsi"/>
          <w:sz w:val="24"/>
          <w:szCs w:val="24"/>
        </w:rPr>
      </w:pPr>
      <w:r>
        <w:rPr>
          <w:rFonts w:ascii="Verdana" w:hAnsi="Verdana" w:cstheme="minorHAnsi"/>
          <w:sz w:val="24"/>
          <w:szCs w:val="24"/>
        </w:rPr>
        <w:t>identification of improvement opportunities on a health board footprint  with a view to producing a national ‘pick and mix’ list of opportunities</w:t>
      </w:r>
    </w:p>
    <w:p w14:paraId="5F9B1CEC" w14:textId="77777777" w:rsidR="00E7782E" w:rsidRPr="00E7782E" w:rsidRDefault="00E7782E" w:rsidP="00C23003">
      <w:pPr>
        <w:pStyle w:val="ListParagraph"/>
        <w:numPr>
          <w:ilvl w:val="0"/>
          <w:numId w:val="28"/>
        </w:numPr>
        <w:spacing w:after="0" w:line="240" w:lineRule="auto"/>
        <w:ind w:left="1134" w:hanging="425"/>
        <w:contextualSpacing w:val="0"/>
        <w:jc w:val="both"/>
        <w:rPr>
          <w:rFonts w:ascii="Verdana" w:hAnsi="Verdana" w:cstheme="minorHAnsi"/>
          <w:sz w:val="24"/>
          <w:szCs w:val="24"/>
        </w:rPr>
      </w:pPr>
      <w:r>
        <w:rPr>
          <w:rFonts w:ascii="Verdana" w:hAnsi="Verdana" w:cstheme="minorHAnsi"/>
          <w:sz w:val="24"/>
          <w:szCs w:val="24"/>
        </w:rPr>
        <w:t xml:space="preserve">discussions with national </w:t>
      </w:r>
      <w:proofErr w:type="spellStart"/>
      <w:r>
        <w:rPr>
          <w:rFonts w:ascii="Verdana" w:hAnsi="Verdana" w:cstheme="minorHAnsi"/>
          <w:sz w:val="24"/>
          <w:szCs w:val="24"/>
        </w:rPr>
        <w:t>programmes</w:t>
      </w:r>
      <w:proofErr w:type="spellEnd"/>
      <w:r>
        <w:rPr>
          <w:rFonts w:ascii="Verdana" w:hAnsi="Verdana" w:cstheme="minorHAnsi"/>
          <w:sz w:val="24"/>
          <w:szCs w:val="24"/>
        </w:rPr>
        <w:t xml:space="preserve"> re expectations for health boards and implications for emergency ambulance services.</w:t>
      </w:r>
    </w:p>
    <w:p w14:paraId="5CB16A04" w14:textId="77777777" w:rsidR="00E7782E" w:rsidRDefault="00E7782E" w:rsidP="00C23003">
      <w:pPr>
        <w:pStyle w:val="ListParagraph"/>
        <w:spacing w:after="0" w:line="240" w:lineRule="auto"/>
        <w:ind w:left="1134" w:hanging="425"/>
        <w:jc w:val="both"/>
        <w:rPr>
          <w:rFonts w:ascii="Verdana" w:hAnsi="Verdana" w:cs="Arial"/>
          <w:sz w:val="24"/>
          <w:szCs w:val="24"/>
        </w:rPr>
      </w:pPr>
    </w:p>
    <w:p w14:paraId="1D3D04F4" w14:textId="77777777" w:rsidR="00E7782E" w:rsidRDefault="00E7782E" w:rsidP="00A30BA2">
      <w:pPr>
        <w:pStyle w:val="ListParagraph"/>
        <w:numPr>
          <w:ilvl w:val="1"/>
          <w:numId w:val="1"/>
        </w:numPr>
        <w:spacing w:after="0" w:line="240" w:lineRule="auto"/>
        <w:jc w:val="both"/>
        <w:rPr>
          <w:rFonts w:ascii="Verdana" w:hAnsi="Verdana" w:cs="Arial"/>
          <w:bCs/>
          <w:color w:val="000000"/>
          <w:sz w:val="24"/>
          <w:szCs w:val="24"/>
        </w:rPr>
      </w:pPr>
      <w:r w:rsidRPr="00E7782E">
        <w:rPr>
          <w:rFonts w:ascii="Verdana" w:hAnsi="Verdana" w:cs="Arial"/>
          <w:bCs/>
          <w:color w:val="000000"/>
          <w:sz w:val="24"/>
          <w:szCs w:val="24"/>
        </w:rPr>
        <w:t xml:space="preserve">Working with EASC Management Group members, </w:t>
      </w:r>
      <w:r>
        <w:rPr>
          <w:rFonts w:ascii="Verdana" w:hAnsi="Verdana" w:cs="Arial"/>
          <w:bCs/>
          <w:color w:val="000000"/>
          <w:sz w:val="24"/>
          <w:szCs w:val="24"/>
        </w:rPr>
        <w:t>this process will:</w:t>
      </w:r>
    </w:p>
    <w:p w14:paraId="48F3D4E3" w14:textId="77777777" w:rsidR="00E7782E" w:rsidRPr="00C23003" w:rsidRDefault="00E7782E" w:rsidP="00C23003">
      <w:pPr>
        <w:pStyle w:val="ListParagraph"/>
        <w:numPr>
          <w:ilvl w:val="0"/>
          <w:numId w:val="28"/>
        </w:numPr>
        <w:spacing w:after="0" w:line="240" w:lineRule="auto"/>
        <w:ind w:left="1134" w:hanging="425"/>
        <w:contextualSpacing w:val="0"/>
        <w:jc w:val="both"/>
        <w:rPr>
          <w:rFonts w:ascii="Verdana" w:hAnsi="Verdana" w:cstheme="minorHAnsi"/>
          <w:sz w:val="24"/>
          <w:szCs w:val="24"/>
        </w:rPr>
      </w:pPr>
      <w:r w:rsidRPr="00C23003">
        <w:rPr>
          <w:rFonts w:ascii="Verdana" w:hAnsi="Verdana" w:cstheme="minorHAnsi"/>
          <w:sz w:val="24"/>
          <w:szCs w:val="24"/>
        </w:rPr>
        <w:t>ensure that local ICAPs are developed and signed off</w:t>
      </w:r>
    </w:p>
    <w:p w14:paraId="4D3AF6E9" w14:textId="77777777" w:rsidR="00E7782E" w:rsidRPr="00C23003" w:rsidRDefault="00E7782E" w:rsidP="00C23003">
      <w:pPr>
        <w:pStyle w:val="ListParagraph"/>
        <w:numPr>
          <w:ilvl w:val="0"/>
          <w:numId w:val="28"/>
        </w:numPr>
        <w:spacing w:after="0" w:line="240" w:lineRule="auto"/>
        <w:ind w:left="1134" w:hanging="425"/>
        <w:contextualSpacing w:val="0"/>
        <w:jc w:val="both"/>
        <w:rPr>
          <w:rFonts w:ascii="Verdana" w:hAnsi="Verdana" w:cstheme="minorHAnsi"/>
          <w:sz w:val="24"/>
          <w:szCs w:val="24"/>
        </w:rPr>
      </w:pPr>
      <w:r w:rsidRPr="00C23003">
        <w:rPr>
          <w:rFonts w:ascii="Verdana" w:hAnsi="Verdana" w:cstheme="minorHAnsi"/>
          <w:sz w:val="24"/>
          <w:szCs w:val="24"/>
        </w:rPr>
        <w:t>inform the development of commissioning intentions for 2023-24</w:t>
      </w:r>
    </w:p>
    <w:p w14:paraId="6A1F1871" w14:textId="26A8DE6C" w:rsidR="00E7782E" w:rsidRDefault="00E7782E" w:rsidP="00C23003">
      <w:pPr>
        <w:pStyle w:val="ListParagraph"/>
        <w:numPr>
          <w:ilvl w:val="0"/>
          <w:numId w:val="28"/>
        </w:numPr>
        <w:spacing w:after="0" w:line="240" w:lineRule="auto"/>
        <w:ind w:left="1134" w:hanging="425"/>
        <w:contextualSpacing w:val="0"/>
        <w:jc w:val="both"/>
        <w:rPr>
          <w:rFonts w:ascii="Verdana" w:hAnsi="Verdana" w:cs="Arial"/>
          <w:bCs/>
          <w:color w:val="000000"/>
          <w:sz w:val="24"/>
          <w:szCs w:val="24"/>
        </w:rPr>
      </w:pPr>
      <w:r w:rsidRPr="00C23003">
        <w:rPr>
          <w:rFonts w:ascii="Verdana" w:hAnsi="Verdana" w:cstheme="minorHAnsi"/>
          <w:sz w:val="24"/>
          <w:szCs w:val="24"/>
        </w:rPr>
        <w:t>inform the IMTP section relating to EASC and emergency ambulance services</w:t>
      </w:r>
      <w:r>
        <w:rPr>
          <w:rFonts w:ascii="Verdana" w:hAnsi="Verdana" w:cs="Arial"/>
          <w:bCs/>
          <w:color w:val="000000"/>
          <w:sz w:val="24"/>
          <w:szCs w:val="24"/>
        </w:rPr>
        <w:t xml:space="preserve"> for each organisation</w:t>
      </w:r>
      <w:r w:rsidR="00C23003">
        <w:rPr>
          <w:rFonts w:ascii="Verdana" w:hAnsi="Verdana" w:cs="Arial"/>
          <w:bCs/>
          <w:color w:val="000000"/>
          <w:sz w:val="24"/>
          <w:szCs w:val="24"/>
        </w:rPr>
        <w:t>.</w:t>
      </w:r>
    </w:p>
    <w:p w14:paraId="45F9920C" w14:textId="77777777" w:rsidR="00E7782E" w:rsidRDefault="00E7782E" w:rsidP="00E7782E">
      <w:pPr>
        <w:pStyle w:val="ListParagraph"/>
        <w:spacing w:after="0" w:line="240" w:lineRule="auto"/>
        <w:jc w:val="both"/>
        <w:rPr>
          <w:rFonts w:ascii="Verdana" w:hAnsi="Verdana" w:cs="Arial"/>
          <w:bCs/>
          <w:color w:val="000000"/>
          <w:sz w:val="24"/>
          <w:szCs w:val="24"/>
        </w:rPr>
      </w:pPr>
    </w:p>
    <w:p w14:paraId="1264BEE3" w14:textId="53BD5ED9" w:rsidR="00E7782E" w:rsidRPr="00F71461" w:rsidRDefault="00E7782E" w:rsidP="00E7782E">
      <w:pPr>
        <w:pStyle w:val="ListParagraph"/>
        <w:numPr>
          <w:ilvl w:val="1"/>
          <w:numId w:val="1"/>
        </w:numPr>
        <w:spacing w:after="0" w:line="240" w:lineRule="auto"/>
        <w:jc w:val="both"/>
        <w:rPr>
          <w:rFonts w:ascii="Verdana" w:hAnsi="Verdana" w:cs="Arial"/>
          <w:bCs/>
          <w:color w:val="000000"/>
          <w:sz w:val="24"/>
          <w:szCs w:val="24"/>
        </w:rPr>
      </w:pPr>
      <w:r>
        <w:rPr>
          <w:rFonts w:ascii="Verdana" w:hAnsi="Verdana" w:cstheme="minorHAnsi"/>
          <w:sz w:val="24"/>
          <w:szCs w:val="24"/>
        </w:rPr>
        <w:t xml:space="preserve">We will continue </w:t>
      </w:r>
      <w:r w:rsidRPr="00E7782E">
        <w:rPr>
          <w:rFonts w:ascii="Verdana" w:hAnsi="Verdana" w:cstheme="minorHAnsi"/>
          <w:sz w:val="24"/>
          <w:szCs w:val="24"/>
        </w:rPr>
        <w:t>to develop and adapt th</w:t>
      </w:r>
      <w:r>
        <w:rPr>
          <w:rFonts w:ascii="Verdana" w:hAnsi="Verdana" w:cstheme="minorHAnsi"/>
          <w:sz w:val="24"/>
          <w:szCs w:val="24"/>
        </w:rPr>
        <w:t xml:space="preserve">is </w:t>
      </w:r>
      <w:r w:rsidRPr="00E7782E">
        <w:rPr>
          <w:rFonts w:ascii="Verdana" w:hAnsi="Verdana" w:cstheme="minorHAnsi"/>
          <w:sz w:val="24"/>
          <w:szCs w:val="24"/>
        </w:rPr>
        <w:t xml:space="preserve">approach </w:t>
      </w:r>
      <w:r>
        <w:rPr>
          <w:rFonts w:ascii="Verdana" w:hAnsi="Verdana" w:cstheme="minorHAnsi"/>
          <w:sz w:val="24"/>
          <w:szCs w:val="24"/>
        </w:rPr>
        <w:t xml:space="preserve">ahead of </w:t>
      </w:r>
      <w:r w:rsidR="00C23003">
        <w:rPr>
          <w:rFonts w:ascii="Verdana" w:hAnsi="Verdana" w:cstheme="minorHAnsi"/>
          <w:sz w:val="24"/>
          <w:szCs w:val="24"/>
        </w:rPr>
        <w:t xml:space="preserve">any </w:t>
      </w:r>
      <w:r w:rsidRPr="00E7782E">
        <w:rPr>
          <w:rFonts w:ascii="Verdana" w:hAnsi="Verdana" w:cstheme="minorHAnsi"/>
          <w:sz w:val="24"/>
          <w:szCs w:val="24"/>
        </w:rPr>
        <w:t xml:space="preserve">future refresh </w:t>
      </w:r>
      <w:r>
        <w:rPr>
          <w:rFonts w:ascii="Verdana" w:hAnsi="Verdana" w:cstheme="minorHAnsi"/>
          <w:sz w:val="24"/>
          <w:szCs w:val="24"/>
        </w:rPr>
        <w:t xml:space="preserve">of the emergency ambulance services commissioning framework </w:t>
      </w:r>
      <w:r w:rsidRPr="00E7782E">
        <w:rPr>
          <w:rFonts w:ascii="Verdana" w:hAnsi="Verdana" w:cstheme="minorHAnsi"/>
          <w:sz w:val="24"/>
          <w:szCs w:val="24"/>
        </w:rPr>
        <w:t>and enhancing NEPTS and EMRTS commissioning frameworks, as part of the EASC Commissioning Cycle.</w:t>
      </w:r>
    </w:p>
    <w:p w14:paraId="016C390F" w14:textId="77777777" w:rsidR="00F71461" w:rsidRPr="00F71461" w:rsidRDefault="00F71461" w:rsidP="00F71461">
      <w:pPr>
        <w:pStyle w:val="ListParagraph"/>
        <w:spacing w:after="0" w:line="240" w:lineRule="auto"/>
        <w:jc w:val="both"/>
        <w:rPr>
          <w:rFonts w:ascii="Verdana" w:hAnsi="Verdana" w:cs="Arial"/>
          <w:bCs/>
          <w:color w:val="000000"/>
          <w:sz w:val="24"/>
          <w:szCs w:val="24"/>
        </w:rPr>
      </w:pPr>
    </w:p>
    <w:p w14:paraId="7A0D245D" w14:textId="033100C6" w:rsidR="00F71461" w:rsidRPr="00E7782E" w:rsidRDefault="00F71461" w:rsidP="00E7782E">
      <w:pPr>
        <w:pStyle w:val="ListParagraph"/>
        <w:numPr>
          <w:ilvl w:val="1"/>
          <w:numId w:val="1"/>
        </w:numPr>
        <w:spacing w:after="0" w:line="240" w:lineRule="auto"/>
        <w:jc w:val="both"/>
        <w:rPr>
          <w:rFonts w:ascii="Verdana" w:hAnsi="Verdana" w:cs="Arial"/>
          <w:bCs/>
          <w:color w:val="000000"/>
          <w:sz w:val="24"/>
          <w:szCs w:val="24"/>
        </w:rPr>
      </w:pPr>
      <w:r>
        <w:rPr>
          <w:rFonts w:ascii="Verdana" w:hAnsi="Verdana" w:cs="Arial"/>
          <w:bCs/>
          <w:color w:val="000000"/>
          <w:sz w:val="24"/>
          <w:szCs w:val="24"/>
        </w:rPr>
        <w:t xml:space="preserve">An equality impact assessment has been undertaken and </w:t>
      </w:r>
      <w:r w:rsidR="00C23003">
        <w:rPr>
          <w:rFonts w:ascii="Verdana" w:hAnsi="Verdana" w:cs="Arial"/>
          <w:bCs/>
          <w:color w:val="000000"/>
          <w:sz w:val="24"/>
          <w:szCs w:val="24"/>
        </w:rPr>
        <w:t>is available on request</w:t>
      </w:r>
      <w:r>
        <w:rPr>
          <w:rFonts w:ascii="Verdana" w:hAnsi="Verdana" w:cs="Arial"/>
          <w:bCs/>
          <w:color w:val="000000"/>
          <w:sz w:val="24"/>
          <w:szCs w:val="24"/>
        </w:rPr>
        <w:t xml:space="preserve"> for members.</w:t>
      </w:r>
    </w:p>
    <w:p w14:paraId="3DFBCCDA" w14:textId="77777777" w:rsidR="000855C7" w:rsidRPr="00E7782E" w:rsidRDefault="000855C7" w:rsidP="000855C7">
      <w:pPr>
        <w:pStyle w:val="ListParagraph"/>
        <w:rPr>
          <w:rFonts w:ascii="Verdana" w:hAnsi="Verdana" w:cs="Arial"/>
          <w:b/>
          <w:bCs/>
          <w:color w:val="000000" w:themeColor="text1"/>
          <w:sz w:val="24"/>
          <w:szCs w:val="24"/>
        </w:rPr>
      </w:pPr>
    </w:p>
    <w:p w14:paraId="7FEE9E7C" w14:textId="77777777" w:rsidR="002F3A0D" w:rsidRPr="00E7782E" w:rsidRDefault="002F3A0D" w:rsidP="00D1364D">
      <w:pPr>
        <w:pStyle w:val="ListParagraph"/>
        <w:numPr>
          <w:ilvl w:val="0"/>
          <w:numId w:val="1"/>
        </w:numPr>
        <w:spacing w:after="0" w:line="240" w:lineRule="auto"/>
        <w:ind w:left="709" w:hanging="709"/>
        <w:rPr>
          <w:rFonts w:ascii="Verdana" w:hAnsi="Verdana" w:cs="Arial"/>
          <w:b/>
          <w:sz w:val="24"/>
          <w:szCs w:val="24"/>
        </w:rPr>
      </w:pPr>
      <w:r w:rsidRPr="00E7782E">
        <w:rPr>
          <w:rFonts w:ascii="Verdana" w:hAnsi="Verdana" w:cs="Arial"/>
          <w:b/>
          <w:sz w:val="24"/>
          <w:szCs w:val="24"/>
        </w:rPr>
        <w:t xml:space="preserve">KEY RISKS/MATTERS FOR ESCALATION TO </w:t>
      </w:r>
      <w:r w:rsidR="00933C80" w:rsidRPr="00E7782E">
        <w:rPr>
          <w:rFonts w:ascii="Verdana" w:hAnsi="Verdana" w:cs="Arial"/>
          <w:b/>
          <w:sz w:val="24"/>
          <w:szCs w:val="24"/>
        </w:rPr>
        <w:t xml:space="preserve">THE </w:t>
      </w:r>
      <w:r w:rsidRPr="00E7782E">
        <w:rPr>
          <w:rFonts w:ascii="Verdana" w:hAnsi="Verdana" w:cs="Arial"/>
          <w:b/>
          <w:sz w:val="24"/>
          <w:szCs w:val="24"/>
        </w:rPr>
        <w:t>COMMITTEE</w:t>
      </w:r>
    </w:p>
    <w:p w14:paraId="0042EC58" w14:textId="77777777" w:rsidR="00E961C0" w:rsidRPr="00E7782E" w:rsidRDefault="00E961C0" w:rsidP="00D1364D">
      <w:pPr>
        <w:pStyle w:val="ListParagraph"/>
        <w:spacing w:after="0" w:line="240" w:lineRule="auto"/>
        <w:ind w:left="709"/>
        <w:rPr>
          <w:rFonts w:ascii="Verdana" w:hAnsi="Verdana" w:cs="Arial"/>
          <w:b/>
          <w:sz w:val="24"/>
          <w:szCs w:val="24"/>
        </w:rPr>
      </w:pPr>
    </w:p>
    <w:p w14:paraId="227191A9" w14:textId="77777777" w:rsidR="002F3A0D" w:rsidRDefault="00E7782E" w:rsidP="00E7782E">
      <w:pPr>
        <w:pStyle w:val="ListParagraph"/>
        <w:numPr>
          <w:ilvl w:val="1"/>
          <w:numId w:val="1"/>
        </w:numPr>
        <w:spacing w:after="0" w:line="240" w:lineRule="auto"/>
        <w:jc w:val="both"/>
        <w:rPr>
          <w:rFonts w:ascii="Verdana" w:hAnsi="Verdana" w:cs="Arial"/>
          <w:sz w:val="24"/>
          <w:szCs w:val="24"/>
        </w:rPr>
      </w:pPr>
      <w:r w:rsidRPr="00E7782E">
        <w:rPr>
          <w:rFonts w:ascii="Verdana" w:hAnsi="Verdana" w:cs="Arial"/>
          <w:sz w:val="24"/>
          <w:szCs w:val="24"/>
        </w:rPr>
        <w:t xml:space="preserve">The EASC Team has </w:t>
      </w:r>
      <w:r>
        <w:rPr>
          <w:rFonts w:ascii="Verdana" w:hAnsi="Verdana" w:cs="Arial"/>
          <w:sz w:val="24"/>
          <w:szCs w:val="24"/>
        </w:rPr>
        <w:t>worked wi</w:t>
      </w:r>
      <w:r w:rsidRPr="00E7782E">
        <w:rPr>
          <w:rFonts w:ascii="Verdana" w:hAnsi="Verdana" w:cs="Arial"/>
          <w:sz w:val="24"/>
          <w:szCs w:val="24"/>
        </w:rPr>
        <w:t>th stakeholders via the EASC Committee and EASC Management Group to refresh and enhance the commissioning framework for emergency ambulance services</w:t>
      </w:r>
      <w:r>
        <w:rPr>
          <w:rFonts w:ascii="Verdana" w:hAnsi="Verdana" w:cs="Arial"/>
          <w:sz w:val="24"/>
          <w:szCs w:val="24"/>
        </w:rPr>
        <w:t>, i</w:t>
      </w:r>
      <w:r w:rsidRPr="00E7782E">
        <w:rPr>
          <w:rFonts w:ascii="Verdana" w:hAnsi="Verdana" w:cs="Arial"/>
          <w:sz w:val="24"/>
          <w:szCs w:val="24"/>
        </w:rPr>
        <w:t>n line with the EASC Commissioning C</w:t>
      </w:r>
      <w:r>
        <w:rPr>
          <w:rFonts w:ascii="Verdana" w:hAnsi="Verdana" w:cs="Arial"/>
          <w:sz w:val="24"/>
          <w:szCs w:val="24"/>
        </w:rPr>
        <w:t>ycle.</w:t>
      </w:r>
    </w:p>
    <w:p w14:paraId="79EDC1E1" w14:textId="77777777" w:rsidR="00E7782E" w:rsidRDefault="00E7782E" w:rsidP="00E7782E">
      <w:pPr>
        <w:pStyle w:val="ListParagraph"/>
        <w:spacing w:after="0" w:line="240" w:lineRule="auto"/>
        <w:jc w:val="both"/>
        <w:rPr>
          <w:rFonts w:ascii="Verdana" w:hAnsi="Verdana" w:cs="Arial"/>
          <w:sz w:val="24"/>
          <w:szCs w:val="24"/>
        </w:rPr>
      </w:pPr>
    </w:p>
    <w:p w14:paraId="3133D9E3" w14:textId="77777777" w:rsidR="00E7782E" w:rsidRPr="00E7782E" w:rsidRDefault="00E7782E" w:rsidP="00E7782E">
      <w:pPr>
        <w:pStyle w:val="ListParagraph"/>
        <w:numPr>
          <w:ilvl w:val="1"/>
          <w:numId w:val="1"/>
        </w:numPr>
        <w:spacing w:after="0" w:line="240" w:lineRule="auto"/>
        <w:jc w:val="both"/>
        <w:rPr>
          <w:rFonts w:ascii="Verdana" w:hAnsi="Verdana" w:cs="Arial"/>
          <w:sz w:val="24"/>
          <w:szCs w:val="24"/>
        </w:rPr>
      </w:pPr>
      <w:r w:rsidRPr="00E7782E">
        <w:rPr>
          <w:rFonts w:ascii="Verdana" w:hAnsi="Verdana" w:cs="Arial"/>
          <w:sz w:val="24"/>
          <w:szCs w:val="24"/>
        </w:rPr>
        <w:t>EASC Management Group me</w:t>
      </w:r>
      <w:r>
        <w:rPr>
          <w:rFonts w:ascii="Verdana" w:hAnsi="Verdana" w:cs="Arial"/>
          <w:sz w:val="24"/>
          <w:szCs w:val="24"/>
        </w:rPr>
        <w:t xml:space="preserve">mbers have </w:t>
      </w:r>
      <w:r w:rsidRPr="00E7782E">
        <w:rPr>
          <w:rFonts w:ascii="Verdana" w:hAnsi="Verdana" w:cs="Arial"/>
          <w:sz w:val="24"/>
          <w:szCs w:val="24"/>
        </w:rPr>
        <w:t xml:space="preserve">agreed to </w:t>
      </w:r>
      <w:r w:rsidRPr="00E7782E">
        <w:rPr>
          <w:rFonts w:ascii="Verdana" w:hAnsi="Verdana"/>
          <w:sz w:val="24"/>
          <w:szCs w:val="24"/>
        </w:rPr>
        <w:t>work together to develop local plans that respond to the needs of the local population and the challenges being faced by each health board</w:t>
      </w:r>
      <w:r>
        <w:rPr>
          <w:rFonts w:ascii="Verdana" w:hAnsi="Verdana"/>
          <w:sz w:val="24"/>
          <w:szCs w:val="24"/>
        </w:rPr>
        <w:t>, in the form of local Integrated Commissioning Action Plans</w:t>
      </w:r>
      <w:r w:rsidRPr="00E7782E">
        <w:rPr>
          <w:rFonts w:ascii="Verdana" w:hAnsi="Verdana"/>
          <w:sz w:val="24"/>
          <w:szCs w:val="24"/>
        </w:rPr>
        <w:t>.</w:t>
      </w:r>
    </w:p>
    <w:p w14:paraId="2D3AAAC3" w14:textId="77777777" w:rsidR="00E7782E" w:rsidRPr="00E7782E" w:rsidRDefault="00E7782E" w:rsidP="00E7782E">
      <w:pPr>
        <w:pStyle w:val="ListParagraph"/>
        <w:rPr>
          <w:rFonts w:ascii="Verdana" w:hAnsi="Verdana" w:cs="Arial"/>
          <w:sz w:val="24"/>
          <w:szCs w:val="24"/>
        </w:rPr>
      </w:pPr>
    </w:p>
    <w:p w14:paraId="3EB5D7C0" w14:textId="77777777" w:rsidR="00E7782E" w:rsidRPr="00E7782E" w:rsidRDefault="00E7782E" w:rsidP="0005756F">
      <w:pPr>
        <w:pStyle w:val="ListParagraph"/>
        <w:numPr>
          <w:ilvl w:val="1"/>
          <w:numId w:val="1"/>
        </w:numPr>
        <w:spacing w:after="0" w:line="240" w:lineRule="auto"/>
        <w:jc w:val="both"/>
        <w:rPr>
          <w:rFonts w:ascii="Verdana" w:hAnsi="Verdana" w:cs="Arial"/>
          <w:bCs/>
          <w:color w:val="000000"/>
          <w:sz w:val="24"/>
          <w:szCs w:val="24"/>
        </w:rPr>
      </w:pPr>
      <w:r w:rsidRPr="00E7782E">
        <w:rPr>
          <w:rFonts w:ascii="Verdana" w:eastAsia="Calibri" w:hAnsi="Verdana" w:cstheme="majorBidi"/>
          <w:sz w:val="24"/>
          <w:szCs w:val="24"/>
        </w:rPr>
        <w:lastRenderedPageBreak/>
        <w:t xml:space="preserve">The </w:t>
      </w:r>
      <w:r w:rsidRPr="00E7782E">
        <w:rPr>
          <w:rFonts w:ascii="Verdana" w:hAnsi="Verdana"/>
          <w:sz w:val="24"/>
          <w:szCs w:val="24"/>
        </w:rPr>
        <w:t xml:space="preserve">key principles of the </w:t>
      </w:r>
      <w:r w:rsidRPr="00E7782E">
        <w:rPr>
          <w:rFonts w:ascii="Verdana" w:eastAsia="Calibri" w:hAnsi="Verdana" w:cstheme="majorBidi"/>
          <w:sz w:val="24"/>
          <w:szCs w:val="24"/>
        </w:rPr>
        <w:t xml:space="preserve">draft framework agreement including the development of ICAPs </w:t>
      </w:r>
      <w:r w:rsidRPr="00E7782E">
        <w:rPr>
          <w:rFonts w:ascii="Verdana" w:hAnsi="Verdana"/>
          <w:sz w:val="24"/>
          <w:szCs w:val="24"/>
        </w:rPr>
        <w:t>were endorsed by Committee members at the July meeting</w:t>
      </w:r>
      <w:r w:rsidRPr="00E7782E">
        <w:rPr>
          <w:rFonts w:ascii="Verdana" w:hAnsi="Verdana"/>
          <w:iCs/>
          <w:sz w:val="24"/>
          <w:szCs w:val="24"/>
        </w:rPr>
        <w:t xml:space="preserve">.  </w:t>
      </w:r>
    </w:p>
    <w:p w14:paraId="6122C394" w14:textId="77777777" w:rsidR="00E7782E" w:rsidRDefault="00E7782E" w:rsidP="00E7782E">
      <w:pPr>
        <w:pStyle w:val="ListParagraph"/>
        <w:spacing w:after="0" w:line="240" w:lineRule="auto"/>
        <w:jc w:val="both"/>
        <w:rPr>
          <w:rFonts w:ascii="Verdana" w:hAnsi="Verdana" w:cs="Arial"/>
          <w:bCs/>
          <w:color w:val="000000"/>
          <w:sz w:val="24"/>
          <w:szCs w:val="24"/>
        </w:rPr>
      </w:pPr>
    </w:p>
    <w:p w14:paraId="0DB5F503" w14:textId="0473F55D" w:rsidR="00E7782E" w:rsidRPr="00E7782E" w:rsidRDefault="00E7782E" w:rsidP="00E7782E">
      <w:pPr>
        <w:pStyle w:val="ListParagraph"/>
        <w:numPr>
          <w:ilvl w:val="1"/>
          <w:numId w:val="1"/>
        </w:numPr>
        <w:spacing w:after="0" w:line="240" w:lineRule="auto"/>
        <w:jc w:val="both"/>
        <w:rPr>
          <w:rFonts w:ascii="Verdana" w:hAnsi="Verdana" w:cs="Arial"/>
          <w:sz w:val="24"/>
          <w:szCs w:val="24"/>
        </w:rPr>
      </w:pPr>
      <w:r w:rsidRPr="00480AF6">
        <w:rPr>
          <w:rFonts w:ascii="Verdana" w:hAnsi="Verdana" w:cs="Arial"/>
          <w:bCs/>
          <w:color w:val="000000"/>
          <w:sz w:val="24"/>
          <w:szCs w:val="24"/>
        </w:rPr>
        <w:t xml:space="preserve">The </w:t>
      </w:r>
      <w:r>
        <w:rPr>
          <w:rFonts w:ascii="Verdana" w:hAnsi="Verdana" w:cs="Arial"/>
          <w:bCs/>
          <w:color w:val="000000"/>
          <w:sz w:val="24"/>
          <w:szCs w:val="24"/>
        </w:rPr>
        <w:t xml:space="preserve">draft agreement has now been </w:t>
      </w:r>
      <w:r w:rsidRPr="00480AF6">
        <w:rPr>
          <w:rFonts w:ascii="Verdana" w:hAnsi="Verdana" w:cs="Arial"/>
          <w:bCs/>
          <w:color w:val="000000"/>
          <w:sz w:val="24"/>
          <w:szCs w:val="24"/>
        </w:rPr>
        <w:t xml:space="preserve">formatted and </w:t>
      </w:r>
      <w:proofErr w:type="spellStart"/>
      <w:r w:rsidRPr="00480AF6">
        <w:rPr>
          <w:rFonts w:ascii="Verdana" w:hAnsi="Verdana" w:cs="Arial"/>
          <w:bCs/>
          <w:color w:val="000000"/>
          <w:sz w:val="24"/>
          <w:szCs w:val="24"/>
        </w:rPr>
        <w:t>finalised</w:t>
      </w:r>
      <w:proofErr w:type="spellEnd"/>
      <w:r w:rsidRPr="00480AF6">
        <w:rPr>
          <w:rFonts w:ascii="Verdana" w:hAnsi="Verdana" w:cs="Arial"/>
          <w:bCs/>
          <w:color w:val="000000"/>
          <w:sz w:val="24"/>
          <w:szCs w:val="24"/>
        </w:rPr>
        <w:t xml:space="preserve"> to include comments received </w:t>
      </w:r>
      <w:r>
        <w:rPr>
          <w:rFonts w:ascii="Verdana" w:hAnsi="Verdana" w:cs="Arial"/>
          <w:bCs/>
          <w:color w:val="000000"/>
          <w:sz w:val="24"/>
          <w:szCs w:val="24"/>
        </w:rPr>
        <w:t xml:space="preserve">from Members and the final version </w:t>
      </w:r>
      <w:r w:rsidRPr="00E7782E">
        <w:rPr>
          <w:rFonts w:ascii="Verdana" w:hAnsi="Verdana" w:cs="Arial"/>
          <w:bCs/>
          <w:color w:val="000000"/>
          <w:sz w:val="24"/>
          <w:szCs w:val="24"/>
        </w:rPr>
        <w:t>included for approval.</w:t>
      </w:r>
    </w:p>
    <w:p w14:paraId="18852B51" w14:textId="77777777" w:rsidR="00E7782E" w:rsidRPr="00E7782E" w:rsidRDefault="00E7782E" w:rsidP="00E7782E">
      <w:pPr>
        <w:pStyle w:val="ListParagraph"/>
        <w:rPr>
          <w:rFonts w:ascii="Verdana" w:hAnsi="Verdana" w:cs="Arial"/>
          <w:sz w:val="24"/>
          <w:szCs w:val="24"/>
        </w:rPr>
      </w:pPr>
    </w:p>
    <w:p w14:paraId="47DB70E2" w14:textId="77777777" w:rsidR="00E7782E" w:rsidRPr="00E7782E" w:rsidRDefault="00E7782E" w:rsidP="00E7782E">
      <w:pPr>
        <w:pStyle w:val="ListParagraph"/>
        <w:numPr>
          <w:ilvl w:val="1"/>
          <w:numId w:val="1"/>
        </w:numPr>
        <w:spacing w:after="0" w:line="240" w:lineRule="auto"/>
        <w:jc w:val="both"/>
        <w:rPr>
          <w:rFonts w:ascii="Verdana" w:hAnsi="Verdana" w:cs="Arial"/>
          <w:sz w:val="24"/>
          <w:szCs w:val="24"/>
        </w:rPr>
      </w:pPr>
      <w:r w:rsidRPr="00E7782E">
        <w:rPr>
          <w:rFonts w:ascii="Verdana" w:hAnsi="Verdana" w:cs="Arial"/>
          <w:sz w:val="24"/>
          <w:szCs w:val="24"/>
        </w:rPr>
        <w:t xml:space="preserve">Following approval, </w:t>
      </w:r>
      <w:r w:rsidRPr="00E7782E">
        <w:rPr>
          <w:rFonts w:ascii="Verdana" w:hAnsi="Verdana" w:cs="Arial"/>
          <w:bCs/>
          <w:color w:val="000000"/>
          <w:sz w:val="24"/>
          <w:szCs w:val="24"/>
        </w:rPr>
        <w:t>an implementation plan will be implemented</w:t>
      </w:r>
      <w:r>
        <w:rPr>
          <w:rFonts w:ascii="Verdana" w:hAnsi="Verdana" w:cs="Arial"/>
          <w:bCs/>
          <w:color w:val="000000"/>
          <w:sz w:val="24"/>
          <w:szCs w:val="24"/>
        </w:rPr>
        <w:t xml:space="preserve"> over coming weeks</w:t>
      </w:r>
      <w:r w:rsidRPr="00E7782E">
        <w:rPr>
          <w:rFonts w:ascii="Verdana" w:hAnsi="Verdana" w:cs="Arial"/>
          <w:bCs/>
          <w:color w:val="000000"/>
          <w:sz w:val="24"/>
          <w:szCs w:val="24"/>
        </w:rPr>
        <w:t xml:space="preserve">, </w:t>
      </w:r>
      <w:r w:rsidRPr="00E7782E">
        <w:rPr>
          <w:rFonts w:ascii="Verdana" w:hAnsi="Verdana" w:cstheme="minorHAnsi"/>
          <w:sz w:val="24"/>
          <w:szCs w:val="24"/>
        </w:rPr>
        <w:t>coordinated by the EASC Team, working with health board and WAST colleagues.</w:t>
      </w:r>
      <w:r w:rsidRPr="00E7782E">
        <w:rPr>
          <w:rFonts w:ascii="Verdana" w:hAnsi="Verdana" w:cs="Arial"/>
          <w:bCs/>
          <w:color w:val="000000"/>
          <w:sz w:val="24"/>
          <w:szCs w:val="24"/>
        </w:rPr>
        <w:t xml:space="preserve"> Working with EASC Management Group members, this process will:</w:t>
      </w:r>
    </w:p>
    <w:p w14:paraId="48865941" w14:textId="77777777" w:rsidR="00E7782E" w:rsidRPr="00C23003" w:rsidRDefault="00E7782E" w:rsidP="00C23003">
      <w:pPr>
        <w:pStyle w:val="ListParagraph"/>
        <w:numPr>
          <w:ilvl w:val="0"/>
          <w:numId w:val="28"/>
        </w:numPr>
        <w:spacing w:after="0" w:line="240" w:lineRule="auto"/>
        <w:ind w:left="1134" w:hanging="425"/>
        <w:contextualSpacing w:val="0"/>
        <w:jc w:val="both"/>
        <w:rPr>
          <w:rFonts w:ascii="Verdana" w:hAnsi="Verdana" w:cstheme="minorHAnsi"/>
          <w:sz w:val="24"/>
          <w:szCs w:val="24"/>
        </w:rPr>
      </w:pPr>
      <w:r w:rsidRPr="00C23003">
        <w:rPr>
          <w:rFonts w:ascii="Verdana" w:hAnsi="Verdana" w:cstheme="minorHAnsi"/>
          <w:sz w:val="24"/>
          <w:szCs w:val="24"/>
        </w:rPr>
        <w:t>ensure that local ICAPs are developed and signed off</w:t>
      </w:r>
    </w:p>
    <w:p w14:paraId="651AF392" w14:textId="77777777" w:rsidR="00E7782E" w:rsidRPr="00C23003" w:rsidRDefault="00E7782E" w:rsidP="00C23003">
      <w:pPr>
        <w:pStyle w:val="ListParagraph"/>
        <w:numPr>
          <w:ilvl w:val="0"/>
          <w:numId w:val="28"/>
        </w:numPr>
        <w:spacing w:after="0" w:line="240" w:lineRule="auto"/>
        <w:ind w:left="1134" w:hanging="425"/>
        <w:contextualSpacing w:val="0"/>
        <w:jc w:val="both"/>
        <w:rPr>
          <w:rFonts w:ascii="Verdana" w:hAnsi="Verdana" w:cstheme="minorHAnsi"/>
          <w:sz w:val="24"/>
          <w:szCs w:val="24"/>
        </w:rPr>
      </w:pPr>
      <w:r w:rsidRPr="00C23003">
        <w:rPr>
          <w:rFonts w:ascii="Verdana" w:hAnsi="Verdana" w:cstheme="minorHAnsi"/>
          <w:sz w:val="24"/>
          <w:szCs w:val="24"/>
        </w:rPr>
        <w:t>inform the development of commissioning intentions for 2023-24</w:t>
      </w:r>
    </w:p>
    <w:p w14:paraId="55FF0387" w14:textId="77777777" w:rsidR="00E7782E" w:rsidRDefault="00E7782E" w:rsidP="00C23003">
      <w:pPr>
        <w:pStyle w:val="ListParagraph"/>
        <w:numPr>
          <w:ilvl w:val="0"/>
          <w:numId w:val="28"/>
        </w:numPr>
        <w:spacing w:after="0" w:line="240" w:lineRule="auto"/>
        <w:ind w:left="1134" w:hanging="425"/>
        <w:contextualSpacing w:val="0"/>
        <w:jc w:val="both"/>
        <w:rPr>
          <w:rFonts w:ascii="Verdana" w:hAnsi="Verdana" w:cs="Arial"/>
          <w:bCs/>
          <w:color w:val="000000"/>
          <w:sz w:val="24"/>
          <w:szCs w:val="24"/>
        </w:rPr>
      </w:pPr>
      <w:r w:rsidRPr="00C23003">
        <w:rPr>
          <w:rFonts w:ascii="Verdana" w:hAnsi="Verdana" w:cstheme="minorHAnsi"/>
          <w:sz w:val="24"/>
          <w:szCs w:val="24"/>
        </w:rPr>
        <w:t>inform the IMTP section relating to EASC and emergency ambulance</w:t>
      </w:r>
      <w:r>
        <w:rPr>
          <w:rFonts w:ascii="Verdana" w:hAnsi="Verdana" w:cs="Arial"/>
          <w:bCs/>
          <w:color w:val="000000"/>
          <w:sz w:val="24"/>
          <w:szCs w:val="24"/>
        </w:rPr>
        <w:t xml:space="preserve"> services for each of our organisations.</w:t>
      </w:r>
    </w:p>
    <w:p w14:paraId="33372391" w14:textId="77777777" w:rsidR="00E7782E" w:rsidRDefault="00E7782E" w:rsidP="00D1364D">
      <w:pPr>
        <w:spacing w:after="0" w:line="240" w:lineRule="auto"/>
        <w:rPr>
          <w:rFonts w:ascii="Verdana" w:hAnsi="Verdana" w:cs="Arial"/>
          <w:b/>
          <w:sz w:val="24"/>
          <w:szCs w:val="24"/>
        </w:rPr>
      </w:pPr>
    </w:p>
    <w:p w14:paraId="655C3D20" w14:textId="77777777" w:rsidR="00E7782E" w:rsidRPr="00E23B12" w:rsidRDefault="00E7782E" w:rsidP="00D1364D">
      <w:pPr>
        <w:spacing w:after="0" w:line="240" w:lineRule="auto"/>
        <w:rPr>
          <w:rFonts w:ascii="Verdana" w:hAnsi="Verdana" w:cs="Arial"/>
          <w:b/>
          <w:sz w:val="24"/>
          <w:szCs w:val="24"/>
        </w:rPr>
      </w:pPr>
    </w:p>
    <w:p w14:paraId="1EA1F175" w14:textId="77777777" w:rsidR="006A7DA6" w:rsidRDefault="0083034D" w:rsidP="00D1364D">
      <w:pPr>
        <w:pStyle w:val="ListParagraph"/>
        <w:numPr>
          <w:ilvl w:val="0"/>
          <w:numId w:val="1"/>
        </w:numPr>
        <w:spacing w:after="0" w:line="240" w:lineRule="auto"/>
        <w:ind w:left="709" w:hanging="709"/>
        <w:rPr>
          <w:rFonts w:ascii="Verdana" w:hAnsi="Verdana" w:cs="Arial"/>
          <w:b/>
          <w:sz w:val="24"/>
          <w:szCs w:val="24"/>
        </w:rPr>
      </w:pPr>
      <w:r>
        <w:rPr>
          <w:rFonts w:ascii="Verdana" w:hAnsi="Verdana" w:cs="Arial"/>
          <w:b/>
          <w:sz w:val="24"/>
          <w:szCs w:val="24"/>
        </w:rPr>
        <w:t xml:space="preserve">IMPACT </w:t>
      </w:r>
      <w:r w:rsidR="006617E2" w:rsidRPr="00E23B12">
        <w:rPr>
          <w:rFonts w:ascii="Verdana" w:hAnsi="Verdana" w:cs="Arial"/>
          <w:b/>
          <w:sz w:val="24"/>
          <w:szCs w:val="24"/>
        </w:rPr>
        <w:t>ASSE</w:t>
      </w:r>
      <w:r w:rsidR="006A7DA6" w:rsidRPr="00E23B12">
        <w:rPr>
          <w:rFonts w:ascii="Verdana" w:hAnsi="Verdana" w:cs="Arial"/>
          <w:b/>
          <w:sz w:val="24"/>
          <w:szCs w:val="24"/>
        </w:rPr>
        <w:t>S</w:t>
      </w:r>
      <w:r w:rsidR="006617E2" w:rsidRPr="00E23B12">
        <w:rPr>
          <w:rFonts w:ascii="Verdana" w:hAnsi="Verdana" w:cs="Arial"/>
          <w:b/>
          <w:sz w:val="24"/>
          <w:szCs w:val="24"/>
        </w:rPr>
        <w:t>S</w:t>
      </w:r>
      <w:r w:rsidR="006A7DA6" w:rsidRPr="00E23B12">
        <w:rPr>
          <w:rFonts w:ascii="Verdana" w:hAnsi="Verdana" w:cs="Arial"/>
          <w:b/>
          <w:sz w:val="24"/>
          <w:szCs w:val="24"/>
        </w:rPr>
        <w:t>MENT</w:t>
      </w:r>
    </w:p>
    <w:p w14:paraId="45B8E082" w14:textId="77777777" w:rsidR="00344184" w:rsidRPr="00E23B12" w:rsidRDefault="00344184" w:rsidP="00D1364D">
      <w:pPr>
        <w:pStyle w:val="ListParagraph"/>
        <w:spacing w:after="0" w:line="240" w:lineRule="auto"/>
        <w:ind w:left="709"/>
        <w:rPr>
          <w:rFonts w:ascii="Verdana" w:hAnsi="Verdana" w:cs="Arial"/>
          <w:b/>
          <w:sz w:val="24"/>
          <w:szCs w:val="24"/>
        </w:rPr>
      </w:pPr>
    </w:p>
    <w:tbl>
      <w:tblPr>
        <w:tblStyle w:val="TableGrid"/>
        <w:tblW w:w="9356" w:type="dxa"/>
        <w:tblInd w:w="-5" w:type="dxa"/>
        <w:tblLayout w:type="fixed"/>
        <w:tblLook w:val="04A0" w:firstRow="1" w:lastRow="0" w:firstColumn="1" w:lastColumn="0" w:noHBand="0" w:noVBand="1"/>
      </w:tblPr>
      <w:tblGrid>
        <w:gridCol w:w="4111"/>
        <w:gridCol w:w="5245"/>
      </w:tblGrid>
      <w:tr w:rsidR="00C23003" w:rsidRPr="00E23B12" w14:paraId="0648A02D" w14:textId="77777777" w:rsidTr="00C23003">
        <w:trPr>
          <w:trHeight w:val="484"/>
        </w:trPr>
        <w:tc>
          <w:tcPr>
            <w:tcW w:w="4111" w:type="dxa"/>
            <w:vMerge w:val="restart"/>
            <w:shd w:val="clear" w:color="auto" w:fill="F2F2F2" w:themeFill="background1" w:themeFillShade="F2"/>
            <w:vAlign w:val="center"/>
          </w:tcPr>
          <w:p w14:paraId="6089AE3F" w14:textId="77777777" w:rsidR="00C23003" w:rsidRPr="00E23B12" w:rsidRDefault="00C23003" w:rsidP="00D1364D">
            <w:pPr>
              <w:rPr>
                <w:rFonts w:ascii="Verdana" w:hAnsi="Verdana" w:cs="Arial"/>
                <w:b/>
                <w:sz w:val="24"/>
                <w:szCs w:val="24"/>
              </w:rPr>
            </w:pPr>
            <w:r>
              <w:rPr>
                <w:rFonts w:ascii="Verdana" w:hAnsi="Verdana" w:cs="Arial"/>
                <w:b/>
                <w:sz w:val="24"/>
                <w:szCs w:val="24"/>
              </w:rPr>
              <w:t>Quality/S</w:t>
            </w:r>
            <w:r w:rsidRPr="00E23B12">
              <w:rPr>
                <w:rFonts w:ascii="Verdana" w:hAnsi="Verdana" w:cs="Arial"/>
                <w:b/>
                <w:sz w:val="24"/>
                <w:szCs w:val="24"/>
              </w:rPr>
              <w:t>afety</w:t>
            </w:r>
            <w:r>
              <w:rPr>
                <w:rFonts w:ascii="Verdana" w:hAnsi="Verdana" w:cs="Arial"/>
                <w:b/>
                <w:sz w:val="24"/>
                <w:szCs w:val="24"/>
              </w:rPr>
              <w:t>/Patient Experience</w:t>
            </w:r>
            <w:r w:rsidRPr="00E23B12">
              <w:rPr>
                <w:rFonts w:ascii="Verdana" w:hAnsi="Verdana" w:cs="Arial"/>
                <w:b/>
                <w:sz w:val="24"/>
                <w:szCs w:val="24"/>
              </w:rPr>
              <w:t xml:space="preserve"> implications</w:t>
            </w:r>
            <w:r>
              <w:rPr>
                <w:rFonts w:ascii="Verdana" w:hAnsi="Verdana" w:cs="Arial"/>
                <w:b/>
                <w:sz w:val="24"/>
                <w:szCs w:val="24"/>
              </w:rPr>
              <w:t xml:space="preserve"> </w:t>
            </w:r>
          </w:p>
        </w:tc>
        <w:sdt>
          <w:sdtPr>
            <w:rPr>
              <w:rFonts w:ascii="Verdana" w:hAnsi="Verdana" w:cs="Arial"/>
              <w:sz w:val="24"/>
              <w:szCs w:val="24"/>
            </w:rPr>
            <w:id w:val="1644078862"/>
            <w:placeholder>
              <w:docPart w:val="78BFF055D4724A4E87BFF184E9829DF2"/>
            </w:placeholder>
            <w:dropDownList>
              <w:listItem w:value="Choose an item."/>
              <w:listItem w:displayText="Yes (Please see detail below)" w:value="Yes (Please see detail below)"/>
              <w:listItem w:displayText="There are no specific quality and safety implications related to the activity outined in this report." w:value="There are no specific quality and safety implications related to the activity outined in this report."/>
            </w:dropDownList>
          </w:sdtPr>
          <w:sdtContent>
            <w:tc>
              <w:tcPr>
                <w:tcW w:w="5245" w:type="dxa"/>
                <w:vAlign w:val="center"/>
              </w:tcPr>
              <w:p w14:paraId="1CEE8A9E" w14:textId="0470B092" w:rsidR="00C23003" w:rsidRPr="00E23B12" w:rsidRDefault="00C23003" w:rsidP="00D1364D">
                <w:pPr>
                  <w:jc w:val="both"/>
                  <w:rPr>
                    <w:rFonts w:ascii="Verdana" w:hAnsi="Verdana" w:cs="Arial"/>
                    <w:sz w:val="24"/>
                    <w:szCs w:val="24"/>
                  </w:rPr>
                </w:pPr>
                <w:r>
                  <w:rPr>
                    <w:rFonts w:ascii="Verdana" w:hAnsi="Verdana" w:cs="Arial"/>
                    <w:sz w:val="24"/>
                    <w:szCs w:val="24"/>
                  </w:rPr>
                  <w:t>Yes (Please see detail below)</w:t>
                </w:r>
              </w:p>
            </w:tc>
          </w:sdtContent>
        </w:sdt>
      </w:tr>
      <w:tr w:rsidR="00C23003" w:rsidRPr="00E23B12" w14:paraId="24ACB82A" w14:textId="77777777" w:rsidTr="00577535">
        <w:trPr>
          <w:trHeight w:val="876"/>
        </w:trPr>
        <w:tc>
          <w:tcPr>
            <w:tcW w:w="4111" w:type="dxa"/>
            <w:vMerge/>
            <w:shd w:val="clear" w:color="auto" w:fill="F2F2F2" w:themeFill="background1" w:themeFillShade="F2"/>
            <w:vAlign w:val="center"/>
          </w:tcPr>
          <w:p w14:paraId="5D0B456D" w14:textId="77777777" w:rsidR="00C23003" w:rsidRDefault="00C23003" w:rsidP="00D1364D">
            <w:pPr>
              <w:rPr>
                <w:rFonts w:ascii="Verdana" w:hAnsi="Verdana" w:cs="Arial"/>
                <w:b/>
                <w:sz w:val="24"/>
                <w:szCs w:val="24"/>
              </w:rPr>
            </w:pPr>
          </w:p>
        </w:tc>
        <w:tc>
          <w:tcPr>
            <w:tcW w:w="5245" w:type="dxa"/>
            <w:vAlign w:val="center"/>
          </w:tcPr>
          <w:p w14:paraId="75830408" w14:textId="77777777" w:rsidR="00C23003" w:rsidRPr="00C23003" w:rsidRDefault="00C23003" w:rsidP="00D1364D">
            <w:pPr>
              <w:jc w:val="both"/>
              <w:rPr>
                <w:rFonts w:ascii="Verdana" w:hAnsi="Verdana" w:cs="Arial"/>
                <w:color w:val="000000" w:themeColor="text1"/>
                <w:sz w:val="24"/>
                <w:szCs w:val="24"/>
              </w:rPr>
            </w:pPr>
            <w:r w:rsidRPr="00C23003">
              <w:rPr>
                <w:rFonts w:ascii="Verdana" w:hAnsi="Verdana" w:cs="Arial"/>
                <w:color w:val="000000" w:themeColor="text1"/>
                <w:sz w:val="24"/>
                <w:szCs w:val="24"/>
              </w:rPr>
              <w:t>The aim of the Emergency Ambulance Services Commissioning Frameworks is to ensure safe and effective care for patients</w:t>
            </w:r>
          </w:p>
          <w:p w14:paraId="219C0581" w14:textId="77777777" w:rsidR="00C23003" w:rsidRDefault="00C23003" w:rsidP="00C23003">
            <w:pPr>
              <w:autoSpaceDE w:val="0"/>
              <w:autoSpaceDN w:val="0"/>
              <w:adjustRightInd w:val="0"/>
              <w:rPr>
                <w:rFonts w:ascii="Verdana" w:hAnsi="Verdana" w:cs="Montserrat-Medium"/>
                <w:color w:val="000000" w:themeColor="text1"/>
                <w:sz w:val="24"/>
                <w:szCs w:val="24"/>
                <w:lang w:val="en-GB"/>
              </w:rPr>
            </w:pPr>
          </w:p>
          <w:p w14:paraId="05237006" w14:textId="77777777" w:rsidR="00C23003" w:rsidRDefault="00C23003" w:rsidP="00C23003">
            <w:pPr>
              <w:autoSpaceDE w:val="0"/>
              <w:autoSpaceDN w:val="0"/>
              <w:adjustRightInd w:val="0"/>
              <w:jc w:val="both"/>
              <w:rPr>
                <w:rFonts w:ascii="Verdana" w:hAnsi="Verdana" w:cs="Montserrat-Medium"/>
                <w:color w:val="000000" w:themeColor="text1"/>
                <w:sz w:val="24"/>
                <w:szCs w:val="24"/>
                <w:lang w:val="en-GB"/>
              </w:rPr>
            </w:pPr>
            <w:r w:rsidRPr="00C23003">
              <w:rPr>
                <w:rFonts w:ascii="Verdana" w:hAnsi="Verdana" w:cs="Montserrat-Medium"/>
                <w:color w:val="000000" w:themeColor="text1"/>
                <w:sz w:val="24"/>
                <w:szCs w:val="24"/>
                <w:lang w:val="en-GB"/>
              </w:rPr>
              <w:t>The Framework includes a</w:t>
            </w:r>
            <w:r w:rsidRPr="00C23003">
              <w:rPr>
                <w:rFonts w:ascii="Verdana" w:hAnsi="Verdana" w:cs="Montserrat-Medium"/>
                <w:color w:val="000000" w:themeColor="text1"/>
                <w:sz w:val="24"/>
                <w:szCs w:val="24"/>
                <w:lang w:val="en-GB"/>
              </w:rPr>
              <w:t xml:space="preserve">n evidenced set of care standards </w:t>
            </w:r>
            <w:bookmarkStart w:id="0" w:name="_GoBack"/>
            <w:bookmarkEnd w:id="0"/>
            <w:r w:rsidRPr="00C23003">
              <w:rPr>
                <w:rFonts w:ascii="Verdana" w:hAnsi="Verdana" w:cs="Montserrat-Medium"/>
                <w:color w:val="000000" w:themeColor="text1"/>
                <w:sz w:val="24"/>
                <w:szCs w:val="24"/>
                <w:lang w:val="en-GB"/>
              </w:rPr>
              <w:t>for Emergency Ambulance Services to ensure that the</w:t>
            </w:r>
            <w:r w:rsidRPr="00C23003">
              <w:rPr>
                <w:rFonts w:ascii="Verdana" w:hAnsi="Verdana" w:cs="Montserrat-Medium"/>
                <w:color w:val="000000" w:themeColor="text1"/>
                <w:sz w:val="24"/>
                <w:szCs w:val="24"/>
                <w:lang w:val="en-GB"/>
              </w:rPr>
              <w:t xml:space="preserve"> </w:t>
            </w:r>
            <w:r w:rsidRPr="00C23003">
              <w:rPr>
                <w:rFonts w:ascii="Verdana" w:hAnsi="Verdana" w:cs="Montserrat-Medium"/>
                <w:color w:val="000000" w:themeColor="text1"/>
                <w:sz w:val="24"/>
                <w:szCs w:val="24"/>
                <w:lang w:val="en-GB"/>
              </w:rPr>
              <w:t>right expectations are defined for quality and safety.</w:t>
            </w:r>
          </w:p>
          <w:p w14:paraId="350212B5" w14:textId="77777777" w:rsidR="00C23003" w:rsidRDefault="00C23003" w:rsidP="00C23003">
            <w:pPr>
              <w:autoSpaceDE w:val="0"/>
              <w:autoSpaceDN w:val="0"/>
              <w:adjustRightInd w:val="0"/>
              <w:rPr>
                <w:rFonts w:ascii="Verdana" w:hAnsi="Verdana" w:cs="Montserrat-Medium"/>
                <w:color w:val="000000" w:themeColor="text1"/>
                <w:sz w:val="24"/>
                <w:szCs w:val="24"/>
                <w:lang w:val="en-GB"/>
              </w:rPr>
            </w:pPr>
          </w:p>
          <w:p w14:paraId="5F6E720D" w14:textId="03F36A45" w:rsidR="00C23003" w:rsidRPr="00C23003" w:rsidRDefault="00C23003" w:rsidP="00C23003">
            <w:pPr>
              <w:autoSpaceDE w:val="0"/>
              <w:autoSpaceDN w:val="0"/>
              <w:adjustRightInd w:val="0"/>
              <w:jc w:val="both"/>
              <w:rPr>
                <w:rFonts w:ascii="Verdana" w:hAnsi="Verdana" w:cs="Montserrat-Medium"/>
                <w:color w:val="000000" w:themeColor="text1"/>
                <w:sz w:val="24"/>
                <w:szCs w:val="24"/>
                <w:lang w:val="en-GB"/>
              </w:rPr>
            </w:pPr>
            <w:r w:rsidRPr="00C23003">
              <w:rPr>
                <w:rFonts w:ascii="Verdana" w:hAnsi="Verdana" w:cs="Montserrat-Medium"/>
                <w:color w:val="000000" w:themeColor="text1"/>
                <w:sz w:val="24"/>
                <w:szCs w:val="24"/>
                <w:lang w:val="en-GB"/>
              </w:rPr>
              <w:t>The Framework includes a</w:t>
            </w:r>
            <w:r w:rsidRPr="00C23003">
              <w:rPr>
                <w:rFonts w:ascii="Verdana" w:hAnsi="Verdana" w:cs="Montserrat-Medium"/>
                <w:color w:val="000000" w:themeColor="text1"/>
                <w:sz w:val="24"/>
                <w:szCs w:val="24"/>
                <w:lang w:val="en-GB"/>
              </w:rPr>
              <w:t>n agreed set of methods and criteria for judging the achievement of the right patient</w:t>
            </w:r>
          </w:p>
          <w:p w14:paraId="147341B7" w14:textId="2B1A3477" w:rsidR="00C23003" w:rsidRPr="00C23003" w:rsidRDefault="00C23003" w:rsidP="00C23003">
            <w:pPr>
              <w:autoSpaceDE w:val="0"/>
              <w:autoSpaceDN w:val="0"/>
              <w:adjustRightInd w:val="0"/>
              <w:jc w:val="both"/>
              <w:rPr>
                <w:rFonts w:ascii="Verdana" w:hAnsi="Verdana" w:cs="Arial"/>
                <w:color w:val="000000" w:themeColor="text1"/>
                <w:sz w:val="24"/>
                <w:szCs w:val="24"/>
              </w:rPr>
            </w:pPr>
            <w:r w:rsidRPr="00C23003">
              <w:rPr>
                <w:rFonts w:ascii="Verdana" w:hAnsi="Verdana" w:cs="Montserrat-Medium"/>
                <w:color w:val="000000" w:themeColor="text1"/>
                <w:sz w:val="24"/>
                <w:szCs w:val="24"/>
                <w:lang w:val="en-GB"/>
              </w:rPr>
              <w:t>outcomes, from the right patient experience, at the right cost.</w:t>
            </w:r>
          </w:p>
        </w:tc>
      </w:tr>
      <w:tr w:rsidR="00C52F2D" w:rsidRPr="00E23B12" w14:paraId="04054943" w14:textId="77777777" w:rsidTr="00577535">
        <w:trPr>
          <w:trHeight w:val="847"/>
        </w:trPr>
        <w:tc>
          <w:tcPr>
            <w:tcW w:w="4111" w:type="dxa"/>
            <w:shd w:val="clear" w:color="auto" w:fill="F2F2F2" w:themeFill="background1" w:themeFillShade="F2"/>
            <w:vAlign w:val="center"/>
          </w:tcPr>
          <w:p w14:paraId="2B358A7B" w14:textId="77777777" w:rsidR="00C52F2D" w:rsidRPr="00E23B12" w:rsidRDefault="00E55D6E" w:rsidP="00E55D6E">
            <w:pPr>
              <w:rPr>
                <w:rFonts w:ascii="Verdana" w:hAnsi="Verdana" w:cs="Arial"/>
                <w:b/>
                <w:sz w:val="24"/>
                <w:szCs w:val="24"/>
              </w:rPr>
            </w:pPr>
            <w:r>
              <w:rPr>
                <w:rFonts w:ascii="Verdana" w:hAnsi="Verdana" w:cs="Arial"/>
                <w:b/>
                <w:sz w:val="24"/>
                <w:szCs w:val="24"/>
              </w:rPr>
              <w:t>Related H</w:t>
            </w:r>
            <w:r w:rsidR="00344184" w:rsidRPr="00E23B12">
              <w:rPr>
                <w:rFonts w:ascii="Verdana" w:hAnsi="Verdana" w:cs="Arial"/>
                <w:b/>
                <w:sz w:val="24"/>
                <w:szCs w:val="24"/>
              </w:rPr>
              <w:t>ealth</w:t>
            </w:r>
            <w:r>
              <w:rPr>
                <w:rFonts w:ascii="Verdana" w:hAnsi="Verdana" w:cs="Arial"/>
                <w:b/>
                <w:sz w:val="24"/>
                <w:szCs w:val="24"/>
              </w:rPr>
              <w:t xml:space="preserve"> and Care standard(s)</w:t>
            </w:r>
          </w:p>
        </w:tc>
        <w:sdt>
          <w:sdtPr>
            <w:rPr>
              <w:rStyle w:val="Style31"/>
              <w:rFonts w:ascii="Verdana" w:hAnsi="Verdana"/>
              <w:sz w:val="24"/>
              <w:szCs w:val="24"/>
            </w:rPr>
            <w:id w:val="439423197"/>
            <w:placeholder>
              <w:docPart w:val="A2BD9C559A8744198F368B3D05BA5727"/>
            </w:placeholder>
            <w:dropDownList>
              <w:listItem w:value="Choose an item."/>
              <w:listItem w:displayText="ALL are relevant to this report" w:value="ALL are relevant to this report"/>
              <w:listItem w:displayText="Governance, Leadership and Accountability" w:value="Governance, Leadership and Accountability"/>
              <w:listItem w:displayText="Staff and Resources" w:value="Staff and Resources"/>
              <w:listItem w:displayText="Staying Healthy" w:value="Staying Healthy"/>
              <w:listItem w:displayText="Safe Care" w:value="Safe Care"/>
              <w:listItem w:displayText="Individual Care" w:value="Individual Care"/>
              <w:listItem w:displayText="Timely Care" w:value="Timely Care"/>
              <w:listItem w:displayText="Dignified Care" w:value="Dignified Care"/>
              <w:listItem w:displayText="Effective Care" w:value="Effective Care"/>
            </w:dropDownList>
          </w:sdtPr>
          <w:sdtEndPr>
            <w:rPr>
              <w:rStyle w:val="DefaultParagraphFont"/>
              <w:rFonts w:cs="Arial"/>
              <w:color w:val="FF0000"/>
            </w:rPr>
          </w:sdtEndPr>
          <w:sdtContent>
            <w:tc>
              <w:tcPr>
                <w:tcW w:w="5245" w:type="dxa"/>
                <w:vAlign w:val="center"/>
              </w:tcPr>
              <w:p w14:paraId="400E6A00" w14:textId="77777777" w:rsidR="00C52F2D" w:rsidRPr="00E23B12" w:rsidRDefault="00F5542E" w:rsidP="00344184">
                <w:pPr>
                  <w:jc w:val="both"/>
                  <w:rPr>
                    <w:rFonts w:ascii="Verdana" w:hAnsi="Verdana" w:cs="Arial"/>
                    <w:color w:val="FF0000"/>
                    <w:sz w:val="24"/>
                    <w:szCs w:val="24"/>
                  </w:rPr>
                </w:pPr>
                <w:r>
                  <w:rPr>
                    <w:rStyle w:val="Style31"/>
                    <w:rFonts w:ascii="Verdana" w:hAnsi="Verdana"/>
                    <w:sz w:val="24"/>
                    <w:szCs w:val="24"/>
                  </w:rPr>
                  <w:t>ALL are relevant to this report</w:t>
                </w:r>
              </w:p>
            </w:tc>
          </w:sdtContent>
        </w:sdt>
      </w:tr>
      <w:tr w:rsidR="007F0937" w:rsidRPr="00E23B12" w14:paraId="2E4F4C84" w14:textId="77777777" w:rsidTr="00223C86">
        <w:trPr>
          <w:trHeight w:val="787"/>
        </w:trPr>
        <w:tc>
          <w:tcPr>
            <w:tcW w:w="4111" w:type="dxa"/>
            <w:shd w:val="clear" w:color="auto" w:fill="F2F2F2" w:themeFill="background1" w:themeFillShade="F2"/>
            <w:vAlign w:val="center"/>
          </w:tcPr>
          <w:p w14:paraId="59D838D9" w14:textId="77777777" w:rsidR="007F0937" w:rsidRPr="00E23B12" w:rsidRDefault="00344184" w:rsidP="00344184">
            <w:pPr>
              <w:rPr>
                <w:rFonts w:ascii="Verdana" w:hAnsi="Verdana" w:cs="Arial"/>
                <w:b/>
                <w:sz w:val="24"/>
                <w:szCs w:val="24"/>
              </w:rPr>
            </w:pPr>
            <w:r w:rsidRPr="00E23B12">
              <w:rPr>
                <w:rFonts w:ascii="Verdana" w:hAnsi="Verdana" w:cs="Arial"/>
                <w:b/>
                <w:sz w:val="24"/>
                <w:szCs w:val="24"/>
              </w:rPr>
              <w:t>Equality impact assessment completed</w:t>
            </w:r>
          </w:p>
        </w:tc>
        <w:tc>
          <w:tcPr>
            <w:tcW w:w="5245" w:type="dxa"/>
            <w:vAlign w:val="center"/>
          </w:tcPr>
          <w:p w14:paraId="5709CECC" w14:textId="7DB10B1E" w:rsidR="007F0937" w:rsidRPr="00E23B12" w:rsidRDefault="00C23003" w:rsidP="00344184">
            <w:pPr>
              <w:jc w:val="both"/>
              <w:rPr>
                <w:rFonts w:ascii="Verdana" w:hAnsi="Verdana"/>
                <w:sz w:val="24"/>
                <w:szCs w:val="24"/>
              </w:rPr>
            </w:pPr>
            <w:sdt>
              <w:sdtPr>
                <w:rPr>
                  <w:rStyle w:val="Style32"/>
                  <w:rFonts w:ascii="Verdana" w:hAnsi="Verdana"/>
                  <w:sz w:val="24"/>
                  <w:szCs w:val="24"/>
                </w:rPr>
                <w:id w:val="1502166926"/>
                <w:placeholder>
                  <w:docPart w:val="41651863313D4D1D8846FF5F69F730F9"/>
                </w:placeholder>
                <w:dropDownList>
                  <w:listItem w:value="Choose an item."/>
                  <w:listItem w:displayText="Not required" w:value="Not required"/>
                  <w:listItem w:displayText="Yes" w:value="Yes"/>
                  <w:listItem w:displayText="No (Include further detail below)" w:value="No (Include further detail below)"/>
                </w:dropDownList>
              </w:sdtPr>
              <w:sdtEndPr>
                <w:rPr>
                  <w:rStyle w:val="DefaultParagraphFont"/>
                  <w:rFonts w:cs="Arial"/>
                </w:rPr>
              </w:sdtEndPr>
              <w:sdtContent>
                <w:r w:rsidR="00C62ED3">
                  <w:rPr>
                    <w:rStyle w:val="Style32"/>
                    <w:rFonts w:ascii="Verdana" w:hAnsi="Verdana"/>
                    <w:sz w:val="24"/>
                    <w:szCs w:val="24"/>
                  </w:rPr>
                  <w:t>Yes</w:t>
                </w:r>
              </w:sdtContent>
            </w:sdt>
          </w:p>
        </w:tc>
      </w:tr>
      <w:tr w:rsidR="007F0937" w:rsidRPr="00E23B12" w14:paraId="399089F0" w14:textId="77777777" w:rsidTr="00577535">
        <w:trPr>
          <w:trHeight w:val="843"/>
        </w:trPr>
        <w:tc>
          <w:tcPr>
            <w:tcW w:w="4111" w:type="dxa"/>
            <w:shd w:val="clear" w:color="auto" w:fill="F2F2F2" w:themeFill="background1" w:themeFillShade="F2"/>
            <w:vAlign w:val="center"/>
          </w:tcPr>
          <w:p w14:paraId="333726B7" w14:textId="77777777" w:rsidR="007F0937" w:rsidRPr="00E23B12" w:rsidRDefault="00344184" w:rsidP="00344184">
            <w:pPr>
              <w:rPr>
                <w:rFonts w:ascii="Verdana" w:hAnsi="Verdana" w:cs="Arial"/>
                <w:b/>
                <w:sz w:val="24"/>
                <w:szCs w:val="24"/>
              </w:rPr>
            </w:pPr>
            <w:r w:rsidRPr="00E23B12">
              <w:rPr>
                <w:rFonts w:ascii="Verdana" w:hAnsi="Verdana" w:cs="Arial"/>
                <w:b/>
                <w:sz w:val="24"/>
                <w:szCs w:val="24"/>
              </w:rPr>
              <w:lastRenderedPageBreak/>
              <w:t>Legal implications / impact</w:t>
            </w:r>
          </w:p>
        </w:tc>
        <w:sdt>
          <w:sdtPr>
            <w:rPr>
              <w:rFonts w:ascii="Verdana" w:hAnsi="Verdana" w:cs="Arial"/>
              <w:sz w:val="24"/>
              <w:szCs w:val="24"/>
            </w:rPr>
            <w:id w:val="-1862651529"/>
            <w:placeholder>
              <w:docPart w:val="830C1007C6A248BEABBE53F7EE3F00AA"/>
            </w:placeholder>
            <w:dropDownList>
              <w:listItem w:value="Choose an item."/>
              <w:listItem w:displayText="Yes (Include further detail below)" w:value="Yes (Include further detail below)"/>
              <w:listItem w:displayText="There are no specific legal implications related to the activity outlined in this report." w:value="There are no specific legal implications related to the activity outlined in this report."/>
            </w:dropDownList>
          </w:sdtPr>
          <w:sdtEndPr/>
          <w:sdtContent>
            <w:tc>
              <w:tcPr>
                <w:tcW w:w="5245" w:type="dxa"/>
                <w:vAlign w:val="center"/>
              </w:tcPr>
              <w:p w14:paraId="65D50E40" w14:textId="77777777" w:rsidR="007F0937" w:rsidRPr="00E23B12" w:rsidRDefault="00F5542E" w:rsidP="00344184">
                <w:pPr>
                  <w:jc w:val="both"/>
                  <w:rPr>
                    <w:rFonts w:ascii="Verdana" w:hAnsi="Verdana" w:cs="Arial"/>
                    <w:sz w:val="24"/>
                    <w:szCs w:val="24"/>
                  </w:rPr>
                </w:pPr>
                <w:r>
                  <w:rPr>
                    <w:rFonts w:ascii="Verdana" w:hAnsi="Verdana" w:cs="Arial"/>
                    <w:sz w:val="24"/>
                    <w:szCs w:val="24"/>
                  </w:rPr>
                  <w:t>There are no specific legal implications related to the activity outlined in this report.</w:t>
                </w:r>
              </w:p>
            </w:tc>
          </w:sdtContent>
        </w:sdt>
      </w:tr>
      <w:tr w:rsidR="007F0937" w:rsidRPr="00E23B12" w14:paraId="57EFB15E" w14:textId="77777777" w:rsidTr="00577535">
        <w:trPr>
          <w:trHeight w:val="831"/>
        </w:trPr>
        <w:tc>
          <w:tcPr>
            <w:tcW w:w="4111" w:type="dxa"/>
            <w:shd w:val="clear" w:color="auto" w:fill="F2F2F2" w:themeFill="background1" w:themeFillShade="F2"/>
            <w:vAlign w:val="center"/>
          </w:tcPr>
          <w:p w14:paraId="79088A1C" w14:textId="77777777" w:rsidR="007F0937" w:rsidRPr="00E23B12" w:rsidRDefault="005A0836" w:rsidP="00344184">
            <w:pPr>
              <w:rPr>
                <w:rFonts w:ascii="Verdana" w:hAnsi="Verdana" w:cs="Arial"/>
                <w:b/>
                <w:sz w:val="24"/>
                <w:szCs w:val="24"/>
              </w:rPr>
            </w:pPr>
            <w:r>
              <w:rPr>
                <w:rFonts w:ascii="Verdana" w:hAnsi="Verdana" w:cs="Arial"/>
                <w:b/>
                <w:sz w:val="24"/>
                <w:szCs w:val="24"/>
              </w:rPr>
              <w:t>Resource (</w:t>
            </w:r>
            <w:r w:rsidR="0083034D">
              <w:rPr>
                <w:rFonts w:ascii="Verdana" w:hAnsi="Verdana" w:cs="Arial"/>
                <w:b/>
                <w:sz w:val="24"/>
                <w:szCs w:val="24"/>
              </w:rPr>
              <w:t xml:space="preserve">Capital/Revenue </w:t>
            </w:r>
            <w:r>
              <w:rPr>
                <w:rFonts w:ascii="Verdana" w:hAnsi="Verdana" w:cs="Arial"/>
                <w:b/>
                <w:sz w:val="24"/>
                <w:szCs w:val="24"/>
              </w:rPr>
              <w:t>£/Workforce)</w:t>
            </w:r>
            <w:r w:rsidR="00344184" w:rsidRPr="00E23B12">
              <w:rPr>
                <w:rFonts w:ascii="Verdana" w:hAnsi="Verdana" w:cs="Arial"/>
                <w:b/>
                <w:sz w:val="24"/>
                <w:szCs w:val="24"/>
              </w:rPr>
              <w:t xml:space="preserve"> implications / </w:t>
            </w:r>
          </w:p>
          <w:p w14:paraId="57A750C7" w14:textId="77777777" w:rsidR="007F0937" w:rsidRPr="00E23B12" w:rsidRDefault="00344184" w:rsidP="00344184">
            <w:pPr>
              <w:rPr>
                <w:rFonts w:ascii="Verdana" w:hAnsi="Verdana" w:cs="Arial"/>
                <w:b/>
                <w:sz w:val="24"/>
                <w:szCs w:val="24"/>
              </w:rPr>
            </w:pPr>
            <w:r w:rsidRPr="00E23B12">
              <w:rPr>
                <w:rFonts w:ascii="Verdana" w:hAnsi="Verdana" w:cs="Arial"/>
                <w:b/>
                <w:sz w:val="24"/>
                <w:szCs w:val="24"/>
              </w:rPr>
              <w:t>Impact</w:t>
            </w:r>
          </w:p>
        </w:tc>
        <w:sdt>
          <w:sdtPr>
            <w:rPr>
              <w:rFonts w:ascii="Verdana" w:hAnsi="Verdana" w:cs="Arial"/>
              <w:sz w:val="24"/>
              <w:szCs w:val="24"/>
            </w:rPr>
            <w:id w:val="-269172220"/>
            <w:placeholder>
              <w:docPart w:val="EC02574FD24245948E64E90B6C5D89B8"/>
            </w:placeholder>
            <w:dropDownList>
              <w:listItem w:value="Choose an item."/>
              <w:listItem w:displayText="There is no direct impact on resources as a result of the activity outlined in this report." w:value="There is no direct impact on resources as a result of the activity outlined in this report."/>
              <w:listItem w:displayText="Yes (Include further detail below)" w:value="Yes (Include further detail below)"/>
            </w:dropDownList>
          </w:sdtPr>
          <w:sdtEndPr/>
          <w:sdtContent>
            <w:tc>
              <w:tcPr>
                <w:tcW w:w="5245" w:type="dxa"/>
                <w:vAlign w:val="center"/>
              </w:tcPr>
              <w:p w14:paraId="48D2BED4" w14:textId="77777777" w:rsidR="007F0937" w:rsidRPr="00E23B12" w:rsidRDefault="00F5542E" w:rsidP="00344184">
                <w:pPr>
                  <w:jc w:val="both"/>
                  <w:rPr>
                    <w:rFonts w:ascii="Verdana" w:hAnsi="Verdana" w:cs="Arial"/>
                    <w:sz w:val="24"/>
                    <w:szCs w:val="24"/>
                  </w:rPr>
                </w:pPr>
                <w:r>
                  <w:rPr>
                    <w:rFonts w:ascii="Verdana" w:hAnsi="Verdana" w:cs="Arial"/>
                    <w:sz w:val="24"/>
                    <w:szCs w:val="24"/>
                  </w:rPr>
                  <w:t>There is no direct impact on resources as a result of the activity outlined in this report.</w:t>
                </w:r>
              </w:p>
            </w:tc>
          </w:sdtContent>
        </w:sdt>
      </w:tr>
      <w:tr w:rsidR="005C0676" w:rsidRPr="00E23B12" w14:paraId="3A1A811D" w14:textId="77777777" w:rsidTr="005B04B6">
        <w:trPr>
          <w:trHeight w:val="875"/>
        </w:trPr>
        <w:tc>
          <w:tcPr>
            <w:tcW w:w="4111" w:type="dxa"/>
            <w:shd w:val="clear" w:color="auto" w:fill="F2F2F2" w:themeFill="background1" w:themeFillShade="F2"/>
            <w:vAlign w:val="center"/>
          </w:tcPr>
          <w:p w14:paraId="217441A3" w14:textId="77777777" w:rsidR="005C0676" w:rsidRDefault="00E63380" w:rsidP="005C0676">
            <w:pPr>
              <w:rPr>
                <w:rFonts w:ascii="Verdana" w:hAnsi="Verdana" w:cs="Arial"/>
                <w:b/>
                <w:sz w:val="24"/>
                <w:szCs w:val="24"/>
              </w:rPr>
            </w:pPr>
            <w:r>
              <w:rPr>
                <w:rFonts w:ascii="Verdana" w:hAnsi="Verdana" w:cs="Arial"/>
                <w:b/>
                <w:sz w:val="24"/>
                <w:szCs w:val="24"/>
              </w:rPr>
              <w:t>Link to Commissioning Intentions</w:t>
            </w:r>
          </w:p>
          <w:p w14:paraId="0406BF91" w14:textId="77777777" w:rsidR="005C0676" w:rsidRDefault="005C0676" w:rsidP="006D7D02">
            <w:pPr>
              <w:rPr>
                <w:rFonts w:ascii="Verdana" w:hAnsi="Verdana" w:cs="Arial"/>
                <w:b/>
                <w:sz w:val="24"/>
                <w:szCs w:val="24"/>
              </w:rPr>
            </w:pPr>
          </w:p>
        </w:tc>
        <w:tc>
          <w:tcPr>
            <w:tcW w:w="5245" w:type="dxa"/>
            <w:vAlign w:val="center"/>
          </w:tcPr>
          <w:p w14:paraId="11EFDDBE" w14:textId="77777777" w:rsidR="005C0676" w:rsidRPr="00E63380" w:rsidRDefault="005C0676" w:rsidP="005C0676">
            <w:pPr>
              <w:jc w:val="both"/>
              <w:rPr>
                <w:rFonts w:ascii="Verdana" w:hAnsi="Verdana" w:cs="Arial"/>
                <w:sz w:val="24"/>
              </w:rPr>
            </w:pPr>
            <w:r w:rsidRPr="00ED1D2D">
              <w:rPr>
                <w:rFonts w:ascii="Verdana" w:hAnsi="Verdana" w:cs="Arial"/>
                <w:sz w:val="24"/>
              </w:rPr>
              <w:t xml:space="preserve">The Committee’s overarching role is to ensure its Commissioning Strategy  for Emergency Ambulance Services </w:t>
            </w:r>
            <w:proofErr w:type="spellStart"/>
            <w:r w:rsidRPr="00ED1D2D">
              <w:rPr>
                <w:rFonts w:ascii="Verdana" w:hAnsi="Verdana" w:cs="Arial"/>
                <w:sz w:val="24"/>
              </w:rPr>
              <w:t>utilising</w:t>
            </w:r>
            <w:proofErr w:type="spellEnd"/>
            <w:r w:rsidRPr="00ED1D2D">
              <w:rPr>
                <w:rFonts w:ascii="Verdana" w:hAnsi="Verdana" w:cs="Arial"/>
                <w:sz w:val="24"/>
              </w:rPr>
              <w:t xml:space="preserve"> the five step patient pathway outlined within the </w:t>
            </w:r>
            <w:r w:rsidRPr="00ED1D2D">
              <w:rPr>
                <w:rFonts w:ascii="Verdana" w:hAnsi="Verdana"/>
                <w:sz w:val="24"/>
              </w:rPr>
              <w:t>National Collaborative Commissioning Quality and Delivery Agreement</w:t>
            </w:r>
            <w:r w:rsidRPr="00ED1D2D">
              <w:rPr>
                <w:rFonts w:ascii="Verdana" w:hAnsi="Verdana" w:cs="Arial"/>
                <w:sz w:val="24"/>
              </w:rPr>
              <w:t xml:space="preserve"> and the related outcomes for each care standard aligned with the Institute of Healthcare Improvement's (IHI) ‘</w:t>
            </w:r>
            <w:r>
              <w:rPr>
                <w:rFonts w:ascii="Verdana" w:hAnsi="Verdana" w:cs="Arial"/>
                <w:sz w:val="24"/>
              </w:rPr>
              <w:t>Quadruple</w:t>
            </w:r>
            <w:r w:rsidRPr="00ED1D2D">
              <w:rPr>
                <w:rFonts w:ascii="Verdana" w:hAnsi="Verdana" w:cs="Arial"/>
                <w:sz w:val="24"/>
              </w:rPr>
              <w:t xml:space="preserve"> Aim’ are being progressed. </w:t>
            </w:r>
          </w:p>
        </w:tc>
      </w:tr>
      <w:tr w:rsidR="008E5494" w:rsidRPr="00E23B12" w14:paraId="7C321687" w14:textId="77777777" w:rsidTr="00BB61B3">
        <w:trPr>
          <w:trHeight w:val="875"/>
        </w:trPr>
        <w:tc>
          <w:tcPr>
            <w:tcW w:w="4111" w:type="dxa"/>
            <w:shd w:val="clear" w:color="auto" w:fill="F2F2F2" w:themeFill="background1" w:themeFillShade="F2"/>
            <w:vAlign w:val="center"/>
          </w:tcPr>
          <w:p w14:paraId="25D80D21" w14:textId="77777777" w:rsidR="008E5494" w:rsidRDefault="008E5494" w:rsidP="006D7D02">
            <w:pPr>
              <w:rPr>
                <w:rFonts w:ascii="Verdana" w:hAnsi="Verdana" w:cs="Arial"/>
                <w:b/>
                <w:sz w:val="24"/>
                <w:szCs w:val="24"/>
              </w:rPr>
            </w:pPr>
            <w:r>
              <w:rPr>
                <w:rFonts w:ascii="Verdana" w:hAnsi="Verdana" w:cs="Arial"/>
                <w:b/>
                <w:sz w:val="24"/>
                <w:szCs w:val="24"/>
              </w:rPr>
              <w:t>Link to Main WBFG Act Objective</w:t>
            </w:r>
          </w:p>
        </w:tc>
        <w:sdt>
          <w:sdtPr>
            <w:rPr>
              <w:rFonts w:ascii="Verdana" w:hAnsi="Verdana" w:cs="Arial"/>
              <w:sz w:val="24"/>
              <w:szCs w:val="24"/>
            </w:rPr>
            <w:id w:val="1683709248"/>
            <w:placeholder>
              <w:docPart w:val="E1A801EFE4D74CCB8FF43611B4647610"/>
            </w:placeholder>
            <w:showingPlcHdr/>
            <w:dropDownList>
              <w:listItem w:value="Choose an item."/>
              <w:listItem w:displayText="Work with communities to prevent ill-health, protect good health and promote better health and well-being" w:value="Work with communities to prevent ill-health, protect good health and promote better health and well-being"/>
              <w:listItem w:displayText="Provide high quality care as locally as possible wherever it is safe and sustainable" w:value="Provide high quality care as locally as possible wherever it is safe and sustainable"/>
              <w:listItem w:displayText="Service delivery will be innovative, reflect the principles of prudent health care and promote better value for users" w:value="Service delivery will be innovative, reflect the principles of prudent health care and promote better value for users"/>
              <w:listItem w:displayText="Work collaboratively with our public service partners and a broader range of partners to join up health and other services where this potentially represents better value for our residents and care users" w:value="Work collaboratively with our public service partners and a broader range of partners to join up health and other services where this potentially represents better value for our residents and care users"/>
              <w:listItem w:displayText="Commitment to corporate social responsibility and improving health &amp; social equity, work with our staff, partners and communities to build strong local relationships and solid foundations of the past" w:value="Commitment to corporate social responsibility and improving health &amp; social equity, work with our staff, partners and communities to build strong local relationships and solid foundations of the past"/>
              <w:listItem w:displayText="ALL are relevant" w:value="ALL are relevant"/>
            </w:dropDownList>
          </w:sdtPr>
          <w:sdtEndPr/>
          <w:sdtContent>
            <w:tc>
              <w:tcPr>
                <w:tcW w:w="5245" w:type="dxa"/>
                <w:vAlign w:val="center"/>
              </w:tcPr>
              <w:p w14:paraId="6C7C6B6D" w14:textId="77777777" w:rsidR="008E5494" w:rsidRDefault="008B23BA" w:rsidP="006D7D02">
                <w:pPr>
                  <w:jc w:val="both"/>
                  <w:rPr>
                    <w:rFonts w:ascii="Verdana" w:hAnsi="Verdana" w:cs="Arial"/>
                    <w:sz w:val="24"/>
                    <w:szCs w:val="24"/>
                  </w:rPr>
                </w:pPr>
                <w:r w:rsidRPr="00E23B12">
                  <w:rPr>
                    <w:rStyle w:val="PlaceholderText"/>
                    <w:rFonts w:ascii="Verdana" w:hAnsi="Verdana"/>
                    <w:sz w:val="24"/>
                    <w:szCs w:val="24"/>
                  </w:rPr>
                  <w:t>Choose an item.</w:t>
                </w:r>
              </w:p>
            </w:tc>
          </w:sdtContent>
        </w:sdt>
      </w:tr>
    </w:tbl>
    <w:p w14:paraId="28972278" w14:textId="77777777" w:rsidR="007F0937" w:rsidRDefault="007F0937" w:rsidP="00344184">
      <w:pPr>
        <w:pStyle w:val="NoSpacing"/>
        <w:rPr>
          <w:rFonts w:ascii="Verdana" w:hAnsi="Verdana"/>
          <w:sz w:val="24"/>
          <w:szCs w:val="24"/>
        </w:rPr>
      </w:pPr>
    </w:p>
    <w:p w14:paraId="49121EF3" w14:textId="77777777" w:rsidR="00893C78" w:rsidRDefault="00893C78" w:rsidP="00344184">
      <w:pPr>
        <w:pStyle w:val="NoSpacing"/>
        <w:rPr>
          <w:rFonts w:ascii="Verdana" w:hAnsi="Verdana"/>
          <w:sz w:val="24"/>
          <w:szCs w:val="24"/>
        </w:rPr>
      </w:pPr>
    </w:p>
    <w:p w14:paraId="573A2372" w14:textId="77777777" w:rsidR="003E43AD" w:rsidRPr="00E23B12" w:rsidRDefault="00925EEC" w:rsidP="00344184">
      <w:pPr>
        <w:pStyle w:val="ListParagraph"/>
        <w:numPr>
          <w:ilvl w:val="0"/>
          <w:numId w:val="1"/>
        </w:numPr>
        <w:spacing w:after="0" w:line="240" w:lineRule="auto"/>
        <w:rPr>
          <w:rFonts w:ascii="Verdana" w:hAnsi="Verdana" w:cs="Arial"/>
          <w:b/>
          <w:sz w:val="24"/>
          <w:szCs w:val="24"/>
        </w:rPr>
      </w:pPr>
      <w:r w:rsidRPr="00E23B12">
        <w:rPr>
          <w:rFonts w:ascii="Verdana" w:hAnsi="Verdana" w:cs="Arial"/>
          <w:b/>
          <w:sz w:val="24"/>
          <w:szCs w:val="24"/>
        </w:rPr>
        <w:t xml:space="preserve">RECOMMENDATION </w:t>
      </w:r>
    </w:p>
    <w:p w14:paraId="6C6EBE14" w14:textId="77777777" w:rsidR="00344184" w:rsidRDefault="00344184" w:rsidP="00344184">
      <w:pPr>
        <w:spacing w:after="0" w:line="240" w:lineRule="auto"/>
        <w:rPr>
          <w:rFonts w:ascii="Verdana" w:hAnsi="Verdana" w:cs="Arial"/>
          <w:sz w:val="24"/>
          <w:szCs w:val="24"/>
        </w:rPr>
      </w:pPr>
    </w:p>
    <w:p w14:paraId="6F7EF428" w14:textId="77777777" w:rsidR="00C77542" w:rsidRDefault="00E80C71" w:rsidP="00C77542">
      <w:pPr>
        <w:pStyle w:val="ListParagraph"/>
        <w:numPr>
          <w:ilvl w:val="1"/>
          <w:numId w:val="1"/>
        </w:numPr>
        <w:spacing w:after="0" w:line="240" w:lineRule="auto"/>
        <w:rPr>
          <w:rFonts w:ascii="Verdana" w:hAnsi="Verdana" w:cs="Arial"/>
          <w:sz w:val="24"/>
          <w:szCs w:val="24"/>
        </w:rPr>
      </w:pPr>
      <w:r>
        <w:rPr>
          <w:rFonts w:ascii="Verdana" w:hAnsi="Verdana" w:cs="Arial"/>
          <w:sz w:val="24"/>
          <w:szCs w:val="24"/>
        </w:rPr>
        <w:t>M</w:t>
      </w:r>
      <w:r w:rsidR="00411861">
        <w:rPr>
          <w:rFonts w:ascii="Verdana" w:hAnsi="Verdana" w:cs="Arial"/>
          <w:sz w:val="24"/>
          <w:szCs w:val="24"/>
        </w:rPr>
        <w:t xml:space="preserve">embers are </w:t>
      </w:r>
      <w:r w:rsidR="001750A0" w:rsidRPr="001750A0">
        <w:rPr>
          <w:rFonts w:ascii="Verdana" w:hAnsi="Verdana" w:cs="Arial"/>
          <w:sz w:val="24"/>
          <w:szCs w:val="24"/>
        </w:rPr>
        <w:t>asked to:</w:t>
      </w:r>
    </w:p>
    <w:p w14:paraId="74699C23" w14:textId="77777777" w:rsidR="00E80C71" w:rsidRDefault="00C77542" w:rsidP="00683089">
      <w:pPr>
        <w:pStyle w:val="ListParagraph"/>
        <w:numPr>
          <w:ilvl w:val="0"/>
          <w:numId w:val="19"/>
        </w:numPr>
        <w:spacing w:after="0" w:line="240" w:lineRule="auto"/>
        <w:jc w:val="both"/>
        <w:rPr>
          <w:rFonts w:ascii="Verdana" w:hAnsi="Verdana" w:cs="Arial"/>
          <w:sz w:val="24"/>
          <w:szCs w:val="24"/>
        </w:rPr>
      </w:pPr>
      <w:r w:rsidRPr="00C77542">
        <w:rPr>
          <w:rFonts w:ascii="Verdana" w:hAnsi="Verdana" w:cs="Arial"/>
          <w:b/>
          <w:sz w:val="24"/>
          <w:szCs w:val="24"/>
        </w:rPr>
        <w:t>N</w:t>
      </w:r>
      <w:r w:rsidR="004013F3">
        <w:rPr>
          <w:rFonts w:ascii="Verdana" w:hAnsi="Verdana" w:cs="Arial"/>
          <w:b/>
          <w:sz w:val="24"/>
          <w:szCs w:val="24"/>
        </w:rPr>
        <w:t xml:space="preserve">OTE </w:t>
      </w:r>
      <w:r>
        <w:rPr>
          <w:rFonts w:ascii="Verdana" w:hAnsi="Verdana" w:cs="Arial"/>
          <w:sz w:val="24"/>
          <w:szCs w:val="24"/>
        </w:rPr>
        <w:t xml:space="preserve">the </w:t>
      </w:r>
      <w:r w:rsidR="00E7782E">
        <w:rPr>
          <w:rFonts w:ascii="Verdana" w:hAnsi="Verdana" w:cs="Arial"/>
          <w:sz w:val="24"/>
          <w:szCs w:val="24"/>
        </w:rPr>
        <w:t xml:space="preserve">collaborative </w:t>
      </w:r>
      <w:r w:rsidR="00E80C71">
        <w:rPr>
          <w:rFonts w:ascii="Verdana" w:hAnsi="Verdana" w:cs="Arial"/>
          <w:sz w:val="24"/>
          <w:szCs w:val="24"/>
        </w:rPr>
        <w:t>approach undertaken to refresh and enhance the emergency ambulance services commissioning framework</w:t>
      </w:r>
    </w:p>
    <w:p w14:paraId="1297E36D" w14:textId="77777777" w:rsidR="00E80C71" w:rsidRPr="00E7782E" w:rsidRDefault="00E80C71" w:rsidP="00E80C71">
      <w:pPr>
        <w:pStyle w:val="ListParagraph"/>
        <w:numPr>
          <w:ilvl w:val="0"/>
          <w:numId w:val="19"/>
        </w:numPr>
        <w:spacing w:after="0" w:line="240" w:lineRule="auto"/>
        <w:jc w:val="both"/>
        <w:rPr>
          <w:rFonts w:ascii="Verdana" w:hAnsi="Verdana" w:cs="Arial"/>
          <w:sz w:val="24"/>
          <w:szCs w:val="24"/>
        </w:rPr>
      </w:pPr>
      <w:r>
        <w:rPr>
          <w:rFonts w:ascii="Verdana" w:hAnsi="Verdana" w:cs="Arial"/>
          <w:b/>
          <w:sz w:val="24"/>
          <w:szCs w:val="24"/>
        </w:rPr>
        <w:t xml:space="preserve">NOTE </w:t>
      </w:r>
      <w:r w:rsidRPr="00E80C71">
        <w:rPr>
          <w:rFonts w:ascii="Verdana" w:hAnsi="Verdana" w:cs="Arial"/>
          <w:sz w:val="24"/>
          <w:szCs w:val="24"/>
        </w:rPr>
        <w:t xml:space="preserve">the </w:t>
      </w:r>
      <w:r w:rsidRPr="00E80C71">
        <w:rPr>
          <w:rFonts w:ascii="Verdana" w:hAnsi="Verdana"/>
          <w:sz w:val="24"/>
          <w:szCs w:val="24"/>
        </w:rPr>
        <w:t>develop</w:t>
      </w:r>
      <w:r w:rsidR="00480AF6">
        <w:rPr>
          <w:rFonts w:ascii="Verdana" w:hAnsi="Verdana"/>
          <w:sz w:val="24"/>
          <w:szCs w:val="24"/>
        </w:rPr>
        <w:t xml:space="preserve">ment of local Integrated Commissioning Action Plans </w:t>
      </w:r>
      <w:r w:rsidRPr="00E80C71">
        <w:rPr>
          <w:rFonts w:ascii="Verdana" w:hAnsi="Verdana"/>
          <w:sz w:val="24"/>
          <w:szCs w:val="24"/>
        </w:rPr>
        <w:t xml:space="preserve">that respond </w:t>
      </w:r>
      <w:r w:rsidRPr="00E7782E">
        <w:rPr>
          <w:rFonts w:ascii="Verdana" w:hAnsi="Verdana"/>
          <w:sz w:val="24"/>
          <w:szCs w:val="24"/>
        </w:rPr>
        <w:t>to the needs of the local population</w:t>
      </w:r>
    </w:p>
    <w:p w14:paraId="67FC980C" w14:textId="77777777" w:rsidR="00E80C71" w:rsidRPr="00E7782E" w:rsidRDefault="00E80C71" w:rsidP="00E80C71">
      <w:pPr>
        <w:pStyle w:val="ListParagraph"/>
        <w:numPr>
          <w:ilvl w:val="0"/>
          <w:numId w:val="19"/>
        </w:numPr>
        <w:spacing w:after="0" w:line="240" w:lineRule="auto"/>
        <w:jc w:val="both"/>
        <w:rPr>
          <w:rFonts w:ascii="Verdana" w:hAnsi="Verdana" w:cs="Arial"/>
          <w:sz w:val="24"/>
          <w:szCs w:val="24"/>
        </w:rPr>
      </w:pPr>
      <w:r w:rsidRPr="00E7782E">
        <w:rPr>
          <w:rFonts w:ascii="Verdana" w:hAnsi="Verdana" w:cs="Arial"/>
          <w:b/>
          <w:sz w:val="24"/>
          <w:szCs w:val="24"/>
        </w:rPr>
        <w:t>NOTE</w:t>
      </w:r>
      <w:r w:rsidRPr="00E7782E">
        <w:rPr>
          <w:rFonts w:ascii="Verdana" w:hAnsi="Verdana" w:cs="Arial"/>
          <w:sz w:val="24"/>
          <w:szCs w:val="24"/>
        </w:rPr>
        <w:t xml:space="preserve"> the key principles of the implementation plan and next steps as described above</w:t>
      </w:r>
    </w:p>
    <w:p w14:paraId="60620130" w14:textId="77777777" w:rsidR="00C77542" w:rsidRPr="00E80C71" w:rsidRDefault="00E80C71" w:rsidP="00E80C71">
      <w:pPr>
        <w:pStyle w:val="ListParagraph"/>
        <w:numPr>
          <w:ilvl w:val="0"/>
          <w:numId w:val="19"/>
        </w:numPr>
        <w:spacing w:after="0" w:line="240" w:lineRule="auto"/>
        <w:jc w:val="both"/>
        <w:rPr>
          <w:rFonts w:ascii="Verdana" w:hAnsi="Verdana" w:cs="Arial"/>
          <w:sz w:val="24"/>
          <w:szCs w:val="24"/>
        </w:rPr>
      </w:pPr>
      <w:r w:rsidRPr="00E80C71">
        <w:rPr>
          <w:rFonts w:ascii="Verdana" w:hAnsi="Verdana" w:cs="Arial"/>
          <w:b/>
          <w:sz w:val="24"/>
          <w:szCs w:val="24"/>
        </w:rPr>
        <w:t xml:space="preserve">APPROVE </w:t>
      </w:r>
      <w:r w:rsidR="004013F3" w:rsidRPr="00E80C71">
        <w:rPr>
          <w:rFonts w:ascii="Verdana" w:hAnsi="Verdana" w:cs="Arial"/>
          <w:sz w:val="24"/>
          <w:szCs w:val="24"/>
        </w:rPr>
        <w:t xml:space="preserve">the </w:t>
      </w:r>
      <w:r w:rsidRPr="00E80C71">
        <w:rPr>
          <w:rFonts w:ascii="Verdana" w:hAnsi="Verdana" w:cs="Arial"/>
          <w:sz w:val="24"/>
          <w:szCs w:val="24"/>
        </w:rPr>
        <w:t>Collaborative Commissioning Framework</w:t>
      </w:r>
      <w:r>
        <w:rPr>
          <w:rFonts w:ascii="Verdana" w:hAnsi="Verdana" w:cs="Arial"/>
          <w:sz w:val="24"/>
          <w:szCs w:val="24"/>
        </w:rPr>
        <w:t xml:space="preserve"> Agreement</w:t>
      </w:r>
      <w:r w:rsidR="00E7782E">
        <w:rPr>
          <w:rFonts w:ascii="Verdana" w:hAnsi="Verdana" w:cs="Arial"/>
          <w:sz w:val="24"/>
          <w:szCs w:val="24"/>
        </w:rPr>
        <w:t>.</w:t>
      </w:r>
    </w:p>
    <w:sectPr w:rsidR="00C77542" w:rsidRPr="00E80C71" w:rsidSect="00BA1AF1">
      <w:headerReference w:type="default" r:id="rId11"/>
      <w:footerReference w:type="default" r:id="rId12"/>
      <w:headerReference w:type="first" r:id="rId13"/>
      <w:pgSz w:w="12240" w:h="15840"/>
      <w:pgMar w:top="1440" w:right="1440" w:bottom="1440" w:left="1440" w:header="283" w:footer="362"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410082B4" w14:textId="77777777" w:rsidR="00B40C1F" w:rsidRDefault="00B40C1F" w:rsidP="003E43AD">
      <w:pPr>
        <w:spacing w:after="0" w:line="240" w:lineRule="auto"/>
      </w:pPr>
      <w:r>
        <w:separator/>
      </w:r>
    </w:p>
  </w:endnote>
  <w:endnote w:type="continuationSeparator" w:id="0">
    <w:p w14:paraId="46E97D01" w14:textId="77777777" w:rsidR="00B40C1F" w:rsidRDefault="00B40C1F" w:rsidP="003E43A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0002AFF" w:usb1="4000ACFF" w:usb2="00000001"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Arial Bold">
    <w:panose1 w:val="020B0704020202020204"/>
    <w:charset w:val="00"/>
    <w:family w:val="roman"/>
    <w:notTrueType/>
    <w:pitch w:val="default"/>
    <w:sig w:usb0="00000003" w:usb1="00000000" w:usb2="00000000" w:usb3="00000000" w:csb0="00000001" w:csb1="00000000"/>
  </w:font>
  <w:font w:name="Montserrat-Medium">
    <w:altName w:val="Calibri"/>
    <w:panose1 w:val="00000000000000000000"/>
    <w:charset w:val="00"/>
    <w:family w:val="auto"/>
    <w:notTrueType/>
    <w:pitch w:val="default"/>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C4A22E1" w14:textId="77777777" w:rsidR="005802A6" w:rsidRPr="00344184" w:rsidRDefault="005802A6" w:rsidP="00E65705">
    <w:pPr>
      <w:pStyle w:val="Footer"/>
      <w:rPr>
        <w:sz w:val="2"/>
      </w:rPr>
    </w:pPr>
  </w:p>
  <w:tbl>
    <w:tblPr>
      <w:tblStyle w:val="TableGrid"/>
      <w:tblW w:w="11483" w:type="dxa"/>
      <w:tblInd w:w="-856" w:type="dxa"/>
      <w:tblBorders>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400"/>
      <w:gridCol w:w="1980"/>
      <w:gridCol w:w="5103"/>
    </w:tblGrid>
    <w:tr w:rsidR="00344184" w14:paraId="0679C5EE" w14:textId="77777777" w:rsidTr="001750A0">
      <w:tc>
        <w:tcPr>
          <w:tcW w:w="4400" w:type="dxa"/>
        </w:tcPr>
        <w:p w14:paraId="7328F83D" w14:textId="77777777" w:rsidR="00344184" w:rsidRPr="00933C80" w:rsidRDefault="00E80C71" w:rsidP="00E80C71">
          <w:pPr>
            <w:pStyle w:val="Footer"/>
            <w:rPr>
              <w:rFonts w:ascii="Verdana" w:hAnsi="Verdana"/>
              <w:b/>
              <w:sz w:val="18"/>
              <w:szCs w:val="20"/>
            </w:rPr>
          </w:pPr>
          <w:r>
            <w:rPr>
              <w:rFonts w:ascii="Verdana" w:hAnsi="Verdana"/>
              <w:b/>
              <w:sz w:val="18"/>
              <w:szCs w:val="20"/>
            </w:rPr>
            <w:t>Collaborative Commissioning Framework Report</w:t>
          </w:r>
        </w:p>
      </w:tc>
      <w:tc>
        <w:tcPr>
          <w:tcW w:w="1980" w:type="dxa"/>
        </w:tcPr>
        <w:p w14:paraId="05C82896" w14:textId="0FD23C44" w:rsidR="00344184" w:rsidRPr="00933C80" w:rsidRDefault="00C23003" w:rsidP="00344184">
          <w:pPr>
            <w:pStyle w:val="Footer"/>
            <w:jc w:val="center"/>
            <w:rPr>
              <w:rFonts w:ascii="Verdana" w:hAnsi="Verdana"/>
              <w:b/>
              <w:sz w:val="18"/>
              <w:szCs w:val="20"/>
            </w:rPr>
          </w:pPr>
          <w:sdt>
            <w:sdtPr>
              <w:rPr>
                <w:rFonts w:ascii="Verdana" w:hAnsi="Verdana"/>
                <w:b/>
                <w:sz w:val="18"/>
                <w:szCs w:val="20"/>
              </w:rPr>
              <w:id w:val="-1001352295"/>
              <w:docPartObj>
                <w:docPartGallery w:val="Page Numbers (Top of Page)"/>
                <w:docPartUnique/>
              </w:docPartObj>
            </w:sdtPr>
            <w:sdtEndPr/>
            <w:sdtContent>
              <w:r w:rsidR="00344184" w:rsidRPr="00933C80">
                <w:rPr>
                  <w:rFonts w:ascii="Verdana" w:hAnsi="Verdana" w:cs="Arial"/>
                  <w:b/>
                  <w:sz w:val="18"/>
                  <w:szCs w:val="20"/>
                </w:rPr>
                <w:t xml:space="preserve">Page </w:t>
              </w:r>
              <w:r w:rsidR="00344184" w:rsidRPr="00933C80">
                <w:rPr>
                  <w:rFonts w:ascii="Verdana" w:hAnsi="Verdana" w:cs="Arial"/>
                  <w:b/>
                  <w:bCs/>
                  <w:sz w:val="18"/>
                  <w:szCs w:val="20"/>
                </w:rPr>
                <w:fldChar w:fldCharType="begin"/>
              </w:r>
              <w:r w:rsidR="00344184" w:rsidRPr="00933C80">
                <w:rPr>
                  <w:rFonts w:ascii="Verdana" w:hAnsi="Verdana" w:cs="Arial"/>
                  <w:b/>
                  <w:bCs/>
                  <w:sz w:val="18"/>
                  <w:szCs w:val="20"/>
                </w:rPr>
                <w:instrText xml:space="preserve"> PAGE </w:instrText>
              </w:r>
              <w:r w:rsidR="00344184" w:rsidRPr="00933C80">
                <w:rPr>
                  <w:rFonts w:ascii="Verdana" w:hAnsi="Verdana" w:cs="Arial"/>
                  <w:b/>
                  <w:bCs/>
                  <w:sz w:val="18"/>
                  <w:szCs w:val="20"/>
                </w:rPr>
                <w:fldChar w:fldCharType="separate"/>
              </w:r>
              <w:r w:rsidR="00663B5E">
                <w:rPr>
                  <w:rFonts w:ascii="Verdana" w:hAnsi="Verdana" w:cs="Arial"/>
                  <w:b/>
                  <w:bCs/>
                  <w:noProof/>
                  <w:sz w:val="18"/>
                  <w:szCs w:val="20"/>
                </w:rPr>
                <w:t>5</w:t>
              </w:r>
              <w:r w:rsidR="00344184" w:rsidRPr="00933C80">
                <w:rPr>
                  <w:rFonts w:ascii="Verdana" w:hAnsi="Verdana" w:cs="Arial"/>
                  <w:b/>
                  <w:bCs/>
                  <w:sz w:val="18"/>
                  <w:szCs w:val="20"/>
                </w:rPr>
                <w:fldChar w:fldCharType="end"/>
              </w:r>
              <w:r w:rsidR="00344184" w:rsidRPr="00933C80">
                <w:rPr>
                  <w:rFonts w:ascii="Verdana" w:hAnsi="Verdana" w:cs="Arial"/>
                  <w:b/>
                  <w:sz w:val="18"/>
                  <w:szCs w:val="20"/>
                </w:rPr>
                <w:t xml:space="preserve"> of </w:t>
              </w:r>
              <w:r w:rsidR="00344184" w:rsidRPr="00933C80">
                <w:rPr>
                  <w:rFonts w:ascii="Verdana" w:hAnsi="Verdana" w:cs="Arial"/>
                  <w:b/>
                  <w:bCs/>
                  <w:sz w:val="18"/>
                  <w:szCs w:val="20"/>
                </w:rPr>
                <w:fldChar w:fldCharType="begin"/>
              </w:r>
              <w:r w:rsidR="00344184" w:rsidRPr="00933C80">
                <w:rPr>
                  <w:rFonts w:ascii="Verdana" w:hAnsi="Verdana" w:cs="Arial"/>
                  <w:b/>
                  <w:bCs/>
                  <w:sz w:val="18"/>
                  <w:szCs w:val="20"/>
                </w:rPr>
                <w:instrText xml:space="preserve"> NUMPAGES  </w:instrText>
              </w:r>
              <w:r w:rsidR="00344184" w:rsidRPr="00933C80">
                <w:rPr>
                  <w:rFonts w:ascii="Verdana" w:hAnsi="Verdana" w:cs="Arial"/>
                  <w:b/>
                  <w:bCs/>
                  <w:sz w:val="18"/>
                  <w:szCs w:val="20"/>
                </w:rPr>
                <w:fldChar w:fldCharType="separate"/>
              </w:r>
              <w:r w:rsidR="00663B5E">
                <w:rPr>
                  <w:rFonts w:ascii="Verdana" w:hAnsi="Verdana" w:cs="Arial"/>
                  <w:b/>
                  <w:bCs/>
                  <w:noProof/>
                  <w:sz w:val="18"/>
                  <w:szCs w:val="20"/>
                </w:rPr>
                <w:t>7</w:t>
              </w:r>
              <w:r w:rsidR="00344184" w:rsidRPr="00933C80">
                <w:rPr>
                  <w:rFonts w:ascii="Verdana" w:hAnsi="Verdana" w:cs="Arial"/>
                  <w:b/>
                  <w:bCs/>
                  <w:sz w:val="18"/>
                  <w:szCs w:val="20"/>
                </w:rPr>
                <w:fldChar w:fldCharType="end"/>
              </w:r>
            </w:sdtContent>
          </w:sdt>
        </w:p>
      </w:tc>
      <w:tc>
        <w:tcPr>
          <w:tcW w:w="5103" w:type="dxa"/>
        </w:tcPr>
        <w:p w14:paraId="6AC9AFAC" w14:textId="781A23F4" w:rsidR="00344184" w:rsidRPr="00933C80" w:rsidRDefault="00933C80" w:rsidP="00344184">
          <w:pPr>
            <w:pStyle w:val="Footer"/>
            <w:jc w:val="right"/>
            <w:rPr>
              <w:rFonts w:ascii="Verdana" w:hAnsi="Verdana"/>
              <w:b/>
              <w:sz w:val="18"/>
              <w:szCs w:val="20"/>
            </w:rPr>
          </w:pPr>
          <w:r w:rsidRPr="00933C80">
            <w:rPr>
              <w:rFonts w:ascii="Verdana" w:hAnsi="Verdana"/>
              <w:b/>
              <w:sz w:val="18"/>
              <w:szCs w:val="20"/>
            </w:rPr>
            <w:t>E</w:t>
          </w:r>
          <w:r w:rsidR="00C23003">
            <w:rPr>
              <w:rFonts w:ascii="Verdana" w:hAnsi="Verdana"/>
              <w:b/>
              <w:sz w:val="18"/>
              <w:szCs w:val="20"/>
            </w:rPr>
            <w:t>mergency Ambulance Services</w:t>
          </w:r>
          <w:r w:rsidR="00002A1B">
            <w:rPr>
              <w:rFonts w:ascii="Verdana" w:hAnsi="Verdana"/>
              <w:b/>
              <w:sz w:val="18"/>
              <w:szCs w:val="20"/>
            </w:rPr>
            <w:t xml:space="preserve"> Committee</w:t>
          </w:r>
          <w:r w:rsidR="00CB4B03">
            <w:rPr>
              <w:rFonts w:ascii="Verdana" w:hAnsi="Verdana"/>
              <w:b/>
              <w:sz w:val="18"/>
              <w:szCs w:val="20"/>
            </w:rPr>
            <w:t xml:space="preserve"> </w:t>
          </w:r>
          <w:r>
            <w:rPr>
              <w:rFonts w:ascii="Verdana" w:hAnsi="Verdana"/>
              <w:b/>
              <w:sz w:val="18"/>
              <w:szCs w:val="20"/>
            </w:rPr>
            <w:t>M</w:t>
          </w:r>
          <w:r w:rsidRPr="00933C80">
            <w:rPr>
              <w:rFonts w:ascii="Verdana" w:hAnsi="Verdana"/>
              <w:b/>
              <w:sz w:val="18"/>
              <w:szCs w:val="20"/>
            </w:rPr>
            <w:t>eeting</w:t>
          </w:r>
        </w:p>
        <w:p w14:paraId="566547A1" w14:textId="77777777" w:rsidR="00933C80" w:rsidRPr="00933C80" w:rsidRDefault="00002A1B" w:rsidP="00CB4B03">
          <w:pPr>
            <w:pStyle w:val="Footer"/>
            <w:jc w:val="right"/>
            <w:rPr>
              <w:rFonts w:ascii="Verdana" w:hAnsi="Verdana"/>
              <w:b/>
              <w:sz w:val="18"/>
              <w:szCs w:val="20"/>
            </w:rPr>
          </w:pPr>
          <w:r>
            <w:rPr>
              <w:rFonts w:ascii="Verdana" w:hAnsi="Verdana"/>
              <w:b/>
              <w:sz w:val="18"/>
              <w:szCs w:val="20"/>
            </w:rPr>
            <w:t>6 September</w:t>
          </w:r>
          <w:r w:rsidR="00CB4B03">
            <w:rPr>
              <w:rFonts w:ascii="Verdana" w:hAnsi="Verdana"/>
              <w:b/>
              <w:sz w:val="18"/>
              <w:szCs w:val="20"/>
            </w:rPr>
            <w:t xml:space="preserve"> </w:t>
          </w:r>
          <w:r w:rsidR="00E2719E">
            <w:rPr>
              <w:rFonts w:ascii="Verdana" w:hAnsi="Verdana"/>
              <w:b/>
              <w:sz w:val="18"/>
              <w:szCs w:val="20"/>
            </w:rPr>
            <w:t>2022</w:t>
          </w:r>
        </w:p>
      </w:tc>
    </w:tr>
  </w:tbl>
  <w:p w14:paraId="08AAF828" w14:textId="77777777" w:rsidR="005802A6" w:rsidRPr="00344184" w:rsidRDefault="005802A6">
    <w:pPr>
      <w:pStyle w:val="Footer"/>
      <w:rPr>
        <w:sz w:val="2"/>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1AE19F0C" w14:textId="77777777" w:rsidR="00B40C1F" w:rsidRDefault="00B40C1F" w:rsidP="003E43AD">
      <w:pPr>
        <w:spacing w:after="0" w:line="240" w:lineRule="auto"/>
      </w:pPr>
      <w:r>
        <w:separator/>
      </w:r>
    </w:p>
  </w:footnote>
  <w:footnote w:type="continuationSeparator" w:id="0">
    <w:p w14:paraId="655257B9" w14:textId="77777777" w:rsidR="00B40C1F" w:rsidRDefault="00B40C1F" w:rsidP="003E43A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0526B94" w14:textId="77777777" w:rsidR="006C53DA" w:rsidRDefault="00933C80" w:rsidP="00345EE2">
    <w:pPr>
      <w:pStyle w:val="Header"/>
      <w:jc w:val="center"/>
    </w:pPr>
    <w:r w:rsidRPr="00E4493C">
      <w:rPr>
        <w:noProof/>
        <w:color w:val="000000"/>
        <w:lang w:val="en-GB" w:eastAsia="en-GB"/>
      </w:rPr>
      <w:drawing>
        <wp:inline distT="0" distB="0" distL="0" distR="0" wp14:anchorId="6C4FB0C1" wp14:editId="483CCC81">
          <wp:extent cx="2852928" cy="722055"/>
          <wp:effectExtent l="0" t="0" r="5080" b="1905"/>
          <wp:docPr id="2" name="Picture 2"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mergency ambulances se#289"/>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879873" cy="728875"/>
                  </a:xfrm>
                  <a:prstGeom prst="rect">
                    <a:avLst/>
                  </a:prstGeom>
                  <a:noFill/>
                  <a:ln>
                    <a:noFill/>
                  </a:ln>
                </pic:spPr>
              </pic:pic>
            </a:graphicData>
          </a:graphic>
        </wp:inline>
      </w:drawing>
    </w:r>
  </w:p>
  <w:p w14:paraId="64F5DC1D" w14:textId="77777777" w:rsidR="006C53DA" w:rsidRPr="00344184" w:rsidRDefault="006C53DA">
    <w:pPr>
      <w:pStyle w:val="Header"/>
      <w:rPr>
        <w:rFonts w:ascii="Arial" w:hAnsi="Arial" w:cs="Arial"/>
        <w:sz w:val="2"/>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75637DD" w14:textId="77777777" w:rsidR="006C53DA" w:rsidRDefault="008508A8" w:rsidP="00345EE2">
    <w:pPr>
      <w:pStyle w:val="Header"/>
      <w:jc w:val="center"/>
    </w:pPr>
    <w:r w:rsidRPr="00E4493C">
      <w:rPr>
        <w:noProof/>
        <w:color w:val="000000"/>
        <w:lang w:val="en-GB" w:eastAsia="en-GB"/>
      </w:rPr>
      <w:drawing>
        <wp:inline distT="0" distB="0" distL="0" distR="0" wp14:anchorId="5F7E5C62" wp14:editId="0DAB0E8C">
          <wp:extent cx="2852928" cy="722055"/>
          <wp:effectExtent l="0" t="0" r="5080" b="1905"/>
          <wp:docPr id="1" name="Picture 1"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mergency ambulances se#289"/>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879873" cy="728875"/>
                  </a:xfrm>
                  <a:prstGeom prst="rect">
                    <a:avLst/>
                  </a:prstGeom>
                  <a:noFill/>
                  <a:ln>
                    <a:noFill/>
                  </a:ln>
                </pic:spPr>
              </pic:pic>
            </a:graphicData>
          </a:graphic>
        </wp:inline>
      </w:drawing>
    </w:r>
  </w:p>
  <w:p w14:paraId="51A9EF3A" w14:textId="77777777" w:rsidR="00906D9A" w:rsidRDefault="00906D9A" w:rsidP="00906D9A">
    <w:pPr>
      <w:pStyle w:val="NoSpacing"/>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4833F22"/>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1" w15:restartNumberingAfterBreak="0">
    <w:nsid w:val="064B0F36"/>
    <w:multiLevelType w:val="hybridMultilevel"/>
    <w:tmpl w:val="91DC18C8"/>
    <w:lvl w:ilvl="0" w:tplc="08090001">
      <w:start w:val="1"/>
      <w:numFmt w:val="bullet"/>
      <w:lvlText w:val=""/>
      <w:lvlJc w:val="left"/>
      <w:pPr>
        <w:ind w:left="1800" w:hanging="360"/>
      </w:pPr>
      <w:rPr>
        <w:rFonts w:ascii="Symbol" w:hAnsi="Symbol" w:hint="default"/>
      </w:rPr>
    </w:lvl>
    <w:lvl w:ilvl="1" w:tplc="08090003">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2" w15:restartNumberingAfterBreak="0">
    <w:nsid w:val="0CB771CA"/>
    <w:multiLevelType w:val="hybridMultilevel"/>
    <w:tmpl w:val="5E4AA4BC"/>
    <w:lvl w:ilvl="0" w:tplc="08090001">
      <w:start w:val="1"/>
      <w:numFmt w:val="bullet"/>
      <w:lvlText w:val=""/>
      <w:lvlJc w:val="left"/>
      <w:pPr>
        <w:ind w:left="1146" w:hanging="360"/>
      </w:pPr>
      <w:rPr>
        <w:rFonts w:ascii="Symbol" w:hAnsi="Symbol" w:hint="default"/>
      </w:rPr>
    </w:lvl>
    <w:lvl w:ilvl="1" w:tplc="08090003" w:tentative="1">
      <w:start w:val="1"/>
      <w:numFmt w:val="bullet"/>
      <w:lvlText w:val="o"/>
      <w:lvlJc w:val="left"/>
      <w:pPr>
        <w:ind w:left="1866" w:hanging="360"/>
      </w:pPr>
      <w:rPr>
        <w:rFonts w:ascii="Courier New" w:hAnsi="Courier New" w:cs="Courier New" w:hint="default"/>
      </w:rPr>
    </w:lvl>
    <w:lvl w:ilvl="2" w:tplc="08090005" w:tentative="1">
      <w:start w:val="1"/>
      <w:numFmt w:val="bullet"/>
      <w:lvlText w:val=""/>
      <w:lvlJc w:val="left"/>
      <w:pPr>
        <w:ind w:left="2586" w:hanging="360"/>
      </w:pPr>
      <w:rPr>
        <w:rFonts w:ascii="Wingdings" w:hAnsi="Wingdings" w:hint="default"/>
      </w:rPr>
    </w:lvl>
    <w:lvl w:ilvl="3" w:tplc="08090001" w:tentative="1">
      <w:start w:val="1"/>
      <w:numFmt w:val="bullet"/>
      <w:lvlText w:val=""/>
      <w:lvlJc w:val="left"/>
      <w:pPr>
        <w:ind w:left="3306" w:hanging="360"/>
      </w:pPr>
      <w:rPr>
        <w:rFonts w:ascii="Symbol" w:hAnsi="Symbol" w:hint="default"/>
      </w:rPr>
    </w:lvl>
    <w:lvl w:ilvl="4" w:tplc="08090003" w:tentative="1">
      <w:start w:val="1"/>
      <w:numFmt w:val="bullet"/>
      <w:lvlText w:val="o"/>
      <w:lvlJc w:val="left"/>
      <w:pPr>
        <w:ind w:left="4026" w:hanging="360"/>
      </w:pPr>
      <w:rPr>
        <w:rFonts w:ascii="Courier New" w:hAnsi="Courier New" w:cs="Courier New" w:hint="default"/>
      </w:rPr>
    </w:lvl>
    <w:lvl w:ilvl="5" w:tplc="08090005" w:tentative="1">
      <w:start w:val="1"/>
      <w:numFmt w:val="bullet"/>
      <w:lvlText w:val=""/>
      <w:lvlJc w:val="left"/>
      <w:pPr>
        <w:ind w:left="4746" w:hanging="360"/>
      </w:pPr>
      <w:rPr>
        <w:rFonts w:ascii="Wingdings" w:hAnsi="Wingdings" w:hint="default"/>
      </w:rPr>
    </w:lvl>
    <w:lvl w:ilvl="6" w:tplc="08090001" w:tentative="1">
      <w:start w:val="1"/>
      <w:numFmt w:val="bullet"/>
      <w:lvlText w:val=""/>
      <w:lvlJc w:val="left"/>
      <w:pPr>
        <w:ind w:left="5466" w:hanging="360"/>
      </w:pPr>
      <w:rPr>
        <w:rFonts w:ascii="Symbol" w:hAnsi="Symbol" w:hint="default"/>
      </w:rPr>
    </w:lvl>
    <w:lvl w:ilvl="7" w:tplc="08090003" w:tentative="1">
      <w:start w:val="1"/>
      <w:numFmt w:val="bullet"/>
      <w:lvlText w:val="o"/>
      <w:lvlJc w:val="left"/>
      <w:pPr>
        <w:ind w:left="6186" w:hanging="360"/>
      </w:pPr>
      <w:rPr>
        <w:rFonts w:ascii="Courier New" w:hAnsi="Courier New" w:cs="Courier New" w:hint="default"/>
      </w:rPr>
    </w:lvl>
    <w:lvl w:ilvl="8" w:tplc="08090005" w:tentative="1">
      <w:start w:val="1"/>
      <w:numFmt w:val="bullet"/>
      <w:lvlText w:val=""/>
      <w:lvlJc w:val="left"/>
      <w:pPr>
        <w:ind w:left="6906" w:hanging="360"/>
      </w:pPr>
      <w:rPr>
        <w:rFonts w:ascii="Wingdings" w:hAnsi="Wingdings" w:hint="default"/>
      </w:rPr>
    </w:lvl>
  </w:abstractNum>
  <w:abstractNum w:abstractNumId="3" w15:restartNumberingAfterBreak="0">
    <w:nsid w:val="0F212541"/>
    <w:multiLevelType w:val="multilevel"/>
    <w:tmpl w:val="0A70BE4A"/>
    <w:lvl w:ilvl="0">
      <w:start w:val="1"/>
      <w:numFmt w:val="decimal"/>
      <w:lvlText w:val="%1."/>
      <w:lvlJc w:val="left"/>
      <w:pPr>
        <w:ind w:left="1080" w:hanging="360"/>
      </w:pPr>
      <w:rPr>
        <w:rFonts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4" w15:restartNumberingAfterBreak="0">
    <w:nsid w:val="16BF652E"/>
    <w:multiLevelType w:val="hybridMultilevel"/>
    <w:tmpl w:val="D8802092"/>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5" w15:restartNumberingAfterBreak="0">
    <w:nsid w:val="185D706A"/>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6" w15:restartNumberingAfterBreak="0">
    <w:nsid w:val="18AC412C"/>
    <w:multiLevelType w:val="hybridMultilevel"/>
    <w:tmpl w:val="F320C12A"/>
    <w:lvl w:ilvl="0" w:tplc="0809001B">
      <w:start w:val="1"/>
      <w:numFmt w:val="lowerRoman"/>
      <w:lvlText w:val="%1."/>
      <w:lvlJc w:val="right"/>
      <w:pPr>
        <w:tabs>
          <w:tab w:val="num" w:pos="810"/>
        </w:tabs>
        <w:ind w:left="810" w:hanging="360"/>
      </w:pPr>
      <w:rPr>
        <w:rFonts w:hint="default"/>
      </w:rPr>
    </w:lvl>
    <w:lvl w:ilvl="1" w:tplc="08090003" w:tentative="1">
      <w:start w:val="1"/>
      <w:numFmt w:val="bullet"/>
      <w:lvlText w:val="o"/>
      <w:lvlJc w:val="left"/>
      <w:pPr>
        <w:tabs>
          <w:tab w:val="num" w:pos="1530"/>
        </w:tabs>
        <w:ind w:left="1530" w:hanging="360"/>
      </w:pPr>
      <w:rPr>
        <w:rFonts w:ascii="Courier New" w:hAnsi="Courier New" w:cs="Courier New" w:hint="default"/>
      </w:rPr>
    </w:lvl>
    <w:lvl w:ilvl="2" w:tplc="08090005" w:tentative="1">
      <w:start w:val="1"/>
      <w:numFmt w:val="bullet"/>
      <w:lvlText w:val=""/>
      <w:lvlJc w:val="left"/>
      <w:pPr>
        <w:tabs>
          <w:tab w:val="num" w:pos="2250"/>
        </w:tabs>
        <w:ind w:left="2250" w:hanging="360"/>
      </w:pPr>
      <w:rPr>
        <w:rFonts w:ascii="Wingdings" w:hAnsi="Wingdings" w:hint="default"/>
      </w:rPr>
    </w:lvl>
    <w:lvl w:ilvl="3" w:tplc="08090001" w:tentative="1">
      <w:start w:val="1"/>
      <w:numFmt w:val="bullet"/>
      <w:lvlText w:val=""/>
      <w:lvlJc w:val="left"/>
      <w:pPr>
        <w:tabs>
          <w:tab w:val="num" w:pos="2970"/>
        </w:tabs>
        <w:ind w:left="2970" w:hanging="360"/>
      </w:pPr>
      <w:rPr>
        <w:rFonts w:ascii="Symbol" w:hAnsi="Symbol" w:hint="default"/>
      </w:rPr>
    </w:lvl>
    <w:lvl w:ilvl="4" w:tplc="08090003" w:tentative="1">
      <w:start w:val="1"/>
      <w:numFmt w:val="bullet"/>
      <w:lvlText w:val="o"/>
      <w:lvlJc w:val="left"/>
      <w:pPr>
        <w:tabs>
          <w:tab w:val="num" w:pos="3690"/>
        </w:tabs>
        <w:ind w:left="3690" w:hanging="360"/>
      </w:pPr>
      <w:rPr>
        <w:rFonts w:ascii="Courier New" w:hAnsi="Courier New" w:cs="Courier New" w:hint="default"/>
      </w:rPr>
    </w:lvl>
    <w:lvl w:ilvl="5" w:tplc="08090005" w:tentative="1">
      <w:start w:val="1"/>
      <w:numFmt w:val="bullet"/>
      <w:lvlText w:val=""/>
      <w:lvlJc w:val="left"/>
      <w:pPr>
        <w:tabs>
          <w:tab w:val="num" w:pos="4410"/>
        </w:tabs>
        <w:ind w:left="4410" w:hanging="360"/>
      </w:pPr>
      <w:rPr>
        <w:rFonts w:ascii="Wingdings" w:hAnsi="Wingdings" w:hint="default"/>
      </w:rPr>
    </w:lvl>
    <w:lvl w:ilvl="6" w:tplc="08090001" w:tentative="1">
      <w:start w:val="1"/>
      <w:numFmt w:val="bullet"/>
      <w:lvlText w:val=""/>
      <w:lvlJc w:val="left"/>
      <w:pPr>
        <w:tabs>
          <w:tab w:val="num" w:pos="5130"/>
        </w:tabs>
        <w:ind w:left="5130" w:hanging="360"/>
      </w:pPr>
      <w:rPr>
        <w:rFonts w:ascii="Symbol" w:hAnsi="Symbol" w:hint="default"/>
      </w:rPr>
    </w:lvl>
    <w:lvl w:ilvl="7" w:tplc="08090003" w:tentative="1">
      <w:start w:val="1"/>
      <w:numFmt w:val="bullet"/>
      <w:lvlText w:val="o"/>
      <w:lvlJc w:val="left"/>
      <w:pPr>
        <w:tabs>
          <w:tab w:val="num" w:pos="5850"/>
        </w:tabs>
        <w:ind w:left="5850" w:hanging="360"/>
      </w:pPr>
      <w:rPr>
        <w:rFonts w:ascii="Courier New" w:hAnsi="Courier New" w:cs="Courier New" w:hint="default"/>
      </w:rPr>
    </w:lvl>
    <w:lvl w:ilvl="8" w:tplc="08090005" w:tentative="1">
      <w:start w:val="1"/>
      <w:numFmt w:val="bullet"/>
      <w:lvlText w:val=""/>
      <w:lvlJc w:val="left"/>
      <w:pPr>
        <w:tabs>
          <w:tab w:val="num" w:pos="6570"/>
        </w:tabs>
        <w:ind w:left="6570" w:hanging="360"/>
      </w:pPr>
      <w:rPr>
        <w:rFonts w:ascii="Wingdings" w:hAnsi="Wingdings" w:hint="default"/>
      </w:rPr>
    </w:lvl>
  </w:abstractNum>
  <w:abstractNum w:abstractNumId="7" w15:restartNumberingAfterBreak="0">
    <w:nsid w:val="24895A54"/>
    <w:multiLevelType w:val="hybridMultilevel"/>
    <w:tmpl w:val="2FB825CC"/>
    <w:lvl w:ilvl="0" w:tplc="08090001">
      <w:start w:val="1"/>
      <w:numFmt w:val="bullet"/>
      <w:lvlText w:val=""/>
      <w:lvlJc w:val="left"/>
      <w:pPr>
        <w:ind w:left="1146" w:hanging="360"/>
      </w:pPr>
      <w:rPr>
        <w:rFonts w:ascii="Symbol" w:hAnsi="Symbol" w:hint="default"/>
      </w:rPr>
    </w:lvl>
    <w:lvl w:ilvl="1" w:tplc="08090003" w:tentative="1">
      <w:start w:val="1"/>
      <w:numFmt w:val="bullet"/>
      <w:lvlText w:val="o"/>
      <w:lvlJc w:val="left"/>
      <w:pPr>
        <w:ind w:left="1866" w:hanging="360"/>
      </w:pPr>
      <w:rPr>
        <w:rFonts w:ascii="Courier New" w:hAnsi="Courier New" w:cs="Courier New" w:hint="default"/>
      </w:rPr>
    </w:lvl>
    <w:lvl w:ilvl="2" w:tplc="08090005" w:tentative="1">
      <w:start w:val="1"/>
      <w:numFmt w:val="bullet"/>
      <w:lvlText w:val=""/>
      <w:lvlJc w:val="left"/>
      <w:pPr>
        <w:ind w:left="2586" w:hanging="360"/>
      </w:pPr>
      <w:rPr>
        <w:rFonts w:ascii="Wingdings" w:hAnsi="Wingdings" w:hint="default"/>
      </w:rPr>
    </w:lvl>
    <w:lvl w:ilvl="3" w:tplc="08090001" w:tentative="1">
      <w:start w:val="1"/>
      <w:numFmt w:val="bullet"/>
      <w:lvlText w:val=""/>
      <w:lvlJc w:val="left"/>
      <w:pPr>
        <w:ind w:left="3306" w:hanging="360"/>
      </w:pPr>
      <w:rPr>
        <w:rFonts w:ascii="Symbol" w:hAnsi="Symbol" w:hint="default"/>
      </w:rPr>
    </w:lvl>
    <w:lvl w:ilvl="4" w:tplc="08090003" w:tentative="1">
      <w:start w:val="1"/>
      <w:numFmt w:val="bullet"/>
      <w:lvlText w:val="o"/>
      <w:lvlJc w:val="left"/>
      <w:pPr>
        <w:ind w:left="4026" w:hanging="360"/>
      </w:pPr>
      <w:rPr>
        <w:rFonts w:ascii="Courier New" w:hAnsi="Courier New" w:cs="Courier New" w:hint="default"/>
      </w:rPr>
    </w:lvl>
    <w:lvl w:ilvl="5" w:tplc="08090005" w:tentative="1">
      <w:start w:val="1"/>
      <w:numFmt w:val="bullet"/>
      <w:lvlText w:val=""/>
      <w:lvlJc w:val="left"/>
      <w:pPr>
        <w:ind w:left="4746" w:hanging="360"/>
      </w:pPr>
      <w:rPr>
        <w:rFonts w:ascii="Wingdings" w:hAnsi="Wingdings" w:hint="default"/>
      </w:rPr>
    </w:lvl>
    <w:lvl w:ilvl="6" w:tplc="08090001" w:tentative="1">
      <w:start w:val="1"/>
      <w:numFmt w:val="bullet"/>
      <w:lvlText w:val=""/>
      <w:lvlJc w:val="left"/>
      <w:pPr>
        <w:ind w:left="5466" w:hanging="360"/>
      </w:pPr>
      <w:rPr>
        <w:rFonts w:ascii="Symbol" w:hAnsi="Symbol" w:hint="default"/>
      </w:rPr>
    </w:lvl>
    <w:lvl w:ilvl="7" w:tplc="08090003" w:tentative="1">
      <w:start w:val="1"/>
      <w:numFmt w:val="bullet"/>
      <w:lvlText w:val="o"/>
      <w:lvlJc w:val="left"/>
      <w:pPr>
        <w:ind w:left="6186" w:hanging="360"/>
      </w:pPr>
      <w:rPr>
        <w:rFonts w:ascii="Courier New" w:hAnsi="Courier New" w:cs="Courier New" w:hint="default"/>
      </w:rPr>
    </w:lvl>
    <w:lvl w:ilvl="8" w:tplc="08090005" w:tentative="1">
      <w:start w:val="1"/>
      <w:numFmt w:val="bullet"/>
      <w:lvlText w:val=""/>
      <w:lvlJc w:val="left"/>
      <w:pPr>
        <w:ind w:left="6906" w:hanging="360"/>
      </w:pPr>
      <w:rPr>
        <w:rFonts w:ascii="Wingdings" w:hAnsi="Wingdings" w:hint="default"/>
      </w:rPr>
    </w:lvl>
  </w:abstractNum>
  <w:abstractNum w:abstractNumId="8" w15:restartNumberingAfterBreak="0">
    <w:nsid w:val="30E33F32"/>
    <w:multiLevelType w:val="multilevel"/>
    <w:tmpl w:val="FB72F86A"/>
    <w:lvl w:ilvl="0">
      <w:start w:val="1"/>
      <w:numFmt w:val="decimal"/>
      <w:lvlText w:val="%1."/>
      <w:lvlJc w:val="left"/>
      <w:pPr>
        <w:ind w:left="360" w:hanging="360"/>
      </w:pPr>
    </w:lvl>
    <w:lvl w:ilvl="1">
      <w:start w:val="1"/>
      <w:numFmt w:val="decimal"/>
      <w:isLgl/>
      <w:lvlText w:val="%1.%2"/>
      <w:lvlJc w:val="left"/>
      <w:pPr>
        <w:ind w:left="720" w:hanging="720"/>
      </w:pPr>
      <w:rPr>
        <w:rFonts w:hint="default"/>
        <w:b w:val="0"/>
        <w:sz w:val="24"/>
        <w:szCs w:val="24"/>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9" w15:restartNumberingAfterBreak="0">
    <w:nsid w:val="32163924"/>
    <w:multiLevelType w:val="multilevel"/>
    <w:tmpl w:val="8806E756"/>
    <w:lvl w:ilvl="0">
      <w:start w:val="29"/>
      <w:numFmt w:val="decimal"/>
      <w:lvlText w:val="%1."/>
      <w:lvlJc w:val="left"/>
      <w:pPr>
        <w:ind w:left="360" w:hanging="360"/>
      </w:pPr>
      <w:rPr>
        <w:rFonts w:hint="default"/>
        <w:color w:val="auto"/>
      </w:rPr>
    </w:lvl>
    <w:lvl w:ilvl="1">
      <w:start w:val="1"/>
      <w:numFmt w:val="bullet"/>
      <w:lvlText w:val=""/>
      <w:lvlJc w:val="left"/>
      <w:pPr>
        <w:ind w:left="792" w:hanging="432"/>
      </w:pPr>
      <w:rPr>
        <w:rFonts w:ascii="Symbol" w:hAnsi="Symbol" w:hint="default"/>
      </w:rPr>
    </w:lvl>
    <w:lvl w:ilvl="2">
      <w:start w:val="1"/>
      <w:numFmt w:val="decimal"/>
      <w:lvlText w:val="%1.%2.%3."/>
      <w:lvlJc w:val="left"/>
      <w:pPr>
        <w:ind w:left="1224" w:hanging="504"/>
      </w:pPr>
      <w:rPr>
        <w:rFonts w:cs="Times New Roman" w:hint="default"/>
      </w:rPr>
    </w:lvl>
    <w:lvl w:ilvl="3">
      <w:start w:val="1"/>
      <w:numFmt w:val="decimal"/>
      <w:lvlText w:val="%1.%2.%3.%4."/>
      <w:lvlJc w:val="left"/>
      <w:pPr>
        <w:ind w:left="1728" w:hanging="648"/>
      </w:pPr>
      <w:rPr>
        <w:rFonts w:cs="Times New Roman" w:hint="default"/>
      </w:rPr>
    </w:lvl>
    <w:lvl w:ilvl="4">
      <w:start w:val="1"/>
      <w:numFmt w:val="decimal"/>
      <w:lvlText w:val="%1.%2.%3.%4.%5."/>
      <w:lvlJc w:val="left"/>
      <w:pPr>
        <w:ind w:left="2232" w:hanging="792"/>
      </w:pPr>
      <w:rPr>
        <w:rFonts w:cs="Times New Roman" w:hint="default"/>
      </w:rPr>
    </w:lvl>
    <w:lvl w:ilvl="5">
      <w:start w:val="1"/>
      <w:numFmt w:val="decimal"/>
      <w:lvlText w:val="%1.%2.%3.%4.%5.%6."/>
      <w:lvlJc w:val="left"/>
      <w:pPr>
        <w:ind w:left="2736" w:hanging="936"/>
      </w:pPr>
      <w:rPr>
        <w:rFonts w:cs="Times New Roman" w:hint="default"/>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10" w15:restartNumberingAfterBreak="0">
    <w:nsid w:val="35F957FB"/>
    <w:multiLevelType w:val="hybridMultilevel"/>
    <w:tmpl w:val="216CAEAA"/>
    <w:lvl w:ilvl="0" w:tplc="08090001">
      <w:start w:val="1"/>
      <w:numFmt w:val="bullet"/>
      <w:lvlText w:val=""/>
      <w:lvlJc w:val="left"/>
      <w:pPr>
        <w:ind w:left="1146" w:hanging="360"/>
      </w:pPr>
      <w:rPr>
        <w:rFonts w:ascii="Symbol" w:hAnsi="Symbol" w:hint="default"/>
      </w:rPr>
    </w:lvl>
    <w:lvl w:ilvl="1" w:tplc="08090003" w:tentative="1">
      <w:start w:val="1"/>
      <w:numFmt w:val="bullet"/>
      <w:lvlText w:val="o"/>
      <w:lvlJc w:val="left"/>
      <w:pPr>
        <w:ind w:left="1866" w:hanging="360"/>
      </w:pPr>
      <w:rPr>
        <w:rFonts w:ascii="Courier New" w:hAnsi="Courier New" w:cs="Courier New" w:hint="default"/>
      </w:rPr>
    </w:lvl>
    <w:lvl w:ilvl="2" w:tplc="08090005" w:tentative="1">
      <w:start w:val="1"/>
      <w:numFmt w:val="bullet"/>
      <w:lvlText w:val=""/>
      <w:lvlJc w:val="left"/>
      <w:pPr>
        <w:ind w:left="2586" w:hanging="360"/>
      </w:pPr>
      <w:rPr>
        <w:rFonts w:ascii="Wingdings" w:hAnsi="Wingdings" w:hint="default"/>
      </w:rPr>
    </w:lvl>
    <w:lvl w:ilvl="3" w:tplc="08090001" w:tentative="1">
      <w:start w:val="1"/>
      <w:numFmt w:val="bullet"/>
      <w:lvlText w:val=""/>
      <w:lvlJc w:val="left"/>
      <w:pPr>
        <w:ind w:left="3306" w:hanging="360"/>
      </w:pPr>
      <w:rPr>
        <w:rFonts w:ascii="Symbol" w:hAnsi="Symbol" w:hint="default"/>
      </w:rPr>
    </w:lvl>
    <w:lvl w:ilvl="4" w:tplc="08090003" w:tentative="1">
      <w:start w:val="1"/>
      <w:numFmt w:val="bullet"/>
      <w:lvlText w:val="o"/>
      <w:lvlJc w:val="left"/>
      <w:pPr>
        <w:ind w:left="4026" w:hanging="360"/>
      </w:pPr>
      <w:rPr>
        <w:rFonts w:ascii="Courier New" w:hAnsi="Courier New" w:cs="Courier New" w:hint="default"/>
      </w:rPr>
    </w:lvl>
    <w:lvl w:ilvl="5" w:tplc="08090005" w:tentative="1">
      <w:start w:val="1"/>
      <w:numFmt w:val="bullet"/>
      <w:lvlText w:val=""/>
      <w:lvlJc w:val="left"/>
      <w:pPr>
        <w:ind w:left="4746" w:hanging="360"/>
      </w:pPr>
      <w:rPr>
        <w:rFonts w:ascii="Wingdings" w:hAnsi="Wingdings" w:hint="default"/>
      </w:rPr>
    </w:lvl>
    <w:lvl w:ilvl="6" w:tplc="08090001" w:tentative="1">
      <w:start w:val="1"/>
      <w:numFmt w:val="bullet"/>
      <w:lvlText w:val=""/>
      <w:lvlJc w:val="left"/>
      <w:pPr>
        <w:ind w:left="5466" w:hanging="360"/>
      </w:pPr>
      <w:rPr>
        <w:rFonts w:ascii="Symbol" w:hAnsi="Symbol" w:hint="default"/>
      </w:rPr>
    </w:lvl>
    <w:lvl w:ilvl="7" w:tplc="08090003" w:tentative="1">
      <w:start w:val="1"/>
      <w:numFmt w:val="bullet"/>
      <w:lvlText w:val="o"/>
      <w:lvlJc w:val="left"/>
      <w:pPr>
        <w:ind w:left="6186" w:hanging="360"/>
      </w:pPr>
      <w:rPr>
        <w:rFonts w:ascii="Courier New" w:hAnsi="Courier New" w:cs="Courier New" w:hint="default"/>
      </w:rPr>
    </w:lvl>
    <w:lvl w:ilvl="8" w:tplc="08090005" w:tentative="1">
      <w:start w:val="1"/>
      <w:numFmt w:val="bullet"/>
      <w:lvlText w:val=""/>
      <w:lvlJc w:val="left"/>
      <w:pPr>
        <w:ind w:left="6906" w:hanging="360"/>
      </w:pPr>
      <w:rPr>
        <w:rFonts w:ascii="Wingdings" w:hAnsi="Wingdings" w:hint="default"/>
      </w:rPr>
    </w:lvl>
  </w:abstractNum>
  <w:abstractNum w:abstractNumId="11" w15:restartNumberingAfterBreak="0">
    <w:nsid w:val="37852EEE"/>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12" w15:restartNumberingAfterBreak="0">
    <w:nsid w:val="380C58A4"/>
    <w:multiLevelType w:val="hybridMultilevel"/>
    <w:tmpl w:val="CA50E93A"/>
    <w:lvl w:ilvl="0" w:tplc="08090001">
      <w:start w:val="1"/>
      <w:numFmt w:val="bullet"/>
      <w:lvlText w:val=""/>
      <w:lvlJc w:val="left"/>
      <w:pPr>
        <w:ind w:left="1800" w:hanging="360"/>
      </w:pPr>
      <w:rPr>
        <w:rFonts w:ascii="Symbol" w:hAnsi="Symbo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13" w15:restartNumberingAfterBreak="0">
    <w:nsid w:val="39BA4D6A"/>
    <w:multiLevelType w:val="hybridMultilevel"/>
    <w:tmpl w:val="5C42B4F8"/>
    <w:lvl w:ilvl="0" w:tplc="B10C8CA6">
      <w:start w:val="2"/>
      <w:numFmt w:val="bullet"/>
      <w:lvlText w:val="-"/>
      <w:lvlJc w:val="left"/>
      <w:pPr>
        <w:ind w:left="450" w:hanging="360"/>
      </w:pPr>
      <w:rPr>
        <w:rFonts w:ascii="Verdana" w:eastAsiaTheme="minorHAnsi" w:hAnsi="Verdana" w:cstheme="minorHAnsi" w:hint="default"/>
      </w:rPr>
    </w:lvl>
    <w:lvl w:ilvl="1" w:tplc="08090003" w:tentative="1">
      <w:start w:val="1"/>
      <w:numFmt w:val="bullet"/>
      <w:lvlText w:val="o"/>
      <w:lvlJc w:val="left"/>
      <w:pPr>
        <w:ind w:left="1170" w:hanging="360"/>
      </w:pPr>
      <w:rPr>
        <w:rFonts w:ascii="Courier New" w:hAnsi="Courier New" w:cs="Courier New" w:hint="default"/>
      </w:rPr>
    </w:lvl>
    <w:lvl w:ilvl="2" w:tplc="08090005" w:tentative="1">
      <w:start w:val="1"/>
      <w:numFmt w:val="bullet"/>
      <w:lvlText w:val=""/>
      <w:lvlJc w:val="left"/>
      <w:pPr>
        <w:ind w:left="1890" w:hanging="360"/>
      </w:pPr>
      <w:rPr>
        <w:rFonts w:ascii="Wingdings" w:hAnsi="Wingdings" w:hint="default"/>
      </w:rPr>
    </w:lvl>
    <w:lvl w:ilvl="3" w:tplc="08090001" w:tentative="1">
      <w:start w:val="1"/>
      <w:numFmt w:val="bullet"/>
      <w:lvlText w:val=""/>
      <w:lvlJc w:val="left"/>
      <w:pPr>
        <w:ind w:left="2610" w:hanging="360"/>
      </w:pPr>
      <w:rPr>
        <w:rFonts w:ascii="Symbol" w:hAnsi="Symbol" w:hint="default"/>
      </w:rPr>
    </w:lvl>
    <w:lvl w:ilvl="4" w:tplc="08090003" w:tentative="1">
      <w:start w:val="1"/>
      <w:numFmt w:val="bullet"/>
      <w:lvlText w:val="o"/>
      <w:lvlJc w:val="left"/>
      <w:pPr>
        <w:ind w:left="3330" w:hanging="360"/>
      </w:pPr>
      <w:rPr>
        <w:rFonts w:ascii="Courier New" w:hAnsi="Courier New" w:cs="Courier New" w:hint="default"/>
      </w:rPr>
    </w:lvl>
    <w:lvl w:ilvl="5" w:tplc="08090005" w:tentative="1">
      <w:start w:val="1"/>
      <w:numFmt w:val="bullet"/>
      <w:lvlText w:val=""/>
      <w:lvlJc w:val="left"/>
      <w:pPr>
        <w:ind w:left="4050" w:hanging="360"/>
      </w:pPr>
      <w:rPr>
        <w:rFonts w:ascii="Wingdings" w:hAnsi="Wingdings" w:hint="default"/>
      </w:rPr>
    </w:lvl>
    <w:lvl w:ilvl="6" w:tplc="08090001" w:tentative="1">
      <w:start w:val="1"/>
      <w:numFmt w:val="bullet"/>
      <w:lvlText w:val=""/>
      <w:lvlJc w:val="left"/>
      <w:pPr>
        <w:ind w:left="4770" w:hanging="360"/>
      </w:pPr>
      <w:rPr>
        <w:rFonts w:ascii="Symbol" w:hAnsi="Symbol" w:hint="default"/>
      </w:rPr>
    </w:lvl>
    <w:lvl w:ilvl="7" w:tplc="08090003" w:tentative="1">
      <w:start w:val="1"/>
      <w:numFmt w:val="bullet"/>
      <w:lvlText w:val="o"/>
      <w:lvlJc w:val="left"/>
      <w:pPr>
        <w:ind w:left="5490" w:hanging="360"/>
      </w:pPr>
      <w:rPr>
        <w:rFonts w:ascii="Courier New" w:hAnsi="Courier New" w:cs="Courier New" w:hint="default"/>
      </w:rPr>
    </w:lvl>
    <w:lvl w:ilvl="8" w:tplc="08090005" w:tentative="1">
      <w:start w:val="1"/>
      <w:numFmt w:val="bullet"/>
      <w:lvlText w:val=""/>
      <w:lvlJc w:val="left"/>
      <w:pPr>
        <w:ind w:left="6210" w:hanging="360"/>
      </w:pPr>
      <w:rPr>
        <w:rFonts w:ascii="Wingdings" w:hAnsi="Wingdings" w:hint="default"/>
      </w:rPr>
    </w:lvl>
  </w:abstractNum>
  <w:abstractNum w:abstractNumId="14" w15:restartNumberingAfterBreak="0">
    <w:nsid w:val="413846AF"/>
    <w:multiLevelType w:val="hybridMultilevel"/>
    <w:tmpl w:val="FC10B320"/>
    <w:lvl w:ilvl="0" w:tplc="08090001">
      <w:start w:val="1"/>
      <w:numFmt w:val="bullet"/>
      <w:lvlText w:val=""/>
      <w:lvlJc w:val="left"/>
      <w:pPr>
        <w:tabs>
          <w:tab w:val="num" w:pos="720"/>
        </w:tabs>
        <w:ind w:left="720" w:hanging="360"/>
      </w:pPr>
      <w:rPr>
        <w:rFonts w:ascii="Symbol" w:hAnsi="Symbol" w:hint="default"/>
      </w:rPr>
    </w:lvl>
    <w:lvl w:ilvl="1" w:tplc="E07CA420" w:tentative="1">
      <w:start w:val="1"/>
      <w:numFmt w:val="bullet"/>
      <w:lvlText w:val="•"/>
      <w:lvlJc w:val="left"/>
      <w:pPr>
        <w:tabs>
          <w:tab w:val="num" w:pos="1440"/>
        </w:tabs>
        <w:ind w:left="1440" w:hanging="360"/>
      </w:pPr>
      <w:rPr>
        <w:rFonts w:ascii="Arial" w:hAnsi="Arial" w:hint="default"/>
      </w:rPr>
    </w:lvl>
    <w:lvl w:ilvl="2" w:tplc="E9667FB4" w:tentative="1">
      <w:start w:val="1"/>
      <w:numFmt w:val="bullet"/>
      <w:lvlText w:val="•"/>
      <w:lvlJc w:val="left"/>
      <w:pPr>
        <w:tabs>
          <w:tab w:val="num" w:pos="2160"/>
        </w:tabs>
        <w:ind w:left="2160" w:hanging="360"/>
      </w:pPr>
      <w:rPr>
        <w:rFonts w:ascii="Arial" w:hAnsi="Arial" w:hint="default"/>
      </w:rPr>
    </w:lvl>
    <w:lvl w:ilvl="3" w:tplc="AA38AD22" w:tentative="1">
      <w:start w:val="1"/>
      <w:numFmt w:val="bullet"/>
      <w:lvlText w:val="•"/>
      <w:lvlJc w:val="left"/>
      <w:pPr>
        <w:tabs>
          <w:tab w:val="num" w:pos="2880"/>
        </w:tabs>
        <w:ind w:left="2880" w:hanging="360"/>
      </w:pPr>
      <w:rPr>
        <w:rFonts w:ascii="Arial" w:hAnsi="Arial" w:hint="default"/>
      </w:rPr>
    </w:lvl>
    <w:lvl w:ilvl="4" w:tplc="7B8E6778" w:tentative="1">
      <w:start w:val="1"/>
      <w:numFmt w:val="bullet"/>
      <w:lvlText w:val="•"/>
      <w:lvlJc w:val="left"/>
      <w:pPr>
        <w:tabs>
          <w:tab w:val="num" w:pos="3600"/>
        </w:tabs>
        <w:ind w:left="3600" w:hanging="360"/>
      </w:pPr>
      <w:rPr>
        <w:rFonts w:ascii="Arial" w:hAnsi="Arial" w:hint="default"/>
      </w:rPr>
    </w:lvl>
    <w:lvl w:ilvl="5" w:tplc="F8D21526" w:tentative="1">
      <w:start w:val="1"/>
      <w:numFmt w:val="bullet"/>
      <w:lvlText w:val="•"/>
      <w:lvlJc w:val="left"/>
      <w:pPr>
        <w:tabs>
          <w:tab w:val="num" w:pos="4320"/>
        </w:tabs>
        <w:ind w:left="4320" w:hanging="360"/>
      </w:pPr>
      <w:rPr>
        <w:rFonts w:ascii="Arial" w:hAnsi="Arial" w:hint="default"/>
      </w:rPr>
    </w:lvl>
    <w:lvl w:ilvl="6" w:tplc="CE481CC2" w:tentative="1">
      <w:start w:val="1"/>
      <w:numFmt w:val="bullet"/>
      <w:lvlText w:val="•"/>
      <w:lvlJc w:val="left"/>
      <w:pPr>
        <w:tabs>
          <w:tab w:val="num" w:pos="5040"/>
        </w:tabs>
        <w:ind w:left="5040" w:hanging="360"/>
      </w:pPr>
      <w:rPr>
        <w:rFonts w:ascii="Arial" w:hAnsi="Arial" w:hint="default"/>
      </w:rPr>
    </w:lvl>
    <w:lvl w:ilvl="7" w:tplc="A964F108" w:tentative="1">
      <w:start w:val="1"/>
      <w:numFmt w:val="bullet"/>
      <w:lvlText w:val="•"/>
      <w:lvlJc w:val="left"/>
      <w:pPr>
        <w:tabs>
          <w:tab w:val="num" w:pos="5760"/>
        </w:tabs>
        <w:ind w:left="5760" w:hanging="360"/>
      </w:pPr>
      <w:rPr>
        <w:rFonts w:ascii="Arial" w:hAnsi="Arial" w:hint="default"/>
      </w:rPr>
    </w:lvl>
    <w:lvl w:ilvl="8" w:tplc="4BD6DC84" w:tentative="1">
      <w:start w:val="1"/>
      <w:numFmt w:val="bullet"/>
      <w:lvlText w:val="•"/>
      <w:lvlJc w:val="left"/>
      <w:pPr>
        <w:tabs>
          <w:tab w:val="num" w:pos="6480"/>
        </w:tabs>
        <w:ind w:left="6480" w:hanging="360"/>
      </w:pPr>
      <w:rPr>
        <w:rFonts w:ascii="Arial" w:hAnsi="Arial" w:hint="default"/>
      </w:rPr>
    </w:lvl>
  </w:abstractNum>
  <w:abstractNum w:abstractNumId="15" w15:restartNumberingAfterBreak="0">
    <w:nsid w:val="47C34484"/>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16" w15:restartNumberingAfterBreak="0">
    <w:nsid w:val="54586DDE"/>
    <w:multiLevelType w:val="hybridMultilevel"/>
    <w:tmpl w:val="A3F2058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7" w15:restartNumberingAfterBreak="0">
    <w:nsid w:val="56DB5D8F"/>
    <w:multiLevelType w:val="hybridMultilevel"/>
    <w:tmpl w:val="03EAA4F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5A7627D7"/>
    <w:multiLevelType w:val="hybridMultilevel"/>
    <w:tmpl w:val="9B6056BC"/>
    <w:lvl w:ilvl="0" w:tplc="08090009">
      <w:start w:val="1"/>
      <w:numFmt w:val="bullet"/>
      <w:lvlText w:val=""/>
      <w:lvlJc w:val="left"/>
      <w:pPr>
        <w:ind w:left="360" w:hanging="360"/>
      </w:pPr>
      <w:rPr>
        <w:rFonts w:ascii="Wingdings" w:hAnsi="Wingdings"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9" w15:restartNumberingAfterBreak="0">
    <w:nsid w:val="5BA21996"/>
    <w:multiLevelType w:val="hybridMultilevel"/>
    <w:tmpl w:val="AE929898"/>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0" w15:restartNumberingAfterBreak="0">
    <w:nsid w:val="66337E86"/>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21" w15:restartNumberingAfterBreak="0">
    <w:nsid w:val="6A436C6F"/>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22" w15:restartNumberingAfterBreak="0">
    <w:nsid w:val="6CE01C38"/>
    <w:multiLevelType w:val="multilevel"/>
    <w:tmpl w:val="F7541ADC"/>
    <w:lvl w:ilvl="0">
      <w:start w:val="1"/>
      <w:numFmt w:val="decimal"/>
      <w:lvlText w:val="%1."/>
      <w:lvlJc w:val="left"/>
      <w:pPr>
        <w:ind w:left="360" w:hanging="360"/>
      </w:pPr>
      <w:rPr>
        <w:rFonts w:hint="default"/>
        <w:color w:val="auto"/>
      </w:rPr>
    </w:lvl>
    <w:lvl w:ilvl="1">
      <w:start w:val="1"/>
      <w:numFmt w:val="bullet"/>
      <w:lvlText w:val=""/>
      <w:lvlJc w:val="left"/>
      <w:pPr>
        <w:ind w:left="792" w:hanging="432"/>
      </w:pPr>
      <w:rPr>
        <w:rFonts w:ascii="Symbol" w:hAnsi="Symbol" w:hint="default"/>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23" w15:restartNumberingAfterBreak="0">
    <w:nsid w:val="6FC22309"/>
    <w:multiLevelType w:val="hybridMultilevel"/>
    <w:tmpl w:val="A126BACC"/>
    <w:lvl w:ilvl="0" w:tplc="08090001">
      <w:start w:val="1"/>
      <w:numFmt w:val="bullet"/>
      <w:lvlText w:val=""/>
      <w:lvlJc w:val="left"/>
      <w:pPr>
        <w:ind w:left="1080" w:hanging="360"/>
      </w:pPr>
      <w:rPr>
        <w:rFonts w:ascii="Symbol" w:hAnsi="Symbol" w:hint="default"/>
      </w:rPr>
    </w:lvl>
    <w:lvl w:ilvl="1" w:tplc="08090003">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4" w15:restartNumberingAfterBreak="0">
    <w:nsid w:val="771B09B2"/>
    <w:multiLevelType w:val="hybridMultilevel"/>
    <w:tmpl w:val="38603B2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5" w15:restartNumberingAfterBreak="0">
    <w:nsid w:val="7C5514EE"/>
    <w:multiLevelType w:val="hybridMultilevel"/>
    <w:tmpl w:val="062C1B6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7ED91F24"/>
    <w:multiLevelType w:val="hybridMultilevel"/>
    <w:tmpl w:val="A9BACB4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7" w15:restartNumberingAfterBreak="0">
    <w:nsid w:val="7FDB3C54"/>
    <w:multiLevelType w:val="hybridMultilevel"/>
    <w:tmpl w:val="69AEAC3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8"/>
  </w:num>
  <w:num w:numId="2">
    <w:abstractNumId w:val="26"/>
  </w:num>
  <w:num w:numId="3">
    <w:abstractNumId w:val="24"/>
  </w:num>
  <w:num w:numId="4">
    <w:abstractNumId w:val="22"/>
  </w:num>
  <w:num w:numId="5">
    <w:abstractNumId w:val="9"/>
  </w:num>
  <w:num w:numId="6">
    <w:abstractNumId w:val="6"/>
  </w:num>
  <w:num w:numId="7">
    <w:abstractNumId w:val="10"/>
  </w:num>
  <w:num w:numId="8">
    <w:abstractNumId w:val="7"/>
  </w:num>
  <w:num w:numId="9">
    <w:abstractNumId w:val="2"/>
  </w:num>
  <w:num w:numId="10">
    <w:abstractNumId w:val="17"/>
  </w:num>
  <w:num w:numId="11">
    <w:abstractNumId w:val="3"/>
  </w:num>
  <w:num w:numId="12">
    <w:abstractNumId w:val="21"/>
  </w:num>
  <w:num w:numId="13">
    <w:abstractNumId w:val="11"/>
  </w:num>
  <w:num w:numId="14">
    <w:abstractNumId w:val="15"/>
  </w:num>
  <w:num w:numId="15">
    <w:abstractNumId w:val="0"/>
  </w:num>
  <w:num w:numId="16">
    <w:abstractNumId w:val="5"/>
  </w:num>
  <w:num w:numId="17">
    <w:abstractNumId w:val="20"/>
  </w:num>
  <w:num w:numId="18">
    <w:abstractNumId w:val="12"/>
  </w:num>
  <w:num w:numId="19">
    <w:abstractNumId w:val="23"/>
  </w:num>
  <w:num w:numId="20">
    <w:abstractNumId w:val="18"/>
  </w:num>
  <w:num w:numId="21">
    <w:abstractNumId w:val="14"/>
  </w:num>
  <w:num w:numId="22">
    <w:abstractNumId w:val="27"/>
  </w:num>
  <w:num w:numId="23">
    <w:abstractNumId w:val="25"/>
  </w:num>
  <w:num w:numId="24">
    <w:abstractNumId w:val="19"/>
  </w:num>
  <w:num w:numId="25">
    <w:abstractNumId w:val="16"/>
  </w:num>
  <w:num w:numId="26">
    <w:abstractNumId w:val="13"/>
  </w:num>
  <w:num w:numId="27">
    <w:abstractNumId w:val="4"/>
  </w:num>
  <w:num w:numId="28">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drawingGridHorizontalSpacing w:val="110"/>
  <w:displayHorizontalDrawingGridEvery w:val="2"/>
  <w:characterSpacingControl w:val="doNotCompress"/>
  <w:hdrShapeDefaults>
    <o:shapedefaults v:ext="edit" spidmax="1843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964F1"/>
    <w:rsid w:val="00002A1B"/>
    <w:rsid w:val="00004D9F"/>
    <w:rsid w:val="000061AE"/>
    <w:rsid w:val="000226A4"/>
    <w:rsid w:val="0003001C"/>
    <w:rsid w:val="00034B97"/>
    <w:rsid w:val="00044928"/>
    <w:rsid w:val="00063FCF"/>
    <w:rsid w:val="000804F4"/>
    <w:rsid w:val="00081198"/>
    <w:rsid w:val="00082004"/>
    <w:rsid w:val="000855C7"/>
    <w:rsid w:val="00097B17"/>
    <w:rsid w:val="000A14EC"/>
    <w:rsid w:val="000B4302"/>
    <w:rsid w:val="000C1B75"/>
    <w:rsid w:val="000D248E"/>
    <w:rsid w:val="001041A8"/>
    <w:rsid w:val="00113251"/>
    <w:rsid w:val="00115EC1"/>
    <w:rsid w:val="0011747C"/>
    <w:rsid w:val="00133340"/>
    <w:rsid w:val="0014233E"/>
    <w:rsid w:val="001468E1"/>
    <w:rsid w:val="001507F6"/>
    <w:rsid w:val="001724B0"/>
    <w:rsid w:val="001750A0"/>
    <w:rsid w:val="0019519C"/>
    <w:rsid w:val="001A41DE"/>
    <w:rsid w:val="001B2068"/>
    <w:rsid w:val="001B439D"/>
    <w:rsid w:val="001D08F5"/>
    <w:rsid w:val="001E4F67"/>
    <w:rsid w:val="002117FC"/>
    <w:rsid w:val="00220037"/>
    <w:rsid w:val="00223C86"/>
    <w:rsid w:val="002338B8"/>
    <w:rsid w:val="0025429D"/>
    <w:rsid w:val="00261366"/>
    <w:rsid w:val="00281D69"/>
    <w:rsid w:val="002839C3"/>
    <w:rsid w:val="002B5D2A"/>
    <w:rsid w:val="002B6EAF"/>
    <w:rsid w:val="002D02D2"/>
    <w:rsid w:val="002F3A0D"/>
    <w:rsid w:val="00304120"/>
    <w:rsid w:val="0031461F"/>
    <w:rsid w:val="003169A9"/>
    <w:rsid w:val="003253AD"/>
    <w:rsid w:val="00325A46"/>
    <w:rsid w:val="00344184"/>
    <w:rsid w:val="00345653"/>
    <w:rsid w:val="00345EE2"/>
    <w:rsid w:val="003718C6"/>
    <w:rsid w:val="00380B51"/>
    <w:rsid w:val="003C4CCD"/>
    <w:rsid w:val="003C5D58"/>
    <w:rsid w:val="003E2FB0"/>
    <w:rsid w:val="003E43AD"/>
    <w:rsid w:val="003F40A1"/>
    <w:rsid w:val="004013F3"/>
    <w:rsid w:val="00411861"/>
    <w:rsid w:val="0041542C"/>
    <w:rsid w:val="0046035B"/>
    <w:rsid w:val="00463B6C"/>
    <w:rsid w:val="00480AF6"/>
    <w:rsid w:val="00493CD8"/>
    <w:rsid w:val="004A1B43"/>
    <w:rsid w:val="004B1B0B"/>
    <w:rsid w:val="004C7B5E"/>
    <w:rsid w:val="004D4D0B"/>
    <w:rsid w:val="004F3890"/>
    <w:rsid w:val="0050158E"/>
    <w:rsid w:val="00510740"/>
    <w:rsid w:val="00547FA5"/>
    <w:rsid w:val="00577535"/>
    <w:rsid w:val="005802A6"/>
    <w:rsid w:val="005848A6"/>
    <w:rsid w:val="00594A95"/>
    <w:rsid w:val="005A0836"/>
    <w:rsid w:val="005A0E27"/>
    <w:rsid w:val="005B00DA"/>
    <w:rsid w:val="005B2AAC"/>
    <w:rsid w:val="005C0676"/>
    <w:rsid w:val="005E14D3"/>
    <w:rsid w:val="005F08E9"/>
    <w:rsid w:val="005F7CB1"/>
    <w:rsid w:val="00612035"/>
    <w:rsid w:val="006147EB"/>
    <w:rsid w:val="00634623"/>
    <w:rsid w:val="00652117"/>
    <w:rsid w:val="00653C04"/>
    <w:rsid w:val="0065438F"/>
    <w:rsid w:val="006617E2"/>
    <w:rsid w:val="00663B5E"/>
    <w:rsid w:val="006733AE"/>
    <w:rsid w:val="006802A0"/>
    <w:rsid w:val="00683089"/>
    <w:rsid w:val="0069470A"/>
    <w:rsid w:val="0069642B"/>
    <w:rsid w:val="006964F1"/>
    <w:rsid w:val="006A3CE4"/>
    <w:rsid w:val="006A7DA6"/>
    <w:rsid w:val="006B1F5F"/>
    <w:rsid w:val="006C3C79"/>
    <w:rsid w:val="006C53DA"/>
    <w:rsid w:val="006D7D02"/>
    <w:rsid w:val="006E665A"/>
    <w:rsid w:val="00723BF8"/>
    <w:rsid w:val="0073656F"/>
    <w:rsid w:val="00737E25"/>
    <w:rsid w:val="00747988"/>
    <w:rsid w:val="00747CDC"/>
    <w:rsid w:val="007563F7"/>
    <w:rsid w:val="00757E24"/>
    <w:rsid w:val="007724F5"/>
    <w:rsid w:val="0079542C"/>
    <w:rsid w:val="007B2F89"/>
    <w:rsid w:val="007C0506"/>
    <w:rsid w:val="007D0B6E"/>
    <w:rsid w:val="007D3C6E"/>
    <w:rsid w:val="007F0937"/>
    <w:rsid w:val="00816502"/>
    <w:rsid w:val="00822A00"/>
    <w:rsid w:val="0083034D"/>
    <w:rsid w:val="008508A8"/>
    <w:rsid w:val="00861CE5"/>
    <w:rsid w:val="008641AF"/>
    <w:rsid w:val="008713AB"/>
    <w:rsid w:val="00875943"/>
    <w:rsid w:val="00893C78"/>
    <w:rsid w:val="008B23BA"/>
    <w:rsid w:val="008B2A58"/>
    <w:rsid w:val="008C3F1D"/>
    <w:rsid w:val="008E49ED"/>
    <w:rsid w:val="008E5494"/>
    <w:rsid w:val="008F13FD"/>
    <w:rsid w:val="008F1E88"/>
    <w:rsid w:val="009035AC"/>
    <w:rsid w:val="00906D9A"/>
    <w:rsid w:val="00925D69"/>
    <w:rsid w:val="00925EEC"/>
    <w:rsid w:val="00927743"/>
    <w:rsid w:val="00927D8A"/>
    <w:rsid w:val="00933C80"/>
    <w:rsid w:val="00937F07"/>
    <w:rsid w:val="0097572A"/>
    <w:rsid w:val="00994D8D"/>
    <w:rsid w:val="0099687F"/>
    <w:rsid w:val="009A3FDB"/>
    <w:rsid w:val="009B6215"/>
    <w:rsid w:val="009C287B"/>
    <w:rsid w:val="009C35D0"/>
    <w:rsid w:val="009C7A78"/>
    <w:rsid w:val="00A3172B"/>
    <w:rsid w:val="00A51464"/>
    <w:rsid w:val="00A72602"/>
    <w:rsid w:val="00A839D2"/>
    <w:rsid w:val="00A8686B"/>
    <w:rsid w:val="00A96F3F"/>
    <w:rsid w:val="00B03E75"/>
    <w:rsid w:val="00B05FE3"/>
    <w:rsid w:val="00B13942"/>
    <w:rsid w:val="00B276ED"/>
    <w:rsid w:val="00B33FC6"/>
    <w:rsid w:val="00B40C1F"/>
    <w:rsid w:val="00B6264F"/>
    <w:rsid w:val="00B62DCA"/>
    <w:rsid w:val="00B76CCE"/>
    <w:rsid w:val="00BA0224"/>
    <w:rsid w:val="00BA1AF1"/>
    <w:rsid w:val="00C23003"/>
    <w:rsid w:val="00C41AFC"/>
    <w:rsid w:val="00C45E2D"/>
    <w:rsid w:val="00C52F2D"/>
    <w:rsid w:val="00C62ED3"/>
    <w:rsid w:val="00C76594"/>
    <w:rsid w:val="00C77542"/>
    <w:rsid w:val="00C80724"/>
    <w:rsid w:val="00C96127"/>
    <w:rsid w:val="00CA374F"/>
    <w:rsid w:val="00CB4B03"/>
    <w:rsid w:val="00CB7D49"/>
    <w:rsid w:val="00CC6203"/>
    <w:rsid w:val="00CE2C60"/>
    <w:rsid w:val="00D024E2"/>
    <w:rsid w:val="00D03A9E"/>
    <w:rsid w:val="00D1364D"/>
    <w:rsid w:val="00D149FF"/>
    <w:rsid w:val="00D221CF"/>
    <w:rsid w:val="00D227B8"/>
    <w:rsid w:val="00D50D29"/>
    <w:rsid w:val="00D531C1"/>
    <w:rsid w:val="00D81EAE"/>
    <w:rsid w:val="00D85FB2"/>
    <w:rsid w:val="00DA7EF2"/>
    <w:rsid w:val="00DB7FCB"/>
    <w:rsid w:val="00DC0AB8"/>
    <w:rsid w:val="00DC3B4C"/>
    <w:rsid w:val="00DE53C0"/>
    <w:rsid w:val="00E14958"/>
    <w:rsid w:val="00E23B12"/>
    <w:rsid w:val="00E25316"/>
    <w:rsid w:val="00E2719E"/>
    <w:rsid w:val="00E355DB"/>
    <w:rsid w:val="00E55D6E"/>
    <w:rsid w:val="00E63380"/>
    <w:rsid w:val="00E65705"/>
    <w:rsid w:val="00E7782E"/>
    <w:rsid w:val="00E80C71"/>
    <w:rsid w:val="00E90D9F"/>
    <w:rsid w:val="00E961C0"/>
    <w:rsid w:val="00E96330"/>
    <w:rsid w:val="00EA7C24"/>
    <w:rsid w:val="00EC35CA"/>
    <w:rsid w:val="00EE4BD0"/>
    <w:rsid w:val="00F0299C"/>
    <w:rsid w:val="00F16CE6"/>
    <w:rsid w:val="00F36769"/>
    <w:rsid w:val="00F5542E"/>
    <w:rsid w:val="00F630BB"/>
    <w:rsid w:val="00F71461"/>
    <w:rsid w:val="00F83D60"/>
    <w:rsid w:val="00F9202B"/>
    <w:rsid w:val="00FB31BF"/>
    <w:rsid w:val="00FC6829"/>
    <w:rsid w:val="00FD119F"/>
    <w:rsid w:val="00FE44D5"/>
    <w:rsid w:val="00FF0A5B"/>
    <w:rsid w:val="00FF199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8433"/>
    <o:shapelayout v:ext="edit">
      <o:idmap v:ext="edit" data="1"/>
    </o:shapelayout>
  </w:shapeDefaults>
  <w:decimalSymbol w:val="."/>
  <w:listSeparator w:val=","/>
  <w14:docId w14:val="6AB740F7"/>
  <w15:docId w15:val="{420E71EE-CFE9-40B6-BBA5-086DAACCAE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5429D"/>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2D02D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2D02D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D02D2"/>
    <w:rPr>
      <w:rFonts w:ascii="Tahoma" w:hAnsi="Tahoma" w:cs="Tahoma"/>
      <w:sz w:val="16"/>
      <w:szCs w:val="16"/>
    </w:rPr>
  </w:style>
  <w:style w:type="paragraph" w:styleId="NoSpacing">
    <w:name w:val="No Spacing"/>
    <w:uiPriority w:val="1"/>
    <w:qFormat/>
    <w:rsid w:val="002D02D2"/>
    <w:pPr>
      <w:spacing w:after="0" w:line="240" w:lineRule="auto"/>
    </w:pPr>
  </w:style>
  <w:style w:type="paragraph" w:styleId="ListParagraph">
    <w:name w:val="List Paragraph"/>
    <w:aliases w:val="F5 List Paragraph,List Paragraph1,Dot pt,No Spacing1,List Paragraph Char Char Char,Indicator Text,Numbered Para 1,Bullet Points,MAIN CONTENT,Bullet 1,List Paragraph11,List Paragraph12,Colorful List - Accent 11,Bullet Style,Bullet,Number,L"/>
    <w:basedOn w:val="Normal"/>
    <w:link w:val="ListParagraphChar"/>
    <w:uiPriority w:val="34"/>
    <w:qFormat/>
    <w:rsid w:val="003E43AD"/>
    <w:pPr>
      <w:ind w:left="720"/>
      <w:contextualSpacing/>
    </w:pPr>
  </w:style>
  <w:style w:type="paragraph" w:styleId="Header">
    <w:name w:val="header"/>
    <w:basedOn w:val="Normal"/>
    <w:link w:val="HeaderChar"/>
    <w:uiPriority w:val="99"/>
    <w:unhideWhenUsed/>
    <w:rsid w:val="003E43AD"/>
    <w:pPr>
      <w:tabs>
        <w:tab w:val="center" w:pos="4680"/>
        <w:tab w:val="right" w:pos="9360"/>
      </w:tabs>
      <w:spacing w:after="0" w:line="240" w:lineRule="auto"/>
    </w:pPr>
  </w:style>
  <w:style w:type="character" w:customStyle="1" w:styleId="HeaderChar">
    <w:name w:val="Header Char"/>
    <w:basedOn w:val="DefaultParagraphFont"/>
    <w:link w:val="Header"/>
    <w:uiPriority w:val="99"/>
    <w:rsid w:val="003E43AD"/>
  </w:style>
  <w:style w:type="paragraph" w:styleId="Footer">
    <w:name w:val="footer"/>
    <w:basedOn w:val="Normal"/>
    <w:link w:val="FooterChar"/>
    <w:uiPriority w:val="99"/>
    <w:unhideWhenUsed/>
    <w:rsid w:val="003E43AD"/>
    <w:pPr>
      <w:tabs>
        <w:tab w:val="center" w:pos="4680"/>
        <w:tab w:val="right" w:pos="9360"/>
      </w:tabs>
      <w:spacing w:after="0" w:line="240" w:lineRule="auto"/>
    </w:pPr>
  </w:style>
  <w:style w:type="character" w:customStyle="1" w:styleId="FooterChar">
    <w:name w:val="Footer Char"/>
    <w:basedOn w:val="DefaultParagraphFont"/>
    <w:link w:val="Footer"/>
    <w:uiPriority w:val="99"/>
    <w:rsid w:val="003E43AD"/>
  </w:style>
  <w:style w:type="character" w:styleId="CommentReference">
    <w:name w:val="annotation reference"/>
    <w:basedOn w:val="DefaultParagraphFont"/>
    <w:uiPriority w:val="99"/>
    <w:semiHidden/>
    <w:unhideWhenUsed/>
    <w:rsid w:val="00F16CE6"/>
    <w:rPr>
      <w:sz w:val="16"/>
      <w:szCs w:val="16"/>
    </w:rPr>
  </w:style>
  <w:style w:type="paragraph" w:styleId="CommentText">
    <w:name w:val="annotation text"/>
    <w:basedOn w:val="Normal"/>
    <w:link w:val="CommentTextChar"/>
    <w:uiPriority w:val="99"/>
    <w:semiHidden/>
    <w:unhideWhenUsed/>
    <w:rsid w:val="00F16CE6"/>
    <w:pPr>
      <w:spacing w:line="240" w:lineRule="auto"/>
    </w:pPr>
    <w:rPr>
      <w:sz w:val="20"/>
      <w:szCs w:val="20"/>
    </w:rPr>
  </w:style>
  <w:style w:type="character" w:customStyle="1" w:styleId="CommentTextChar">
    <w:name w:val="Comment Text Char"/>
    <w:basedOn w:val="DefaultParagraphFont"/>
    <w:link w:val="CommentText"/>
    <w:uiPriority w:val="99"/>
    <w:semiHidden/>
    <w:rsid w:val="00F16CE6"/>
    <w:rPr>
      <w:sz w:val="20"/>
      <w:szCs w:val="20"/>
    </w:rPr>
  </w:style>
  <w:style w:type="paragraph" w:styleId="CommentSubject">
    <w:name w:val="annotation subject"/>
    <w:basedOn w:val="CommentText"/>
    <w:next w:val="CommentText"/>
    <w:link w:val="CommentSubjectChar"/>
    <w:uiPriority w:val="99"/>
    <w:semiHidden/>
    <w:unhideWhenUsed/>
    <w:rsid w:val="00F16CE6"/>
    <w:rPr>
      <w:b/>
      <w:bCs/>
    </w:rPr>
  </w:style>
  <w:style w:type="character" w:customStyle="1" w:styleId="CommentSubjectChar">
    <w:name w:val="Comment Subject Char"/>
    <w:basedOn w:val="CommentTextChar"/>
    <w:link w:val="CommentSubject"/>
    <w:uiPriority w:val="99"/>
    <w:semiHidden/>
    <w:rsid w:val="00F16CE6"/>
    <w:rPr>
      <w:b/>
      <w:bCs/>
      <w:sz w:val="20"/>
      <w:szCs w:val="20"/>
    </w:rPr>
  </w:style>
  <w:style w:type="character" w:styleId="Hyperlink">
    <w:name w:val="Hyperlink"/>
    <w:basedOn w:val="DefaultParagraphFont"/>
    <w:uiPriority w:val="99"/>
    <w:unhideWhenUsed/>
    <w:rsid w:val="00463B6C"/>
    <w:rPr>
      <w:color w:val="0000FF" w:themeColor="hyperlink"/>
      <w:u w:val="single"/>
    </w:rPr>
  </w:style>
  <w:style w:type="character" w:styleId="FollowedHyperlink">
    <w:name w:val="FollowedHyperlink"/>
    <w:basedOn w:val="DefaultParagraphFont"/>
    <w:uiPriority w:val="99"/>
    <w:semiHidden/>
    <w:unhideWhenUsed/>
    <w:rsid w:val="00BA0224"/>
    <w:rPr>
      <w:color w:val="800080" w:themeColor="followedHyperlink"/>
      <w:u w:val="single"/>
    </w:rPr>
  </w:style>
  <w:style w:type="paragraph" w:styleId="Caption">
    <w:name w:val="caption"/>
    <w:basedOn w:val="Normal"/>
    <w:next w:val="Normal"/>
    <w:uiPriority w:val="35"/>
    <w:unhideWhenUsed/>
    <w:qFormat/>
    <w:rsid w:val="008F1E88"/>
    <w:pPr>
      <w:spacing w:line="240" w:lineRule="auto"/>
    </w:pPr>
    <w:rPr>
      <w:i/>
      <w:iCs/>
      <w:color w:val="1F497D" w:themeColor="text2"/>
      <w:sz w:val="18"/>
      <w:szCs w:val="18"/>
    </w:rPr>
  </w:style>
  <w:style w:type="character" w:styleId="PlaceholderText">
    <w:name w:val="Placeholder Text"/>
    <w:basedOn w:val="DefaultParagraphFont"/>
    <w:uiPriority w:val="99"/>
    <w:semiHidden/>
    <w:rsid w:val="008F1E88"/>
    <w:rPr>
      <w:color w:val="808080"/>
    </w:rPr>
  </w:style>
  <w:style w:type="character" w:customStyle="1" w:styleId="Style1">
    <w:name w:val="Style1"/>
    <w:basedOn w:val="DefaultParagraphFont"/>
    <w:uiPriority w:val="1"/>
    <w:rsid w:val="0041542C"/>
    <w:rPr>
      <w:rFonts w:ascii="Arial" w:hAnsi="Arial"/>
      <w:b/>
      <w:sz w:val="24"/>
    </w:rPr>
  </w:style>
  <w:style w:type="character" w:customStyle="1" w:styleId="Style2">
    <w:name w:val="Style2"/>
    <w:basedOn w:val="DefaultParagraphFont"/>
    <w:uiPriority w:val="1"/>
    <w:rsid w:val="0041542C"/>
    <w:rPr>
      <w:rFonts w:ascii="Arial" w:hAnsi="Arial"/>
      <w:b/>
      <w:sz w:val="32"/>
    </w:rPr>
  </w:style>
  <w:style w:type="character" w:customStyle="1" w:styleId="Style3">
    <w:name w:val="Style3"/>
    <w:basedOn w:val="DefaultParagraphFont"/>
    <w:uiPriority w:val="1"/>
    <w:rsid w:val="0041542C"/>
    <w:rPr>
      <w:rFonts w:ascii="Arial" w:hAnsi="Arial"/>
      <w:sz w:val="24"/>
    </w:rPr>
  </w:style>
  <w:style w:type="character" w:customStyle="1" w:styleId="Style4">
    <w:name w:val="Style4"/>
    <w:basedOn w:val="DefaultParagraphFont"/>
    <w:uiPriority w:val="1"/>
    <w:rsid w:val="0041542C"/>
    <w:rPr>
      <w:rFonts w:ascii="Arial" w:hAnsi="Arial"/>
      <w:sz w:val="24"/>
    </w:rPr>
  </w:style>
  <w:style w:type="paragraph" w:styleId="Title">
    <w:name w:val="Title"/>
    <w:basedOn w:val="Normal"/>
    <w:next w:val="Normal"/>
    <w:link w:val="TitleChar"/>
    <w:uiPriority w:val="10"/>
    <w:qFormat/>
    <w:rsid w:val="0041542C"/>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41542C"/>
    <w:rPr>
      <w:rFonts w:asciiTheme="majorHAnsi" w:eastAsiaTheme="majorEastAsia" w:hAnsiTheme="majorHAnsi" w:cstheme="majorBidi"/>
      <w:spacing w:val="-10"/>
      <w:kern w:val="28"/>
      <w:sz w:val="56"/>
      <w:szCs w:val="56"/>
    </w:rPr>
  </w:style>
  <w:style w:type="character" w:customStyle="1" w:styleId="Style5">
    <w:name w:val="Style5"/>
    <w:basedOn w:val="DefaultParagraphFont"/>
    <w:uiPriority w:val="1"/>
    <w:rsid w:val="006C53DA"/>
    <w:rPr>
      <w:rFonts w:ascii="Arial" w:hAnsi="Arial"/>
      <w:caps/>
      <w:smallCaps w:val="0"/>
      <w:sz w:val="24"/>
    </w:rPr>
  </w:style>
  <w:style w:type="character" w:customStyle="1" w:styleId="Style6">
    <w:name w:val="Style6"/>
    <w:basedOn w:val="DefaultParagraphFont"/>
    <w:uiPriority w:val="1"/>
    <w:rsid w:val="006C53DA"/>
    <w:rPr>
      <w:rFonts w:ascii="Arial Bold" w:hAnsi="Arial Bold"/>
      <w:b/>
      <w:caps/>
      <w:smallCaps w:val="0"/>
      <w:sz w:val="32"/>
    </w:rPr>
  </w:style>
  <w:style w:type="character" w:customStyle="1" w:styleId="Style7">
    <w:name w:val="Style7"/>
    <w:basedOn w:val="Style6"/>
    <w:uiPriority w:val="1"/>
    <w:rsid w:val="006C53DA"/>
    <w:rPr>
      <w:rFonts w:ascii="Arial Bold" w:hAnsi="Arial Bold"/>
      <w:b/>
      <w:caps/>
      <w:smallCaps w:val="0"/>
      <w:sz w:val="32"/>
    </w:rPr>
  </w:style>
  <w:style w:type="character" w:customStyle="1" w:styleId="Style8">
    <w:name w:val="Style8"/>
    <w:basedOn w:val="DefaultParagraphFont"/>
    <w:uiPriority w:val="1"/>
    <w:rsid w:val="005802A6"/>
    <w:rPr>
      <w:rFonts w:ascii="Arial" w:hAnsi="Arial"/>
      <w:caps w:val="0"/>
      <w:smallCaps w:val="0"/>
      <w:sz w:val="24"/>
    </w:rPr>
  </w:style>
  <w:style w:type="character" w:customStyle="1" w:styleId="Style9">
    <w:name w:val="Style9"/>
    <w:basedOn w:val="DefaultParagraphFont"/>
    <w:uiPriority w:val="1"/>
    <w:rsid w:val="005E14D3"/>
    <w:rPr>
      <w:rFonts w:ascii="Arial" w:hAnsi="Arial"/>
      <w:caps/>
      <w:smallCaps w:val="0"/>
      <w:sz w:val="24"/>
    </w:rPr>
  </w:style>
  <w:style w:type="character" w:customStyle="1" w:styleId="Style10">
    <w:name w:val="Style10"/>
    <w:basedOn w:val="DefaultParagraphFont"/>
    <w:uiPriority w:val="1"/>
    <w:rsid w:val="005E14D3"/>
    <w:rPr>
      <w:rFonts w:ascii="Arial" w:hAnsi="Arial"/>
      <w:caps/>
      <w:smallCaps w:val="0"/>
      <w:sz w:val="24"/>
    </w:rPr>
  </w:style>
  <w:style w:type="character" w:customStyle="1" w:styleId="Style11">
    <w:name w:val="Style11"/>
    <w:basedOn w:val="DefaultParagraphFont"/>
    <w:uiPriority w:val="1"/>
    <w:rsid w:val="00034B97"/>
    <w:rPr>
      <w:rFonts w:ascii="Arial" w:hAnsi="Arial"/>
      <w:caps/>
      <w:smallCaps w:val="0"/>
      <w:sz w:val="24"/>
    </w:rPr>
  </w:style>
  <w:style w:type="character" w:customStyle="1" w:styleId="Style12">
    <w:name w:val="Style12"/>
    <w:basedOn w:val="DefaultParagraphFont"/>
    <w:uiPriority w:val="1"/>
    <w:rsid w:val="00261366"/>
    <w:rPr>
      <w:caps/>
      <w:smallCaps w:val="0"/>
    </w:rPr>
  </w:style>
  <w:style w:type="character" w:customStyle="1" w:styleId="Style13">
    <w:name w:val="Style13"/>
    <w:basedOn w:val="DefaultParagraphFont"/>
    <w:uiPriority w:val="1"/>
    <w:rsid w:val="002338B8"/>
    <w:rPr>
      <w:rFonts w:ascii="Arial" w:hAnsi="Arial"/>
      <w:caps/>
      <w:smallCaps w:val="0"/>
      <w:sz w:val="24"/>
    </w:rPr>
  </w:style>
  <w:style w:type="character" w:customStyle="1" w:styleId="Style14">
    <w:name w:val="Style14"/>
    <w:basedOn w:val="DefaultParagraphFont"/>
    <w:uiPriority w:val="1"/>
    <w:rsid w:val="00816502"/>
    <w:rPr>
      <w:rFonts w:ascii="Arial" w:hAnsi="Arial"/>
      <w:color w:val="auto"/>
      <w:sz w:val="24"/>
    </w:rPr>
  </w:style>
  <w:style w:type="character" w:customStyle="1" w:styleId="Style15">
    <w:name w:val="Style15"/>
    <w:basedOn w:val="DefaultParagraphFont"/>
    <w:uiPriority w:val="1"/>
    <w:rsid w:val="00653C04"/>
    <w:rPr>
      <w:rFonts w:ascii="Arial" w:hAnsi="Arial"/>
      <w:caps/>
      <w:smallCaps w:val="0"/>
      <w:sz w:val="22"/>
    </w:rPr>
  </w:style>
  <w:style w:type="character" w:customStyle="1" w:styleId="Style16">
    <w:name w:val="Style16"/>
    <w:basedOn w:val="DefaultParagraphFont"/>
    <w:uiPriority w:val="1"/>
    <w:rsid w:val="009A3FDB"/>
    <w:rPr>
      <w:rFonts w:ascii="Arial" w:hAnsi="Arial"/>
      <w:caps/>
      <w:smallCaps w:val="0"/>
      <w:color w:val="000000" w:themeColor="text1"/>
      <w:sz w:val="22"/>
      <w:u w:val="none"/>
    </w:rPr>
  </w:style>
  <w:style w:type="character" w:customStyle="1" w:styleId="Style17">
    <w:name w:val="Style17"/>
    <w:basedOn w:val="DefaultParagraphFont"/>
    <w:uiPriority w:val="1"/>
    <w:rsid w:val="00F9202B"/>
    <w:rPr>
      <w:rFonts w:ascii="Arial" w:hAnsi="Arial"/>
      <w:caps/>
      <w:smallCaps w:val="0"/>
      <w:color w:val="auto"/>
      <w:sz w:val="22"/>
    </w:rPr>
  </w:style>
  <w:style w:type="character" w:customStyle="1" w:styleId="Style18">
    <w:name w:val="Style18"/>
    <w:basedOn w:val="DefaultParagraphFont"/>
    <w:uiPriority w:val="1"/>
    <w:rsid w:val="006733AE"/>
    <w:rPr>
      <w:rFonts w:asciiTheme="majorHAnsi" w:hAnsiTheme="majorHAnsi"/>
      <w:color w:val="auto"/>
      <w:sz w:val="22"/>
    </w:rPr>
  </w:style>
  <w:style w:type="character" w:customStyle="1" w:styleId="Style19">
    <w:name w:val="Style19"/>
    <w:basedOn w:val="DefaultParagraphFont"/>
    <w:uiPriority w:val="1"/>
    <w:rsid w:val="006733AE"/>
    <w:rPr>
      <w:rFonts w:ascii="Arial" w:hAnsi="Arial"/>
      <w:sz w:val="22"/>
    </w:rPr>
  </w:style>
  <w:style w:type="character" w:customStyle="1" w:styleId="Style20">
    <w:name w:val="Style20"/>
    <w:basedOn w:val="DefaultParagraphFont"/>
    <w:uiPriority w:val="1"/>
    <w:rsid w:val="00081198"/>
    <w:rPr>
      <w:rFonts w:ascii="Arial" w:hAnsi="Arial"/>
      <w:caps/>
      <w:smallCaps w:val="0"/>
      <w:sz w:val="32"/>
    </w:rPr>
  </w:style>
  <w:style w:type="character" w:customStyle="1" w:styleId="Style21">
    <w:name w:val="Style21"/>
    <w:basedOn w:val="DefaultParagraphFont"/>
    <w:uiPriority w:val="1"/>
    <w:rsid w:val="00081198"/>
    <w:rPr>
      <w:rFonts w:ascii="Arial Bold" w:hAnsi="Arial Bold"/>
      <w:b/>
      <w:caps/>
      <w:smallCaps w:val="0"/>
      <w:sz w:val="32"/>
    </w:rPr>
  </w:style>
  <w:style w:type="character" w:customStyle="1" w:styleId="Style22">
    <w:name w:val="Style22"/>
    <w:basedOn w:val="DefaultParagraphFont"/>
    <w:uiPriority w:val="1"/>
    <w:rsid w:val="006802A0"/>
    <w:rPr>
      <w:rFonts w:ascii="Arial" w:hAnsi="Arial"/>
      <w:caps/>
      <w:smallCaps w:val="0"/>
      <w:vanish w:val="0"/>
      <w:sz w:val="22"/>
    </w:rPr>
  </w:style>
  <w:style w:type="character" w:customStyle="1" w:styleId="Style23">
    <w:name w:val="Style23"/>
    <w:basedOn w:val="DefaultParagraphFont"/>
    <w:uiPriority w:val="1"/>
    <w:rsid w:val="006802A0"/>
    <w:rPr>
      <w:rFonts w:ascii="Arial" w:hAnsi="Arial"/>
      <w:caps w:val="0"/>
      <w:smallCaps w:val="0"/>
      <w:sz w:val="22"/>
    </w:rPr>
  </w:style>
  <w:style w:type="character" w:customStyle="1" w:styleId="Style24">
    <w:name w:val="Style24"/>
    <w:basedOn w:val="DefaultParagraphFont"/>
    <w:uiPriority w:val="1"/>
    <w:rsid w:val="004F3890"/>
    <w:rPr>
      <w:rFonts w:ascii="Arial" w:hAnsi="Arial"/>
      <w:color w:val="auto"/>
      <w:sz w:val="22"/>
    </w:rPr>
  </w:style>
  <w:style w:type="character" w:customStyle="1" w:styleId="Style25">
    <w:name w:val="Style25"/>
    <w:basedOn w:val="DefaultParagraphFont"/>
    <w:uiPriority w:val="1"/>
    <w:rsid w:val="004F3890"/>
    <w:rPr>
      <w:color w:val="auto"/>
    </w:rPr>
  </w:style>
  <w:style w:type="character" w:customStyle="1" w:styleId="Style26">
    <w:name w:val="Style26"/>
    <w:basedOn w:val="DefaultParagraphFont"/>
    <w:uiPriority w:val="1"/>
    <w:rsid w:val="004F3890"/>
    <w:rPr>
      <w:rFonts w:ascii="Arial" w:hAnsi="Arial"/>
      <w:sz w:val="22"/>
    </w:rPr>
  </w:style>
  <w:style w:type="character" w:customStyle="1" w:styleId="Style27">
    <w:name w:val="Style27"/>
    <w:basedOn w:val="DefaultParagraphFont"/>
    <w:uiPriority w:val="1"/>
    <w:rsid w:val="0099687F"/>
    <w:rPr>
      <w:sz w:val="22"/>
    </w:rPr>
  </w:style>
  <w:style w:type="character" w:customStyle="1" w:styleId="Style28">
    <w:name w:val="Style28"/>
    <w:basedOn w:val="DefaultParagraphFont"/>
    <w:uiPriority w:val="1"/>
    <w:rsid w:val="0099687F"/>
    <w:rPr>
      <w:sz w:val="22"/>
    </w:rPr>
  </w:style>
  <w:style w:type="character" w:customStyle="1" w:styleId="Style29">
    <w:name w:val="Style29"/>
    <w:basedOn w:val="DefaultParagraphFont"/>
    <w:uiPriority w:val="1"/>
    <w:rsid w:val="0099687F"/>
    <w:rPr>
      <w:sz w:val="22"/>
      <w:u w:color="808080" w:themeColor="background1" w:themeShade="80"/>
    </w:rPr>
  </w:style>
  <w:style w:type="character" w:customStyle="1" w:styleId="Style30">
    <w:name w:val="Style30"/>
    <w:basedOn w:val="DefaultParagraphFont"/>
    <w:uiPriority w:val="1"/>
    <w:rsid w:val="0099687F"/>
  </w:style>
  <w:style w:type="character" w:customStyle="1" w:styleId="Style31">
    <w:name w:val="Style31"/>
    <w:basedOn w:val="DefaultParagraphFont"/>
    <w:uiPriority w:val="1"/>
    <w:rsid w:val="00DC3B4C"/>
    <w:rPr>
      <w:rFonts w:ascii="Arial" w:hAnsi="Arial"/>
      <w:sz w:val="22"/>
    </w:rPr>
  </w:style>
  <w:style w:type="character" w:customStyle="1" w:styleId="Style32">
    <w:name w:val="Style32"/>
    <w:basedOn w:val="DefaultParagraphFont"/>
    <w:uiPriority w:val="1"/>
    <w:rsid w:val="007F0937"/>
    <w:rPr>
      <w:rFonts w:ascii="Arial" w:hAnsi="Arial"/>
      <w:color w:val="auto"/>
      <w:sz w:val="22"/>
    </w:rPr>
  </w:style>
  <w:style w:type="character" w:customStyle="1" w:styleId="Style33">
    <w:name w:val="Style33"/>
    <w:basedOn w:val="DefaultParagraphFont"/>
    <w:uiPriority w:val="1"/>
    <w:rsid w:val="001468E1"/>
    <w:rPr>
      <w:rFonts w:ascii="Arial" w:hAnsi="Arial"/>
      <w:sz w:val="22"/>
    </w:rPr>
  </w:style>
  <w:style w:type="character" w:customStyle="1" w:styleId="ListParagraphChar">
    <w:name w:val="List Paragraph Char"/>
    <w:aliases w:val="F5 List Paragraph Char,List Paragraph1 Char,Dot pt Char,No Spacing1 Char,List Paragraph Char Char Char Char,Indicator Text Char,Numbered Para 1 Char,Bullet Points Char,MAIN CONTENT Char,Bullet 1 Char,List Paragraph11 Char,Bullet Char"/>
    <w:link w:val="ListParagraph"/>
    <w:uiPriority w:val="34"/>
    <w:qFormat/>
    <w:locked/>
    <w:rsid w:val="0069470A"/>
  </w:style>
  <w:style w:type="character" w:customStyle="1" w:styleId="UnresolvedMention1">
    <w:name w:val="Unresolved Mention1"/>
    <w:basedOn w:val="DefaultParagraphFont"/>
    <w:uiPriority w:val="99"/>
    <w:semiHidden/>
    <w:unhideWhenUsed/>
    <w:rsid w:val="00D1364D"/>
    <w:rPr>
      <w:color w:val="605E5C"/>
      <w:shd w:val="clear" w:color="auto" w:fill="E1DFDD"/>
    </w:rPr>
  </w:style>
  <w:style w:type="paragraph" w:styleId="NormalWeb">
    <w:name w:val="Normal (Web)"/>
    <w:basedOn w:val="Normal"/>
    <w:uiPriority w:val="99"/>
    <w:rsid w:val="009C7A78"/>
    <w:pPr>
      <w:spacing w:before="100" w:beforeAutospacing="1" w:after="100" w:afterAutospacing="1" w:line="240" w:lineRule="auto"/>
    </w:pPr>
    <w:rPr>
      <w:rFonts w:cs="Arial"/>
      <w:lang w:val="en-GB"/>
    </w:rPr>
  </w:style>
  <w:style w:type="paragraph" w:styleId="Revision">
    <w:name w:val="Revision"/>
    <w:hidden/>
    <w:uiPriority w:val="99"/>
    <w:semiHidden/>
    <w:rsid w:val="00C23003"/>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708929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glossaryDocument" Target="glossary/document.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docParts>
    <w:docPart>
      <w:docPartPr>
        <w:name w:val="882AA176440447248DFCD83A09368470"/>
        <w:category>
          <w:name w:val="General"/>
          <w:gallery w:val="placeholder"/>
        </w:category>
        <w:types>
          <w:type w:val="bbPlcHdr"/>
        </w:types>
        <w:behaviors>
          <w:behavior w:val="content"/>
        </w:behaviors>
        <w:guid w:val="{312D322A-3EE5-48E3-850F-4BC546D0E4A6}"/>
      </w:docPartPr>
      <w:docPartBody>
        <w:p w:rsidR="00000BF9" w:rsidRDefault="00976948" w:rsidP="00976948">
          <w:pPr>
            <w:pStyle w:val="882AA176440447248DFCD83A0936847024"/>
          </w:pPr>
          <w:r w:rsidRPr="00E23B12">
            <w:rPr>
              <w:rStyle w:val="PlaceholderText"/>
              <w:rFonts w:ascii="Verdana" w:hAnsi="Verdana"/>
              <w:sz w:val="24"/>
              <w:szCs w:val="24"/>
            </w:rPr>
            <w:t>Choose an item.</w:t>
          </w:r>
        </w:p>
      </w:docPartBody>
    </w:docPart>
    <w:docPart>
      <w:docPartPr>
        <w:name w:val="05191354A42D424C9EF80B89A3E0F41D"/>
        <w:category>
          <w:name w:val="General"/>
          <w:gallery w:val="placeholder"/>
        </w:category>
        <w:types>
          <w:type w:val="bbPlcHdr"/>
        </w:types>
        <w:behaviors>
          <w:behavior w:val="content"/>
        </w:behaviors>
        <w:guid w:val="{520A8433-7B2A-465D-A37E-732FC7D487D3}"/>
      </w:docPartPr>
      <w:docPartBody>
        <w:p w:rsidR="00000BF9" w:rsidRDefault="00976948" w:rsidP="00976948">
          <w:pPr>
            <w:pStyle w:val="05191354A42D424C9EF80B89A3E0F41D22"/>
          </w:pPr>
          <w:r w:rsidRPr="00E23B12">
            <w:rPr>
              <w:rStyle w:val="PlaceholderText"/>
              <w:rFonts w:ascii="Verdana" w:hAnsi="Verdana"/>
              <w:sz w:val="24"/>
              <w:szCs w:val="24"/>
            </w:rPr>
            <w:t>Choose an item.</w:t>
          </w:r>
        </w:p>
      </w:docPartBody>
    </w:docPart>
    <w:docPart>
      <w:docPartPr>
        <w:name w:val="6CF945F1F1CA4199BE4A95B2EFCD4A66"/>
        <w:category>
          <w:name w:val="General"/>
          <w:gallery w:val="placeholder"/>
        </w:category>
        <w:types>
          <w:type w:val="bbPlcHdr"/>
        </w:types>
        <w:behaviors>
          <w:behavior w:val="content"/>
        </w:behaviors>
        <w:guid w:val="{A6AA943E-AEA9-436A-AA6D-704E50148523}"/>
      </w:docPartPr>
      <w:docPartBody>
        <w:p w:rsidR="00000BF9" w:rsidRDefault="00976948" w:rsidP="00976948">
          <w:pPr>
            <w:pStyle w:val="6CF945F1F1CA4199BE4A95B2EFCD4A6624"/>
          </w:pPr>
          <w:r w:rsidRPr="00E23B12">
            <w:rPr>
              <w:rStyle w:val="PlaceholderText"/>
              <w:rFonts w:ascii="Verdana" w:hAnsi="Verdana"/>
              <w:sz w:val="24"/>
              <w:szCs w:val="24"/>
            </w:rPr>
            <w:t>Choose an item.</w:t>
          </w:r>
        </w:p>
      </w:docPartBody>
    </w:docPart>
    <w:docPart>
      <w:docPartPr>
        <w:name w:val="6973E38B1D394AD8ADB7987B9939553F"/>
        <w:category>
          <w:name w:val="General"/>
          <w:gallery w:val="placeholder"/>
        </w:category>
        <w:types>
          <w:type w:val="bbPlcHdr"/>
        </w:types>
        <w:behaviors>
          <w:behavior w:val="content"/>
        </w:behaviors>
        <w:guid w:val="{8F6716C0-C32E-4023-A232-E5E86CF374B1}"/>
      </w:docPartPr>
      <w:docPartBody>
        <w:p w:rsidR="00000BF9" w:rsidRDefault="00976948" w:rsidP="00976948">
          <w:pPr>
            <w:pStyle w:val="6973E38B1D394AD8ADB7987B9939553F23"/>
          </w:pPr>
          <w:r w:rsidRPr="00E23B12">
            <w:rPr>
              <w:rStyle w:val="PlaceholderText"/>
              <w:rFonts w:ascii="Verdana" w:hAnsi="Verdana"/>
              <w:sz w:val="24"/>
              <w:szCs w:val="24"/>
            </w:rPr>
            <w:t>Choose an item.</w:t>
          </w:r>
        </w:p>
      </w:docPartBody>
    </w:docPart>
    <w:docPart>
      <w:docPartPr>
        <w:name w:val="EC02574FD24245948E64E90B6C5D89B8"/>
        <w:category>
          <w:name w:val="General"/>
          <w:gallery w:val="placeholder"/>
        </w:category>
        <w:types>
          <w:type w:val="bbPlcHdr"/>
        </w:types>
        <w:behaviors>
          <w:behavior w:val="content"/>
        </w:behaviors>
        <w:guid w:val="{5CC2AC09-E8C0-4D9C-AA3B-DAD3EF27C26C}"/>
      </w:docPartPr>
      <w:docPartBody>
        <w:p w:rsidR="00000BF9" w:rsidRDefault="00976948" w:rsidP="00976948">
          <w:pPr>
            <w:pStyle w:val="EC02574FD24245948E64E90B6C5D89B820"/>
          </w:pPr>
          <w:r w:rsidRPr="00E23B12">
            <w:rPr>
              <w:rStyle w:val="PlaceholderText"/>
              <w:rFonts w:ascii="Verdana" w:hAnsi="Verdana"/>
              <w:sz w:val="24"/>
              <w:szCs w:val="24"/>
            </w:rPr>
            <w:t>Choose an item.</w:t>
          </w:r>
        </w:p>
      </w:docPartBody>
    </w:docPart>
    <w:docPart>
      <w:docPartPr>
        <w:name w:val="830C1007C6A248BEABBE53F7EE3F00AA"/>
        <w:category>
          <w:name w:val="General"/>
          <w:gallery w:val="placeholder"/>
        </w:category>
        <w:types>
          <w:type w:val="bbPlcHdr"/>
        </w:types>
        <w:behaviors>
          <w:behavior w:val="content"/>
        </w:behaviors>
        <w:guid w:val="{3C1D61B7-4FDC-47A3-9425-D819B4C7B109}"/>
      </w:docPartPr>
      <w:docPartBody>
        <w:p w:rsidR="00000BF9" w:rsidRDefault="00976948" w:rsidP="00976948">
          <w:pPr>
            <w:pStyle w:val="830C1007C6A248BEABBE53F7EE3F00AA20"/>
          </w:pPr>
          <w:r w:rsidRPr="00E23B12">
            <w:rPr>
              <w:rStyle w:val="PlaceholderText"/>
              <w:rFonts w:ascii="Verdana" w:hAnsi="Verdana"/>
              <w:sz w:val="24"/>
              <w:szCs w:val="24"/>
            </w:rPr>
            <w:t>Choose an item.</w:t>
          </w:r>
        </w:p>
      </w:docPartBody>
    </w:docPart>
    <w:docPart>
      <w:docPartPr>
        <w:name w:val="41651863313D4D1D8846FF5F69F730F9"/>
        <w:category>
          <w:name w:val="General"/>
          <w:gallery w:val="placeholder"/>
        </w:category>
        <w:types>
          <w:type w:val="bbPlcHdr"/>
        </w:types>
        <w:behaviors>
          <w:behavior w:val="content"/>
        </w:behaviors>
        <w:guid w:val="{23347311-189C-4FDC-B451-B5E50556322A}"/>
      </w:docPartPr>
      <w:docPartBody>
        <w:p w:rsidR="00000BF9" w:rsidRDefault="00976948" w:rsidP="00976948">
          <w:pPr>
            <w:pStyle w:val="41651863313D4D1D8846FF5F69F730F920"/>
          </w:pPr>
          <w:r w:rsidRPr="00E23B12">
            <w:rPr>
              <w:rStyle w:val="PlaceholderText"/>
              <w:rFonts w:ascii="Verdana" w:hAnsi="Verdana"/>
              <w:sz w:val="24"/>
              <w:szCs w:val="24"/>
            </w:rPr>
            <w:t>Choose an item.</w:t>
          </w:r>
        </w:p>
      </w:docPartBody>
    </w:docPart>
    <w:docPart>
      <w:docPartPr>
        <w:name w:val="2C3B4C51FFE445B4915B124E443903F8"/>
        <w:category>
          <w:name w:val="General"/>
          <w:gallery w:val="placeholder"/>
        </w:category>
        <w:types>
          <w:type w:val="bbPlcHdr"/>
        </w:types>
        <w:behaviors>
          <w:behavior w:val="content"/>
        </w:behaviors>
        <w:guid w:val="{4C730320-EE1E-44D8-B193-33B3FEEDB12E}"/>
      </w:docPartPr>
      <w:docPartBody>
        <w:p w:rsidR="00000BF9" w:rsidRDefault="00976948" w:rsidP="00976948">
          <w:pPr>
            <w:pStyle w:val="2C3B4C51FFE445B4915B124E443903F819"/>
          </w:pPr>
          <w:r w:rsidRPr="005A0836">
            <w:rPr>
              <w:rStyle w:val="PlaceholderText"/>
              <w:rFonts w:ascii="Verdana" w:hAnsi="Verdana"/>
              <w:sz w:val="24"/>
              <w:szCs w:val="24"/>
            </w:rPr>
            <w:t>Choose an item.</w:t>
          </w:r>
        </w:p>
      </w:docPartBody>
    </w:docPart>
    <w:docPart>
      <w:docPartPr>
        <w:name w:val="A2BD9C559A8744198F368B3D05BA5727"/>
        <w:category>
          <w:name w:val="General"/>
          <w:gallery w:val="placeholder"/>
        </w:category>
        <w:types>
          <w:type w:val="bbPlcHdr"/>
        </w:types>
        <w:behaviors>
          <w:behavior w:val="content"/>
        </w:behaviors>
        <w:guid w:val="{C0F3D2D3-17BF-4723-A470-4E5E9E9240FA}"/>
      </w:docPartPr>
      <w:docPartBody>
        <w:p w:rsidR="00553C83" w:rsidRDefault="00976948" w:rsidP="00976948">
          <w:pPr>
            <w:pStyle w:val="A2BD9C559A8744198F368B3D05BA572718"/>
          </w:pPr>
          <w:r w:rsidRPr="00E23B12">
            <w:rPr>
              <w:rStyle w:val="PlaceholderText"/>
              <w:rFonts w:ascii="Verdana" w:hAnsi="Verdana"/>
              <w:sz w:val="24"/>
              <w:szCs w:val="24"/>
            </w:rPr>
            <w:t>Choose an item.</w:t>
          </w:r>
        </w:p>
      </w:docPartBody>
    </w:docPart>
    <w:docPart>
      <w:docPartPr>
        <w:name w:val="E1A801EFE4D74CCB8FF43611B4647610"/>
        <w:category>
          <w:name w:val="General"/>
          <w:gallery w:val="placeholder"/>
        </w:category>
        <w:types>
          <w:type w:val="bbPlcHdr"/>
        </w:types>
        <w:behaviors>
          <w:behavior w:val="content"/>
        </w:behaviors>
        <w:guid w:val="{AE99098E-AF88-422D-98F4-7121920AFA56}"/>
      </w:docPartPr>
      <w:docPartBody>
        <w:p w:rsidR="001B598F" w:rsidRDefault="00976948" w:rsidP="00976948">
          <w:pPr>
            <w:pStyle w:val="E1A801EFE4D74CCB8FF43611B46476105"/>
          </w:pPr>
          <w:r w:rsidRPr="00E23B12">
            <w:rPr>
              <w:rStyle w:val="PlaceholderText"/>
              <w:rFonts w:ascii="Verdana" w:hAnsi="Verdana"/>
              <w:sz w:val="24"/>
              <w:szCs w:val="24"/>
            </w:rPr>
            <w:t>Choose an item.</w:t>
          </w:r>
        </w:p>
      </w:docPartBody>
    </w:docPart>
    <w:docPart>
      <w:docPartPr>
        <w:name w:val="DefaultPlaceholder_1081868575"/>
        <w:category>
          <w:name w:val="General"/>
          <w:gallery w:val="placeholder"/>
        </w:category>
        <w:types>
          <w:type w:val="bbPlcHdr"/>
        </w:types>
        <w:behaviors>
          <w:behavior w:val="content"/>
        </w:behaviors>
        <w:guid w:val="{10023524-FCA3-46BA-BD2C-B67B2CEB7400}"/>
      </w:docPartPr>
      <w:docPartBody>
        <w:p w:rsidR="00C05D5A" w:rsidRDefault="00976948">
          <w:r w:rsidRPr="00E867ED">
            <w:rPr>
              <w:rStyle w:val="PlaceholderText"/>
            </w:rPr>
            <w:t>Choose an item.</w:t>
          </w:r>
        </w:p>
      </w:docPartBody>
    </w:docPart>
    <w:docPart>
      <w:docPartPr>
        <w:name w:val="78BFF055D4724A4E87BFF184E9829DF2"/>
        <w:category>
          <w:name w:val="General"/>
          <w:gallery w:val="placeholder"/>
        </w:category>
        <w:types>
          <w:type w:val="bbPlcHdr"/>
        </w:types>
        <w:behaviors>
          <w:behavior w:val="content"/>
        </w:behaviors>
        <w:guid w:val="{13767CD7-8120-462C-8BAD-3B0C403F9AC3}"/>
      </w:docPartPr>
      <w:docPartBody>
        <w:p w:rsidR="00000000" w:rsidRDefault="007A23CF" w:rsidP="007A23CF">
          <w:pPr>
            <w:pStyle w:val="78BFF055D4724A4E87BFF184E9829DF2"/>
          </w:pPr>
          <w:r w:rsidRPr="00E23B12">
            <w:rPr>
              <w:rStyle w:val="PlaceholderText"/>
              <w:rFonts w:ascii="Verdana" w:hAnsi="Verdana"/>
              <w:sz w:val="24"/>
              <w:szCs w:val="24"/>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0002AFF" w:usb1="4000ACFF" w:usb2="00000001"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Arial Bold">
    <w:panose1 w:val="020B0704020202020204"/>
    <w:charset w:val="00"/>
    <w:family w:val="roman"/>
    <w:notTrueType/>
    <w:pitch w:val="default"/>
    <w:sig w:usb0="00000003" w:usb1="00000000" w:usb2="00000000" w:usb3="00000000" w:csb0="00000001" w:csb1="00000000"/>
  </w:font>
  <w:font w:name="Montserrat-Medium">
    <w:altName w:val="Calibri"/>
    <w:panose1 w:val="00000000000000000000"/>
    <w:charset w:val="00"/>
    <w:family w:val="auto"/>
    <w:notTrueType/>
    <w:pitch w:val="default"/>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view w:val="normal"/>
  <w:revisionView w:comment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A06B3"/>
    <w:rsid w:val="00000BF9"/>
    <w:rsid w:val="001B1FF3"/>
    <w:rsid w:val="001B598F"/>
    <w:rsid w:val="001E0CC3"/>
    <w:rsid w:val="003D75CF"/>
    <w:rsid w:val="00553C83"/>
    <w:rsid w:val="0077378A"/>
    <w:rsid w:val="00790E03"/>
    <w:rsid w:val="007975EA"/>
    <w:rsid w:val="007A23CF"/>
    <w:rsid w:val="007C7A58"/>
    <w:rsid w:val="008B111D"/>
    <w:rsid w:val="009347DC"/>
    <w:rsid w:val="00976948"/>
    <w:rsid w:val="00A315F4"/>
    <w:rsid w:val="00AB391E"/>
    <w:rsid w:val="00B24355"/>
    <w:rsid w:val="00C05D5A"/>
    <w:rsid w:val="00CA06B3"/>
    <w:rsid w:val="00D14343"/>
    <w:rsid w:val="00D21EC1"/>
    <w:rsid w:val="00DD7B03"/>
    <w:rsid w:val="00E570F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7A23CF"/>
    <w:rPr>
      <w:color w:val="808080"/>
    </w:rPr>
  </w:style>
  <w:style w:type="paragraph" w:customStyle="1" w:styleId="562F92CA1D05431FB25E71AE9B72C843">
    <w:name w:val="562F92CA1D05431FB25E71AE9B72C843"/>
    <w:rsid w:val="00CA06B3"/>
    <w:pPr>
      <w:spacing w:after="200" w:line="276" w:lineRule="auto"/>
    </w:pPr>
    <w:rPr>
      <w:rFonts w:eastAsiaTheme="minorHAnsi"/>
      <w:lang w:val="en-US" w:eastAsia="en-US"/>
    </w:rPr>
  </w:style>
  <w:style w:type="paragraph" w:customStyle="1" w:styleId="FF791A80BE6440ECAD029228BC5E3AC5">
    <w:name w:val="FF791A80BE6440ECAD029228BC5E3AC5"/>
    <w:rsid w:val="00CA06B3"/>
    <w:pPr>
      <w:spacing w:after="200" w:line="276" w:lineRule="auto"/>
    </w:pPr>
    <w:rPr>
      <w:rFonts w:eastAsiaTheme="minorHAnsi"/>
      <w:lang w:val="en-US" w:eastAsia="en-US"/>
    </w:rPr>
  </w:style>
  <w:style w:type="paragraph" w:customStyle="1" w:styleId="FF791A80BE6440ECAD029228BC5E3AC51">
    <w:name w:val="FF791A80BE6440ECAD029228BC5E3AC51"/>
    <w:rsid w:val="00CA06B3"/>
    <w:pPr>
      <w:spacing w:after="200" w:line="276" w:lineRule="auto"/>
    </w:pPr>
    <w:rPr>
      <w:rFonts w:eastAsiaTheme="minorHAnsi"/>
      <w:lang w:val="en-US" w:eastAsia="en-US"/>
    </w:rPr>
  </w:style>
  <w:style w:type="paragraph" w:customStyle="1" w:styleId="FF791A80BE6440ECAD029228BC5E3AC52">
    <w:name w:val="FF791A80BE6440ECAD029228BC5E3AC52"/>
    <w:rsid w:val="00CA06B3"/>
    <w:pPr>
      <w:spacing w:after="200" w:line="276" w:lineRule="auto"/>
    </w:pPr>
    <w:rPr>
      <w:rFonts w:eastAsiaTheme="minorHAnsi"/>
      <w:lang w:val="en-US" w:eastAsia="en-US"/>
    </w:rPr>
  </w:style>
  <w:style w:type="paragraph" w:customStyle="1" w:styleId="FF791A80BE6440ECAD029228BC5E3AC53">
    <w:name w:val="FF791A80BE6440ECAD029228BC5E3AC53"/>
    <w:rsid w:val="00CA06B3"/>
    <w:pPr>
      <w:spacing w:after="200" w:line="276" w:lineRule="auto"/>
    </w:pPr>
    <w:rPr>
      <w:rFonts w:eastAsiaTheme="minorHAnsi"/>
      <w:lang w:val="en-US" w:eastAsia="en-US"/>
    </w:rPr>
  </w:style>
  <w:style w:type="paragraph" w:customStyle="1" w:styleId="246F9784DE8847FBA01A09B6F92CE08E">
    <w:name w:val="246F9784DE8847FBA01A09B6F92CE08E"/>
    <w:rsid w:val="00CA06B3"/>
  </w:style>
  <w:style w:type="paragraph" w:customStyle="1" w:styleId="30DD34C2AD7145BC9568C6DEAD43007E">
    <w:name w:val="30DD34C2AD7145BC9568C6DEAD43007E"/>
    <w:rsid w:val="00CA06B3"/>
  </w:style>
  <w:style w:type="paragraph" w:customStyle="1" w:styleId="FF791A80BE6440ECAD029228BC5E3AC54">
    <w:name w:val="FF791A80BE6440ECAD029228BC5E3AC54"/>
    <w:rsid w:val="00CA06B3"/>
    <w:pPr>
      <w:spacing w:after="200" w:line="276" w:lineRule="auto"/>
    </w:pPr>
    <w:rPr>
      <w:rFonts w:eastAsiaTheme="minorHAnsi"/>
      <w:lang w:val="en-US" w:eastAsia="en-US"/>
    </w:rPr>
  </w:style>
  <w:style w:type="paragraph" w:customStyle="1" w:styleId="0B3AB11DC68942D0B61FABDABC52C717">
    <w:name w:val="0B3AB11DC68942D0B61FABDABC52C717"/>
    <w:rsid w:val="00CA06B3"/>
  </w:style>
  <w:style w:type="paragraph" w:customStyle="1" w:styleId="88A01CEA189A4101A6C67459496DC8B5">
    <w:name w:val="88A01CEA189A4101A6C67459496DC8B5"/>
    <w:rsid w:val="00CA06B3"/>
  </w:style>
  <w:style w:type="paragraph" w:customStyle="1" w:styleId="FF791A80BE6440ECAD029228BC5E3AC55">
    <w:name w:val="FF791A80BE6440ECAD029228BC5E3AC55"/>
    <w:rsid w:val="00CA06B3"/>
    <w:pPr>
      <w:spacing w:after="200" w:line="276" w:lineRule="auto"/>
    </w:pPr>
    <w:rPr>
      <w:rFonts w:eastAsiaTheme="minorHAnsi"/>
      <w:lang w:val="en-US" w:eastAsia="en-US"/>
    </w:rPr>
  </w:style>
  <w:style w:type="paragraph" w:customStyle="1" w:styleId="445CB5E668234EAD81EF3707EEB28F7B">
    <w:name w:val="445CB5E668234EAD81EF3707EEB28F7B"/>
    <w:rsid w:val="00CA06B3"/>
  </w:style>
  <w:style w:type="paragraph" w:customStyle="1" w:styleId="FF791A80BE6440ECAD029228BC5E3AC56">
    <w:name w:val="FF791A80BE6440ECAD029228BC5E3AC56"/>
    <w:rsid w:val="00CA06B3"/>
    <w:pPr>
      <w:spacing w:after="200" w:line="276" w:lineRule="auto"/>
    </w:pPr>
    <w:rPr>
      <w:rFonts w:eastAsiaTheme="minorHAnsi"/>
      <w:lang w:val="en-US" w:eastAsia="en-US"/>
    </w:rPr>
  </w:style>
  <w:style w:type="paragraph" w:customStyle="1" w:styleId="BBF2A868C258435C8D49B759DB468A59">
    <w:name w:val="BBF2A868C258435C8D49B759DB468A59"/>
    <w:rsid w:val="00CA06B3"/>
  </w:style>
  <w:style w:type="paragraph" w:customStyle="1" w:styleId="F5486E58707243CD8305665221C334A0">
    <w:name w:val="F5486E58707243CD8305665221C334A0"/>
    <w:rsid w:val="00CA06B3"/>
  </w:style>
  <w:style w:type="paragraph" w:customStyle="1" w:styleId="FF791A80BE6440ECAD029228BC5E3AC57">
    <w:name w:val="FF791A80BE6440ECAD029228BC5E3AC57"/>
    <w:rsid w:val="00CA06B3"/>
    <w:pPr>
      <w:spacing w:after="200" w:line="276" w:lineRule="auto"/>
    </w:pPr>
    <w:rPr>
      <w:rFonts w:eastAsiaTheme="minorHAnsi"/>
      <w:lang w:val="en-US" w:eastAsia="en-US"/>
    </w:rPr>
  </w:style>
  <w:style w:type="paragraph" w:customStyle="1" w:styleId="3D5AE13A716749C4ACFE25C588A2C117">
    <w:name w:val="3D5AE13A716749C4ACFE25C588A2C117"/>
    <w:rsid w:val="00CA06B3"/>
  </w:style>
  <w:style w:type="paragraph" w:customStyle="1" w:styleId="8533B667F1564847A805AB9BF9D3D37C">
    <w:name w:val="8533B667F1564847A805AB9BF9D3D37C"/>
    <w:rsid w:val="00CA06B3"/>
  </w:style>
  <w:style w:type="paragraph" w:customStyle="1" w:styleId="85256063B0A74B9C9D6C4CF070820020">
    <w:name w:val="85256063B0A74B9C9D6C4CF070820020"/>
    <w:rsid w:val="00CA06B3"/>
  </w:style>
  <w:style w:type="paragraph" w:customStyle="1" w:styleId="7EB7C0B19EF8481EB480D8466DC6151E">
    <w:name w:val="7EB7C0B19EF8481EB480D8466DC6151E"/>
    <w:rsid w:val="00CA06B3"/>
  </w:style>
  <w:style w:type="paragraph" w:customStyle="1" w:styleId="A5072F0FA0934F2687E281D2EE769C14">
    <w:name w:val="A5072F0FA0934F2687E281D2EE769C14"/>
    <w:rsid w:val="00CA06B3"/>
  </w:style>
  <w:style w:type="paragraph" w:customStyle="1" w:styleId="E2A96503C0B64AAC92BADED5B88A8CD7">
    <w:name w:val="E2A96503C0B64AAC92BADED5B88A8CD7"/>
    <w:rsid w:val="00CA06B3"/>
  </w:style>
  <w:style w:type="paragraph" w:customStyle="1" w:styleId="DC959A4D132F476AAA16270189342F51">
    <w:name w:val="DC959A4D132F476AAA16270189342F51"/>
    <w:rsid w:val="00CA06B3"/>
  </w:style>
  <w:style w:type="paragraph" w:customStyle="1" w:styleId="E1AE4F0F435849F5897DB1EA13C7946B">
    <w:name w:val="E1AE4F0F435849F5897DB1EA13C7946B"/>
    <w:rsid w:val="00CA06B3"/>
  </w:style>
  <w:style w:type="paragraph" w:customStyle="1" w:styleId="A9C386C2EB3A49CA8B42B063B5EE4BDE">
    <w:name w:val="A9C386C2EB3A49CA8B42B063B5EE4BDE"/>
    <w:rsid w:val="00CA06B3"/>
  </w:style>
  <w:style w:type="paragraph" w:customStyle="1" w:styleId="79660F77E5A04E95B1034BB05CA78CC7">
    <w:name w:val="79660F77E5A04E95B1034BB05CA78CC7"/>
    <w:rsid w:val="00CA06B3"/>
  </w:style>
  <w:style w:type="paragraph" w:customStyle="1" w:styleId="11860578C0F04C1B8EB79A67BB794A5F">
    <w:name w:val="11860578C0F04C1B8EB79A67BB794A5F"/>
    <w:rsid w:val="00CA06B3"/>
  </w:style>
  <w:style w:type="paragraph" w:customStyle="1" w:styleId="33301D1916C14624855CCD6E38FA6D59">
    <w:name w:val="33301D1916C14624855CCD6E38FA6D59"/>
    <w:rsid w:val="00CA06B3"/>
  </w:style>
  <w:style w:type="paragraph" w:customStyle="1" w:styleId="9C5A08C01BF14A95A1A289C3EBB4E5CE">
    <w:name w:val="9C5A08C01BF14A95A1A289C3EBB4E5CE"/>
    <w:rsid w:val="00CA06B3"/>
  </w:style>
  <w:style w:type="paragraph" w:customStyle="1" w:styleId="9E93F9A6455F4C86A5EC4A8B16910C64">
    <w:name w:val="9E93F9A6455F4C86A5EC4A8B16910C64"/>
    <w:rsid w:val="00CA06B3"/>
  </w:style>
  <w:style w:type="paragraph" w:customStyle="1" w:styleId="9E93F9A6455F4C86A5EC4A8B16910C641">
    <w:name w:val="9E93F9A6455F4C86A5EC4A8B16910C641"/>
    <w:rsid w:val="00CA06B3"/>
    <w:pPr>
      <w:spacing w:after="200" w:line="276" w:lineRule="auto"/>
    </w:pPr>
    <w:rPr>
      <w:rFonts w:eastAsiaTheme="minorHAnsi"/>
      <w:lang w:val="en-US" w:eastAsia="en-US"/>
    </w:rPr>
  </w:style>
  <w:style w:type="paragraph" w:customStyle="1" w:styleId="7C712823679B43E396F3B48244E4CBD4">
    <w:name w:val="7C712823679B43E396F3B48244E4CBD4"/>
    <w:rsid w:val="00CA06B3"/>
    <w:pPr>
      <w:spacing w:after="200" w:line="276" w:lineRule="auto"/>
    </w:pPr>
    <w:rPr>
      <w:rFonts w:eastAsiaTheme="minorHAnsi"/>
      <w:lang w:val="en-US" w:eastAsia="en-US"/>
    </w:rPr>
  </w:style>
  <w:style w:type="paragraph" w:customStyle="1" w:styleId="99123A4953094D529F173FC29381AA70">
    <w:name w:val="99123A4953094D529F173FC29381AA70"/>
    <w:rsid w:val="00CA06B3"/>
    <w:pPr>
      <w:spacing w:after="200" w:line="276" w:lineRule="auto"/>
    </w:pPr>
    <w:rPr>
      <w:rFonts w:eastAsiaTheme="minorHAnsi"/>
      <w:lang w:val="en-US" w:eastAsia="en-US"/>
    </w:rPr>
  </w:style>
  <w:style w:type="paragraph" w:customStyle="1" w:styleId="882AA176440447248DFCD83A09368470">
    <w:name w:val="882AA176440447248DFCD83A09368470"/>
    <w:rsid w:val="00CA06B3"/>
    <w:pPr>
      <w:spacing w:after="200" w:line="276" w:lineRule="auto"/>
    </w:pPr>
    <w:rPr>
      <w:rFonts w:eastAsiaTheme="minorHAnsi"/>
      <w:lang w:val="en-US" w:eastAsia="en-US"/>
    </w:rPr>
  </w:style>
  <w:style w:type="paragraph" w:customStyle="1" w:styleId="05191354A42D424C9EF80B89A3E0F41D">
    <w:name w:val="05191354A42D424C9EF80B89A3E0F41D"/>
    <w:rsid w:val="00CA06B3"/>
    <w:pPr>
      <w:spacing w:after="200" w:line="276" w:lineRule="auto"/>
    </w:pPr>
    <w:rPr>
      <w:rFonts w:eastAsiaTheme="minorHAnsi"/>
      <w:lang w:val="en-US" w:eastAsia="en-US"/>
    </w:rPr>
  </w:style>
  <w:style w:type="paragraph" w:customStyle="1" w:styleId="6CF945F1F1CA4199BE4A95B2EFCD4A66">
    <w:name w:val="6CF945F1F1CA4199BE4A95B2EFCD4A66"/>
    <w:rsid w:val="00CA06B3"/>
    <w:pPr>
      <w:spacing w:after="200" w:line="276" w:lineRule="auto"/>
    </w:pPr>
    <w:rPr>
      <w:rFonts w:eastAsiaTheme="minorHAnsi"/>
      <w:lang w:val="en-US" w:eastAsia="en-US"/>
    </w:rPr>
  </w:style>
  <w:style w:type="paragraph" w:customStyle="1" w:styleId="8612673B5CF34591844D2AC6E9E61136">
    <w:name w:val="8612673B5CF34591844D2AC6E9E61136"/>
    <w:rsid w:val="00CA06B3"/>
  </w:style>
  <w:style w:type="paragraph" w:customStyle="1" w:styleId="FE8C69D8B4DD4D06AC346AA8E056CC0B">
    <w:name w:val="FE8C69D8B4DD4D06AC346AA8E056CC0B"/>
    <w:rsid w:val="00CA06B3"/>
    <w:pPr>
      <w:spacing w:after="200" w:line="276" w:lineRule="auto"/>
    </w:pPr>
    <w:rPr>
      <w:rFonts w:eastAsiaTheme="minorHAnsi"/>
      <w:lang w:val="en-US" w:eastAsia="en-US"/>
    </w:rPr>
  </w:style>
  <w:style w:type="paragraph" w:customStyle="1" w:styleId="882AA176440447248DFCD83A093684701">
    <w:name w:val="882AA176440447248DFCD83A093684701"/>
    <w:rsid w:val="00CA06B3"/>
    <w:pPr>
      <w:spacing w:after="200" w:line="276" w:lineRule="auto"/>
    </w:pPr>
    <w:rPr>
      <w:rFonts w:eastAsiaTheme="minorHAnsi"/>
      <w:lang w:val="en-US" w:eastAsia="en-US"/>
    </w:rPr>
  </w:style>
  <w:style w:type="paragraph" w:customStyle="1" w:styleId="05191354A42D424C9EF80B89A3E0F41D1">
    <w:name w:val="05191354A42D424C9EF80B89A3E0F41D1"/>
    <w:rsid w:val="00CA06B3"/>
    <w:pPr>
      <w:spacing w:after="200" w:line="276" w:lineRule="auto"/>
    </w:pPr>
    <w:rPr>
      <w:rFonts w:eastAsiaTheme="minorHAnsi"/>
      <w:lang w:val="en-US" w:eastAsia="en-US"/>
    </w:rPr>
  </w:style>
  <w:style w:type="paragraph" w:customStyle="1" w:styleId="6CF945F1F1CA4199BE4A95B2EFCD4A661">
    <w:name w:val="6CF945F1F1CA4199BE4A95B2EFCD4A661"/>
    <w:rsid w:val="00CA06B3"/>
    <w:pPr>
      <w:spacing w:after="200" w:line="276" w:lineRule="auto"/>
    </w:pPr>
    <w:rPr>
      <w:rFonts w:eastAsiaTheme="minorHAnsi"/>
      <w:lang w:val="en-US" w:eastAsia="en-US"/>
    </w:rPr>
  </w:style>
  <w:style w:type="paragraph" w:customStyle="1" w:styleId="F57C3644BED54AF08C4F214ABF3E702D">
    <w:name w:val="F57C3644BED54AF08C4F214ABF3E702D"/>
    <w:rsid w:val="00CA06B3"/>
    <w:pPr>
      <w:spacing w:after="200" w:line="276" w:lineRule="auto"/>
    </w:pPr>
    <w:rPr>
      <w:rFonts w:eastAsiaTheme="minorHAnsi"/>
      <w:lang w:val="en-US" w:eastAsia="en-US"/>
    </w:rPr>
  </w:style>
  <w:style w:type="paragraph" w:customStyle="1" w:styleId="882AA176440447248DFCD83A093684702">
    <w:name w:val="882AA176440447248DFCD83A093684702"/>
    <w:rsid w:val="00CA06B3"/>
    <w:pPr>
      <w:spacing w:after="200" w:line="276" w:lineRule="auto"/>
    </w:pPr>
    <w:rPr>
      <w:rFonts w:eastAsiaTheme="minorHAnsi"/>
      <w:lang w:val="en-US" w:eastAsia="en-US"/>
    </w:rPr>
  </w:style>
  <w:style w:type="paragraph" w:customStyle="1" w:styleId="05191354A42D424C9EF80B89A3E0F41D2">
    <w:name w:val="05191354A42D424C9EF80B89A3E0F41D2"/>
    <w:rsid w:val="00CA06B3"/>
    <w:pPr>
      <w:spacing w:after="200" w:line="276" w:lineRule="auto"/>
    </w:pPr>
    <w:rPr>
      <w:rFonts w:eastAsiaTheme="minorHAnsi"/>
      <w:lang w:val="en-US" w:eastAsia="en-US"/>
    </w:rPr>
  </w:style>
  <w:style w:type="paragraph" w:customStyle="1" w:styleId="6CF945F1F1CA4199BE4A95B2EFCD4A662">
    <w:name w:val="6CF945F1F1CA4199BE4A95B2EFCD4A662"/>
    <w:rsid w:val="00CA06B3"/>
    <w:pPr>
      <w:spacing w:after="200" w:line="276" w:lineRule="auto"/>
    </w:pPr>
    <w:rPr>
      <w:rFonts w:eastAsiaTheme="minorHAnsi"/>
      <w:lang w:val="en-US" w:eastAsia="en-US"/>
    </w:rPr>
  </w:style>
  <w:style w:type="paragraph" w:customStyle="1" w:styleId="6973E38B1D394AD8ADB7987B9939553F">
    <w:name w:val="6973E38B1D394AD8ADB7987B9939553F"/>
    <w:rsid w:val="00CA06B3"/>
    <w:pPr>
      <w:spacing w:after="200" w:line="276" w:lineRule="auto"/>
    </w:pPr>
    <w:rPr>
      <w:rFonts w:eastAsiaTheme="minorHAnsi"/>
      <w:lang w:val="en-US" w:eastAsia="en-US"/>
    </w:rPr>
  </w:style>
  <w:style w:type="paragraph" w:customStyle="1" w:styleId="3D3025F2405B49B49E7849BD268B8E7D">
    <w:name w:val="3D3025F2405B49B49E7849BD268B8E7D"/>
    <w:rsid w:val="00CA06B3"/>
  </w:style>
  <w:style w:type="paragraph" w:customStyle="1" w:styleId="F57C3644BED54AF08C4F214ABF3E702D1">
    <w:name w:val="F57C3644BED54AF08C4F214ABF3E702D1"/>
    <w:rsid w:val="00CA06B3"/>
    <w:pPr>
      <w:spacing w:after="200" w:line="276" w:lineRule="auto"/>
    </w:pPr>
    <w:rPr>
      <w:rFonts w:eastAsiaTheme="minorHAnsi"/>
      <w:lang w:val="en-US" w:eastAsia="en-US"/>
    </w:rPr>
  </w:style>
  <w:style w:type="paragraph" w:customStyle="1" w:styleId="6973E38B1D394AD8ADB7987B9939553F1">
    <w:name w:val="6973E38B1D394AD8ADB7987B9939553F1"/>
    <w:rsid w:val="00CA06B3"/>
    <w:pPr>
      <w:spacing w:after="200" w:line="276" w:lineRule="auto"/>
    </w:pPr>
    <w:rPr>
      <w:rFonts w:eastAsiaTheme="minorHAnsi"/>
      <w:lang w:val="en-US" w:eastAsia="en-US"/>
    </w:rPr>
  </w:style>
  <w:style w:type="paragraph" w:customStyle="1" w:styleId="F57C3644BED54AF08C4F214ABF3E702D2">
    <w:name w:val="F57C3644BED54AF08C4F214ABF3E702D2"/>
    <w:rsid w:val="00CA06B3"/>
    <w:pPr>
      <w:spacing w:after="200" w:line="276" w:lineRule="auto"/>
    </w:pPr>
    <w:rPr>
      <w:rFonts w:eastAsiaTheme="minorHAnsi"/>
      <w:lang w:val="en-US" w:eastAsia="en-US"/>
    </w:rPr>
  </w:style>
  <w:style w:type="paragraph" w:customStyle="1" w:styleId="882AA176440447248DFCD83A093684703">
    <w:name w:val="882AA176440447248DFCD83A093684703"/>
    <w:rsid w:val="00CA06B3"/>
    <w:pPr>
      <w:spacing w:after="200" w:line="276" w:lineRule="auto"/>
    </w:pPr>
    <w:rPr>
      <w:rFonts w:eastAsiaTheme="minorHAnsi"/>
      <w:lang w:val="en-US" w:eastAsia="en-US"/>
    </w:rPr>
  </w:style>
  <w:style w:type="paragraph" w:customStyle="1" w:styleId="6CF945F1F1CA4199BE4A95B2EFCD4A663">
    <w:name w:val="6CF945F1F1CA4199BE4A95B2EFCD4A663"/>
    <w:rsid w:val="00CA06B3"/>
    <w:pPr>
      <w:spacing w:after="200" w:line="276" w:lineRule="auto"/>
    </w:pPr>
    <w:rPr>
      <w:rFonts w:eastAsiaTheme="minorHAnsi"/>
      <w:lang w:val="en-US" w:eastAsia="en-US"/>
    </w:rPr>
  </w:style>
  <w:style w:type="paragraph" w:customStyle="1" w:styleId="6973E38B1D394AD8ADB7987B9939553F2">
    <w:name w:val="6973E38B1D394AD8ADB7987B9939553F2"/>
    <w:rsid w:val="00CA06B3"/>
    <w:pPr>
      <w:spacing w:after="200" w:line="276" w:lineRule="auto"/>
    </w:pPr>
    <w:rPr>
      <w:rFonts w:eastAsiaTheme="minorHAnsi"/>
      <w:lang w:val="en-US" w:eastAsia="en-US"/>
    </w:rPr>
  </w:style>
  <w:style w:type="paragraph" w:customStyle="1" w:styleId="518BDE15BDD14995887F271589F53AFB">
    <w:name w:val="518BDE15BDD14995887F271589F53AFB"/>
    <w:rsid w:val="00CA06B3"/>
    <w:pPr>
      <w:spacing w:after="200" w:line="276" w:lineRule="auto"/>
    </w:pPr>
    <w:rPr>
      <w:rFonts w:eastAsiaTheme="minorHAnsi"/>
      <w:lang w:val="en-US" w:eastAsia="en-US"/>
    </w:rPr>
  </w:style>
  <w:style w:type="paragraph" w:customStyle="1" w:styleId="1C753577B273415282BC2C99FD08E77E">
    <w:name w:val="1C753577B273415282BC2C99FD08E77E"/>
    <w:rsid w:val="00CA06B3"/>
    <w:pPr>
      <w:spacing w:after="200" w:line="276" w:lineRule="auto"/>
    </w:pPr>
    <w:rPr>
      <w:rFonts w:eastAsiaTheme="minorHAnsi"/>
      <w:lang w:val="en-US" w:eastAsia="en-US"/>
    </w:rPr>
  </w:style>
  <w:style w:type="paragraph" w:customStyle="1" w:styleId="F57C3644BED54AF08C4F214ABF3E702D3">
    <w:name w:val="F57C3644BED54AF08C4F214ABF3E702D3"/>
    <w:rsid w:val="00CA06B3"/>
    <w:pPr>
      <w:spacing w:after="200" w:line="276" w:lineRule="auto"/>
    </w:pPr>
    <w:rPr>
      <w:rFonts w:eastAsiaTheme="minorHAnsi"/>
      <w:lang w:val="en-US" w:eastAsia="en-US"/>
    </w:rPr>
  </w:style>
  <w:style w:type="paragraph" w:customStyle="1" w:styleId="882AA176440447248DFCD83A093684704">
    <w:name w:val="882AA176440447248DFCD83A093684704"/>
    <w:rsid w:val="00CA06B3"/>
    <w:pPr>
      <w:spacing w:after="200" w:line="276" w:lineRule="auto"/>
    </w:pPr>
    <w:rPr>
      <w:rFonts w:eastAsiaTheme="minorHAnsi"/>
      <w:lang w:val="en-US" w:eastAsia="en-US"/>
    </w:rPr>
  </w:style>
  <w:style w:type="paragraph" w:customStyle="1" w:styleId="6CF945F1F1CA4199BE4A95B2EFCD4A664">
    <w:name w:val="6CF945F1F1CA4199BE4A95B2EFCD4A664"/>
    <w:rsid w:val="00CA06B3"/>
    <w:pPr>
      <w:spacing w:after="200" w:line="276" w:lineRule="auto"/>
    </w:pPr>
    <w:rPr>
      <w:rFonts w:eastAsiaTheme="minorHAnsi"/>
      <w:lang w:val="en-US" w:eastAsia="en-US"/>
    </w:rPr>
  </w:style>
  <w:style w:type="paragraph" w:customStyle="1" w:styleId="6973E38B1D394AD8ADB7987B9939553F3">
    <w:name w:val="6973E38B1D394AD8ADB7987B9939553F3"/>
    <w:rsid w:val="00CA06B3"/>
    <w:pPr>
      <w:spacing w:after="200" w:line="276" w:lineRule="auto"/>
    </w:pPr>
    <w:rPr>
      <w:rFonts w:eastAsiaTheme="minorHAnsi"/>
      <w:lang w:val="en-US" w:eastAsia="en-US"/>
    </w:rPr>
  </w:style>
  <w:style w:type="paragraph" w:customStyle="1" w:styleId="518BDE15BDD14995887F271589F53AFB1">
    <w:name w:val="518BDE15BDD14995887F271589F53AFB1"/>
    <w:rsid w:val="00CA06B3"/>
    <w:pPr>
      <w:spacing w:after="200" w:line="276" w:lineRule="auto"/>
    </w:pPr>
    <w:rPr>
      <w:rFonts w:eastAsiaTheme="minorHAnsi"/>
      <w:lang w:val="en-US" w:eastAsia="en-US"/>
    </w:rPr>
  </w:style>
  <w:style w:type="paragraph" w:customStyle="1" w:styleId="1C753577B273415282BC2C99FD08E77E1">
    <w:name w:val="1C753577B273415282BC2C99FD08E77E1"/>
    <w:rsid w:val="00CA06B3"/>
    <w:pPr>
      <w:spacing w:after="200" w:line="276" w:lineRule="auto"/>
    </w:pPr>
    <w:rPr>
      <w:rFonts w:eastAsiaTheme="minorHAnsi"/>
      <w:lang w:val="en-US" w:eastAsia="en-US"/>
    </w:rPr>
  </w:style>
  <w:style w:type="paragraph" w:customStyle="1" w:styleId="D92E4138E9CF446B9E107B98E22B47FB">
    <w:name w:val="D92E4138E9CF446B9E107B98E22B47FB"/>
    <w:rsid w:val="00CA06B3"/>
    <w:pPr>
      <w:spacing w:after="200" w:line="276" w:lineRule="auto"/>
    </w:pPr>
    <w:rPr>
      <w:rFonts w:eastAsiaTheme="minorHAnsi"/>
      <w:lang w:val="en-US" w:eastAsia="en-US"/>
    </w:rPr>
  </w:style>
  <w:style w:type="paragraph" w:customStyle="1" w:styleId="EC02574FD24245948E64E90B6C5D89B8">
    <w:name w:val="EC02574FD24245948E64E90B6C5D89B8"/>
    <w:rsid w:val="00CA06B3"/>
  </w:style>
  <w:style w:type="paragraph" w:customStyle="1" w:styleId="830C1007C6A248BEABBE53F7EE3F00AA">
    <w:name w:val="830C1007C6A248BEABBE53F7EE3F00AA"/>
    <w:rsid w:val="00CA06B3"/>
  </w:style>
  <w:style w:type="paragraph" w:customStyle="1" w:styleId="41651863313D4D1D8846FF5F69F730F9">
    <w:name w:val="41651863313D4D1D8846FF5F69F730F9"/>
    <w:rsid w:val="00CA06B3"/>
  </w:style>
  <w:style w:type="paragraph" w:customStyle="1" w:styleId="B30AB8AC73B847ED8468C6B5CFFBF0E3">
    <w:name w:val="B30AB8AC73B847ED8468C6B5CFFBF0E3"/>
    <w:rsid w:val="00CA06B3"/>
  </w:style>
  <w:style w:type="paragraph" w:customStyle="1" w:styleId="882AA176440447248DFCD83A093684705">
    <w:name w:val="882AA176440447248DFCD83A093684705"/>
    <w:rsid w:val="00CA06B3"/>
    <w:pPr>
      <w:spacing w:after="200" w:line="276" w:lineRule="auto"/>
    </w:pPr>
    <w:rPr>
      <w:rFonts w:eastAsiaTheme="minorHAnsi"/>
      <w:lang w:val="en-US" w:eastAsia="en-US"/>
    </w:rPr>
  </w:style>
  <w:style w:type="paragraph" w:customStyle="1" w:styleId="2C3B4C51FFE445B4915B124E443903F8">
    <w:name w:val="2C3B4C51FFE445B4915B124E443903F8"/>
    <w:rsid w:val="00CA06B3"/>
    <w:pPr>
      <w:spacing w:after="0" w:line="240" w:lineRule="auto"/>
    </w:pPr>
    <w:rPr>
      <w:rFonts w:eastAsiaTheme="minorHAnsi"/>
      <w:lang w:val="en-US" w:eastAsia="en-US"/>
    </w:rPr>
  </w:style>
  <w:style w:type="paragraph" w:customStyle="1" w:styleId="05191354A42D424C9EF80B89A3E0F41D3">
    <w:name w:val="05191354A42D424C9EF80B89A3E0F41D3"/>
    <w:rsid w:val="00CA06B3"/>
    <w:pPr>
      <w:spacing w:after="200" w:line="276" w:lineRule="auto"/>
    </w:pPr>
    <w:rPr>
      <w:rFonts w:eastAsiaTheme="minorHAnsi"/>
      <w:lang w:val="en-US" w:eastAsia="en-US"/>
    </w:rPr>
  </w:style>
  <w:style w:type="paragraph" w:customStyle="1" w:styleId="6CF945F1F1CA4199BE4A95B2EFCD4A665">
    <w:name w:val="6CF945F1F1CA4199BE4A95B2EFCD4A665"/>
    <w:rsid w:val="00CA06B3"/>
    <w:pPr>
      <w:spacing w:after="200" w:line="276" w:lineRule="auto"/>
    </w:pPr>
    <w:rPr>
      <w:rFonts w:eastAsiaTheme="minorHAnsi"/>
      <w:lang w:val="en-US" w:eastAsia="en-US"/>
    </w:rPr>
  </w:style>
  <w:style w:type="paragraph" w:customStyle="1" w:styleId="6973E38B1D394AD8ADB7987B9939553F4">
    <w:name w:val="6973E38B1D394AD8ADB7987B9939553F4"/>
    <w:rsid w:val="00CA06B3"/>
    <w:pPr>
      <w:spacing w:after="200" w:line="276" w:lineRule="auto"/>
    </w:pPr>
    <w:rPr>
      <w:rFonts w:eastAsiaTheme="minorHAnsi"/>
      <w:lang w:val="en-US" w:eastAsia="en-US"/>
    </w:rPr>
  </w:style>
  <w:style w:type="paragraph" w:customStyle="1" w:styleId="B30AB8AC73B847ED8468C6B5CFFBF0E31">
    <w:name w:val="B30AB8AC73B847ED8468C6B5CFFBF0E31"/>
    <w:rsid w:val="00CA06B3"/>
    <w:pPr>
      <w:spacing w:after="200" w:line="276" w:lineRule="auto"/>
    </w:pPr>
    <w:rPr>
      <w:rFonts w:eastAsiaTheme="minorHAnsi"/>
      <w:lang w:val="en-US" w:eastAsia="en-US"/>
    </w:rPr>
  </w:style>
  <w:style w:type="paragraph" w:customStyle="1" w:styleId="518BDE15BDD14995887F271589F53AFB2">
    <w:name w:val="518BDE15BDD14995887F271589F53AFB2"/>
    <w:rsid w:val="00CA06B3"/>
    <w:pPr>
      <w:spacing w:after="200" w:line="276" w:lineRule="auto"/>
    </w:pPr>
    <w:rPr>
      <w:rFonts w:eastAsiaTheme="minorHAnsi"/>
      <w:lang w:val="en-US" w:eastAsia="en-US"/>
    </w:rPr>
  </w:style>
  <w:style w:type="paragraph" w:customStyle="1" w:styleId="41651863313D4D1D8846FF5F69F730F91">
    <w:name w:val="41651863313D4D1D8846FF5F69F730F91"/>
    <w:rsid w:val="00CA06B3"/>
    <w:pPr>
      <w:spacing w:after="200" w:line="276" w:lineRule="auto"/>
    </w:pPr>
    <w:rPr>
      <w:rFonts w:eastAsiaTheme="minorHAnsi"/>
      <w:lang w:val="en-US" w:eastAsia="en-US"/>
    </w:rPr>
  </w:style>
  <w:style w:type="paragraph" w:customStyle="1" w:styleId="830C1007C6A248BEABBE53F7EE3F00AA1">
    <w:name w:val="830C1007C6A248BEABBE53F7EE3F00AA1"/>
    <w:rsid w:val="00CA06B3"/>
    <w:pPr>
      <w:spacing w:after="200" w:line="276" w:lineRule="auto"/>
    </w:pPr>
    <w:rPr>
      <w:rFonts w:eastAsiaTheme="minorHAnsi"/>
      <w:lang w:val="en-US" w:eastAsia="en-US"/>
    </w:rPr>
  </w:style>
  <w:style w:type="paragraph" w:customStyle="1" w:styleId="EC02574FD24245948E64E90B6C5D89B81">
    <w:name w:val="EC02574FD24245948E64E90B6C5D89B81"/>
    <w:rsid w:val="00CA06B3"/>
    <w:pPr>
      <w:spacing w:after="200" w:line="276" w:lineRule="auto"/>
    </w:pPr>
    <w:rPr>
      <w:rFonts w:eastAsiaTheme="minorHAnsi"/>
      <w:lang w:val="en-US" w:eastAsia="en-US"/>
    </w:rPr>
  </w:style>
  <w:style w:type="paragraph" w:customStyle="1" w:styleId="882AA176440447248DFCD83A093684706">
    <w:name w:val="882AA176440447248DFCD83A093684706"/>
    <w:rsid w:val="00CA06B3"/>
    <w:pPr>
      <w:spacing w:after="200" w:line="276" w:lineRule="auto"/>
    </w:pPr>
    <w:rPr>
      <w:rFonts w:eastAsiaTheme="minorHAnsi"/>
      <w:lang w:val="en-US" w:eastAsia="en-US"/>
    </w:rPr>
  </w:style>
  <w:style w:type="paragraph" w:customStyle="1" w:styleId="2C3B4C51FFE445B4915B124E443903F81">
    <w:name w:val="2C3B4C51FFE445B4915B124E443903F81"/>
    <w:rsid w:val="00CA06B3"/>
    <w:pPr>
      <w:spacing w:after="0" w:line="240" w:lineRule="auto"/>
    </w:pPr>
    <w:rPr>
      <w:rFonts w:eastAsiaTheme="minorHAnsi"/>
      <w:lang w:val="en-US" w:eastAsia="en-US"/>
    </w:rPr>
  </w:style>
  <w:style w:type="paragraph" w:customStyle="1" w:styleId="05191354A42D424C9EF80B89A3E0F41D4">
    <w:name w:val="05191354A42D424C9EF80B89A3E0F41D4"/>
    <w:rsid w:val="00CA06B3"/>
    <w:pPr>
      <w:spacing w:after="200" w:line="276" w:lineRule="auto"/>
    </w:pPr>
    <w:rPr>
      <w:rFonts w:eastAsiaTheme="minorHAnsi"/>
      <w:lang w:val="en-US" w:eastAsia="en-US"/>
    </w:rPr>
  </w:style>
  <w:style w:type="paragraph" w:customStyle="1" w:styleId="6CF945F1F1CA4199BE4A95B2EFCD4A666">
    <w:name w:val="6CF945F1F1CA4199BE4A95B2EFCD4A666"/>
    <w:rsid w:val="00CA06B3"/>
    <w:pPr>
      <w:spacing w:after="200" w:line="276" w:lineRule="auto"/>
    </w:pPr>
    <w:rPr>
      <w:rFonts w:eastAsiaTheme="minorHAnsi"/>
      <w:lang w:val="en-US" w:eastAsia="en-US"/>
    </w:rPr>
  </w:style>
  <w:style w:type="paragraph" w:customStyle="1" w:styleId="6973E38B1D394AD8ADB7987B9939553F5">
    <w:name w:val="6973E38B1D394AD8ADB7987B9939553F5"/>
    <w:rsid w:val="00CA06B3"/>
    <w:pPr>
      <w:spacing w:after="200" w:line="276" w:lineRule="auto"/>
    </w:pPr>
    <w:rPr>
      <w:rFonts w:eastAsiaTheme="minorHAnsi"/>
      <w:lang w:val="en-US" w:eastAsia="en-US"/>
    </w:rPr>
  </w:style>
  <w:style w:type="paragraph" w:customStyle="1" w:styleId="367A673B4E364AD890F606808A752E5C">
    <w:name w:val="367A673B4E364AD890F606808A752E5C"/>
    <w:rsid w:val="00CA06B3"/>
    <w:pPr>
      <w:spacing w:after="200" w:line="276" w:lineRule="auto"/>
    </w:pPr>
    <w:rPr>
      <w:rFonts w:eastAsiaTheme="minorHAnsi"/>
      <w:lang w:val="en-US" w:eastAsia="en-US"/>
    </w:rPr>
  </w:style>
  <w:style w:type="paragraph" w:customStyle="1" w:styleId="B30AB8AC73B847ED8468C6B5CFFBF0E32">
    <w:name w:val="B30AB8AC73B847ED8468C6B5CFFBF0E32"/>
    <w:rsid w:val="00CA06B3"/>
    <w:pPr>
      <w:spacing w:after="200" w:line="276" w:lineRule="auto"/>
    </w:pPr>
    <w:rPr>
      <w:rFonts w:eastAsiaTheme="minorHAnsi"/>
      <w:lang w:val="en-US" w:eastAsia="en-US"/>
    </w:rPr>
  </w:style>
  <w:style w:type="paragraph" w:customStyle="1" w:styleId="518BDE15BDD14995887F271589F53AFB3">
    <w:name w:val="518BDE15BDD14995887F271589F53AFB3"/>
    <w:rsid w:val="00CA06B3"/>
    <w:pPr>
      <w:spacing w:after="200" w:line="276" w:lineRule="auto"/>
    </w:pPr>
    <w:rPr>
      <w:rFonts w:eastAsiaTheme="minorHAnsi"/>
      <w:lang w:val="en-US" w:eastAsia="en-US"/>
    </w:rPr>
  </w:style>
  <w:style w:type="paragraph" w:customStyle="1" w:styleId="41651863313D4D1D8846FF5F69F730F92">
    <w:name w:val="41651863313D4D1D8846FF5F69F730F92"/>
    <w:rsid w:val="00CA06B3"/>
    <w:pPr>
      <w:spacing w:after="200" w:line="276" w:lineRule="auto"/>
    </w:pPr>
    <w:rPr>
      <w:rFonts w:eastAsiaTheme="minorHAnsi"/>
      <w:lang w:val="en-US" w:eastAsia="en-US"/>
    </w:rPr>
  </w:style>
  <w:style w:type="paragraph" w:customStyle="1" w:styleId="830C1007C6A248BEABBE53F7EE3F00AA2">
    <w:name w:val="830C1007C6A248BEABBE53F7EE3F00AA2"/>
    <w:rsid w:val="00CA06B3"/>
    <w:pPr>
      <w:spacing w:after="200" w:line="276" w:lineRule="auto"/>
    </w:pPr>
    <w:rPr>
      <w:rFonts w:eastAsiaTheme="minorHAnsi"/>
      <w:lang w:val="en-US" w:eastAsia="en-US"/>
    </w:rPr>
  </w:style>
  <w:style w:type="paragraph" w:customStyle="1" w:styleId="EC02574FD24245948E64E90B6C5D89B82">
    <w:name w:val="EC02574FD24245948E64E90B6C5D89B82"/>
    <w:rsid w:val="00CA06B3"/>
    <w:pPr>
      <w:spacing w:after="200" w:line="276" w:lineRule="auto"/>
    </w:pPr>
    <w:rPr>
      <w:rFonts w:eastAsiaTheme="minorHAnsi"/>
      <w:lang w:val="en-US" w:eastAsia="en-US"/>
    </w:rPr>
  </w:style>
  <w:style w:type="paragraph" w:customStyle="1" w:styleId="A2BD9C559A8744198F368B3D05BA5727">
    <w:name w:val="A2BD9C559A8744198F368B3D05BA5727"/>
    <w:rsid w:val="008B111D"/>
  </w:style>
  <w:style w:type="paragraph" w:customStyle="1" w:styleId="F57C3644BED54AF08C4F214ABF3E702D4">
    <w:name w:val="F57C3644BED54AF08C4F214ABF3E702D4"/>
    <w:rsid w:val="008B111D"/>
    <w:pPr>
      <w:spacing w:after="200" w:line="276" w:lineRule="auto"/>
    </w:pPr>
    <w:rPr>
      <w:rFonts w:eastAsiaTheme="minorHAnsi"/>
      <w:lang w:val="en-US" w:eastAsia="en-US"/>
    </w:rPr>
  </w:style>
  <w:style w:type="paragraph" w:customStyle="1" w:styleId="882AA176440447248DFCD83A093684707">
    <w:name w:val="882AA176440447248DFCD83A093684707"/>
    <w:rsid w:val="008B111D"/>
    <w:pPr>
      <w:spacing w:after="200" w:line="276" w:lineRule="auto"/>
    </w:pPr>
    <w:rPr>
      <w:rFonts w:eastAsiaTheme="minorHAnsi"/>
      <w:lang w:val="en-US" w:eastAsia="en-US"/>
    </w:rPr>
  </w:style>
  <w:style w:type="paragraph" w:customStyle="1" w:styleId="2C3B4C51FFE445B4915B124E443903F82">
    <w:name w:val="2C3B4C51FFE445B4915B124E443903F82"/>
    <w:rsid w:val="008B111D"/>
    <w:pPr>
      <w:spacing w:after="0" w:line="240" w:lineRule="auto"/>
    </w:pPr>
    <w:rPr>
      <w:rFonts w:eastAsiaTheme="minorHAnsi"/>
      <w:lang w:val="en-US" w:eastAsia="en-US"/>
    </w:rPr>
  </w:style>
  <w:style w:type="paragraph" w:customStyle="1" w:styleId="05191354A42D424C9EF80B89A3E0F41D5">
    <w:name w:val="05191354A42D424C9EF80B89A3E0F41D5"/>
    <w:rsid w:val="008B111D"/>
    <w:pPr>
      <w:spacing w:after="200" w:line="276" w:lineRule="auto"/>
    </w:pPr>
    <w:rPr>
      <w:rFonts w:eastAsiaTheme="minorHAnsi"/>
      <w:lang w:val="en-US" w:eastAsia="en-US"/>
    </w:rPr>
  </w:style>
  <w:style w:type="paragraph" w:customStyle="1" w:styleId="6CF945F1F1CA4199BE4A95B2EFCD4A667">
    <w:name w:val="6CF945F1F1CA4199BE4A95B2EFCD4A667"/>
    <w:rsid w:val="008B111D"/>
    <w:pPr>
      <w:spacing w:after="200" w:line="276" w:lineRule="auto"/>
    </w:pPr>
    <w:rPr>
      <w:rFonts w:eastAsiaTheme="minorHAnsi"/>
      <w:lang w:val="en-US" w:eastAsia="en-US"/>
    </w:rPr>
  </w:style>
  <w:style w:type="paragraph" w:customStyle="1" w:styleId="6973E38B1D394AD8ADB7987B9939553F6">
    <w:name w:val="6973E38B1D394AD8ADB7987B9939553F6"/>
    <w:rsid w:val="008B111D"/>
    <w:pPr>
      <w:spacing w:after="200" w:line="276" w:lineRule="auto"/>
    </w:pPr>
    <w:rPr>
      <w:rFonts w:eastAsiaTheme="minorHAnsi"/>
      <w:lang w:val="en-US" w:eastAsia="en-US"/>
    </w:rPr>
  </w:style>
  <w:style w:type="paragraph" w:customStyle="1" w:styleId="B30AB8AC73B847ED8468C6B5CFFBF0E33">
    <w:name w:val="B30AB8AC73B847ED8468C6B5CFFBF0E33"/>
    <w:rsid w:val="008B111D"/>
    <w:pPr>
      <w:spacing w:after="200" w:line="276" w:lineRule="auto"/>
    </w:pPr>
    <w:rPr>
      <w:rFonts w:eastAsiaTheme="minorHAnsi"/>
      <w:lang w:val="en-US" w:eastAsia="en-US"/>
    </w:rPr>
  </w:style>
  <w:style w:type="paragraph" w:customStyle="1" w:styleId="A2BD9C559A8744198F368B3D05BA57271">
    <w:name w:val="A2BD9C559A8744198F368B3D05BA57271"/>
    <w:rsid w:val="008B111D"/>
    <w:pPr>
      <w:spacing w:after="200" w:line="276" w:lineRule="auto"/>
    </w:pPr>
    <w:rPr>
      <w:rFonts w:eastAsiaTheme="minorHAnsi"/>
      <w:lang w:val="en-US" w:eastAsia="en-US"/>
    </w:rPr>
  </w:style>
  <w:style w:type="paragraph" w:customStyle="1" w:styleId="41651863313D4D1D8846FF5F69F730F93">
    <w:name w:val="41651863313D4D1D8846FF5F69F730F93"/>
    <w:rsid w:val="008B111D"/>
    <w:pPr>
      <w:spacing w:after="200" w:line="276" w:lineRule="auto"/>
    </w:pPr>
    <w:rPr>
      <w:rFonts w:eastAsiaTheme="minorHAnsi"/>
      <w:lang w:val="en-US" w:eastAsia="en-US"/>
    </w:rPr>
  </w:style>
  <w:style w:type="paragraph" w:customStyle="1" w:styleId="830C1007C6A248BEABBE53F7EE3F00AA3">
    <w:name w:val="830C1007C6A248BEABBE53F7EE3F00AA3"/>
    <w:rsid w:val="008B111D"/>
    <w:pPr>
      <w:spacing w:after="200" w:line="276" w:lineRule="auto"/>
    </w:pPr>
    <w:rPr>
      <w:rFonts w:eastAsiaTheme="minorHAnsi"/>
      <w:lang w:val="en-US" w:eastAsia="en-US"/>
    </w:rPr>
  </w:style>
  <w:style w:type="paragraph" w:customStyle="1" w:styleId="EC02574FD24245948E64E90B6C5D89B83">
    <w:name w:val="EC02574FD24245948E64E90B6C5D89B83"/>
    <w:rsid w:val="008B111D"/>
    <w:pPr>
      <w:spacing w:after="200" w:line="276" w:lineRule="auto"/>
    </w:pPr>
    <w:rPr>
      <w:rFonts w:eastAsiaTheme="minorHAnsi"/>
      <w:lang w:val="en-US" w:eastAsia="en-US"/>
    </w:rPr>
  </w:style>
  <w:style w:type="paragraph" w:customStyle="1" w:styleId="F57C3644BED54AF08C4F214ABF3E702D5">
    <w:name w:val="F57C3644BED54AF08C4F214ABF3E702D5"/>
    <w:rsid w:val="00553C83"/>
    <w:pPr>
      <w:spacing w:after="200" w:line="276" w:lineRule="auto"/>
    </w:pPr>
    <w:rPr>
      <w:rFonts w:eastAsiaTheme="minorHAnsi"/>
      <w:lang w:val="en-US" w:eastAsia="en-US"/>
    </w:rPr>
  </w:style>
  <w:style w:type="paragraph" w:customStyle="1" w:styleId="882AA176440447248DFCD83A093684708">
    <w:name w:val="882AA176440447248DFCD83A093684708"/>
    <w:rsid w:val="00553C83"/>
    <w:pPr>
      <w:spacing w:after="200" w:line="276" w:lineRule="auto"/>
    </w:pPr>
    <w:rPr>
      <w:rFonts w:eastAsiaTheme="minorHAnsi"/>
      <w:lang w:val="en-US" w:eastAsia="en-US"/>
    </w:rPr>
  </w:style>
  <w:style w:type="paragraph" w:customStyle="1" w:styleId="2C3B4C51FFE445B4915B124E443903F83">
    <w:name w:val="2C3B4C51FFE445B4915B124E443903F83"/>
    <w:rsid w:val="00553C83"/>
    <w:pPr>
      <w:spacing w:after="0" w:line="240" w:lineRule="auto"/>
    </w:pPr>
    <w:rPr>
      <w:rFonts w:eastAsiaTheme="minorHAnsi"/>
      <w:lang w:val="en-US" w:eastAsia="en-US"/>
    </w:rPr>
  </w:style>
  <w:style w:type="paragraph" w:customStyle="1" w:styleId="05191354A42D424C9EF80B89A3E0F41D6">
    <w:name w:val="05191354A42D424C9EF80B89A3E0F41D6"/>
    <w:rsid w:val="00553C83"/>
    <w:pPr>
      <w:spacing w:after="200" w:line="276" w:lineRule="auto"/>
    </w:pPr>
    <w:rPr>
      <w:rFonts w:eastAsiaTheme="minorHAnsi"/>
      <w:lang w:val="en-US" w:eastAsia="en-US"/>
    </w:rPr>
  </w:style>
  <w:style w:type="paragraph" w:customStyle="1" w:styleId="6CF945F1F1CA4199BE4A95B2EFCD4A668">
    <w:name w:val="6CF945F1F1CA4199BE4A95B2EFCD4A668"/>
    <w:rsid w:val="00553C83"/>
    <w:pPr>
      <w:spacing w:after="200" w:line="276" w:lineRule="auto"/>
    </w:pPr>
    <w:rPr>
      <w:rFonts w:eastAsiaTheme="minorHAnsi"/>
      <w:lang w:val="en-US" w:eastAsia="en-US"/>
    </w:rPr>
  </w:style>
  <w:style w:type="paragraph" w:customStyle="1" w:styleId="6973E38B1D394AD8ADB7987B9939553F7">
    <w:name w:val="6973E38B1D394AD8ADB7987B9939553F7"/>
    <w:rsid w:val="00553C83"/>
    <w:pPr>
      <w:spacing w:after="200" w:line="276" w:lineRule="auto"/>
    </w:pPr>
    <w:rPr>
      <w:rFonts w:eastAsiaTheme="minorHAnsi"/>
      <w:lang w:val="en-US" w:eastAsia="en-US"/>
    </w:rPr>
  </w:style>
  <w:style w:type="paragraph" w:customStyle="1" w:styleId="B30AB8AC73B847ED8468C6B5CFFBF0E34">
    <w:name w:val="B30AB8AC73B847ED8468C6B5CFFBF0E34"/>
    <w:rsid w:val="00553C83"/>
    <w:pPr>
      <w:spacing w:after="200" w:line="276" w:lineRule="auto"/>
    </w:pPr>
    <w:rPr>
      <w:rFonts w:eastAsiaTheme="minorHAnsi"/>
      <w:lang w:val="en-US" w:eastAsia="en-US"/>
    </w:rPr>
  </w:style>
  <w:style w:type="paragraph" w:customStyle="1" w:styleId="A2BD9C559A8744198F368B3D05BA57272">
    <w:name w:val="A2BD9C559A8744198F368B3D05BA57272"/>
    <w:rsid w:val="00553C83"/>
    <w:pPr>
      <w:spacing w:after="200" w:line="276" w:lineRule="auto"/>
    </w:pPr>
    <w:rPr>
      <w:rFonts w:eastAsiaTheme="minorHAnsi"/>
      <w:lang w:val="en-US" w:eastAsia="en-US"/>
    </w:rPr>
  </w:style>
  <w:style w:type="paragraph" w:customStyle="1" w:styleId="41651863313D4D1D8846FF5F69F730F94">
    <w:name w:val="41651863313D4D1D8846FF5F69F730F94"/>
    <w:rsid w:val="00553C83"/>
    <w:pPr>
      <w:spacing w:after="200" w:line="276" w:lineRule="auto"/>
    </w:pPr>
    <w:rPr>
      <w:rFonts w:eastAsiaTheme="minorHAnsi"/>
      <w:lang w:val="en-US" w:eastAsia="en-US"/>
    </w:rPr>
  </w:style>
  <w:style w:type="paragraph" w:customStyle="1" w:styleId="830C1007C6A248BEABBE53F7EE3F00AA4">
    <w:name w:val="830C1007C6A248BEABBE53F7EE3F00AA4"/>
    <w:rsid w:val="00553C83"/>
    <w:pPr>
      <w:spacing w:after="200" w:line="276" w:lineRule="auto"/>
    </w:pPr>
    <w:rPr>
      <w:rFonts w:eastAsiaTheme="minorHAnsi"/>
      <w:lang w:val="en-US" w:eastAsia="en-US"/>
    </w:rPr>
  </w:style>
  <w:style w:type="paragraph" w:customStyle="1" w:styleId="EC02574FD24245948E64E90B6C5D89B84">
    <w:name w:val="EC02574FD24245948E64E90B6C5D89B84"/>
    <w:rsid w:val="00553C83"/>
    <w:pPr>
      <w:spacing w:after="200" w:line="276" w:lineRule="auto"/>
    </w:pPr>
    <w:rPr>
      <w:rFonts w:eastAsiaTheme="minorHAnsi"/>
      <w:lang w:val="en-US" w:eastAsia="en-US"/>
    </w:rPr>
  </w:style>
  <w:style w:type="paragraph" w:customStyle="1" w:styleId="F57C3644BED54AF08C4F214ABF3E702D6">
    <w:name w:val="F57C3644BED54AF08C4F214ABF3E702D6"/>
    <w:rsid w:val="007C7A58"/>
    <w:pPr>
      <w:spacing w:after="200" w:line="276" w:lineRule="auto"/>
    </w:pPr>
    <w:rPr>
      <w:rFonts w:eastAsiaTheme="minorHAnsi"/>
      <w:lang w:val="en-US" w:eastAsia="en-US"/>
    </w:rPr>
  </w:style>
  <w:style w:type="paragraph" w:customStyle="1" w:styleId="882AA176440447248DFCD83A093684709">
    <w:name w:val="882AA176440447248DFCD83A093684709"/>
    <w:rsid w:val="007C7A58"/>
    <w:pPr>
      <w:spacing w:after="200" w:line="276" w:lineRule="auto"/>
    </w:pPr>
    <w:rPr>
      <w:rFonts w:eastAsiaTheme="minorHAnsi"/>
      <w:lang w:val="en-US" w:eastAsia="en-US"/>
    </w:rPr>
  </w:style>
  <w:style w:type="paragraph" w:customStyle="1" w:styleId="2C3B4C51FFE445B4915B124E443903F84">
    <w:name w:val="2C3B4C51FFE445B4915B124E443903F84"/>
    <w:rsid w:val="007C7A58"/>
    <w:pPr>
      <w:spacing w:after="0" w:line="240" w:lineRule="auto"/>
    </w:pPr>
    <w:rPr>
      <w:rFonts w:eastAsiaTheme="minorHAnsi"/>
      <w:lang w:val="en-US" w:eastAsia="en-US"/>
    </w:rPr>
  </w:style>
  <w:style w:type="paragraph" w:customStyle="1" w:styleId="05191354A42D424C9EF80B89A3E0F41D7">
    <w:name w:val="05191354A42D424C9EF80B89A3E0F41D7"/>
    <w:rsid w:val="007C7A58"/>
    <w:pPr>
      <w:spacing w:after="200" w:line="276" w:lineRule="auto"/>
    </w:pPr>
    <w:rPr>
      <w:rFonts w:eastAsiaTheme="minorHAnsi"/>
      <w:lang w:val="en-US" w:eastAsia="en-US"/>
    </w:rPr>
  </w:style>
  <w:style w:type="paragraph" w:customStyle="1" w:styleId="6CF945F1F1CA4199BE4A95B2EFCD4A669">
    <w:name w:val="6CF945F1F1CA4199BE4A95B2EFCD4A669"/>
    <w:rsid w:val="007C7A58"/>
    <w:pPr>
      <w:spacing w:after="200" w:line="276" w:lineRule="auto"/>
    </w:pPr>
    <w:rPr>
      <w:rFonts w:eastAsiaTheme="minorHAnsi"/>
      <w:lang w:val="en-US" w:eastAsia="en-US"/>
    </w:rPr>
  </w:style>
  <w:style w:type="paragraph" w:customStyle="1" w:styleId="6973E38B1D394AD8ADB7987B9939553F8">
    <w:name w:val="6973E38B1D394AD8ADB7987B9939553F8"/>
    <w:rsid w:val="007C7A58"/>
    <w:pPr>
      <w:spacing w:after="200" w:line="276" w:lineRule="auto"/>
    </w:pPr>
    <w:rPr>
      <w:rFonts w:eastAsiaTheme="minorHAnsi"/>
      <w:lang w:val="en-US" w:eastAsia="en-US"/>
    </w:rPr>
  </w:style>
  <w:style w:type="paragraph" w:customStyle="1" w:styleId="B30AB8AC73B847ED8468C6B5CFFBF0E35">
    <w:name w:val="B30AB8AC73B847ED8468C6B5CFFBF0E35"/>
    <w:rsid w:val="007C7A58"/>
    <w:pPr>
      <w:spacing w:after="200" w:line="276" w:lineRule="auto"/>
    </w:pPr>
    <w:rPr>
      <w:rFonts w:eastAsiaTheme="minorHAnsi"/>
      <w:lang w:val="en-US" w:eastAsia="en-US"/>
    </w:rPr>
  </w:style>
  <w:style w:type="paragraph" w:customStyle="1" w:styleId="A2BD9C559A8744198F368B3D05BA57273">
    <w:name w:val="A2BD9C559A8744198F368B3D05BA57273"/>
    <w:rsid w:val="007C7A58"/>
    <w:pPr>
      <w:spacing w:after="200" w:line="276" w:lineRule="auto"/>
    </w:pPr>
    <w:rPr>
      <w:rFonts w:eastAsiaTheme="minorHAnsi"/>
      <w:lang w:val="en-US" w:eastAsia="en-US"/>
    </w:rPr>
  </w:style>
  <w:style w:type="paragraph" w:customStyle="1" w:styleId="41651863313D4D1D8846FF5F69F730F95">
    <w:name w:val="41651863313D4D1D8846FF5F69F730F95"/>
    <w:rsid w:val="007C7A58"/>
    <w:pPr>
      <w:spacing w:after="200" w:line="276" w:lineRule="auto"/>
    </w:pPr>
    <w:rPr>
      <w:rFonts w:eastAsiaTheme="minorHAnsi"/>
      <w:lang w:val="en-US" w:eastAsia="en-US"/>
    </w:rPr>
  </w:style>
  <w:style w:type="paragraph" w:customStyle="1" w:styleId="830C1007C6A248BEABBE53F7EE3F00AA5">
    <w:name w:val="830C1007C6A248BEABBE53F7EE3F00AA5"/>
    <w:rsid w:val="007C7A58"/>
    <w:pPr>
      <w:spacing w:after="200" w:line="276" w:lineRule="auto"/>
    </w:pPr>
    <w:rPr>
      <w:rFonts w:eastAsiaTheme="minorHAnsi"/>
      <w:lang w:val="en-US" w:eastAsia="en-US"/>
    </w:rPr>
  </w:style>
  <w:style w:type="paragraph" w:customStyle="1" w:styleId="EC02574FD24245948E64E90B6C5D89B85">
    <w:name w:val="EC02574FD24245948E64E90B6C5D89B85"/>
    <w:rsid w:val="007C7A58"/>
    <w:pPr>
      <w:spacing w:after="200" w:line="276" w:lineRule="auto"/>
    </w:pPr>
    <w:rPr>
      <w:rFonts w:eastAsiaTheme="minorHAnsi"/>
      <w:lang w:val="en-US" w:eastAsia="en-US"/>
    </w:rPr>
  </w:style>
  <w:style w:type="paragraph" w:customStyle="1" w:styleId="F57C3644BED54AF08C4F214ABF3E702D7">
    <w:name w:val="F57C3644BED54AF08C4F214ABF3E702D7"/>
    <w:rsid w:val="00AB391E"/>
    <w:pPr>
      <w:spacing w:after="200" w:line="276" w:lineRule="auto"/>
    </w:pPr>
    <w:rPr>
      <w:rFonts w:eastAsiaTheme="minorHAnsi"/>
      <w:lang w:val="en-US" w:eastAsia="en-US"/>
    </w:rPr>
  </w:style>
  <w:style w:type="paragraph" w:customStyle="1" w:styleId="882AA176440447248DFCD83A0936847010">
    <w:name w:val="882AA176440447248DFCD83A0936847010"/>
    <w:rsid w:val="00AB391E"/>
    <w:pPr>
      <w:spacing w:after="200" w:line="276" w:lineRule="auto"/>
    </w:pPr>
    <w:rPr>
      <w:rFonts w:eastAsiaTheme="minorHAnsi"/>
      <w:lang w:val="en-US" w:eastAsia="en-US"/>
    </w:rPr>
  </w:style>
  <w:style w:type="paragraph" w:customStyle="1" w:styleId="2C3B4C51FFE445B4915B124E443903F85">
    <w:name w:val="2C3B4C51FFE445B4915B124E443903F85"/>
    <w:rsid w:val="00AB391E"/>
    <w:pPr>
      <w:spacing w:after="0" w:line="240" w:lineRule="auto"/>
    </w:pPr>
    <w:rPr>
      <w:rFonts w:eastAsiaTheme="minorHAnsi"/>
      <w:lang w:val="en-US" w:eastAsia="en-US"/>
    </w:rPr>
  </w:style>
  <w:style w:type="paragraph" w:customStyle="1" w:styleId="05191354A42D424C9EF80B89A3E0F41D8">
    <w:name w:val="05191354A42D424C9EF80B89A3E0F41D8"/>
    <w:rsid w:val="00AB391E"/>
    <w:pPr>
      <w:spacing w:after="200" w:line="276" w:lineRule="auto"/>
    </w:pPr>
    <w:rPr>
      <w:rFonts w:eastAsiaTheme="minorHAnsi"/>
      <w:lang w:val="en-US" w:eastAsia="en-US"/>
    </w:rPr>
  </w:style>
  <w:style w:type="paragraph" w:customStyle="1" w:styleId="6CF945F1F1CA4199BE4A95B2EFCD4A6610">
    <w:name w:val="6CF945F1F1CA4199BE4A95B2EFCD4A6610"/>
    <w:rsid w:val="00AB391E"/>
    <w:pPr>
      <w:spacing w:after="200" w:line="276" w:lineRule="auto"/>
    </w:pPr>
    <w:rPr>
      <w:rFonts w:eastAsiaTheme="minorHAnsi"/>
      <w:lang w:val="en-US" w:eastAsia="en-US"/>
    </w:rPr>
  </w:style>
  <w:style w:type="paragraph" w:customStyle="1" w:styleId="6973E38B1D394AD8ADB7987B9939553F9">
    <w:name w:val="6973E38B1D394AD8ADB7987B9939553F9"/>
    <w:rsid w:val="00AB391E"/>
    <w:pPr>
      <w:spacing w:after="200" w:line="276" w:lineRule="auto"/>
    </w:pPr>
    <w:rPr>
      <w:rFonts w:eastAsiaTheme="minorHAnsi"/>
      <w:lang w:val="en-US" w:eastAsia="en-US"/>
    </w:rPr>
  </w:style>
  <w:style w:type="paragraph" w:customStyle="1" w:styleId="B30AB8AC73B847ED8468C6B5CFFBF0E36">
    <w:name w:val="B30AB8AC73B847ED8468C6B5CFFBF0E36"/>
    <w:rsid w:val="00AB391E"/>
    <w:pPr>
      <w:spacing w:after="200" w:line="276" w:lineRule="auto"/>
    </w:pPr>
    <w:rPr>
      <w:rFonts w:eastAsiaTheme="minorHAnsi"/>
      <w:lang w:val="en-US" w:eastAsia="en-US"/>
    </w:rPr>
  </w:style>
  <w:style w:type="paragraph" w:customStyle="1" w:styleId="A2BD9C559A8744198F368B3D05BA57274">
    <w:name w:val="A2BD9C559A8744198F368B3D05BA57274"/>
    <w:rsid w:val="00AB391E"/>
    <w:pPr>
      <w:spacing w:after="200" w:line="276" w:lineRule="auto"/>
    </w:pPr>
    <w:rPr>
      <w:rFonts w:eastAsiaTheme="minorHAnsi"/>
      <w:lang w:val="en-US" w:eastAsia="en-US"/>
    </w:rPr>
  </w:style>
  <w:style w:type="paragraph" w:customStyle="1" w:styleId="41651863313D4D1D8846FF5F69F730F96">
    <w:name w:val="41651863313D4D1D8846FF5F69F730F96"/>
    <w:rsid w:val="00AB391E"/>
    <w:pPr>
      <w:spacing w:after="200" w:line="276" w:lineRule="auto"/>
    </w:pPr>
    <w:rPr>
      <w:rFonts w:eastAsiaTheme="minorHAnsi"/>
      <w:lang w:val="en-US" w:eastAsia="en-US"/>
    </w:rPr>
  </w:style>
  <w:style w:type="paragraph" w:customStyle="1" w:styleId="830C1007C6A248BEABBE53F7EE3F00AA6">
    <w:name w:val="830C1007C6A248BEABBE53F7EE3F00AA6"/>
    <w:rsid w:val="00AB391E"/>
    <w:pPr>
      <w:spacing w:after="200" w:line="276" w:lineRule="auto"/>
    </w:pPr>
    <w:rPr>
      <w:rFonts w:eastAsiaTheme="minorHAnsi"/>
      <w:lang w:val="en-US" w:eastAsia="en-US"/>
    </w:rPr>
  </w:style>
  <w:style w:type="paragraph" w:customStyle="1" w:styleId="EC02574FD24245948E64E90B6C5D89B86">
    <w:name w:val="EC02574FD24245948E64E90B6C5D89B86"/>
    <w:rsid w:val="00AB391E"/>
    <w:pPr>
      <w:spacing w:after="200" w:line="276" w:lineRule="auto"/>
    </w:pPr>
    <w:rPr>
      <w:rFonts w:eastAsiaTheme="minorHAnsi"/>
      <w:lang w:val="en-US" w:eastAsia="en-US"/>
    </w:rPr>
  </w:style>
  <w:style w:type="paragraph" w:customStyle="1" w:styleId="F57C3644BED54AF08C4F214ABF3E702D8">
    <w:name w:val="F57C3644BED54AF08C4F214ABF3E702D8"/>
    <w:rsid w:val="00D14343"/>
    <w:pPr>
      <w:spacing w:after="200" w:line="276" w:lineRule="auto"/>
    </w:pPr>
    <w:rPr>
      <w:rFonts w:eastAsiaTheme="minorHAnsi"/>
      <w:lang w:val="en-US" w:eastAsia="en-US"/>
    </w:rPr>
  </w:style>
  <w:style w:type="paragraph" w:customStyle="1" w:styleId="882AA176440447248DFCD83A0936847011">
    <w:name w:val="882AA176440447248DFCD83A0936847011"/>
    <w:rsid w:val="00D14343"/>
    <w:pPr>
      <w:spacing w:after="200" w:line="276" w:lineRule="auto"/>
    </w:pPr>
    <w:rPr>
      <w:rFonts w:eastAsiaTheme="minorHAnsi"/>
      <w:lang w:val="en-US" w:eastAsia="en-US"/>
    </w:rPr>
  </w:style>
  <w:style w:type="paragraph" w:customStyle="1" w:styleId="2C3B4C51FFE445B4915B124E443903F86">
    <w:name w:val="2C3B4C51FFE445B4915B124E443903F86"/>
    <w:rsid w:val="00D14343"/>
    <w:pPr>
      <w:spacing w:after="0" w:line="240" w:lineRule="auto"/>
    </w:pPr>
    <w:rPr>
      <w:rFonts w:eastAsiaTheme="minorHAnsi"/>
      <w:lang w:val="en-US" w:eastAsia="en-US"/>
    </w:rPr>
  </w:style>
  <w:style w:type="paragraph" w:customStyle="1" w:styleId="05191354A42D424C9EF80B89A3E0F41D9">
    <w:name w:val="05191354A42D424C9EF80B89A3E0F41D9"/>
    <w:rsid w:val="00D14343"/>
    <w:pPr>
      <w:spacing w:after="200" w:line="276" w:lineRule="auto"/>
    </w:pPr>
    <w:rPr>
      <w:rFonts w:eastAsiaTheme="minorHAnsi"/>
      <w:lang w:val="en-US" w:eastAsia="en-US"/>
    </w:rPr>
  </w:style>
  <w:style w:type="paragraph" w:customStyle="1" w:styleId="6CF945F1F1CA4199BE4A95B2EFCD4A6611">
    <w:name w:val="6CF945F1F1CA4199BE4A95B2EFCD4A6611"/>
    <w:rsid w:val="00D14343"/>
    <w:pPr>
      <w:spacing w:after="200" w:line="276" w:lineRule="auto"/>
    </w:pPr>
    <w:rPr>
      <w:rFonts w:eastAsiaTheme="minorHAnsi"/>
      <w:lang w:val="en-US" w:eastAsia="en-US"/>
    </w:rPr>
  </w:style>
  <w:style w:type="paragraph" w:customStyle="1" w:styleId="6973E38B1D394AD8ADB7987B9939553F10">
    <w:name w:val="6973E38B1D394AD8ADB7987B9939553F10"/>
    <w:rsid w:val="00D14343"/>
    <w:pPr>
      <w:spacing w:after="200" w:line="276" w:lineRule="auto"/>
    </w:pPr>
    <w:rPr>
      <w:rFonts w:eastAsiaTheme="minorHAnsi"/>
      <w:lang w:val="en-US" w:eastAsia="en-US"/>
    </w:rPr>
  </w:style>
  <w:style w:type="paragraph" w:customStyle="1" w:styleId="B30AB8AC73B847ED8468C6B5CFFBF0E37">
    <w:name w:val="B30AB8AC73B847ED8468C6B5CFFBF0E37"/>
    <w:rsid w:val="00D14343"/>
    <w:pPr>
      <w:spacing w:after="200" w:line="276" w:lineRule="auto"/>
    </w:pPr>
    <w:rPr>
      <w:rFonts w:eastAsiaTheme="minorHAnsi"/>
      <w:lang w:val="en-US" w:eastAsia="en-US"/>
    </w:rPr>
  </w:style>
  <w:style w:type="paragraph" w:customStyle="1" w:styleId="A2BD9C559A8744198F368B3D05BA57275">
    <w:name w:val="A2BD9C559A8744198F368B3D05BA57275"/>
    <w:rsid w:val="00D14343"/>
    <w:pPr>
      <w:spacing w:after="200" w:line="276" w:lineRule="auto"/>
    </w:pPr>
    <w:rPr>
      <w:rFonts w:eastAsiaTheme="minorHAnsi"/>
      <w:lang w:val="en-US" w:eastAsia="en-US"/>
    </w:rPr>
  </w:style>
  <w:style w:type="paragraph" w:customStyle="1" w:styleId="41651863313D4D1D8846FF5F69F730F97">
    <w:name w:val="41651863313D4D1D8846FF5F69F730F97"/>
    <w:rsid w:val="00D14343"/>
    <w:pPr>
      <w:spacing w:after="200" w:line="276" w:lineRule="auto"/>
    </w:pPr>
    <w:rPr>
      <w:rFonts w:eastAsiaTheme="minorHAnsi"/>
      <w:lang w:val="en-US" w:eastAsia="en-US"/>
    </w:rPr>
  </w:style>
  <w:style w:type="paragraph" w:customStyle="1" w:styleId="830C1007C6A248BEABBE53F7EE3F00AA7">
    <w:name w:val="830C1007C6A248BEABBE53F7EE3F00AA7"/>
    <w:rsid w:val="00D14343"/>
    <w:pPr>
      <w:spacing w:after="200" w:line="276" w:lineRule="auto"/>
    </w:pPr>
    <w:rPr>
      <w:rFonts w:eastAsiaTheme="minorHAnsi"/>
      <w:lang w:val="en-US" w:eastAsia="en-US"/>
    </w:rPr>
  </w:style>
  <w:style w:type="paragraph" w:customStyle="1" w:styleId="EC02574FD24245948E64E90B6C5D89B87">
    <w:name w:val="EC02574FD24245948E64E90B6C5D89B87"/>
    <w:rsid w:val="00D14343"/>
    <w:pPr>
      <w:spacing w:after="200" w:line="276" w:lineRule="auto"/>
    </w:pPr>
    <w:rPr>
      <w:rFonts w:eastAsiaTheme="minorHAnsi"/>
      <w:lang w:val="en-US" w:eastAsia="en-US"/>
    </w:rPr>
  </w:style>
  <w:style w:type="paragraph" w:customStyle="1" w:styleId="F57C3644BED54AF08C4F214ABF3E702D9">
    <w:name w:val="F57C3644BED54AF08C4F214ABF3E702D9"/>
    <w:rsid w:val="00DD7B03"/>
    <w:pPr>
      <w:spacing w:after="200" w:line="276" w:lineRule="auto"/>
    </w:pPr>
    <w:rPr>
      <w:rFonts w:eastAsiaTheme="minorHAnsi"/>
      <w:lang w:val="en-US" w:eastAsia="en-US"/>
    </w:rPr>
  </w:style>
  <w:style w:type="paragraph" w:customStyle="1" w:styleId="882AA176440447248DFCD83A0936847012">
    <w:name w:val="882AA176440447248DFCD83A0936847012"/>
    <w:rsid w:val="00DD7B03"/>
    <w:pPr>
      <w:spacing w:after="200" w:line="276" w:lineRule="auto"/>
    </w:pPr>
    <w:rPr>
      <w:rFonts w:eastAsiaTheme="minorHAnsi"/>
      <w:lang w:val="en-US" w:eastAsia="en-US"/>
    </w:rPr>
  </w:style>
  <w:style w:type="paragraph" w:customStyle="1" w:styleId="2C3B4C51FFE445B4915B124E443903F87">
    <w:name w:val="2C3B4C51FFE445B4915B124E443903F87"/>
    <w:rsid w:val="00DD7B03"/>
    <w:pPr>
      <w:spacing w:after="0" w:line="240" w:lineRule="auto"/>
    </w:pPr>
    <w:rPr>
      <w:rFonts w:eastAsiaTheme="minorHAnsi"/>
      <w:lang w:val="en-US" w:eastAsia="en-US"/>
    </w:rPr>
  </w:style>
  <w:style w:type="paragraph" w:customStyle="1" w:styleId="05191354A42D424C9EF80B89A3E0F41D10">
    <w:name w:val="05191354A42D424C9EF80B89A3E0F41D10"/>
    <w:rsid w:val="00DD7B03"/>
    <w:pPr>
      <w:spacing w:after="200" w:line="276" w:lineRule="auto"/>
    </w:pPr>
    <w:rPr>
      <w:rFonts w:eastAsiaTheme="minorHAnsi"/>
      <w:lang w:val="en-US" w:eastAsia="en-US"/>
    </w:rPr>
  </w:style>
  <w:style w:type="paragraph" w:customStyle="1" w:styleId="6CF945F1F1CA4199BE4A95B2EFCD4A6612">
    <w:name w:val="6CF945F1F1CA4199BE4A95B2EFCD4A6612"/>
    <w:rsid w:val="00DD7B03"/>
    <w:pPr>
      <w:spacing w:after="200" w:line="276" w:lineRule="auto"/>
    </w:pPr>
    <w:rPr>
      <w:rFonts w:eastAsiaTheme="minorHAnsi"/>
      <w:lang w:val="en-US" w:eastAsia="en-US"/>
    </w:rPr>
  </w:style>
  <w:style w:type="paragraph" w:customStyle="1" w:styleId="6973E38B1D394AD8ADB7987B9939553F11">
    <w:name w:val="6973E38B1D394AD8ADB7987B9939553F11"/>
    <w:rsid w:val="00DD7B03"/>
    <w:pPr>
      <w:spacing w:after="200" w:line="276" w:lineRule="auto"/>
    </w:pPr>
    <w:rPr>
      <w:rFonts w:eastAsiaTheme="minorHAnsi"/>
      <w:lang w:val="en-US" w:eastAsia="en-US"/>
    </w:rPr>
  </w:style>
  <w:style w:type="paragraph" w:customStyle="1" w:styleId="B30AB8AC73B847ED8468C6B5CFFBF0E38">
    <w:name w:val="B30AB8AC73B847ED8468C6B5CFFBF0E38"/>
    <w:rsid w:val="00DD7B03"/>
    <w:pPr>
      <w:spacing w:after="200" w:line="276" w:lineRule="auto"/>
    </w:pPr>
    <w:rPr>
      <w:rFonts w:eastAsiaTheme="minorHAnsi"/>
      <w:lang w:val="en-US" w:eastAsia="en-US"/>
    </w:rPr>
  </w:style>
  <w:style w:type="paragraph" w:customStyle="1" w:styleId="A2BD9C559A8744198F368B3D05BA57276">
    <w:name w:val="A2BD9C559A8744198F368B3D05BA57276"/>
    <w:rsid w:val="00DD7B03"/>
    <w:pPr>
      <w:spacing w:after="200" w:line="276" w:lineRule="auto"/>
    </w:pPr>
    <w:rPr>
      <w:rFonts w:eastAsiaTheme="minorHAnsi"/>
      <w:lang w:val="en-US" w:eastAsia="en-US"/>
    </w:rPr>
  </w:style>
  <w:style w:type="paragraph" w:customStyle="1" w:styleId="41651863313D4D1D8846FF5F69F730F98">
    <w:name w:val="41651863313D4D1D8846FF5F69F730F98"/>
    <w:rsid w:val="00DD7B03"/>
    <w:pPr>
      <w:spacing w:after="200" w:line="276" w:lineRule="auto"/>
    </w:pPr>
    <w:rPr>
      <w:rFonts w:eastAsiaTheme="minorHAnsi"/>
      <w:lang w:val="en-US" w:eastAsia="en-US"/>
    </w:rPr>
  </w:style>
  <w:style w:type="paragraph" w:customStyle="1" w:styleId="830C1007C6A248BEABBE53F7EE3F00AA8">
    <w:name w:val="830C1007C6A248BEABBE53F7EE3F00AA8"/>
    <w:rsid w:val="00DD7B03"/>
    <w:pPr>
      <w:spacing w:after="200" w:line="276" w:lineRule="auto"/>
    </w:pPr>
    <w:rPr>
      <w:rFonts w:eastAsiaTheme="minorHAnsi"/>
      <w:lang w:val="en-US" w:eastAsia="en-US"/>
    </w:rPr>
  </w:style>
  <w:style w:type="paragraph" w:customStyle="1" w:styleId="EC02574FD24245948E64E90B6C5D89B88">
    <w:name w:val="EC02574FD24245948E64E90B6C5D89B88"/>
    <w:rsid w:val="00DD7B03"/>
    <w:pPr>
      <w:spacing w:after="200" w:line="276" w:lineRule="auto"/>
    </w:pPr>
    <w:rPr>
      <w:rFonts w:eastAsiaTheme="minorHAnsi"/>
      <w:lang w:val="en-US" w:eastAsia="en-US"/>
    </w:rPr>
  </w:style>
  <w:style w:type="paragraph" w:customStyle="1" w:styleId="F57C3644BED54AF08C4F214ABF3E702D10">
    <w:name w:val="F57C3644BED54AF08C4F214ABF3E702D10"/>
    <w:rsid w:val="00B24355"/>
    <w:pPr>
      <w:spacing w:after="200" w:line="276" w:lineRule="auto"/>
    </w:pPr>
    <w:rPr>
      <w:rFonts w:eastAsiaTheme="minorHAnsi"/>
      <w:lang w:val="en-US" w:eastAsia="en-US"/>
    </w:rPr>
  </w:style>
  <w:style w:type="paragraph" w:customStyle="1" w:styleId="882AA176440447248DFCD83A0936847013">
    <w:name w:val="882AA176440447248DFCD83A0936847013"/>
    <w:rsid w:val="00B24355"/>
    <w:pPr>
      <w:spacing w:after="200" w:line="276" w:lineRule="auto"/>
    </w:pPr>
    <w:rPr>
      <w:rFonts w:eastAsiaTheme="minorHAnsi"/>
      <w:lang w:val="en-US" w:eastAsia="en-US"/>
    </w:rPr>
  </w:style>
  <w:style w:type="paragraph" w:customStyle="1" w:styleId="2C3B4C51FFE445B4915B124E443903F88">
    <w:name w:val="2C3B4C51FFE445B4915B124E443903F88"/>
    <w:rsid w:val="00B24355"/>
    <w:pPr>
      <w:spacing w:after="0" w:line="240" w:lineRule="auto"/>
    </w:pPr>
    <w:rPr>
      <w:rFonts w:eastAsiaTheme="minorHAnsi"/>
      <w:lang w:val="en-US" w:eastAsia="en-US"/>
    </w:rPr>
  </w:style>
  <w:style w:type="paragraph" w:customStyle="1" w:styleId="05191354A42D424C9EF80B89A3E0F41D11">
    <w:name w:val="05191354A42D424C9EF80B89A3E0F41D11"/>
    <w:rsid w:val="00B24355"/>
    <w:pPr>
      <w:spacing w:after="200" w:line="276" w:lineRule="auto"/>
    </w:pPr>
    <w:rPr>
      <w:rFonts w:eastAsiaTheme="minorHAnsi"/>
      <w:lang w:val="en-US" w:eastAsia="en-US"/>
    </w:rPr>
  </w:style>
  <w:style w:type="paragraph" w:customStyle="1" w:styleId="6CF945F1F1CA4199BE4A95B2EFCD4A6613">
    <w:name w:val="6CF945F1F1CA4199BE4A95B2EFCD4A6613"/>
    <w:rsid w:val="00B24355"/>
    <w:pPr>
      <w:spacing w:after="200" w:line="276" w:lineRule="auto"/>
    </w:pPr>
    <w:rPr>
      <w:rFonts w:eastAsiaTheme="minorHAnsi"/>
      <w:lang w:val="en-US" w:eastAsia="en-US"/>
    </w:rPr>
  </w:style>
  <w:style w:type="paragraph" w:customStyle="1" w:styleId="6973E38B1D394AD8ADB7987B9939553F12">
    <w:name w:val="6973E38B1D394AD8ADB7987B9939553F12"/>
    <w:rsid w:val="00B24355"/>
    <w:pPr>
      <w:spacing w:after="200" w:line="276" w:lineRule="auto"/>
    </w:pPr>
    <w:rPr>
      <w:rFonts w:eastAsiaTheme="minorHAnsi"/>
      <w:lang w:val="en-US" w:eastAsia="en-US"/>
    </w:rPr>
  </w:style>
  <w:style w:type="paragraph" w:customStyle="1" w:styleId="B30AB8AC73B847ED8468C6B5CFFBF0E39">
    <w:name w:val="B30AB8AC73B847ED8468C6B5CFFBF0E39"/>
    <w:rsid w:val="00B24355"/>
    <w:pPr>
      <w:spacing w:after="200" w:line="276" w:lineRule="auto"/>
    </w:pPr>
    <w:rPr>
      <w:rFonts w:eastAsiaTheme="minorHAnsi"/>
      <w:lang w:val="en-US" w:eastAsia="en-US"/>
    </w:rPr>
  </w:style>
  <w:style w:type="paragraph" w:customStyle="1" w:styleId="A2BD9C559A8744198F368B3D05BA57277">
    <w:name w:val="A2BD9C559A8744198F368B3D05BA57277"/>
    <w:rsid w:val="00B24355"/>
    <w:pPr>
      <w:spacing w:after="200" w:line="276" w:lineRule="auto"/>
    </w:pPr>
    <w:rPr>
      <w:rFonts w:eastAsiaTheme="minorHAnsi"/>
      <w:lang w:val="en-US" w:eastAsia="en-US"/>
    </w:rPr>
  </w:style>
  <w:style w:type="paragraph" w:customStyle="1" w:styleId="41651863313D4D1D8846FF5F69F730F99">
    <w:name w:val="41651863313D4D1D8846FF5F69F730F99"/>
    <w:rsid w:val="00B24355"/>
    <w:pPr>
      <w:spacing w:after="200" w:line="276" w:lineRule="auto"/>
    </w:pPr>
    <w:rPr>
      <w:rFonts w:eastAsiaTheme="minorHAnsi"/>
      <w:lang w:val="en-US" w:eastAsia="en-US"/>
    </w:rPr>
  </w:style>
  <w:style w:type="paragraph" w:customStyle="1" w:styleId="830C1007C6A248BEABBE53F7EE3F00AA9">
    <w:name w:val="830C1007C6A248BEABBE53F7EE3F00AA9"/>
    <w:rsid w:val="00B24355"/>
    <w:pPr>
      <w:spacing w:after="200" w:line="276" w:lineRule="auto"/>
    </w:pPr>
    <w:rPr>
      <w:rFonts w:eastAsiaTheme="minorHAnsi"/>
      <w:lang w:val="en-US" w:eastAsia="en-US"/>
    </w:rPr>
  </w:style>
  <w:style w:type="paragraph" w:customStyle="1" w:styleId="EC02574FD24245948E64E90B6C5D89B89">
    <w:name w:val="EC02574FD24245948E64E90B6C5D89B89"/>
    <w:rsid w:val="00B24355"/>
    <w:pPr>
      <w:spacing w:after="200" w:line="276" w:lineRule="auto"/>
    </w:pPr>
    <w:rPr>
      <w:rFonts w:eastAsiaTheme="minorHAnsi"/>
      <w:lang w:val="en-US" w:eastAsia="en-US"/>
    </w:rPr>
  </w:style>
  <w:style w:type="paragraph" w:customStyle="1" w:styleId="F57C3644BED54AF08C4F214ABF3E702D11">
    <w:name w:val="F57C3644BED54AF08C4F214ABF3E702D11"/>
    <w:rsid w:val="009347DC"/>
    <w:pPr>
      <w:spacing w:after="200" w:line="276" w:lineRule="auto"/>
    </w:pPr>
    <w:rPr>
      <w:rFonts w:eastAsiaTheme="minorHAnsi"/>
      <w:lang w:val="en-US" w:eastAsia="en-US"/>
    </w:rPr>
  </w:style>
  <w:style w:type="paragraph" w:customStyle="1" w:styleId="882AA176440447248DFCD83A0936847014">
    <w:name w:val="882AA176440447248DFCD83A0936847014"/>
    <w:rsid w:val="009347DC"/>
    <w:pPr>
      <w:spacing w:after="200" w:line="276" w:lineRule="auto"/>
    </w:pPr>
    <w:rPr>
      <w:rFonts w:eastAsiaTheme="minorHAnsi"/>
      <w:lang w:val="en-US" w:eastAsia="en-US"/>
    </w:rPr>
  </w:style>
  <w:style w:type="paragraph" w:customStyle="1" w:styleId="2C3B4C51FFE445B4915B124E443903F89">
    <w:name w:val="2C3B4C51FFE445B4915B124E443903F89"/>
    <w:rsid w:val="009347DC"/>
    <w:pPr>
      <w:spacing w:after="0" w:line="240" w:lineRule="auto"/>
    </w:pPr>
    <w:rPr>
      <w:rFonts w:eastAsiaTheme="minorHAnsi"/>
      <w:lang w:val="en-US" w:eastAsia="en-US"/>
    </w:rPr>
  </w:style>
  <w:style w:type="paragraph" w:customStyle="1" w:styleId="05191354A42D424C9EF80B89A3E0F41D12">
    <w:name w:val="05191354A42D424C9EF80B89A3E0F41D12"/>
    <w:rsid w:val="009347DC"/>
    <w:pPr>
      <w:spacing w:after="200" w:line="276" w:lineRule="auto"/>
    </w:pPr>
    <w:rPr>
      <w:rFonts w:eastAsiaTheme="minorHAnsi"/>
      <w:lang w:val="en-US" w:eastAsia="en-US"/>
    </w:rPr>
  </w:style>
  <w:style w:type="paragraph" w:customStyle="1" w:styleId="6CF945F1F1CA4199BE4A95B2EFCD4A6614">
    <w:name w:val="6CF945F1F1CA4199BE4A95B2EFCD4A6614"/>
    <w:rsid w:val="009347DC"/>
    <w:pPr>
      <w:spacing w:after="200" w:line="276" w:lineRule="auto"/>
    </w:pPr>
    <w:rPr>
      <w:rFonts w:eastAsiaTheme="minorHAnsi"/>
      <w:lang w:val="en-US" w:eastAsia="en-US"/>
    </w:rPr>
  </w:style>
  <w:style w:type="paragraph" w:customStyle="1" w:styleId="6973E38B1D394AD8ADB7987B9939553F13">
    <w:name w:val="6973E38B1D394AD8ADB7987B9939553F13"/>
    <w:rsid w:val="009347DC"/>
    <w:pPr>
      <w:spacing w:after="200" w:line="276" w:lineRule="auto"/>
    </w:pPr>
    <w:rPr>
      <w:rFonts w:eastAsiaTheme="minorHAnsi"/>
      <w:lang w:val="en-US" w:eastAsia="en-US"/>
    </w:rPr>
  </w:style>
  <w:style w:type="paragraph" w:customStyle="1" w:styleId="B30AB8AC73B847ED8468C6B5CFFBF0E310">
    <w:name w:val="B30AB8AC73B847ED8468C6B5CFFBF0E310"/>
    <w:rsid w:val="009347DC"/>
    <w:pPr>
      <w:spacing w:after="200" w:line="276" w:lineRule="auto"/>
    </w:pPr>
    <w:rPr>
      <w:rFonts w:eastAsiaTheme="minorHAnsi"/>
      <w:lang w:val="en-US" w:eastAsia="en-US"/>
    </w:rPr>
  </w:style>
  <w:style w:type="paragraph" w:customStyle="1" w:styleId="A2BD9C559A8744198F368B3D05BA57278">
    <w:name w:val="A2BD9C559A8744198F368B3D05BA57278"/>
    <w:rsid w:val="009347DC"/>
    <w:pPr>
      <w:spacing w:after="200" w:line="276" w:lineRule="auto"/>
    </w:pPr>
    <w:rPr>
      <w:rFonts w:eastAsiaTheme="minorHAnsi"/>
      <w:lang w:val="en-US" w:eastAsia="en-US"/>
    </w:rPr>
  </w:style>
  <w:style w:type="paragraph" w:customStyle="1" w:styleId="41651863313D4D1D8846FF5F69F730F910">
    <w:name w:val="41651863313D4D1D8846FF5F69F730F910"/>
    <w:rsid w:val="009347DC"/>
    <w:pPr>
      <w:spacing w:after="200" w:line="276" w:lineRule="auto"/>
    </w:pPr>
    <w:rPr>
      <w:rFonts w:eastAsiaTheme="minorHAnsi"/>
      <w:lang w:val="en-US" w:eastAsia="en-US"/>
    </w:rPr>
  </w:style>
  <w:style w:type="paragraph" w:customStyle="1" w:styleId="830C1007C6A248BEABBE53F7EE3F00AA10">
    <w:name w:val="830C1007C6A248BEABBE53F7EE3F00AA10"/>
    <w:rsid w:val="009347DC"/>
    <w:pPr>
      <w:spacing w:after="200" w:line="276" w:lineRule="auto"/>
    </w:pPr>
    <w:rPr>
      <w:rFonts w:eastAsiaTheme="minorHAnsi"/>
      <w:lang w:val="en-US" w:eastAsia="en-US"/>
    </w:rPr>
  </w:style>
  <w:style w:type="paragraph" w:customStyle="1" w:styleId="EC02574FD24245948E64E90B6C5D89B810">
    <w:name w:val="EC02574FD24245948E64E90B6C5D89B810"/>
    <w:rsid w:val="009347DC"/>
    <w:pPr>
      <w:spacing w:after="200" w:line="276" w:lineRule="auto"/>
    </w:pPr>
    <w:rPr>
      <w:rFonts w:eastAsiaTheme="minorHAnsi"/>
      <w:lang w:val="en-US" w:eastAsia="en-US"/>
    </w:rPr>
  </w:style>
  <w:style w:type="paragraph" w:customStyle="1" w:styleId="F57C3644BED54AF08C4F214ABF3E702D12">
    <w:name w:val="F57C3644BED54AF08C4F214ABF3E702D12"/>
    <w:rsid w:val="00A315F4"/>
    <w:pPr>
      <w:spacing w:after="200" w:line="276" w:lineRule="auto"/>
    </w:pPr>
    <w:rPr>
      <w:rFonts w:eastAsiaTheme="minorHAnsi"/>
      <w:lang w:val="en-US" w:eastAsia="en-US"/>
    </w:rPr>
  </w:style>
  <w:style w:type="paragraph" w:customStyle="1" w:styleId="882AA176440447248DFCD83A0936847015">
    <w:name w:val="882AA176440447248DFCD83A0936847015"/>
    <w:rsid w:val="00A315F4"/>
    <w:pPr>
      <w:spacing w:after="200" w:line="276" w:lineRule="auto"/>
    </w:pPr>
    <w:rPr>
      <w:rFonts w:eastAsiaTheme="minorHAnsi"/>
      <w:lang w:val="en-US" w:eastAsia="en-US"/>
    </w:rPr>
  </w:style>
  <w:style w:type="paragraph" w:customStyle="1" w:styleId="2C3B4C51FFE445B4915B124E443903F810">
    <w:name w:val="2C3B4C51FFE445B4915B124E443903F810"/>
    <w:rsid w:val="00A315F4"/>
    <w:pPr>
      <w:spacing w:after="0" w:line="240" w:lineRule="auto"/>
    </w:pPr>
    <w:rPr>
      <w:rFonts w:eastAsiaTheme="minorHAnsi"/>
      <w:lang w:val="en-US" w:eastAsia="en-US"/>
    </w:rPr>
  </w:style>
  <w:style w:type="paragraph" w:customStyle="1" w:styleId="05191354A42D424C9EF80B89A3E0F41D13">
    <w:name w:val="05191354A42D424C9EF80B89A3E0F41D13"/>
    <w:rsid w:val="00A315F4"/>
    <w:pPr>
      <w:spacing w:after="200" w:line="276" w:lineRule="auto"/>
    </w:pPr>
    <w:rPr>
      <w:rFonts w:eastAsiaTheme="minorHAnsi"/>
      <w:lang w:val="en-US" w:eastAsia="en-US"/>
    </w:rPr>
  </w:style>
  <w:style w:type="paragraph" w:customStyle="1" w:styleId="6CF945F1F1CA4199BE4A95B2EFCD4A6615">
    <w:name w:val="6CF945F1F1CA4199BE4A95B2EFCD4A6615"/>
    <w:rsid w:val="00A315F4"/>
    <w:pPr>
      <w:spacing w:after="200" w:line="276" w:lineRule="auto"/>
    </w:pPr>
    <w:rPr>
      <w:rFonts w:eastAsiaTheme="minorHAnsi"/>
      <w:lang w:val="en-US" w:eastAsia="en-US"/>
    </w:rPr>
  </w:style>
  <w:style w:type="paragraph" w:customStyle="1" w:styleId="6973E38B1D394AD8ADB7987B9939553F14">
    <w:name w:val="6973E38B1D394AD8ADB7987B9939553F14"/>
    <w:rsid w:val="00A315F4"/>
    <w:pPr>
      <w:spacing w:after="200" w:line="276" w:lineRule="auto"/>
    </w:pPr>
    <w:rPr>
      <w:rFonts w:eastAsiaTheme="minorHAnsi"/>
      <w:lang w:val="en-US" w:eastAsia="en-US"/>
    </w:rPr>
  </w:style>
  <w:style w:type="paragraph" w:customStyle="1" w:styleId="B30AB8AC73B847ED8468C6B5CFFBF0E311">
    <w:name w:val="B30AB8AC73B847ED8468C6B5CFFBF0E311"/>
    <w:rsid w:val="00A315F4"/>
    <w:pPr>
      <w:spacing w:after="200" w:line="276" w:lineRule="auto"/>
    </w:pPr>
    <w:rPr>
      <w:rFonts w:eastAsiaTheme="minorHAnsi"/>
      <w:lang w:val="en-US" w:eastAsia="en-US"/>
    </w:rPr>
  </w:style>
  <w:style w:type="paragraph" w:customStyle="1" w:styleId="A2BD9C559A8744198F368B3D05BA57279">
    <w:name w:val="A2BD9C559A8744198F368B3D05BA57279"/>
    <w:rsid w:val="00A315F4"/>
    <w:pPr>
      <w:spacing w:after="200" w:line="276" w:lineRule="auto"/>
    </w:pPr>
    <w:rPr>
      <w:rFonts w:eastAsiaTheme="minorHAnsi"/>
      <w:lang w:val="en-US" w:eastAsia="en-US"/>
    </w:rPr>
  </w:style>
  <w:style w:type="paragraph" w:customStyle="1" w:styleId="41651863313D4D1D8846FF5F69F730F911">
    <w:name w:val="41651863313D4D1D8846FF5F69F730F911"/>
    <w:rsid w:val="00A315F4"/>
    <w:pPr>
      <w:spacing w:after="200" w:line="276" w:lineRule="auto"/>
    </w:pPr>
    <w:rPr>
      <w:rFonts w:eastAsiaTheme="minorHAnsi"/>
      <w:lang w:val="en-US" w:eastAsia="en-US"/>
    </w:rPr>
  </w:style>
  <w:style w:type="paragraph" w:customStyle="1" w:styleId="830C1007C6A248BEABBE53F7EE3F00AA11">
    <w:name w:val="830C1007C6A248BEABBE53F7EE3F00AA11"/>
    <w:rsid w:val="00A315F4"/>
    <w:pPr>
      <w:spacing w:after="200" w:line="276" w:lineRule="auto"/>
    </w:pPr>
    <w:rPr>
      <w:rFonts w:eastAsiaTheme="minorHAnsi"/>
      <w:lang w:val="en-US" w:eastAsia="en-US"/>
    </w:rPr>
  </w:style>
  <w:style w:type="paragraph" w:customStyle="1" w:styleId="EC02574FD24245948E64E90B6C5D89B811">
    <w:name w:val="EC02574FD24245948E64E90B6C5D89B811"/>
    <w:rsid w:val="00A315F4"/>
    <w:pPr>
      <w:spacing w:after="200" w:line="276" w:lineRule="auto"/>
    </w:pPr>
    <w:rPr>
      <w:rFonts w:eastAsiaTheme="minorHAnsi"/>
      <w:lang w:val="en-US" w:eastAsia="en-US"/>
    </w:rPr>
  </w:style>
  <w:style w:type="paragraph" w:customStyle="1" w:styleId="F57C3644BED54AF08C4F214ABF3E702D13">
    <w:name w:val="F57C3644BED54AF08C4F214ABF3E702D13"/>
    <w:rsid w:val="00A315F4"/>
    <w:pPr>
      <w:spacing w:after="200" w:line="276" w:lineRule="auto"/>
    </w:pPr>
    <w:rPr>
      <w:rFonts w:eastAsiaTheme="minorHAnsi"/>
      <w:lang w:val="en-US" w:eastAsia="en-US"/>
    </w:rPr>
  </w:style>
  <w:style w:type="paragraph" w:customStyle="1" w:styleId="882AA176440447248DFCD83A0936847016">
    <w:name w:val="882AA176440447248DFCD83A0936847016"/>
    <w:rsid w:val="00A315F4"/>
    <w:pPr>
      <w:spacing w:after="200" w:line="276" w:lineRule="auto"/>
    </w:pPr>
    <w:rPr>
      <w:rFonts w:eastAsiaTheme="minorHAnsi"/>
      <w:lang w:val="en-US" w:eastAsia="en-US"/>
    </w:rPr>
  </w:style>
  <w:style w:type="paragraph" w:customStyle="1" w:styleId="2C3B4C51FFE445B4915B124E443903F811">
    <w:name w:val="2C3B4C51FFE445B4915B124E443903F811"/>
    <w:rsid w:val="00A315F4"/>
    <w:pPr>
      <w:spacing w:after="0" w:line="240" w:lineRule="auto"/>
    </w:pPr>
    <w:rPr>
      <w:rFonts w:eastAsiaTheme="minorHAnsi"/>
      <w:lang w:val="en-US" w:eastAsia="en-US"/>
    </w:rPr>
  </w:style>
  <w:style w:type="paragraph" w:customStyle="1" w:styleId="05191354A42D424C9EF80B89A3E0F41D14">
    <w:name w:val="05191354A42D424C9EF80B89A3E0F41D14"/>
    <w:rsid w:val="00A315F4"/>
    <w:pPr>
      <w:spacing w:after="200" w:line="276" w:lineRule="auto"/>
    </w:pPr>
    <w:rPr>
      <w:rFonts w:eastAsiaTheme="minorHAnsi"/>
      <w:lang w:val="en-US" w:eastAsia="en-US"/>
    </w:rPr>
  </w:style>
  <w:style w:type="paragraph" w:customStyle="1" w:styleId="6CF945F1F1CA4199BE4A95B2EFCD4A6616">
    <w:name w:val="6CF945F1F1CA4199BE4A95B2EFCD4A6616"/>
    <w:rsid w:val="00A315F4"/>
    <w:pPr>
      <w:spacing w:after="200" w:line="276" w:lineRule="auto"/>
    </w:pPr>
    <w:rPr>
      <w:rFonts w:eastAsiaTheme="minorHAnsi"/>
      <w:lang w:val="en-US" w:eastAsia="en-US"/>
    </w:rPr>
  </w:style>
  <w:style w:type="paragraph" w:customStyle="1" w:styleId="6973E38B1D394AD8ADB7987B9939553F15">
    <w:name w:val="6973E38B1D394AD8ADB7987B9939553F15"/>
    <w:rsid w:val="00A315F4"/>
    <w:pPr>
      <w:spacing w:after="200" w:line="276" w:lineRule="auto"/>
    </w:pPr>
    <w:rPr>
      <w:rFonts w:eastAsiaTheme="minorHAnsi"/>
      <w:lang w:val="en-US" w:eastAsia="en-US"/>
    </w:rPr>
  </w:style>
  <w:style w:type="paragraph" w:customStyle="1" w:styleId="B30AB8AC73B847ED8468C6B5CFFBF0E312">
    <w:name w:val="B30AB8AC73B847ED8468C6B5CFFBF0E312"/>
    <w:rsid w:val="00A315F4"/>
    <w:pPr>
      <w:spacing w:after="200" w:line="276" w:lineRule="auto"/>
    </w:pPr>
    <w:rPr>
      <w:rFonts w:eastAsiaTheme="minorHAnsi"/>
      <w:lang w:val="en-US" w:eastAsia="en-US"/>
    </w:rPr>
  </w:style>
  <w:style w:type="paragraph" w:customStyle="1" w:styleId="A2BD9C559A8744198F368B3D05BA572710">
    <w:name w:val="A2BD9C559A8744198F368B3D05BA572710"/>
    <w:rsid w:val="00A315F4"/>
    <w:pPr>
      <w:spacing w:after="200" w:line="276" w:lineRule="auto"/>
    </w:pPr>
    <w:rPr>
      <w:rFonts w:eastAsiaTheme="minorHAnsi"/>
      <w:lang w:val="en-US" w:eastAsia="en-US"/>
    </w:rPr>
  </w:style>
  <w:style w:type="paragraph" w:customStyle="1" w:styleId="41651863313D4D1D8846FF5F69F730F912">
    <w:name w:val="41651863313D4D1D8846FF5F69F730F912"/>
    <w:rsid w:val="00A315F4"/>
    <w:pPr>
      <w:spacing w:after="200" w:line="276" w:lineRule="auto"/>
    </w:pPr>
    <w:rPr>
      <w:rFonts w:eastAsiaTheme="minorHAnsi"/>
      <w:lang w:val="en-US" w:eastAsia="en-US"/>
    </w:rPr>
  </w:style>
  <w:style w:type="paragraph" w:customStyle="1" w:styleId="830C1007C6A248BEABBE53F7EE3F00AA12">
    <w:name w:val="830C1007C6A248BEABBE53F7EE3F00AA12"/>
    <w:rsid w:val="00A315F4"/>
    <w:pPr>
      <w:spacing w:after="200" w:line="276" w:lineRule="auto"/>
    </w:pPr>
    <w:rPr>
      <w:rFonts w:eastAsiaTheme="minorHAnsi"/>
      <w:lang w:val="en-US" w:eastAsia="en-US"/>
    </w:rPr>
  </w:style>
  <w:style w:type="paragraph" w:customStyle="1" w:styleId="EC02574FD24245948E64E90B6C5D89B812">
    <w:name w:val="EC02574FD24245948E64E90B6C5D89B812"/>
    <w:rsid w:val="00A315F4"/>
    <w:pPr>
      <w:spacing w:after="200" w:line="276" w:lineRule="auto"/>
    </w:pPr>
    <w:rPr>
      <w:rFonts w:eastAsiaTheme="minorHAnsi"/>
      <w:lang w:val="en-US" w:eastAsia="en-US"/>
    </w:rPr>
  </w:style>
  <w:style w:type="paragraph" w:customStyle="1" w:styleId="F57C3644BED54AF08C4F214ABF3E702D14">
    <w:name w:val="F57C3644BED54AF08C4F214ABF3E702D14"/>
    <w:rsid w:val="00A315F4"/>
    <w:pPr>
      <w:spacing w:after="200" w:line="276" w:lineRule="auto"/>
    </w:pPr>
    <w:rPr>
      <w:rFonts w:eastAsiaTheme="minorHAnsi"/>
      <w:lang w:val="en-US" w:eastAsia="en-US"/>
    </w:rPr>
  </w:style>
  <w:style w:type="paragraph" w:customStyle="1" w:styleId="882AA176440447248DFCD83A0936847017">
    <w:name w:val="882AA176440447248DFCD83A0936847017"/>
    <w:rsid w:val="00A315F4"/>
    <w:pPr>
      <w:spacing w:after="200" w:line="276" w:lineRule="auto"/>
    </w:pPr>
    <w:rPr>
      <w:rFonts w:eastAsiaTheme="minorHAnsi"/>
      <w:lang w:val="en-US" w:eastAsia="en-US"/>
    </w:rPr>
  </w:style>
  <w:style w:type="paragraph" w:customStyle="1" w:styleId="2C3B4C51FFE445B4915B124E443903F812">
    <w:name w:val="2C3B4C51FFE445B4915B124E443903F812"/>
    <w:rsid w:val="00A315F4"/>
    <w:pPr>
      <w:spacing w:after="0" w:line="240" w:lineRule="auto"/>
    </w:pPr>
    <w:rPr>
      <w:rFonts w:eastAsiaTheme="minorHAnsi"/>
      <w:lang w:val="en-US" w:eastAsia="en-US"/>
    </w:rPr>
  </w:style>
  <w:style w:type="paragraph" w:customStyle="1" w:styleId="05191354A42D424C9EF80B89A3E0F41D15">
    <w:name w:val="05191354A42D424C9EF80B89A3E0F41D15"/>
    <w:rsid w:val="00A315F4"/>
    <w:pPr>
      <w:spacing w:after="200" w:line="276" w:lineRule="auto"/>
    </w:pPr>
    <w:rPr>
      <w:rFonts w:eastAsiaTheme="minorHAnsi"/>
      <w:lang w:val="en-US" w:eastAsia="en-US"/>
    </w:rPr>
  </w:style>
  <w:style w:type="paragraph" w:customStyle="1" w:styleId="6CF945F1F1CA4199BE4A95B2EFCD4A6617">
    <w:name w:val="6CF945F1F1CA4199BE4A95B2EFCD4A6617"/>
    <w:rsid w:val="00A315F4"/>
    <w:pPr>
      <w:spacing w:after="200" w:line="276" w:lineRule="auto"/>
    </w:pPr>
    <w:rPr>
      <w:rFonts w:eastAsiaTheme="minorHAnsi"/>
      <w:lang w:val="en-US" w:eastAsia="en-US"/>
    </w:rPr>
  </w:style>
  <w:style w:type="paragraph" w:customStyle="1" w:styleId="6973E38B1D394AD8ADB7987B9939553F16">
    <w:name w:val="6973E38B1D394AD8ADB7987B9939553F16"/>
    <w:rsid w:val="00A315F4"/>
    <w:pPr>
      <w:spacing w:after="200" w:line="276" w:lineRule="auto"/>
    </w:pPr>
    <w:rPr>
      <w:rFonts w:eastAsiaTheme="minorHAnsi"/>
      <w:lang w:val="en-US" w:eastAsia="en-US"/>
    </w:rPr>
  </w:style>
  <w:style w:type="paragraph" w:customStyle="1" w:styleId="B30AB8AC73B847ED8468C6B5CFFBF0E313">
    <w:name w:val="B30AB8AC73B847ED8468C6B5CFFBF0E313"/>
    <w:rsid w:val="00A315F4"/>
    <w:pPr>
      <w:spacing w:after="200" w:line="276" w:lineRule="auto"/>
    </w:pPr>
    <w:rPr>
      <w:rFonts w:eastAsiaTheme="minorHAnsi"/>
      <w:lang w:val="en-US" w:eastAsia="en-US"/>
    </w:rPr>
  </w:style>
  <w:style w:type="paragraph" w:customStyle="1" w:styleId="A2BD9C559A8744198F368B3D05BA572711">
    <w:name w:val="A2BD9C559A8744198F368B3D05BA572711"/>
    <w:rsid w:val="00A315F4"/>
    <w:pPr>
      <w:spacing w:after="200" w:line="276" w:lineRule="auto"/>
    </w:pPr>
    <w:rPr>
      <w:rFonts w:eastAsiaTheme="minorHAnsi"/>
      <w:lang w:val="en-US" w:eastAsia="en-US"/>
    </w:rPr>
  </w:style>
  <w:style w:type="paragraph" w:customStyle="1" w:styleId="41651863313D4D1D8846FF5F69F730F913">
    <w:name w:val="41651863313D4D1D8846FF5F69F730F913"/>
    <w:rsid w:val="00A315F4"/>
    <w:pPr>
      <w:spacing w:after="200" w:line="276" w:lineRule="auto"/>
    </w:pPr>
    <w:rPr>
      <w:rFonts w:eastAsiaTheme="minorHAnsi"/>
      <w:lang w:val="en-US" w:eastAsia="en-US"/>
    </w:rPr>
  </w:style>
  <w:style w:type="paragraph" w:customStyle="1" w:styleId="830C1007C6A248BEABBE53F7EE3F00AA13">
    <w:name w:val="830C1007C6A248BEABBE53F7EE3F00AA13"/>
    <w:rsid w:val="00A315F4"/>
    <w:pPr>
      <w:spacing w:after="200" w:line="276" w:lineRule="auto"/>
    </w:pPr>
    <w:rPr>
      <w:rFonts w:eastAsiaTheme="minorHAnsi"/>
      <w:lang w:val="en-US" w:eastAsia="en-US"/>
    </w:rPr>
  </w:style>
  <w:style w:type="paragraph" w:customStyle="1" w:styleId="EC02574FD24245948E64E90B6C5D89B813">
    <w:name w:val="EC02574FD24245948E64E90B6C5D89B813"/>
    <w:rsid w:val="00A315F4"/>
    <w:pPr>
      <w:spacing w:after="200" w:line="276" w:lineRule="auto"/>
    </w:pPr>
    <w:rPr>
      <w:rFonts w:eastAsiaTheme="minorHAnsi"/>
      <w:lang w:val="en-US" w:eastAsia="en-US"/>
    </w:rPr>
  </w:style>
  <w:style w:type="paragraph" w:customStyle="1" w:styleId="F57C3644BED54AF08C4F214ABF3E702D15">
    <w:name w:val="F57C3644BED54AF08C4F214ABF3E702D15"/>
    <w:rsid w:val="00A315F4"/>
    <w:pPr>
      <w:spacing w:after="200" w:line="276" w:lineRule="auto"/>
    </w:pPr>
    <w:rPr>
      <w:rFonts w:eastAsiaTheme="minorHAnsi"/>
      <w:lang w:val="en-US" w:eastAsia="en-US"/>
    </w:rPr>
  </w:style>
  <w:style w:type="paragraph" w:customStyle="1" w:styleId="882AA176440447248DFCD83A0936847018">
    <w:name w:val="882AA176440447248DFCD83A0936847018"/>
    <w:rsid w:val="00A315F4"/>
    <w:pPr>
      <w:spacing w:after="200" w:line="276" w:lineRule="auto"/>
    </w:pPr>
    <w:rPr>
      <w:rFonts w:eastAsiaTheme="minorHAnsi"/>
      <w:lang w:val="en-US" w:eastAsia="en-US"/>
    </w:rPr>
  </w:style>
  <w:style w:type="paragraph" w:customStyle="1" w:styleId="2C3B4C51FFE445B4915B124E443903F813">
    <w:name w:val="2C3B4C51FFE445B4915B124E443903F813"/>
    <w:rsid w:val="00A315F4"/>
    <w:pPr>
      <w:spacing w:after="0" w:line="240" w:lineRule="auto"/>
    </w:pPr>
    <w:rPr>
      <w:rFonts w:eastAsiaTheme="minorHAnsi"/>
      <w:lang w:val="en-US" w:eastAsia="en-US"/>
    </w:rPr>
  </w:style>
  <w:style w:type="paragraph" w:customStyle="1" w:styleId="05191354A42D424C9EF80B89A3E0F41D16">
    <w:name w:val="05191354A42D424C9EF80B89A3E0F41D16"/>
    <w:rsid w:val="00A315F4"/>
    <w:pPr>
      <w:spacing w:after="200" w:line="276" w:lineRule="auto"/>
    </w:pPr>
    <w:rPr>
      <w:rFonts w:eastAsiaTheme="minorHAnsi"/>
      <w:lang w:val="en-US" w:eastAsia="en-US"/>
    </w:rPr>
  </w:style>
  <w:style w:type="paragraph" w:customStyle="1" w:styleId="6CF945F1F1CA4199BE4A95B2EFCD4A6618">
    <w:name w:val="6CF945F1F1CA4199BE4A95B2EFCD4A6618"/>
    <w:rsid w:val="00A315F4"/>
    <w:pPr>
      <w:spacing w:after="200" w:line="276" w:lineRule="auto"/>
    </w:pPr>
    <w:rPr>
      <w:rFonts w:eastAsiaTheme="minorHAnsi"/>
      <w:lang w:val="en-US" w:eastAsia="en-US"/>
    </w:rPr>
  </w:style>
  <w:style w:type="paragraph" w:customStyle="1" w:styleId="6973E38B1D394AD8ADB7987B9939553F17">
    <w:name w:val="6973E38B1D394AD8ADB7987B9939553F17"/>
    <w:rsid w:val="00A315F4"/>
    <w:pPr>
      <w:spacing w:after="200" w:line="276" w:lineRule="auto"/>
    </w:pPr>
    <w:rPr>
      <w:rFonts w:eastAsiaTheme="minorHAnsi"/>
      <w:lang w:val="en-US" w:eastAsia="en-US"/>
    </w:rPr>
  </w:style>
  <w:style w:type="paragraph" w:customStyle="1" w:styleId="B30AB8AC73B847ED8468C6B5CFFBF0E314">
    <w:name w:val="B30AB8AC73B847ED8468C6B5CFFBF0E314"/>
    <w:rsid w:val="00A315F4"/>
    <w:pPr>
      <w:spacing w:after="200" w:line="276" w:lineRule="auto"/>
    </w:pPr>
    <w:rPr>
      <w:rFonts w:eastAsiaTheme="minorHAnsi"/>
      <w:lang w:val="en-US" w:eastAsia="en-US"/>
    </w:rPr>
  </w:style>
  <w:style w:type="paragraph" w:customStyle="1" w:styleId="A2BD9C559A8744198F368B3D05BA572712">
    <w:name w:val="A2BD9C559A8744198F368B3D05BA572712"/>
    <w:rsid w:val="00A315F4"/>
    <w:pPr>
      <w:spacing w:after="200" w:line="276" w:lineRule="auto"/>
    </w:pPr>
    <w:rPr>
      <w:rFonts w:eastAsiaTheme="minorHAnsi"/>
      <w:lang w:val="en-US" w:eastAsia="en-US"/>
    </w:rPr>
  </w:style>
  <w:style w:type="paragraph" w:customStyle="1" w:styleId="41651863313D4D1D8846FF5F69F730F914">
    <w:name w:val="41651863313D4D1D8846FF5F69F730F914"/>
    <w:rsid w:val="00A315F4"/>
    <w:pPr>
      <w:spacing w:after="200" w:line="276" w:lineRule="auto"/>
    </w:pPr>
    <w:rPr>
      <w:rFonts w:eastAsiaTheme="minorHAnsi"/>
      <w:lang w:val="en-US" w:eastAsia="en-US"/>
    </w:rPr>
  </w:style>
  <w:style w:type="paragraph" w:customStyle="1" w:styleId="830C1007C6A248BEABBE53F7EE3F00AA14">
    <w:name w:val="830C1007C6A248BEABBE53F7EE3F00AA14"/>
    <w:rsid w:val="00A315F4"/>
    <w:pPr>
      <w:spacing w:after="200" w:line="276" w:lineRule="auto"/>
    </w:pPr>
    <w:rPr>
      <w:rFonts w:eastAsiaTheme="minorHAnsi"/>
      <w:lang w:val="en-US" w:eastAsia="en-US"/>
    </w:rPr>
  </w:style>
  <w:style w:type="paragraph" w:customStyle="1" w:styleId="EC02574FD24245948E64E90B6C5D89B814">
    <w:name w:val="EC02574FD24245948E64E90B6C5D89B814"/>
    <w:rsid w:val="00A315F4"/>
    <w:pPr>
      <w:spacing w:after="200" w:line="276" w:lineRule="auto"/>
    </w:pPr>
    <w:rPr>
      <w:rFonts w:eastAsiaTheme="minorHAnsi"/>
      <w:lang w:val="en-US" w:eastAsia="en-US"/>
    </w:rPr>
  </w:style>
  <w:style w:type="paragraph" w:customStyle="1" w:styleId="7BCE81749E6B48DE9692AEDAB943BCC2">
    <w:name w:val="7BCE81749E6B48DE9692AEDAB943BCC2"/>
    <w:rsid w:val="003D75CF"/>
  </w:style>
  <w:style w:type="paragraph" w:customStyle="1" w:styleId="A4158A3955CB4F1BA400543EC13ACE8E">
    <w:name w:val="A4158A3955CB4F1BA400543EC13ACE8E"/>
    <w:rsid w:val="00E570F7"/>
  </w:style>
  <w:style w:type="paragraph" w:customStyle="1" w:styleId="F57C3644BED54AF08C4F214ABF3E702D16">
    <w:name w:val="F57C3644BED54AF08C4F214ABF3E702D16"/>
    <w:rsid w:val="007975EA"/>
    <w:pPr>
      <w:spacing w:after="200" w:line="276" w:lineRule="auto"/>
    </w:pPr>
    <w:rPr>
      <w:rFonts w:eastAsiaTheme="minorHAnsi"/>
      <w:lang w:val="en-US" w:eastAsia="en-US"/>
    </w:rPr>
  </w:style>
  <w:style w:type="paragraph" w:customStyle="1" w:styleId="882AA176440447248DFCD83A0936847019">
    <w:name w:val="882AA176440447248DFCD83A0936847019"/>
    <w:rsid w:val="007975EA"/>
    <w:pPr>
      <w:spacing w:after="200" w:line="276" w:lineRule="auto"/>
    </w:pPr>
    <w:rPr>
      <w:rFonts w:eastAsiaTheme="minorHAnsi"/>
      <w:lang w:val="en-US" w:eastAsia="en-US"/>
    </w:rPr>
  </w:style>
  <w:style w:type="paragraph" w:customStyle="1" w:styleId="2C3B4C51FFE445B4915B124E443903F814">
    <w:name w:val="2C3B4C51FFE445B4915B124E443903F814"/>
    <w:rsid w:val="007975EA"/>
    <w:pPr>
      <w:spacing w:after="0" w:line="240" w:lineRule="auto"/>
    </w:pPr>
    <w:rPr>
      <w:rFonts w:eastAsiaTheme="minorHAnsi"/>
      <w:lang w:val="en-US" w:eastAsia="en-US"/>
    </w:rPr>
  </w:style>
  <w:style w:type="paragraph" w:customStyle="1" w:styleId="05191354A42D424C9EF80B89A3E0F41D17">
    <w:name w:val="05191354A42D424C9EF80B89A3E0F41D17"/>
    <w:rsid w:val="007975EA"/>
    <w:pPr>
      <w:spacing w:after="200" w:line="276" w:lineRule="auto"/>
    </w:pPr>
    <w:rPr>
      <w:rFonts w:eastAsiaTheme="minorHAnsi"/>
      <w:lang w:val="en-US" w:eastAsia="en-US"/>
    </w:rPr>
  </w:style>
  <w:style w:type="paragraph" w:customStyle="1" w:styleId="6CF945F1F1CA4199BE4A95B2EFCD4A6619">
    <w:name w:val="6CF945F1F1CA4199BE4A95B2EFCD4A6619"/>
    <w:rsid w:val="007975EA"/>
    <w:pPr>
      <w:spacing w:after="200" w:line="276" w:lineRule="auto"/>
    </w:pPr>
    <w:rPr>
      <w:rFonts w:eastAsiaTheme="minorHAnsi"/>
      <w:lang w:val="en-US" w:eastAsia="en-US"/>
    </w:rPr>
  </w:style>
  <w:style w:type="paragraph" w:customStyle="1" w:styleId="6973E38B1D394AD8ADB7987B9939553F18">
    <w:name w:val="6973E38B1D394AD8ADB7987B9939553F18"/>
    <w:rsid w:val="007975EA"/>
    <w:pPr>
      <w:spacing w:after="200" w:line="276" w:lineRule="auto"/>
    </w:pPr>
    <w:rPr>
      <w:rFonts w:eastAsiaTheme="minorHAnsi"/>
      <w:lang w:val="en-US" w:eastAsia="en-US"/>
    </w:rPr>
  </w:style>
  <w:style w:type="paragraph" w:customStyle="1" w:styleId="B30AB8AC73B847ED8468C6B5CFFBF0E315">
    <w:name w:val="B30AB8AC73B847ED8468C6B5CFFBF0E315"/>
    <w:rsid w:val="007975EA"/>
    <w:pPr>
      <w:spacing w:after="200" w:line="276" w:lineRule="auto"/>
    </w:pPr>
    <w:rPr>
      <w:rFonts w:eastAsiaTheme="minorHAnsi"/>
      <w:lang w:val="en-US" w:eastAsia="en-US"/>
    </w:rPr>
  </w:style>
  <w:style w:type="paragraph" w:customStyle="1" w:styleId="A2BD9C559A8744198F368B3D05BA572713">
    <w:name w:val="A2BD9C559A8744198F368B3D05BA572713"/>
    <w:rsid w:val="007975EA"/>
    <w:pPr>
      <w:spacing w:after="200" w:line="276" w:lineRule="auto"/>
    </w:pPr>
    <w:rPr>
      <w:rFonts w:eastAsiaTheme="minorHAnsi"/>
      <w:lang w:val="en-US" w:eastAsia="en-US"/>
    </w:rPr>
  </w:style>
  <w:style w:type="paragraph" w:customStyle="1" w:styleId="41651863313D4D1D8846FF5F69F730F915">
    <w:name w:val="41651863313D4D1D8846FF5F69F730F915"/>
    <w:rsid w:val="007975EA"/>
    <w:pPr>
      <w:spacing w:after="200" w:line="276" w:lineRule="auto"/>
    </w:pPr>
    <w:rPr>
      <w:rFonts w:eastAsiaTheme="minorHAnsi"/>
      <w:lang w:val="en-US" w:eastAsia="en-US"/>
    </w:rPr>
  </w:style>
  <w:style w:type="paragraph" w:customStyle="1" w:styleId="830C1007C6A248BEABBE53F7EE3F00AA15">
    <w:name w:val="830C1007C6A248BEABBE53F7EE3F00AA15"/>
    <w:rsid w:val="007975EA"/>
    <w:pPr>
      <w:spacing w:after="200" w:line="276" w:lineRule="auto"/>
    </w:pPr>
    <w:rPr>
      <w:rFonts w:eastAsiaTheme="minorHAnsi"/>
      <w:lang w:val="en-US" w:eastAsia="en-US"/>
    </w:rPr>
  </w:style>
  <w:style w:type="paragraph" w:customStyle="1" w:styleId="EC02574FD24245948E64E90B6C5D89B815">
    <w:name w:val="EC02574FD24245948E64E90B6C5D89B815"/>
    <w:rsid w:val="007975EA"/>
    <w:pPr>
      <w:spacing w:after="200" w:line="276" w:lineRule="auto"/>
    </w:pPr>
    <w:rPr>
      <w:rFonts w:eastAsiaTheme="minorHAnsi"/>
      <w:lang w:val="en-US" w:eastAsia="en-US"/>
    </w:rPr>
  </w:style>
  <w:style w:type="paragraph" w:customStyle="1" w:styleId="A4158A3955CB4F1BA400543EC13ACE8E1">
    <w:name w:val="A4158A3955CB4F1BA400543EC13ACE8E1"/>
    <w:rsid w:val="007975EA"/>
    <w:pPr>
      <w:spacing w:after="200" w:line="276" w:lineRule="auto"/>
    </w:pPr>
    <w:rPr>
      <w:rFonts w:eastAsiaTheme="minorHAnsi"/>
      <w:lang w:val="en-US" w:eastAsia="en-US"/>
    </w:rPr>
  </w:style>
  <w:style w:type="paragraph" w:customStyle="1" w:styleId="6987BD2AF1E34CB9A5BCE44C5BD98791">
    <w:name w:val="6987BD2AF1E34CB9A5BCE44C5BD98791"/>
    <w:rsid w:val="007975EA"/>
  </w:style>
  <w:style w:type="paragraph" w:customStyle="1" w:styleId="336C25B5264641ED9C3E1A161D06DBF6">
    <w:name w:val="336C25B5264641ED9C3E1A161D06DBF6"/>
    <w:rsid w:val="007975EA"/>
  </w:style>
  <w:style w:type="paragraph" w:customStyle="1" w:styleId="6D31642C4B9E4154BFBD147261B16278">
    <w:name w:val="6D31642C4B9E4154BFBD147261B16278"/>
    <w:rsid w:val="007975EA"/>
  </w:style>
  <w:style w:type="paragraph" w:customStyle="1" w:styleId="F5BEFFA706834ED08EEFA0D059843A5D">
    <w:name w:val="F5BEFFA706834ED08EEFA0D059843A5D"/>
    <w:rsid w:val="007975EA"/>
  </w:style>
  <w:style w:type="paragraph" w:customStyle="1" w:styleId="CBE531636FE645D3AF096990C4EF05B3">
    <w:name w:val="CBE531636FE645D3AF096990C4EF05B3"/>
    <w:rsid w:val="007975EA"/>
  </w:style>
  <w:style w:type="paragraph" w:customStyle="1" w:styleId="E1A801EFE4D74CCB8FF43611B4647610">
    <w:name w:val="E1A801EFE4D74CCB8FF43611B4647610"/>
    <w:rsid w:val="007975EA"/>
  </w:style>
  <w:style w:type="paragraph" w:customStyle="1" w:styleId="F57C3644BED54AF08C4F214ABF3E702D17">
    <w:name w:val="F57C3644BED54AF08C4F214ABF3E702D17"/>
    <w:rsid w:val="001B598F"/>
    <w:pPr>
      <w:spacing w:after="200" w:line="276" w:lineRule="auto"/>
    </w:pPr>
    <w:rPr>
      <w:rFonts w:eastAsiaTheme="minorHAnsi"/>
      <w:lang w:val="en-US" w:eastAsia="en-US"/>
    </w:rPr>
  </w:style>
  <w:style w:type="paragraph" w:customStyle="1" w:styleId="882AA176440447248DFCD83A0936847020">
    <w:name w:val="882AA176440447248DFCD83A0936847020"/>
    <w:rsid w:val="001B598F"/>
    <w:pPr>
      <w:spacing w:after="200" w:line="276" w:lineRule="auto"/>
    </w:pPr>
    <w:rPr>
      <w:rFonts w:eastAsiaTheme="minorHAnsi"/>
      <w:lang w:val="en-US" w:eastAsia="en-US"/>
    </w:rPr>
  </w:style>
  <w:style w:type="paragraph" w:customStyle="1" w:styleId="2C3B4C51FFE445B4915B124E443903F815">
    <w:name w:val="2C3B4C51FFE445B4915B124E443903F815"/>
    <w:rsid w:val="001B598F"/>
    <w:pPr>
      <w:spacing w:after="0" w:line="240" w:lineRule="auto"/>
    </w:pPr>
    <w:rPr>
      <w:rFonts w:eastAsiaTheme="minorHAnsi"/>
      <w:lang w:val="en-US" w:eastAsia="en-US"/>
    </w:rPr>
  </w:style>
  <w:style w:type="paragraph" w:customStyle="1" w:styleId="05191354A42D424C9EF80B89A3E0F41D18">
    <w:name w:val="05191354A42D424C9EF80B89A3E0F41D18"/>
    <w:rsid w:val="001B598F"/>
    <w:pPr>
      <w:spacing w:after="200" w:line="276" w:lineRule="auto"/>
    </w:pPr>
    <w:rPr>
      <w:rFonts w:eastAsiaTheme="minorHAnsi"/>
      <w:lang w:val="en-US" w:eastAsia="en-US"/>
    </w:rPr>
  </w:style>
  <w:style w:type="paragraph" w:customStyle="1" w:styleId="6CF945F1F1CA4199BE4A95B2EFCD4A6620">
    <w:name w:val="6CF945F1F1CA4199BE4A95B2EFCD4A6620"/>
    <w:rsid w:val="001B598F"/>
    <w:pPr>
      <w:spacing w:after="200" w:line="276" w:lineRule="auto"/>
    </w:pPr>
    <w:rPr>
      <w:rFonts w:eastAsiaTheme="minorHAnsi"/>
      <w:lang w:val="en-US" w:eastAsia="en-US"/>
    </w:rPr>
  </w:style>
  <w:style w:type="paragraph" w:customStyle="1" w:styleId="6973E38B1D394AD8ADB7987B9939553F19">
    <w:name w:val="6973E38B1D394AD8ADB7987B9939553F19"/>
    <w:rsid w:val="001B598F"/>
    <w:pPr>
      <w:spacing w:after="200" w:line="276" w:lineRule="auto"/>
    </w:pPr>
    <w:rPr>
      <w:rFonts w:eastAsiaTheme="minorHAnsi"/>
      <w:lang w:val="en-US" w:eastAsia="en-US"/>
    </w:rPr>
  </w:style>
  <w:style w:type="paragraph" w:customStyle="1" w:styleId="B30AB8AC73B847ED8468C6B5CFFBF0E316">
    <w:name w:val="B30AB8AC73B847ED8468C6B5CFFBF0E316"/>
    <w:rsid w:val="001B598F"/>
    <w:pPr>
      <w:spacing w:after="200" w:line="276" w:lineRule="auto"/>
    </w:pPr>
    <w:rPr>
      <w:rFonts w:eastAsiaTheme="minorHAnsi"/>
      <w:lang w:val="en-US" w:eastAsia="en-US"/>
    </w:rPr>
  </w:style>
  <w:style w:type="paragraph" w:customStyle="1" w:styleId="A2BD9C559A8744198F368B3D05BA572714">
    <w:name w:val="A2BD9C559A8744198F368B3D05BA572714"/>
    <w:rsid w:val="001B598F"/>
    <w:pPr>
      <w:spacing w:after="200" w:line="276" w:lineRule="auto"/>
    </w:pPr>
    <w:rPr>
      <w:rFonts w:eastAsiaTheme="minorHAnsi"/>
      <w:lang w:val="en-US" w:eastAsia="en-US"/>
    </w:rPr>
  </w:style>
  <w:style w:type="paragraph" w:customStyle="1" w:styleId="41651863313D4D1D8846FF5F69F730F916">
    <w:name w:val="41651863313D4D1D8846FF5F69F730F916"/>
    <w:rsid w:val="001B598F"/>
    <w:pPr>
      <w:spacing w:after="200" w:line="276" w:lineRule="auto"/>
    </w:pPr>
    <w:rPr>
      <w:rFonts w:eastAsiaTheme="minorHAnsi"/>
      <w:lang w:val="en-US" w:eastAsia="en-US"/>
    </w:rPr>
  </w:style>
  <w:style w:type="paragraph" w:customStyle="1" w:styleId="830C1007C6A248BEABBE53F7EE3F00AA16">
    <w:name w:val="830C1007C6A248BEABBE53F7EE3F00AA16"/>
    <w:rsid w:val="001B598F"/>
    <w:pPr>
      <w:spacing w:after="200" w:line="276" w:lineRule="auto"/>
    </w:pPr>
    <w:rPr>
      <w:rFonts w:eastAsiaTheme="minorHAnsi"/>
      <w:lang w:val="en-US" w:eastAsia="en-US"/>
    </w:rPr>
  </w:style>
  <w:style w:type="paragraph" w:customStyle="1" w:styleId="EC02574FD24245948E64E90B6C5D89B816">
    <w:name w:val="EC02574FD24245948E64E90B6C5D89B816"/>
    <w:rsid w:val="001B598F"/>
    <w:pPr>
      <w:spacing w:after="200" w:line="276" w:lineRule="auto"/>
    </w:pPr>
    <w:rPr>
      <w:rFonts w:eastAsiaTheme="minorHAnsi"/>
      <w:lang w:val="en-US" w:eastAsia="en-US"/>
    </w:rPr>
  </w:style>
  <w:style w:type="paragraph" w:customStyle="1" w:styleId="CBE531636FE645D3AF096990C4EF05B31">
    <w:name w:val="CBE531636FE645D3AF096990C4EF05B31"/>
    <w:rsid w:val="001B598F"/>
    <w:pPr>
      <w:spacing w:after="200" w:line="276" w:lineRule="auto"/>
    </w:pPr>
    <w:rPr>
      <w:rFonts w:eastAsiaTheme="minorHAnsi"/>
      <w:lang w:val="en-US" w:eastAsia="en-US"/>
    </w:rPr>
  </w:style>
  <w:style w:type="paragraph" w:customStyle="1" w:styleId="E1A801EFE4D74CCB8FF43611B46476101">
    <w:name w:val="E1A801EFE4D74CCB8FF43611B46476101"/>
    <w:rsid w:val="001B598F"/>
    <w:pPr>
      <w:spacing w:after="200" w:line="276" w:lineRule="auto"/>
    </w:pPr>
    <w:rPr>
      <w:rFonts w:eastAsiaTheme="minorHAnsi"/>
      <w:lang w:val="en-US" w:eastAsia="en-US"/>
    </w:rPr>
  </w:style>
  <w:style w:type="paragraph" w:customStyle="1" w:styleId="F57C3644BED54AF08C4F214ABF3E702D18">
    <w:name w:val="F57C3644BED54AF08C4F214ABF3E702D18"/>
    <w:rsid w:val="00790E03"/>
    <w:pPr>
      <w:spacing w:after="200" w:line="276" w:lineRule="auto"/>
    </w:pPr>
    <w:rPr>
      <w:rFonts w:eastAsiaTheme="minorHAnsi"/>
      <w:lang w:val="en-US" w:eastAsia="en-US"/>
    </w:rPr>
  </w:style>
  <w:style w:type="paragraph" w:customStyle="1" w:styleId="882AA176440447248DFCD83A0936847021">
    <w:name w:val="882AA176440447248DFCD83A0936847021"/>
    <w:rsid w:val="00790E03"/>
    <w:pPr>
      <w:spacing w:after="200" w:line="276" w:lineRule="auto"/>
    </w:pPr>
    <w:rPr>
      <w:rFonts w:eastAsiaTheme="minorHAnsi"/>
      <w:lang w:val="en-US" w:eastAsia="en-US"/>
    </w:rPr>
  </w:style>
  <w:style w:type="paragraph" w:customStyle="1" w:styleId="2C3B4C51FFE445B4915B124E443903F816">
    <w:name w:val="2C3B4C51FFE445B4915B124E443903F816"/>
    <w:rsid w:val="00790E03"/>
    <w:pPr>
      <w:spacing w:after="0" w:line="240" w:lineRule="auto"/>
    </w:pPr>
    <w:rPr>
      <w:rFonts w:eastAsiaTheme="minorHAnsi"/>
      <w:lang w:val="en-US" w:eastAsia="en-US"/>
    </w:rPr>
  </w:style>
  <w:style w:type="paragraph" w:customStyle="1" w:styleId="05191354A42D424C9EF80B89A3E0F41D19">
    <w:name w:val="05191354A42D424C9EF80B89A3E0F41D19"/>
    <w:rsid w:val="00790E03"/>
    <w:pPr>
      <w:spacing w:after="200" w:line="276" w:lineRule="auto"/>
    </w:pPr>
    <w:rPr>
      <w:rFonts w:eastAsiaTheme="minorHAnsi"/>
      <w:lang w:val="en-US" w:eastAsia="en-US"/>
    </w:rPr>
  </w:style>
  <w:style w:type="paragraph" w:customStyle="1" w:styleId="6CF945F1F1CA4199BE4A95B2EFCD4A6621">
    <w:name w:val="6CF945F1F1CA4199BE4A95B2EFCD4A6621"/>
    <w:rsid w:val="00790E03"/>
    <w:pPr>
      <w:spacing w:after="200" w:line="276" w:lineRule="auto"/>
    </w:pPr>
    <w:rPr>
      <w:rFonts w:eastAsiaTheme="minorHAnsi"/>
      <w:lang w:val="en-US" w:eastAsia="en-US"/>
    </w:rPr>
  </w:style>
  <w:style w:type="paragraph" w:customStyle="1" w:styleId="6973E38B1D394AD8ADB7987B9939553F20">
    <w:name w:val="6973E38B1D394AD8ADB7987B9939553F20"/>
    <w:rsid w:val="00790E03"/>
    <w:pPr>
      <w:spacing w:after="200" w:line="276" w:lineRule="auto"/>
    </w:pPr>
    <w:rPr>
      <w:rFonts w:eastAsiaTheme="minorHAnsi"/>
      <w:lang w:val="en-US" w:eastAsia="en-US"/>
    </w:rPr>
  </w:style>
  <w:style w:type="paragraph" w:customStyle="1" w:styleId="B30AB8AC73B847ED8468C6B5CFFBF0E317">
    <w:name w:val="B30AB8AC73B847ED8468C6B5CFFBF0E317"/>
    <w:rsid w:val="00790E03"/>
    <w:pPr>
      <w:spacing w:after="200" w:line="276" w:lineRule="auto"/>
    </w:pPr>
    <w:rPr>
      <w:rFonts w:eastAsiaTheme="minorHAnsi"/>
      <w:lang w:val="en-US" w:eastAsia="en-US"/>
    </w:rPr>
  </w:style>
  <w:style w:type="paragraph" w:customStyle="1" w:styleId="A2BD9C559A8744198F368B3D05BA572715">
    <w:name w:val="A2BD9C559A8744198F368B3D05BA572715"/>
    <w:rsid w:val="00790E03"/>
    <w:pPr>
      <w:spacing w:after="200" w:line="276" w:lineRule="auto"/>
    </w:pPr>
    <w:rPr>
      <w:rFonts w:eastAsiaTheme="minorHAnsi"/>
      <w:lang w:val="en-US" w:eastAsia="en-US"/>
    </w:rPr>
  </w:style>
  <w:style w:type="paragraph" w:customStyle="1" w:styleId="41651863313D4D1D8846FF5F69F730F917">
    <w:name w:val="41651863313D4D1D8846FF5F69F730F917"/>
    <w:rsid w:val="00790E03"/>
    <w:pPr>
      <w:spacing w:after="200" w:line="276" w:lineRule="auto"/>
    </w:pPr>
    <w:rPr>
      <w:rFonts w:eastAsiaTheme="minorHAnsi"/>
      <w:lang w:val="en-US" w:eastAsia="en-US"/>
    </w:rPr>
  </w:style>
  <w:style w:type="paragraph" w:customStyle="1" w:styleId="830C1007C6A248BEABBE53F7EE3F00AA17">
    <w:name w:val="830C1007C6A248BEABBE53F7EE3F00AA17"/>
    <w:rsid w:val="00790E03"/>
    <w:pPr>
      <w:spacing w:after="200" w:line="276" w:lineRule="auto"/>
    </w:pPr>
    <w:rPr>
      <w:rFonts w:eastAsiaTheme="minorHAnsi"/>
      <w:lang w:val="en-US" w:eastAsia="en-US"/>
    </w:rPr>
  </w:style>
  <w:style w:type="paragraph" w:customStyle="1" w:styleId="EC02574FD24245948E64E90B6C5D89B817">
    <w:name w:val="EC02574FD24245948E64E90B6C5D89B817"/>
    <w:rsid w:val="00790E03"/>
    <w:pPr>
      <w:spacing w:after="200" w:line="276" w:lineRule="auto"/>
    </w:pPr>
    <w:rPr>
      <w:rFonts w:eastAsiaTheme="minorHAnsi"/>
      <w:lang w:val="en-US" w:eastAsia="en-US"/>
    </w:rPr>
  </w:style>
  <w:style w:type="paragraph" w:customStyle="1" w:styleId="CBE531636FE645D3AF096990C4EF05B32">
    <w:name w:val="CBE531636FE645D3AF096990C4EF05B32"/>
    <w:rsid w:val="00790E03"/>
    <w:pPr>
      <w:spacing w:after="200" w:line="276" w:lineRule="auto"/>
    </w:pPr>
    <w:rPr>
      <w:rFonts w:eastAsiaTheme="minorHAnsi"/>
      <w:lang w:val="en-US" w:eastAsia="en-US"/>
    </w:rPr>
  </w:style>
  <w:style w:type="paragraph" w:customStyle="1" w:styleId="E1A801EFE4D74CCB8FF43611B46476102">
    <w:name w:val="E1A801EFE4D74CCB8FF43611B46476102"/>
    <w:rsid w:val="00790E03"/>
    <w:pPr>
      <w:spacing w:after="200" w:line="276" w:lineRule="auto"/>
    </w:pPr>
    <w:rPr>
      <w:rFonts w:eastAsiaTheme="minorHAnsi"/>
      <w:lang w:val="en-US" w:eastAsia="en-US"/>
    </w:rPr>
  </w:style>
  <w:style w:type="paragraph" w:customStyle="1" w:styleId="F57C3644BED54AF08C4F214ABF3E702D19">
    <w:name w:val="F57C3644BED54AF08C4F214ABF3E702D19"/>
    <w:rsid w:val="00790E03"/>
    <w:pPr>
      <w:spacing w:after="200" w:line="276" w:lineRule="auto"/>
    </w:pPr>
    <w:rPr>
      <w:rFonts w:eastAsiaTheme="minorHAnsi"/>
      <w:lang w:val="en-US" w:eastAsia="en-US"/>
    </w:rPr>
  </w:style>
  <w:style w:type="paragraph" w:customStyle="1" w:styleId="882AA176440447248DFCD83A0936847022">
    <w:name w:val="882AA176440447248DFCD83A0936847022"/>
    <w:rsid w:val="00790E03"/>
    <w:pPr>
      <w:spacing w:after="200" w:line="276" w:lineRule="auto"/>
    </w:pPr>
    <w:rPr>
      <w:rFonts w:eastAsiaTheme="minorHAnsi"/>
      <w:lang w:val="en-US" w:eastAsia="en-US"/>
    </w:rPr>
  </w:style>
  <w:style w:type="paragraph" w:customStyle="1" w:styleId="2C3B4C51FFE445B4915B124E443903F817">
    <w:name w:val="2C3B4C51FFE445B4915B124E443903F817"/>
    <w:rsid w:val="00790E03"/>
    <w:pPr>
      <w:spacing w:after="0" w:line="240" w:lineRule="auto"/>
    </w:pPr>
    <w:rPr>
      <w:rFonts w:eastAsiaTheme="minorHAnsi"/>
      <w:lang w:val="en-US" w:eastAsia="en-US"/>
    </w:rPr>
  </w:style>
  <w:style w:type="paragraph" w:customStyle="1" w:styleId="05191354A42D424C9EF80B89A3E0F41D20">
    <w:name w:val="05191354A42D424C9EF80B89A3E0F41D20"/>
    <w:rsid w:val="00790E03"/>
    <w:pPr>
      <w:spacing w:after="200" w:line="276" w:lineRule="auto"/>
    </w:pPr>
    <w:rPr>
      <w:rFonts w:eastAsiaTheme="minorHAnsi"/>
      <w:lang w:val="en-US" w:eastAsia="en-US"/>
    </w:rPr>
  </w:style>
  <w:style w:type="paragraph" w:customStyle="1" w:styleId="6CF945F1F1CA4199BE4A95B2EFCD4A6622">
    <w:name w:val="6CF945F1F1CA4199BE4A95B2EFCD4A6622"/>
    <w:rsid w:val="00790E03"/>
    <w:pPr>
      <w:spacing w:after="200" w:line="276" w:lineRule="auto"/>
    </w:pPr>
    <w:rPr>
      <w:rFonts w:eastAsiaTheme="minorHAnsi"/>
      <w:lang w:val="en-US" w:eastAsia="en-US"/>
    </w:rPr>
  </w:style>
  <w:style w:type="paragraph" w:customStyle="1" w:styleId="6973E38B1D394AD8ADB7987B9939553F21">
    <w:name w:val="6973E38B1D394AD8ADB7987B9939553F21"/>
    <w:rsid w:val="00790E03"/>
    <w:pPr>
      <w:spacing w:after="200" w:line="276" w:lineRule="auto"/>
    </w:pPr>
    <w:rPr>
      <w:rFonts w:eastAsiaTheme="minorHAnsi"/>
      <w:lang w:val="en-US" w:eastAsia="en-US"/>
    </w:rPr>
  </w:style>
  <w:style w:type="paragraph" w:customStyle="1" w:styleId="B30AB8AC73B847ED8468C6B5CFFBF0E318">
    <w:name w:val="B30AB8AC73B847ED8468C6B5CFFBF0E318"/>
    <w:rsid w:val="00790E03"/>
    <w:pPr>
      <w:spacing w:after="200" w:line="276" w:lineRule="auto"/>
    </w:pPr>
    <w:rPr>
      <w:rFonts w:eastAsiaTheme="minorHAnsi"/>
      <w:lang w:val="en-US" w:eastAsia="en-US"/>
    </w:rPr>
  </w:style>
  <w:style w:type="paragraph" w:customStyle="1" w:styleId="A2BD9C559A8744198F368B3D05BA572716">
    <w:name w:val="A2BD9C559A8744198F368B3D05BA572716"/>
    <w:rsid w:val="00790E03"/>
    <w:pPr>
      <w:spacing w:after="200" w:line="276" w:lineRule="auto"/>
    </w:pPr>
    <w:rPr>
      <w:rFonts w:eastAsiaTheme="minorHAnsi"/>
      <w:lang w:val="en-US" w:eastAsia="en-US"/>
    </w:rPr>
  </w:style>
  <w:style w:type="paragraph" w:customStyle="1" w:styleId="41651863313D4D1D8846FF5F69F730F918">
    <w:name w:val="41651863313D4D1D8846FF5F69F730F918"/>
    <w:rsid w:val="00790E03"/>
    <w:pPr>
      <w:spacing w:after="200" w:line="276" w:lineRule="auto"/>
    </w:pPr>
    <w:rPr>
      <w:rFonts w:eastAsiaTheme="minorHAnsi"/>
      <w:lang w:val="en-US" w:eastAsia="en-US"/>
    </w:rPr>
  </w:style>
  <w:style w:type="paragraph" w:customStyle="1" w:styleId="830C1007C6A248BEABBE53F7EE3F00AA18">
    <w:name w:val="830C1007C6A248BEABBE53F7EE3F00AA18"/>
    <w:rsid w:val="00790E03"/>
    <w:pPr>
      <w:spacing w:after="200" w:line="276" w:lineRule="auto"/>
    </w:pPr>
    <w:rPr>
      <w:rFonts w:eastAsiaTheme="minorHAnsi"/>
      <w:lang w:val="en-US" w:eastAsia="en-US"/>
    </w:rPr>
  </w:style>
  <w:style w:type="paragraph" w:customStyle="1" w:styleId="EC02574FD24245948E64E90B6C5D89B818">
    <w:name w:val="EC02574FD24245948E64E90B6C5D89B818"/>
    <w:rsid w:val="00790E03"/>
    <w:pPr>
      <w:spacing w:after="200" w:line="276" w:lineRule="auto"/>
    </w:pPr>
    <w:rPr>
      <w:rFonts w:eastAsiaTheme="minorHAnsi"/>
      <w:lang w:val="en-US" w:eastAsia="en-US"/>
    </w:rPr>
  </w:style>
  <w:style w:type="paragraph" w:customStyle="1" w:styleId="CBE531636FE645D3AF096990C4EF05B33">
    <w:name w:val="CBE531636FE645D3AF096990C4EF05B33"/>
    <w:rsid w:val="00790E03"/>
    <w:pPr>
      <w:spacing w:after="200" w:line="276" w:lineRule="auto"/>
    </w:pPr>
    <w:rPr>
      <w:rFonts w:eastAsiaTheme="minorHAnsi"/>
      <w:lang w:val="en-US" w:eastAsia="en-US"/>
    </w:rPr>
  </w:style>
  <w:style w:type="paragraph" w:customStyle="1" w:styleId="E1A801EFE4D74CCB8FF43611B46476103">
    <w:name w:val="E1A801EFE4D74CCB8FF43611B46476103"/>
    <w:rsid w:val="00790E03"/>
    <w:pPr>
      <w:spacing w:after="200" w:line="276" w:lineRule="auto"/>
    </w:pPr>
    <w:rPr>
      <w:rFonts w:eastAsiaTheme="minorHAnsi"/>
      <w:lang w:val="en-US" w:eastAsia="en-US"/>
    </w:rPr>
  </w:style>
  <w:style w:type="paragraph" w:customStyle="1" w:styleId="882AA176440447248DFCD83A0936847023">
    <w:name w:val="882AA176440447248DFCD83A0936847023"/>
    <w:rsid w:val="00976948"/>
    <w:pPr>
      <w:spacing w:after="200" w:line="276" w:lineRule="auto"/>
    </w:pPr>
    <w:rPr>
      <w:rFonts w:eastAsiaTheme="minorHAnsi"/>
      <w:lang w:val="en-US" w:eastAsia="en-US"/>
    </w:rPr>
  </w:style>
  <w:style w:type="paragraph" w:customStyle="1" w:styleId="2C3B4C51FFE445B4915B124E443903F818">
    <w:name w:val="2C3B4C51FFE445B4915B124E443903F818"/>
    <w:rsid w:val="00976948"/>
    <w:pPr>
      <w:spacing w:after="0" w:line="240" w:lineRule="auto"/>
    </w:pPr>
    <w:rPr>
      <w:rFonts w:eastAsiaTheme="minorHAnsi"/>
      <w:lang w:val="en-US" w:eastAsia="en-US"/>
    </w:rPr>
  </w:style>
  <w:style w:type="paragraph" w:customStyle="1" w:styleId="05191354A42D424C9EF80B89A3E0F41D21">
    <w:name w:val="05191354A42D424C9EF80B89A3E0F41D21"/>
    <w:rsid w:val="00976948"/>
    <w:pPr>
      <w:spacing w:after="200" w:line="276" w:lineRule="auto"/>
    </w:pPr>
    <w:rPr>
      <w:rFonts w:eastAsiaTheme="minorHAnsi"/>
      <w:lang w:val="en-US" w:eastAsia="en-US"/>
    </w:rPr>
  </w:style>
  <w:style w:type="paragraph" w:customStyle="1" w:styleId="6CF945F1F1CA4199BE4A95B2EFCD4A6623">
    <w:name w:val="6CF945F1F1CA4199BE4A95B2EFCD4A6623"/>
    <w:rsid w:val="00976948"/>
    <w:pPr>
      <w:spacing w:after="200" w:line="276" w:lineRule="auto"/>
    </w:pPr>
    <w:rPr>
      <w:rFonts w:eastAsiaTheme="minorHAnsi"/>
      <w:lang w:val="en-US" w:eastAsia="en-US"/>
    </w:rPr>
  </w:style>
  <w:style w:type="paragraph" w:customStyle="1" w:styleId="6973E38B1D394AD8ADB7987B9939553F22">
    <w:name w:val="6973E38B1D394AD8ADB7987B9939553F22"/>
    <w:rsid w:val="00976948"/>
    <w:pPr>
      <w:spacing w:after="200" w:line="276" w:lineRule="auto"/>
    </w:pPr>
    <w:rPr>
      <w:rFonts w:eastAsiaTheme="minorHAnsi"/>
      <w:lang w:val="en-US" w:eastAsia="en-US"/>
    </w:rPr>
  </w:style>
  <w:style w:type="paragraph" w:customStyle="1" w:styleId="B30AB8AC73B847ED8468C6B5CFFBF0E319">
    <w:name w:val="B30AB8AC73B847ED8468C6B5CFFBF0E319"/>
    <w:rsid w:val="00976948"/>
    <w:pPr>
      <w:spacing w:after="200" w:line="276" w:lineRule="auto"/>
    </w:pPr>
    <w:rPr>
      <w:rFonts w:eastAsiaTheme="minorHAnsi"/>
      <w:lang w:val="en-US" w:eastAsia="en-US"/>
    </w:rPr>
  </w:style>
  <w:style w:type="paragraph" w:customStyle="1" w:styleId="A2BD9C559A8744198F368B3D05BA572717">
    <w:name w:val="A2BD9C559A8744198F368B3D05BA572717"/>
    <w:rsid w:val="00976948"/>
    <w:pPr>
      <w:spacing w:after="200" w:line="276" w:lineRule="auto"/>
    </w:pPr>
    <w:rPr>
      <w:rFonts w:eastAsiaTheme="minorHAnsi"/>
      <w:lang w:val="en-US" w:eastAsia="en-US"/>
    </w:rPr>
  </w:style>
  <w:style w:type="paragraph" w:customStyle="1" w:styleId="41651863313D4D1D8846FF5F69F730F919">
    <w:name w:val="41651863313D4D1D8846FF5F69F730F919"/>
    <w:rsid w:val="00976948"/>
    <w:pPr>
      <w:spacing w:after="200" w:line="276" w:lineRule="auto"/>
    </w:pPr>
    <w:rPr>
      <w:rFonts w:eastAsiaTheme="minorHAnsi"/>
      <w:lang w:val="en-US" w:eastAsia="en-US"/>
    </w:rPr>
  </w:style>
  <w:style w:type="paragraph" w:customStyle="1" w:styleId="830C1007C6A248BEABBE53F7EE3F00AA19">
    <w:name w:val="830C1007C6A248BEABBE53F7EE3F00AA19"/>
    <w:rsid w:val="00976948"/>
    <w:pPr>
      <w:spacing w:after="200" w:line="276" w:lineRule="auto"/>
    </w:pPr>
    <w:rPr>
      <w:rFonts w:eastAsiaTheme="minorHAnsi"/>
      <w:lang w:val="en-US" w:eastAsia="en-US"/>
    </w:rPr>
  </w:style>
  <w:style w:type="paragraph" w:customStyle="1" w:styleId="EC02574FD24245948E64E90B6C5D89B819">
    <w:name w:val="EC02574FD24245948E64E90B6C5D89B819"/>
    <w:rsid w:val="00976948"/>
    <w:pPr>
      <w:spacing w:after="200" w:line="276" w:lineRule="auto"/>
    </w:pPr>
    <w:rPr>
      <w:rFonts w:eastAsiaTheme="minorHAnsi"/>
      <w:lang w:val="en-US" w:eastAsia="en-US"/>
    </w:rPr>
  </w:style>
  <w:style w:type="paragraph" w:customStyle="1" w:styleId="E1A801EFE4D74CCB8FF43611B46476104">
    <w:name w:val="E1A801EFE4D74CCB8FF43611B46476104"/>
    <w:rsid w:val="00976948"/>
    <w:pPr>
      <w:spacing w:after="200" w:line="276" w:lineRule="auto"/>
    </w:pPr>
    <w:rPr>
      <w:rFonts w:eastAsiaTheme="minorHAnsi"/>
      <w:lang w:val="en-US" w:eastAsia="en-US"/>
    </w:rPr>
  </w:style>
  <w:style w:type="paragraph" w:customStyle="1" w:styleId="882AA176440447248DFCD83A0936847024">
    <w:name w:val="882AA176440447248DFCD83A0936847024"/>
    <w:rsid w:val="00976948"/>
    <w:pPr>
      <w:spacing w:after="200" w:line="276" w:lineRule="auto"/>
    </w:pPr>
    <w:rPr>
      <w:rFonts w:eastAsiaTheme="minorHAnsi"/>
      <w:lang w:val="en-US" w:eastAsia="en-US"/>
    </w:rPr>
  </w:style>
  <w:style w:type="paragraph" w:customStyle="1" w:styleId="2C3B4C51FFE445B4915B124E443903F819">
    <w:name w:val="2C3B4C51FFE445B4915B124E443903F819"/>
    <w:rsid w:val="00976948"/>
    <w:pPr>
      <w:spacing w:after="0" w:line="240" w:lineRule="auto"/>
    </w:pPr>
    <w:rPr>
      <w:rFonts w:eastAsiaTheme="minorHAnsi"/>
      <w:lang w:val="en-US" w:eastAsia="en-US"/>
    </w:rPr>
  </w:style>
  <w:style w:type="paragraph" w:customStyle="1" w:styleId="05191354A42D424C9EF80B89A3E0F41D22">
    <w:name w:val="05191354A42D424C9EF80B89A3E0F41D22"/>
    <w:rsid w:val="00976948"/>
    <w:pPr>
      <w:spacing w:after="200" w:line="276" w:lineRule="auto"/>
    </w:pPr>
    <w:rPr>
      <w:rFonts w:eastAsiaTheme="minorHAnsi"/>
      <w:lang w:val="en-US" w:eastAsia="en-US"/>
    </w:rPr>
  </w:style>
  <w:style w:type="paragraph" w:customStyle="1" w:styleId="6CF945F1F1CA4199BE4A95B2EFCD4A6624">
    <w:name w:val="6CF945F1F1CA4199BE4A95B2EFCD4A6624"/>
    <w:rsid w:val="00976948"/>
    <w:pPr>
      <w:spacing w:after="200" w:line="276" w:lineRule="auto"/>
    </w:pPr>
    <w:rPr>
      <w:rFonts w:eastAsiaTheme="minorHAnsi"/>
      <w:lang w:val="en-US" w:eastAsia="en-US"/>
    </w:rPr>
  </w:style>
  <w:style w:type="paragraph" w:customStyle="1" w:styleId="6973E38B1D394AD8ADB7987B9939553F23">
    <w:name w:val="6973E38B1D394AD8ADB7987B9939553F23"/>
    <w:rsid w:val="00976948"/>
    <w:pPr>
      <w:spacing w:after="200" w:line="276" w:lineRule="auto"/>
    </w:pPr>
    <w:rPr>
      <w:rFonts w:eastAsiaTheme="minorHAnsi"/>
      <w:lang w:val="en-US" w:eastAsia="en-US"/>
    </w:rPr>
  </w:style>
  <w:style w:type="paragraph" w:customStyle="1" w:styleId="B30AB8AC73B847ED8468C6B5CFFBF0E320">
    <w:name w:val="B30AB8AC73B847ED8468C6B5CFFBF0E320"/>
    <w:rsid w:val="00976948"/>
    <w:pPr>
      <w:spacing w:after="200" w:line="276" w:lineRule="auto"/>
    </w:pPr>
    <w:rPr>
      <w:rFonts w:eastAsiaTheme="minorHAnsi"/>
      <w:lang w:val="en-US" w:eastAsia="en-US"/>
    </w:rPr>
  </w:style>
  <w:style w:type="paragraph" w:customStyle="1" w:styleId="A2BD9C559A8744198F368B3D05BA572718">
    <w:name w:val="A2BD9C559A8744198F368B3D05BA572718"/>
    <w:rsid w:val="00976948"/>
    <w:pPr>
      <w:spacing w:after="200" w:line="276" w:lineRule="auto"/>
    </w:pPr>
    <w:rPr>
      <w:rFonts w:eastAsiaTheme="minorHAnsi"/>
      <w:lang w:val="en-US" w:eastAsia="en-US"/>
    </w:rPr>
  </w:style>
  <w:style w:type="paragraph" w:customStyle="1" w:styleId="41651863313D4D1D8846FF5F69F730F920">
    <w:name w:val="41651863313D4D1D8846FF5F69F730F920"/>
    <w:rsid w:val="00976948"/>
    <w:pPr>
      <w:spacing w:after="200" w:line="276" w:lineRule="auto"/>
    </w:pPr>
    <w:rPr>
      <w:rFonts w:eastAsiaTheme="minorHAnsi"/>
      <w:lang w:val="en-US" w:eastAsia="en-US"/>
    </w:rPr>
  </w:style>
  <w:style w:type="paragraph" w:customStyle="1" w:styleId="830C1007C6A248BEABBE53F7EE3F00AA20">
    <w:name w:val="830C1007C6A248BEABBE53F7EE3F00AA20"/>
    <w:rsid w:val="00976948"/>
    <w:pPr>
      <w:spacing w:after="200" w:line="276" w:lineRule="auto"/>
    </w:pPr>
    <w:rPr>
      <w:rFonts w:eastAsiaTheme="minorHAnsi"/>
      <w:lang w:val="en-US" w:eastAsia="en-US"/>
    </w:rPr>
  </w:style>
  <w:style w:type="paragraph" w:customStyle="1" w:styleId="EC02574FD24245948E64E90B6C5D89B820">
    <w:name w:val="EC02574FD24245948E64E90B6C5D89B820"/>
    <w:rsid w:val="00976948"/>
    <w:pPr>
      <w:spacing w:after="200" w:line="276" w:lineRule="auto"/>
    </w:pPr>
    <w:rPr>
      <w:rFonts w:eastAsiaTheme="minorHAnsi"/>
      <w:lang w:val="en-US" w:eastAsia="en-US"/>
    </w:rPr>
  </w:style>
  <w:style w:type="paragraph" w:customStyle="1" w:styleId="E1A801EFE4D74CCB8FF43611B46476105">
    <w:name w:val="E1A801EFE4D74CCB8FF43611B46476105"/>
    <w:rsid w:val="00976948"/>
    <w:pPr>
      <w:spacing w:after="200" w:line="276" w:lineRule="auto"/>
    </w:pPr>
    <w:rPr>
      <w:rFonts w:eastAsiaTheme="minorHAnsi"/>
      <w:lang w:val="en-US" w:eastAsia="en-US"/>
    </w:rPr>
  </w:style>
  <w:style w:type="paragraph" w:customStyle="1" w:styleId="78BFF055D4724A4E87BFF184E9829DF2">
    <w:name w:val="78BFF055D4724A4E87BFF184E9829DF2"/>
    <w:rsid w:val="007A23CF"/>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9B365B702A1EB943B02CF31FAFD8573B" ma:contentTypeVersion="1" ma:contentTypeDescription="Create a new document." ma:contentTypeScope="" ma:versionID="fa2f1b3729f583564ff5a70fc0d3280d">
  <xsd:schema xmlns:xsd="http://www.w3.org/2001/XMLSchema" xmlns:xs="http://www.w3.org/2001/XMLSchema" xmlns:p="http://schemas.microsoft.com/office/2006/metadata/properties" xmlns:ns2="177bb0a3-dcc7-4901-83ce-2bae23594b2a" targetNamespace="http://schemas.microsoft.com/office/2006/metadata/properties" ma:root="true" ma:fieldsID="09a3268a750e4fa1ea927108bddf65ee" ns2:_="">
    <xsd:import namespace="177bb0a3-dcc7-4901-83ce-2bae23594b2a"/>
    <xsd:element name="properties">
      <xsd:complexType>
        <xsd:sequence>
          <xsd:element name="documentManagement">
            <xsd:complexType>
              <xsd:all>
                <xsd:element ref="ns2:SharedWithUser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77bb0a3-dcc7-4901-83ce-2bae23594b2a"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292501A-3D5A-4B7B-87B3-DC869741969B}">
  <ds:schemaRefs>
    <ds:schemaRef ds:uri="http://schemas.microsoft.com/sharepoint/v3/contenttype/forms"/>
  </ds:schemaRefs>
</ds:datastoreItem>
</file>

<file path=customXml/itemProps2.xml><?xml version="1.0" encoding="utf-8"?>
<ds:datastoreItem xmlns:ds="http://schemas.openxmlformats.org/officeDocument/2006/customXml" ds:itemID="{E79E6F6A-AFD9-4728-A002-9536B80E3018}">
  <ds:schemaRefs>
    <ds:schemaRef ds:uri="http://purl.org/dc/dcmitype/"/>
    <ds:schemaRef ds:uri="http://schemas.microsoft.com/office/2006/metadata/properties"/>
    <ds:schemaRef ds:uri="http://schemas.microsoft.com/office/infopath/2007/PartnerControls"/>
    <ds:schemaRef ds:uri="177bb0a3-dcc7-4901-83ce-2bae23594b2a"/>
    <ds:schemaRef ds:uri="http://www.w3.org/XML/1998/namespace"/>
    <ds:schemaRef ds:uri="http://schemas.microsoft.com/office/2006/documentManagement/types"/>
    <ds:schemaRef ds:uri="http://schemas.openxmlformats.org/package/2006/metadata/core-properties"/>
    <ds:schemaRef ds:uri="http://purl.org/dc/terms/"/>
    <ds:schemaRef ds:uri="http://purl.org/dc/elements/1.1/"/>
  </ds:schemaRefs>
</ds:datastoreItem>
</file>

<file path=customXml/itemProps3.xml><?xml version="1.0" encoding="utf-8"?>
<ds:datastoreItem xmlns:ds="http://schemas.openxmlformats.org/officeDocument/2006/customXml" ds:itemID="{5BBD7C38-B729-4A6E-AAAB-5BA52170C51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77bb0a3-dcc7-4901-83ce-2bae23594b2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58418051-591E-49BF-B59A-DE92FC17E51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1225</TotalTime>
  <Pages>7</Pages>
  <Words>1698</Words>
  <Characters>9682</Characters>
  <Application>Microsoft Office Word</Application>
  <DocSecurity>0</DocSecurity>
  <Lines>80</Lines>
  <Paragraphs>22</Paragraphs>
  <ScaleCrop>false</ScaleCrop>
  <HeadingPairs>
    <vt:vector size="2" baseType="variant">
      <vt:variant>
        <vt:lpstr>Title</vt:lpstr>
      </vt:variant>
      <vt:variant>
        <vt:i4>1</vt:i4>
      </vt:variant>
    </vt:vector>
  </HeadingPairs>
  <TitlesOfParts>
    <vt:vector size="1" baseType="lpstr">
      <vt:lpstr/>
    </vt:vector>
  </TitlesOfParts>
  <Company>Velindre NHS Trust</Company>
  <LinksUpToDate>false</LinksUpToDate>
  <CharactersWithSpaces>11358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ca121096</dc:creator>
  <cp:lastModifiedBy>Gwenan Roberts (CTM UHB - NCCU Corporate Services)</cp:lastModifiedBy>
  <cp:revision>14</cp:revision>
  <cp:lastPrinted>2018-09-26T14:48:00Z</cp:lastPrinted>
  <dcterms:created xsi:type="dcterms:W3CDTF">2022-08-25T14:31:00Z</dcterms:created>
  <dcterms:modified xsi:type="dcterms:W3CDTF">2022-08-26T14:34:00Z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0x0101009B365B702A1EB943B02CF31FAFD8573B</vt:lpwstr>
  </property>
</Properties>
</file>